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F7D" w:rsidRPr="00054F7D" w:rsidRDefault="00054F7D" w:rsidP="00054F7D">
      <w:pPr>
        <w:jc w:val="left"/>
        <w:rPr>
          <w:rFonts w:ascii="宋体" w:hAnsi="宋体" w:cs="宋体" w:hint="eastAsia"/>
          <w:b/>
          <w:kern w:val="0"/>
          <w:sz w:val="28"/>
          <w:szCs w:val="28"/>
        </w:rPr>
      </w:pPr>
      <w:r w:rsidRPr="00054F7D">
        <w:rPr>
          <w:rFonts w:ascii="宋体" w:hAnsi="宋体" w:cs="宋体" w:hint="eastAsia"/>
          <w:b/>
          <w:kern w:val="0"/>
          <w:sz w:val="28"/>
          <w:szCs w:val="28"/>
        </w:rPr>
        <w:t>附件1</w:t>
      </w:r>
      <w:r>
        <w:rPr>
          <w:rFonts w:ascii="宋体" w:hAnsi="宋体" w:cs="宋体" w:hint="eastAsia"/>
          <w:b/>
          <w:kern w:val="0"/>
          <w:sz w:val="28"/>
          <w:szCs w:val="28"/>
        </w:rPr>
        <w:t>：</w:t>
      </w:r>
    </w:p>
    <w:p w:rsidR="00054F7D" w:rsidRDefault="00A52939" w:rsidP="00A52939">
      <w:pPr>
        <w:jc w:val="center"/>
        <w:rPr>
          <w:rFonts w:ascii="宋体" w:hAnsi="宋体" w:cs="宋体" w:hint="eastAsia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2021年博罗县高素质农民培育项目</w:t>
      </w:r>
    </w:p>
    <w:p w:rsidR="001474AC" w:rsidRDefault="00A52939" w:rsidP="00A52939">
      <w:pPr>
        <w:jc w:val="center"/>
      </w:pPr>
      <w:r>
        <w:rPr>
          <w:rFonts w:ascii="宋体" w:hAnsi="宋体" w:cs="宋体" w:hint="eastAsia"/>
          <w:b/>
          <w:kern w:val="0"/>
          <w:sz w:val="44"/>
          <w:szCs w:val="44"/>
        </w:rPr>
        <w:t>培训班课程表</w:t>
      </w:r>
    </w:p>
    <w:p w:rsidR="00A52939" w:rsidRDefault="00A52939"/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6"/>
        <w:gridCol w:w="1527"/>
        <w:gridCol w:w="2928"/>
        <w:gridCol w:w="1437"/>
        <w:gridCol w:w="1225"/>
        <w:gridCol w:w="789"/>
      </w:tblGrid>
      <w:tr w:rsidR="00A52939" w:rsidTr="004A7506">
        <w:trPr>
          <w:trHeight w:val="422"/>
          <w:jc w:val="center"/>
        </w:trPr>
        <w:tc>
          <w:tcPr>
            <w:tcW w:w="2143" w:type="dxa"/>
            <w:gridSpan w:val="2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具体内容</w:t>
            </w:r>
          </w:p>
        </w:tc>
        <w:tc>
          <w:tcPr>
            <w:tcW w:w="1437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授课点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负责人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课时</w:t>
            </w:r>
          </w:p>
        </w:tc>
      </w:tr>
      <w:tr w:rsidR="00A52939" w:rsidTr="004A7506">
        <w:trPr>
          <w:trHeight w:val="436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第一天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09:00-12：00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学员出发</w:t>
            </w:r>
          </w:p>
        </w:tc>
        <w:tc>
          <w:tcPr>
            <w:tcW w:w="1437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博罗</w:t>
            </w:r>
            <w:r>
              <w:rPr>
                <w:rFonts w:ascii="宋体"/>
                <w:szCs w:val="21"/>
              </w:rPr>
              <w:t>-</w:t>
            </w:r>
            <w:r>
              <w:rPr>
                <w:rFonts w:ascii="宋体" w:hint="eastAsia"/>
                <w:szCs w:val="21"/>
              </w:rPr>
              <w:t>江门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班主任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/</w:t>
            </w:r>
          </w:p>
        </w:tc>
      </w:tr>
      <w:tr w:rsidR="00A52939" w:rsidTr="004A7506">
        <w:trPr>
          <w:trHeight w:val="645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14:00-17:50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水果种植，龟</w:t>
            </w:r>
            <w:r>
              <w:rPr>
                <w:rFonts w:ascii="宋体" w:hint="eastAsia"/>
                <w:szCs w:val="21"/>
              </w:rPr>
              <w:t>、</w:t>
            </w:r>
            <w:r>
              <w:rPr>
                <w:rFonts w:ascii="宋体"/>
                <w:szCs w:val="21"/>
              </w:rPr>
              <w:t>鸵鸟</w:t>
            </w:r>
            <w:r>
              <w:rPr>
                <w:rFonts w:ascii="宋体" w:hint="eastAsia"/>
                <w:szCs w:val="21"/>
              </w:rPr>
              <w:t>养殖</w:t>
            </w:r>
          </w:p>
          <w:p w:rsidR="00A52939" w:rsidRDefault="00A52939" w:rsidP="004A7506">
            <w:pPr>
              <w:widowControl/>
              <w:spacing w:line="16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</w:rPr>
              <w:t>江门市汇润农业专业合作社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魏健全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A52939" w:rsidTr="004A7506">
        <w:trPr>
          <w:trHeight w:val="90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第二天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08:00-10:00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生态农业系统建设、农作物新品种新技术</w:t>
            </w:r>
          </w:p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广东丰多采农业发展有限公司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彭美玲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269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10:05-12:05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专题讲座：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农产品电子商务与营销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jc w:val="center"/>
              <w:rPr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丁芷欣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535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14:45-15:30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开班仪式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湛江市酒店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号会议室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农业农村局领导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A52939" w:rsidTr="004A7506">
        <w:trPr>
          <w:trHeight w:val="332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15:35-17:05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提高农民素质实现乡村振兴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张福生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362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17:10-17:55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草地贪夜蛾发生危害与防治技术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视频教学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A52939" w:rsidTr="004A7506">
        <w:trPr>
          <w:trHeight w:val="374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第三天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08:30-10:00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</w:rPr>
              <w:t>高素质农民道德品质和政治素养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任念文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134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10:10-11:40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农产品质量安全管理与检测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黄</w:t>
            </w:r>
            <w:r w:rsidR="00054F7D">
              <w:rPr>
                <w:rFonts w:ascii="宋体" w:hAnsi="宋体" w:cs="宋体" w:hint="eastAsia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sz w:val="22"/>
              </w:rPr>
              <w:t>和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748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14:30-16:00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农产品市场营销及品牌建设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高秀丽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603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16:10-17:40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美丽乡村建设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刘汉斌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90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第四天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08:30-10:00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农产品加工技术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杜</w:t>
            </w:r>
            <w:r w:rsidR="00054F7D">
              <w:rPr>
                <w:rFonts w:ascii="宋体" w:hAnsi="宋体" w:cs="宋体" w:hint="eastAsia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sz w:val="22"/>
              </w:rPr>
              <w:t>军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692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10:10-11:40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作物病害防控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易润华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A52939" w:rsidTr="004A7506">
        <w:trPr>
          <w:trHeight w:val="1151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14:00-16:00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种质资源与遗传育种、作物栽培</w:t>
            </w:r>
          </w:p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中国热带农业科学院南亚热带作物研究所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赵艳龙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1017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16:05-18:05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专题讲座：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现代农业生产经营与管理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戴小红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535"/>
          <w:jc w:val="center"/>
        </w:trPr>
        <w:tc>
          <w:tcPr>
            <w:tcW w:w="2143" w:type="dxa"/>
            <w:gridSpan w:val="2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时间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具体内容</w:t>
            </w:r>
          </w:p>
        </w:tc>
        <w:tc>
          <w:tcPr>
            <w:tcW w:w="1437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授课点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负责人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课时</w:t>
            </w:r>
          </w:p>
        </w:tc>
      </w:tr>
      <w:tr w:rsidR="00A52939" w:rsidTr="004A7506">
        <w:trPr>
          <w:trHeight w:val="976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第五天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08:00-10:00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茶叶种植、茶叶加工</w:t>
            </w:r>
          </w:p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广东茗皇茶业有限公司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姚</w:t>
            </w:r>
            <w:r w:rsidR="00054F7D"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婷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786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10:05-12:05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专题讲座：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现代农业生产经营与管理之茶叶种植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/>
                <w:color w:val="FF0000"/>
                <w:szCs w:val="21"/>
              </w:rPr>
            </w:pPr>
            <w:r>
              <w:rPr>
                <w:rFonts w:ascii="宋体"/>
                <w:szCs w:val="21"/>
              </w:rPr>
              <w:t>温晓惠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1064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14:00-16:00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eastAsia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333333"/>
                <w:szCs w:val="21"/>
                <w:shd w:val="clear" w:color="auto" w:fill="FFFFFF"/>
              </w:rPr>
              <w:t>水产品养殖、加工</w:t>
            </w:r>
          </w:p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广东丰洋农业发展有限公司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陈振兴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1064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16:05-18:05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zCs w:val="21"/>
                <w:shd w:val="clear" w:color="auto" w:fill="FFFFFF"/>
              </w:rPr>
              <w:t>团队构建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/>
                <w:color w:val="121212"/>
                <w:szCs w:val="21"/>
              </w:rPr>
            </w:pPr>
            <w:r>
              <w:rPr>
                <w:rFonts w:ascii="宋体" w:hint="eastAsia"/>
                <w:color w:val="121212"/>
                <w:szCs w:val="21"/>
              </w:rPr>
              <w:t>班主任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716"/>
          <w:jc w:val="center"/>
        </w:trPr>
        <w:tc>
          <w:tcPr>
            <w:tcW w:w="616" w:type="dxa"/>
            <w:vMerge w:val="restart"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第六天</w:t>
            </w: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08:00-10:00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特色农产品商业文化综合体、陈皮产业服务平台</w:t>
            </w:r>
          </w:p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/>
                <w:szCs w:val="21"/>
              </w:rPr>
              <w:t>（授课与观摩学习）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江门市新会陈皮村市场股份有限公司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余雅云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716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上午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10:05-18:05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专题讲座：</w:t>
            </w:r>
          </w:p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农产品短视频拍摄与剪辑技巧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麻</w:t>
            </w:r>
            <w:r w:rsidR="00054F7D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森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2.5</w:t>
            </w:r>
          </w:p>
        </w:tc>
      </w:tr>
      <w:tr w:rsidR="00A52939" w:rsidTr="004A7506">
        <w:trPr>
          <w:trHeight w:val="751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14:00-15:00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农业信息化教学</w:t>
            </w:r>
          </w:p>
        </w:tc>
        <w:tc>
          <w:tcPr>
            <w:tcW w:w="1437" w:type="dxa"/>
            <w:vMerge w:val="restart"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会议室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麻</w:t>
            </w:r>
            <w:r w:rsidR="00054F7D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森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A52939" w:rsidTr="004A7506">
        <w:trPr>
          <w:trHeight w:val="751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15:05-16:05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考试考核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Merge w:val="restart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班主任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A52939" w:rsidTr="004A7506">
        <w:trPr>
          <w:trHeight w:val="815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下午16:10-17:10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总结大会、网络评价</w:t>
            </w:r>
          </w:p>
        </w:tc>
        <w:tc>
          <w:tcPr>
            <w:tcW w:w="1437" w:type="dxa"/>
            <w:vMerge/>
            <w:vAlign w:val="center"/>
          </w:tcPr>
          <w:p w:rsidR="00A52939" w:rsidRDefault="00A52939" w:rsidP="004A7506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25" w:type="dxa"/>
            <w:vMerge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A52939" w:rsidTr="004A7506">
        <w:trPr>
          <w:trHeight w:val="401"/>
          <w:jc w:val="center"/>
        </w:trPr>
        <w:tc>
          <w:tcPr>
            <w:tcW w:w="616" w:type="dxa"/>
            <w:vMerge/>
            <w:vAlign w:val="center"/>
          </w:tcPr>
          <w:p w:rsidR="00A52939" w:rsidRDefault="00A52939" w:rsidP="004A7506">
            <w:pPr>
              <w:spacing w:line="360" w:lineRule="auto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下午</w:t>
            </w:r>
          </w:p>
          <w:p w:rsidR="00A52939" w:rsidRDefault="00A52939" w:rsidP="004A7506"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17：10</w:t>
            </w:r>
          </w:p>
        </w:tc>
        <w:tc>
          <w:tcPr>
            <w:tcW w:w="2928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学员返程</w:t>
            </w:r>
          </w:p>
        </w:tc>
        <w:tc>
          <w:tcPr>
            <w:tcW w:w="1437" w:type="dxa"/>
            <w:vAlign w:val="center"/>
          </w:tcPr>
          <w:p w:rsidR="00A52939" w:rsidRDefault="00A52939" w:rsidP="004A750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江门</w:t>
            </w: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</w:rPr>
              <w:t>博罗</w:t>
            </w:r>
          </w:p>
        </w:tc>
        <w:tc>
          <w:tcPr>
            <w:tcW w:w="1225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789" w:type="dxa"/>
            <w:vAlign w:val="center"/>
          </w:tcPr>
          <w:p w:rsidR="00A52939" w:rsidRDefault="00A52939" w:rsidP="004A7506">
            <w:pPr>
              <w:widowControl/>
              <w:spacing w:line="160" w:lineRule="atLeas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49</w:t>
            </w:r>
          </w:p>
        </w:tc>
      </w:tr>
    </w:tbl>
    <w:p w:rsidR="00A52939" w:rsidRDefault="00A52939" w:rsidP="00607438">
      <w:pPr>
        <w:spacing w:beforeLines="50"/>
      </w:pPr>
      <w:r>
        <w:t>（课程</w:t>
      </w:r>
      <w:r>
        <w:rPr>
          <w:rFonts w:hint="eastAsia"/>
        </w:rPr>
        <w:t>若</w:t>
      </w:r>
      <w:r>
        <w:t>受</w:t>
      </w:r>
      <w:r>
        <w:rPr>
          <w:rFonts w:hint="eastAsia"/>
        </w:rPr>
        <w:t>不</w:t>
      </w:r>
      <w:r>
        <w:t>可控因素变动将略作调整）</w:t>
      </w:r>
    </w:p>
    <w:sectPr w:rsidR="00A52939" w:rsidSect="00147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B7F" w:rsidRDefault="005D1B7F" w:rsidP="00054F7D">
      <w:r>
        <w:separator/>
      </w:r>
    </w:p>
  </w:endnote>
  <w:endnote w:type="continuationSeparator" w:id="1">
    <w:p w:rsidR="005D1B7F" w:rsidRDefault="005D1B7F" w:rsidP="0005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B7F" w:rsidRDefault="005D1B7F" w:rsidP="00054F7D">
      <w:r>
        <w:separator/>
      </w:r>
    </w:p>
  </w:footnote>
  <w:footnote w:type="continuationSeparator" w:id="1">
    <w:p w:rsidR="005D1B7F" w:rsidRDefault="005D1B7F" w:rsidP="00054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939"/>
    <w:rsid w:val="00054F7D"/>
    <w:rsid w:val="001474AC"/>
    <w:rsid w:val="005D1B7F"/>
    <w:rsid w:val="00607438"/>
    <w:rsid w:val="00A52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F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F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2021-07-19T03:15:00Z</dcterms:created>
  <dcterms:modified xsi:type="dcterms:W3CDTF">2021-07-20T08:57:00Z</dcterms:modified>
</cp:coreProperties>
</file>