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博罗县残疾人康复中心公开招聘临时工作人员职位一览表</w:t>
      </w:r>
    </w:p>
    <w:p>
      <w:pPr>
        <w:jc w:val="center"/>
        <w:rPr>
          <w:rFonts w:hint="eastAsia" w:ascii="宋体" w:hAnsi="宋体"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352"/>
        <w:gridCol w:w="1352"/>
        <w:gridCol w:w="959"/>
        <w:gridCol w:w="1425"/>
        <w:gridCol w:w="1091"/>
        <w:gridCol w:w="1172"/>
        <w:gridCol w:w="4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4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招聘单位</w:t>
            </w:r>
          </w:p>
        </w:tc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岗位代码</w:t>
            </w:r>
          </w:p>
        </w:tc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岗位简介</w:t>
            </w:r>
          </w:p>
        </w:tc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人数</w:t>
            </w: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对象</w:t>
            </w:r>
          </w:p>
        </w:tc>
        <w:tc>
          <w:tcPr>
            <w:tcW w:w="65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8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42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博罗县残疾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人康复中心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001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智障儿童教育和康复训练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１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社会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人员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、应届毕业生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周岁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以下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大专及以上</w:t>
            </w:r>
          </w:p>
        </w:tc>
        <w:tc>
          <w:tcPr>
            <w:tcW w:w="429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52"/>
                <w:szCs w:val="5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特殊教育、幼儿教育、学前教育专业，取得教育部门认可的教师资格证书。</w:t>
            </w:r>
            <w:bookmarkStart w:id="0" w:name="_GoBack"/>
            <w:bookmarkEnd w:id="0"/>
          </w:p>
        </w:tc>
      </w:tr>
    </w:tbl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04590"/>
    <w:rsid w:val="07504590"/>
    <w:rsid w:val="0F0F7FF6"/>
    <w:rsid w:val="28527412"/>
    <w:rsid w:val="3EB114F7"/>
    <w:rsid w:val="6B4D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2019-10-14T08:47:00Z</dcterms:created>
  <dc:creator>毛雪兰</dc:creator>
  <cp:lastModifiedBy>▓啊偉▓</cp:lastModifiedBy>
  <cp:lastPrinted>2021-09-22T01:46:00Z</cp:lastPrinted>
  <dcterms:modified xsi:type="dcterms:W3CDTF">2021-09-22T06:55:15Z</dcterms:modified>
  <dc:title>附件1：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