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报名需提交材料清单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博罗县司法局2021年公开选调干部报名表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附件3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，报名表需word和PDF格式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签名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各1份。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第二代居民身份证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、毕业证、学位证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以及相关资质证书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，要求每份复印件上由考生本人亲笔写上“与原件相符”并签名后再扫描为PDF格式，扫描内容应清晰完整。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3.无犯罪记录证明、计划生育证明，要求每份扫描为PDF格式，扫描内容应清晰完整。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单位同意报考证明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要求扫描为PDF格式，扫描内容应清晰完整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sectPr>
      <w:footerReference r:id="rId3" w:type="default"/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C564A"/>
    <w:rsid w:val="07452857"/>
    <w:rsid w:val="0B3B7C9D"/>
    <w:rsid w:val="1E0C564A"/>
    <w:rsid w:val="44E233C8"/>
    <w:rsid w:val="49A71DBF"/>
    <w:rsid w:val="65C25766"/>
    <w:rsid w:val="709B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2021-09-14T02:43:00Z</dcterms:created>
  <dc:creator>香蕉你个不拿拿</dc:creator>
  <cp:lastModifiedBy>香蕉你个不拿拿</cp:lastModifiedBy>
  <dcterms:modified xsi:type="dcterms:W3CDTF">2021-10-14T03:50:02Z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8DFD97D9C3314A11BF45775D6C756630</vt:lpwstr>
  </property>
</Properties>
</file>