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w w:val="88"/>
          <w:sz w:val="36"/>
          <w:szCs w:val="36"/>
          <w:lang w:eastAsia="zh-CN"/>
        </w:rPr>
      </w:pPr>
      <w:bookmarkStart w:id="0" w:name="_GoBack"/>
      <w:bookmarkEnd w:id="0"/>
      <w:r>
        <w:rPr>
          <w:rFonts w:hint="eastAsia" w:ascii="宋体" w:hAnsi="宋体" w:eastAsia="宋体" w:cs="宋体"/>
          <w:b/>
          <w:bCs/>
          <w:w w:val="88"/>
          <w:sz w:val="36"/>
          <w:szCs w:val="36"/>
          <w:lang w:eastAsia="zh-CN"/>
        </w:rPr>
        <w:t>建筑节能与绿色建筑工程分部验收质量技术资料监督抽查记录表</w:t>
      </w:r>
    </w:p>
    <w:p>
      <w:pPr>
        <w:keepNext w:val="0"/>
        <w:keepLines w:val="0"/>
        <w:pageBreakBefore w:val="0"/>
        <w:widowControl w:val="0"/>
        <w:kinsoku/>
        <w:wordWrap/>
        <w:overflowPunct/>
        <w:topLinePunct w:val="0"/>
        <w:autoSpaceDE/>
        <w:autoSpaceDN/>
        <w:bidi w:val="0"/>
        <w:adjustRightInd/>
        <w:snapToGrid/>
        <w:spacing w:after="95" w:afterLines="30"/>
        <w:jc w:val="center"/>
        <w:textAlignment w:val="auto"/>
        <w:rPr>
          <w:rFonts w:hint="eastAsia" w:ascii="仿宋_GB2312" w:hAnsi="黑体" w:eastAsia="仿宋_GB2312" w:cs="Times New Roman"/>
          <w:sz w:val="24"/>
          <w:lang w:eastAsia="zh-CN"/>
        </w:rPr>
      </w:pPr>
      <w:r>
        <w:rPr>
          <w:rFonts w:hint="eastAsia" w:ascii="仿宋_GB2312" w:hAnsi="黑体" w:eastAsia="仿宋_GB2312" w:cs="Times New Roman"/>
          <w:sz w:val="24"/>
          <w:lang w:eastAsia="zh-CN"/>
        </w:rPr>
        <w:t>（工程质量监督机构抽查用表）</w:t>
      </w:r>
    </w:p>
    <w:tbl>
      <w:tblPr>
        <w:tblStyle w:val="5"/>
        <w:tblW w:w="9027"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17"/>
        <w:gridCol w:w="1078"/>
        <w:gridCol w:w="4353"/>
        <w:gridCol w:w="745"/>
        <w:gridCol w:w="695"/>
        <w:gridCol w:w="153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1695" w:type="dxa"/>
            <w:gridSpan w:val="2"/>
            <w:tcBorders>
              <w:tl2br w:val="nil"/>
              <w:tr2bl w:val="nil"/>
            </w:tcBorders>
            <w:noWrap w:val="0"/>
            <w:vAlign w:val="center"/>
          </w:tcPr>
          <w:p>
            <w:pPr>
              <w:jc w:val="center"/>
              <w:rPr>
                <w:rFonts w:hint="eastAsia" w:ascii="仿宋_GB2312" w:hAnsi="黑体" w:eastAsia="仿宋_GB2312"/>
                <w:w w:val="90"/>
                <w:sz w:val="24"/>
              </w:rPr>
            </w:pPr>
            <w:r>
              <w:rPr>
                <w:rFonts w:hint="eastAsia" w:ascii="仿宋_GB2312" w:hAnsi="黑体" w:eastAsia="仿宋_GB2312"/>
                <w:w w:val="90"/>
                <w:sz w:val="24"/>
              </w:rPr>
              <w:t>单位（子单位）工程名称</w:t>
            </w:r>
          </w:p>
        </w:tc>
        <w:tc>
          <w:tcPr>
            <w:tcW w:w="4353" w:type="dxa"/>
            <w:tcBorders>
              <w:tl2br w:val="nil"/>
              <w:tr2bl w:val="nil"/>
            </w:tcBorders>
            <w:noWrap w:val="0"/>
            <w:vAlign w:val="center"/>
          </w:tcPr>
          <w:p>
            <w:pPr>
              <w:jc w:val="center"/>
              <w:rPr>
                <w:rFonts w:hint="eastAsia" w:ascii="仿宋_GB2312" w:hAnsi="黑体" w:eastAsia="仿宋_GB2312"/>
                <w:sz w:val="24"/>
              </w:rPr>
            </w:pPr>
          </w:p>
        </w:tc>
        <w:tc>
          <w:tcPr>
            <w:tcW w:w="1440" w:type="dxa"/>
            <w:gridSpan w:val="2"/>
            <w:tcBorders>
              <w:tl2br w:val="nil"/>
              <w:tr2bl w:val="nil"/>
            </w:tcBorders>
            <w:noWrap w:val="0"/>
            <w:vAlign w:val="center"/>
          </w:tcPr>
          <w:p>
            <w:pPr>
              <w:jc w:val="center"/>
              <w:rPr>
                <w:rFonts w:hint="eastAsia" w:ascii="仿宋_GB2312" w:hAnsi="黑体" w:eastAsia="仿宋_GB2312"/>
                <w:sz w:val="24"/>
              </w:rPr>
            </w:pPr>
            <w:r>
              <w:rPr>
                <w:rFonts w:hint="eastAsia" w:ascii="仿宋_GB2312" w:hAnsi="黑体" w:eastAsia="仿宋_GB2312"/>
                <w:sz w:val="24"/>
              </w:rPr>
              <w:t>监督</w:t>
            </w:r>
            <w:r>
              <w:rPr>
                <w:rFonts w:hint="eastAsia" w:ascii="仿宋_GB2312" w:hAnsi="黑体"/>
                <w:sz w:val="24"/>
                <w:lang w:eastAsia="zh-CN"/>
              </w:rPr>
              <w:t>登记</w:t>
            </w:r>
            <w:r>
              <w:rPr>
                <w:rFonts w:hint="eastAsia" w:ascii="仿宋_GB2312" w:hAnsi="黑体" w:eastAsia="仿宋_GB2312"/>
                <w:sz w:val="24"/>
              </w:rPr>
              <w:t>号</w:t>
            </w:r>
          </w:p>
        </w:tc>
        <w:tc>
          <w:tcPr>
            <w:tcW w:w="1539" w:type="dxa"/>
            <w:tcBorders>
              <w:tl2br w:val="nil"/>
              <w:tr2bl w:val="nil"/>
            </w:tcBorders>
            <w:noWrap w:val="0"/>
            <w:vAlign w:val="center"/>
          </w:tcPr>
          <w:p>
            <w:pPr>
              <w:jc w:val="center"/>
              <w:rPr>
                <w:rFonts w:hint="eastAsia" w:ascii="仿宋_GB2312" w:hAnsi="黑体" w:eastAsia="仿宋_GB2312"/>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695" w:type="dxa"/>
            <w:gridSpan w:val="2"/>
            <w:tcBorders>
              <w:tl2br w:val="nil"/>
              <w:tr2bl w:val="nil"/>
            </w:tcBorders>
            <w:noWrap w:val="0"/>
            <w:vAlign w:val="center"/>
          </w:tcPr>
          <w:p>
            <w:pPr>
              <w:jc w:val="center"/>
              <w:rPr>
                <w:rFonts w:hint="eastAsia" w:ascii="仿宋_GB2312" w:hAnsi="黑体" w:eastAsia="仿宋_GB2312"/>
                <w:sz w:val="24"/>
                <w:lang w:eastAsia="zh-CN"/>
              </w:rPr>
            </w:pPr>
            <w:r>
              <w:rPr>
                <w:rFonts w:hint="eastAsia" w:ascii="仿宋_GB2312" w:hAnsi="黑体" w:eastAsia="仿宋_GB2312"/>
                <w:sz w:val="24"/>
              </w:rPr>
              <w:t>建设单位</w:t>
            </w:r>
            <w:r>
              <w:rPr>
                <w:rFonts w:hint="eastAsia" w:ascii="仿宋_GB2312" w:hAnsi="黑体" w:eastAsia="仿宋_GB2312"/>
                <w:sz w:val="24"/>
                <w:lang w:eastAsia="zh-CN"/>
              </w:rPr>
              <w:t>名称</w:t>
            </w:r>
          </w:p>
        </w:tc>
        <w:tc>
          <w:tcPr>
            <w:tcW w:w="7332" w:type="dxa"/>
            <w:gridSpan w:val="4"/>
            <w:tcBorders>
              <w:tl2br w:val="nil"/>
              <w:tr2bl w:val="nil"/>
            </w:tcBorders>
            <w:noWrap w:val="0"/>
            <w:vAlign w:val="center"/>
          </w:tcPr>
          <w:p>
            <w:pPr>
              <w:jc w:val="center"/>
              <w:rPr>
                <w:rFonts w:hint="eastAsia" w:ascii="仿宋_GB2312" w:hAnsi="黑体" w:eastAsia="仿宋_GB2312"/>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695" w:type="dxa"/>
            <w:gridSpan w:val="2"/>
            <w:tcBorders>
              <w:tl2br w:val="nil"/>
              <w:tr2bl w:val="nil"/>
            </w:tcBorders>
            <w:noWrap w:val="0"/>
            <w:vAlign w:val="center"/>
          </w:tcPr>
          <w:p>
            <w:pPr>
              <w:jc w:val="center"/>
              <w:rPr>
                <w:rFonts w:hint="eastAsia" w:ascii="仿宋_GB2312" w:hAnsi="黑体" w:eastAsia="仿宋_GB2312"/>
                <w:sz w:val="24"/>
                <w:lang w:eastAsia="zh-CN"/>
              </w:rPr>
            </w:pPr>
            <w:r>
              <w:rPr>
                <w:rFonts w:hint="eastAsia" w:ascii="仿宋_GB2312" w:hAnsi="黑体" w:eastAsia="仿宋_GB2312"/>
                <w:sz w:val="24"/>
              </w:rPr>
              <w:t>监理单位</w:t>
            </w:r>
            <w:r>
              <w:rPr>
                <w:rFonts w:hint="eastAsia" w:ascii="仿宋_GB2312" w:hAnsi="黑体" w:eastAsia="仿宋_GB2312"/>
                <w:sz w:val="24"/>
                <w:lang w:eastAsia="zh-CN"/>
              </w:rPr>
              <w:t>名称</w:t>
            </w:r>
          </w:p>
        </w:tc>
        <w:tc>
          <w:tcPr>
            <w:tcW w:w="7332" w:type="dxa"/>
            <w:gridSpan w:val="4"/>
            <w:tcBorders>
              <w:tl2br w:val="nil"/>
              <w:tr2bl w:val="nil"/>
            </w:tcBorders>
            <w:noWrap w:val="0"/>
            <w:vAlign w:val="center"/>
          </w:tcPr>
          <w:p>
            <w:pPr>
              <w:jc w:val="center"/>
              <w:rPr>
                <w:rFonts w:hint="eastAsia" w:ascii="仿宋_GB2312" w:hAnsi="黑体" w:eastAsia="仿宋_GB2312"/>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1695" w:type="dxa"/>
            <w:gridSpan w:val="2"/>
            <w:tcBorders>
              <w:tl2br w:val="nil"/>
              <w:tr2bl w:val="nil"/>
            </w:tcBorders>
            <w:noWrap w:val="0"/>
            <w:vAlign w:val="center"/>
          </w:tcPr>
          <w:p>
            <w:pPr>
              <w:jc w:val="center"/>
              <w:rPr>
                <w:rFonts w:hint="eastAsia" w:ascii="仿宋_GB2312" w:hAnsi="黑体" w:eastAsia="仿宋_GB2312"/>
                <w:sz w:val="24"/>
                <w:lang w:eastAsia="zh-CN"/>
              </w:rPr>
            </w:pPr>
            <w:r>
              <w:rPr>
                <w:rFonts w:hint="eastAsia" w:ascii="仿宋_GB2312" w:hAnsi="黑体" w:eastAsia="仿宋_GB2312"/>
                <w:sz w:val="24"/>
              </w:rPr>
              <w:t>施工单位</w:t>
            </w:r>
            <w:r>
              <w:rPr>
                <w:rFonts w:hint="eastAsia" w:ascii="仿宋_GB2312" w:hAnsi="黑体" w:eastAsia="仿宋_GB2312"/>
                <w:sz w:val="24"/>
                <w:lang w:eastAsia="zh-CN"/>
              </w:rPr>
              <w:t>名称</w:t>
            </w:r>
          </w:p>
        </w:tc>
        <w:tc>
          <w:tcPr>
            <w:tcW w:w="7332" w:type="dxa"/>
            <w:gridSpan w:val="4"/>
            <w:tcBorders>
              <w:tl2br w:val="nil"/>
              <w:tr2bl w:val="nil"/>
            </w:tcBorders>
            <w:noWrap w:val="0"/>
            <w:vAlign w:val="center"/>
          </w:tcPr>
          <w:p>
            <w:pPr>
              <w:jc w:val="center"/>
              <w:rPr>
                <w:rFonts w:hint="eastAsia" w:ascii="仿宋_GB2312" w:hAnsi="黑体" w:eastAsia="仿宋_GB2312"/>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61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仿宋_GB2312" w:hAnsi="黑体" w:eastAsia="仿宋_GB2312"/>
                <w:sz w:val="24"/>
              </w:rPr>
            </w:pPr>
            <w:r>
              <w:rPr>
                <w:rFonts w:hint="eastAsia" w:ascii="仿宋_GB2312" w:hAnsi="黑体" w:eastAsia="仿宋_GB2312"/>
                <w:bCs/>
                <w:spacing w:val="-20"/>
                <w:sz w:val="24"/>
              </w:rPr>
              <w:t>序号</w:t>
            </w:r>
          </w:p>
        </w:tc>
        <w:tc>
          <w:tcPr>
            <w:tcW w:w="6176" w:type="dxa"/>
            <w:gridSpan w:val="3"/>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黑体" w:hAnsi="黑体" w:eastAsia="黑体" w:cs="黑体"/>
                <w:b w:val="0"/>
                <w:bCs w:val="0"/>
                <w:sz w:val="28"/>
                <w:szCs w:val="28"/>
                <w:lang w:eastAsia="zh-CN"/>
              </w:rPr>
            </w:pPr>
            <w:r>
              <w:rPr>
                <w:rFonts w:hint="eastAsia" w:ascii="黑体" w:hAnsi="黑体" w:eastAsia="黑体" w:cs="黑体"/>
                <w:b w:val="0"/>
                <w:bCs w:val="0"/>
                <w:sz w:val="28"/>
                <w:szCs w:val="28"/>
                <w:lang w:eastAsia="zh-CN"/>
              </w:rPr>
              <w:t>工程验收质量技术资料目录</w:t>
            </w:r>
          </w:p>
        </w:tc>
        <w:tc>
          <w:tcPr>
            <w:tcW w:w="2234"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黑体" w:hAnsi="黑体" w:eastAsia="黑体" w:cs="黑体"/>
                <w:b w:val="0"/>
                <w:bCs w:val="0"/>
                <w:sz w:val="28"/>
                <w:szCs w:val="28"/>
                <w:lang w:eastAsia="zh-CN"/>
              </w:rPr>
            </w:pPr>
            <w:r>
              <w:rPr>
                <w:rFonts w:hint="eastAsia" w:ascii="黑体" w:hAnsi="黑体" w:eastAsia="黑体" w:cs="黑体"/>
                <w:b w:val="0"/>
                <w:bCs w:val="0"/>
                <w:sz w:val="28"/>
                <w:szCs w:val="28"/>
                <w:lang w:eastAsia="zh-CN"/>
              </w:rPr>
              <w:t>自查审核意见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9027" w:type="dxa"/>
            <w:gridSpan w:val="6"/>
            <w:tcBorders>
              <w:tl2br w:val="nil"/>
              <w:tr2bl w:val="nil"/>
            </w:tcBorders>
            <w:noWrap w:val="0"/>
            <w:vAlign w:val="center"/>
          </w:tcPr>
          <w:p>
            <w:pPr>
              <w:jc w:val="left"/>
              <w:rPr>
                <w:rFonts w:hint="eastAsia" w:ascii="楷体_GB2312" w:hAnsi="楷体_GB2312" w:eastAsia="仿宋_GB2312" w:cs="楷体_GB2312"/>
                <w:b/>
                <w:bCs/>
                <w:sz w:val="24"/>
                <w:lang w:eastAsia="zh-CN"/>
              </w:rPr>
            </w:pPr>
            <w:r>
              <w:rPr>
                <w:rFonts w:hint="eastAsia" w:ascii="楷体" w:hAnsi="楷体" w:eastAsia="楷体" w:cs="楷体"/>
                <w:b/>
                <w:bCs/>
                <w:sz w:val="24"/>
                <w:szCs w:val="24"/>
                <w:lang w:eastAsia="zh-CN"/>
              </w:rPr>
              <w:t>一、绿色</w:t>
            </w:r>
            <w:r>
              <w:rPr>
                <w:rFonts w:hint="eastAsia" w:ascii="楷体" w:hAnsi="楷体" w:eastAsia="楷体" w:cs="楷体"/>
                <w:b/>
                <w:bCs/>
                <w:sz w:val="24"/>
                <w:szCs w:val="24"/>
              </w:rPr>
              <w:t>建筑原材料、构配件</w:t>
            </w:r>
            <w:r>
              <w:rPr>
                <w:rFonts w:hint="eastAsia" w:ascii="楷体" w:hAnsi="楷体" w:eastAsia="楷体" w:cs="楷体"/>
                <w:b/>
                <w:bCs/>
                <w:sz w:val="24"/>
                <w:szCs w:val="24"/>
                <w:lang w:eastAsia="zh-CN"/>
              </w:rPr>
              <w:t>、设备等</w:t>
            </w:r>
            <w:r>
              <w:rPr>
                <w:rFonts w:hint="eastAsia" w:ascii="楷体" w:hAnsi="楷体" w:eastAsia="楷体" w:cs="楷体"/>
                <w:b/>
                <w:bCs/>
                <w:sz w:val="24"/>
                <w:szCs w:val="24"/>
              </w:rPr>
              <w:t>检验报告及产品质量证明文件</w:t>
            </w:r>
            <w:r>
              <w:rPr>
                <w:rFonts w:hint="eastAsia" w:ascii="楷体" w:hAnsi="楷体" w:eastAsia="楷体" w:cs="楷体"/>
                <w:b/>
                <w:bCs/>
                <w:sz w:val="24"/>
                <w:szCs w:val="24"/>
                <w:lang w:eastAsia="zh-CN"/>
              </w:rPr>
              <w:t>、汇总表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617" w:type="dxa"/>
            <w:tcBorders>
              <w:tl2br w:val="nil"/>
              <w:tr2bl w:val="nil"/>
            </w:tcBorders>
            <w:noWrap w:val="0"/>
            <w:vAlign w:val="center"/>
          </w:tcPr>
          <w:p>
            <w:pPr>
              <w:jc w:val="center"/>
              <w:rPr>
                <w:rFonts w:hint="eastAsia" w:ascii="仿宋_GB2312" w:hAnsi="黑体" w:eastAsia="仿宋_GB2312"/>
                <w:sz w:val="24"/>
                <w:szCs w:val="24"/>
              </w:rPr>
            </w:pPr>
            <w:r>
              <w:rPr>
                <w:rFonts w:hint="eastAsia" w:ascii="仿宋_GB2312" w:hAnsi="黑体" w:eastAsia="仿宋_GB2312"/>
                <w:sz w:val="24"/>
                <w:szCs w:val="24"/>
              </w:rPr>
              <w:t>1</w:t>
            </w:r>
          </w:p>
        </w:tc>
        <w:tc>
          <w:tcPr>
            <w:tcW w:w="6176" w:type="dxa"/>
            <w:gridSpan w:val="3"/>
            <w:tcBorders>
              <w:tl2br w:val="nil"/>
              <w:tr2bl w:val="nil"/>
            </w:tcBorders>
            <w:noWrap w:val="0"/>
            <w:vAlign w:val="center"/>
          </w:tcPr>
          <w:p>
            <w:pPr>
              <w:jc w:val="left"/>
              <w:rPr>
                <w:rFonts w:hint="eastAsia" w:ascii="仿宋" w:hAnsi="仿宋" w:eastAsia="仿宋" w:cs="仿宋"/>
                <w:sz w:val="24"/>
                <w:lang w:eastAsia="zh-CN"/>
              </w:rPr>
            </w:pPr>
            <w:r>
              <w:rPr>
                <w:rFonts w:hint="eastAsia" w:ascii="黑体" w:hAnsi="黑体" w:eastAsia="黑体" w:cs="黑体"/>
                <w:b w:val="0"/>
                <w:bCs w:val="0"/>
                <w:sz w:val="24"/>
                <w:lang w:eastAsia="zh-CN"/>
              </w:rPr>
              <w:t>建筑保温砂浆检验报告</w:t>
            </w:r>
          </w:p>
        </w:tc>
        <w:tc>
          <w:tcPr>
            <w:tcW w:w="2234" w:type="dxa"/>
            <w:gridSpan w:val="2"/>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sym w:font="Wingdings 2" w:char="00A3"/>
            </w: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617" w:type="dxa"/>
            <w:tcBorders>
              <w:tl2br w:val="nil"/>
              <w:tr2bl w:val="nil"/>
            </w:tcBorders>
            <w:noWrap w:val="0"/>
            <w:vAlign w:val="center"/>
          </w:tcPr>
          <w:p>
            <w:pPr>
              <w:jc w:val="center"/>
              <w:rPr>
                <w:rFonts w:hint="eastAsia" w:ascii="仿宋_GB2312" w:hAnsi="黑体" w:eastAsia="仿宋_GB2312"/>
                <w:sz w:val="24"/>
                <w:szCs w:val="24"/>
              </w:rPr>
            </w:pPr>
            <w:r>
              <w:rPr>
                <w:rFonts w:hint="eastAsia" w:ascii="仿宋_GB2312" w:hAnsi="黑体" w:eastAsia="仿宋_GB2312"/>
                <w:sz w:val="24"/>
                <w:szCs w:val="24"/>
              </w:rPr>
              <w:t>2</w:t>
            </w:r>
          </w:p>
        </w:tc>
        <w:tc>
          <w:tcPr>
            <w:tcW w:w="6176" w:type="dxa"/>
            <w:gridSpan w:val="3"/>
            <w:tcBorders>
              <w:tl2br w:val="nil"/>
              <w:tr2bl w:val="nil"/>
            </w:tcBorders>
            <w:noWrap w:val="0"/>
            <w:vAlign w:val="center"/>
          </w:tcPr>
          <w:p>
            <w:pPr>
              <w:jc w:val="left"/>
              <w:rPr>
                <w:rFonts w:hint="eastAsia" w:ascii="仿宋" w:hAnsi="仿宋" w:eastAsia="仿宋" w:cs="仿宋"/>
                <w:sz w:val="24"/>
                <w:lang w:eastAsia="zh-CN"/>
              </w:rPr>
            </w:pPr>
            <w:r>
              <w:rPr>
                <w:rFonts w:hint="eastAsia" w:ascii="黑体" w:hAnsi="黑体" w:eastAsia="黑体" w:cs="黑体"/>
                <w:b w:val="0"/>
                <w:bCs w:val="0"/>
                <w:sz w:val="24"/>
                <w:lang w:eastAsia="zh-CN"/>
              </w:rPr>
              <w:t>保温砌块检验报告</w:t>
            </w:r>
          </w:p>
        </w:tc>
        <w:tc>
          <w:tcPr>
            <w:tcW w:w="2234" w:type="dxa"/>
            <w:gridSpan w:val="2"/>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617" w:type="dxa"/>
            <w:tcBorders>
              <w:tl2br w:val="nil"/>
              <w:tr2bl w:val="nil"/>
            </w:tcBorders>
            <w:noWrap w:val="0"/>
            <w:vAlign w:val="center"/>
          </w:tcPr>
          <w:p>
            <w:pPr>
              <w:jc w:val="center"/>
              <w:rPr>
                <w:rFonts w:hint="eastAsia" w:ascii="仿宋_GB2312" w:hAnsi="黑体" w:eastAsia="仿宋_GB2312"/>
                <w:sz w:val="24"/>
                <w:szCs w:val="24"/>
              </w:rPr>
            </w:pPr>
            <w:r>
              <w:rPr>
                <w:rFonts w:hint="eastAsia" w:ascii="仿宋_GB2312" w:hAnsi="黑体" w:eastAsia="仿宋_GB2312"/>
                <w:sz w:val="24"/>
                <w:szCs w:val="24"/>
              </w:rPr>
              <w:t>3</w:t>
            </w:r>
          </w:p>
        </w:tc>
        <w:tc>
          <w:tcPr>
            <w:tcW w:w="6176" w:type="dxa"/>
            <w:gridSpan w:val="3"/>
            <w:tcBorders>
              <w:tl2br w:val="nil"/>
              <w:tr2bl w:val="nil"/>
            </w:tcBorders>
            <w:noWrap w:val="0"/>
            <w:vAlign w:val="center"/>
          </w:tcPr>
          <w:p>
            <w:pPr>
              <w:jc w:val="left"/>
              <w:rPr>
                <w:rFonts w:hint="eastAsia" w:ascii="仿宋" w:hAnsi="仿宋" w:eastAsia="仿宋" w:cs="仿宋"/>
                <w:sz w:val="24"/>
                <w:lang w:eastAsia="zh-CN"/>
              </w:rPr>
            </w:pPr>
            <w:r>
              <w:rPr>
                <w:rFonts w:hint="eastAsia" w:ascii="黑体" w:hAnsi="黑体" w:eastAsia="黑体" w:cs="黑体"/>
                <w:b w:val="0"/>
                <w:bCs w:val="0"/>
                <w:sz w:val="24"/>
                <w:lang w:eastAsia="zh-CN"/>
              </w:rPr>
              <w:t>建筑玻璃光学性能检验报告</w:t>
            </w:r>
          </w:p>
        </w:tc>
        <w:tc>
          <w:tcPr>
            <w:tcW w:w="2234" w:type="dxa"/>
            <w:gridSpan w:val="2"/>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6" w:hRule="atLeast"/>
          <w:jc w:val="center"/>
        </w:trPr>
        <w:tc>
          <w:tcPr>
            <w:tcW w:w="617" w:type="dxa"/>
            <w:tcBorders>
              <w:tl2br w:val="nil"/>
              <w:tr2bl w:val="nil"/>
            </w:tcBorders>
            <w:noWrap w:val="0"/>
            <w:vAlign w:val="center"/>
          </w:tcPr>
          <w:p>
            <w:pPr>
              <w:jc w:val="center"/>
              <w:rPr>
                <w:rFonts w:hint="eastAsia" w:ascii="仿宋_GB2312" w:hAnsi="黑体" w:eastAsia="仿宋_GB2312"/>
                <w:sz w:val="24"/>
                <w:szCs w:val="24"/>
                <w:lang w:val="en-US" w:eastAsia="zh-CN"/>
              </w:rPr>
            </w:pPr>
            <w:r>
              <w:rPr>
                <w:rFonts w:hint="eastAsia" w:ascii="仿宋_GB2312" w:hAnsi="黑体" w:eastAsia="仿宋_GB2312"/>
                <w:sz w:val="24"/>
                <w:szCs w:val="24"/>
                <w:lang w:val="en-US" w:eastAsia="zh-CN"/>
              </w:rPr>
              <w:t>4</w:t>
            </w:r>
          </w:p>
        </w:tc>
        <w:tc>
          <w:tcPr>
            <w:tcW w:w="6176" w:type="dxa"/>
            <w:gridSpan w:val="3"/>
            <w:tcBorders>
              <w:tl2br w:val="nil"/>
              <w:tr2bl w:val="nil"/>
            </w:tcBorders>
            <w:noWrap w:val="0"/>
            <w:vAlign w:val="center"/>
          </w:tcPr>
          <w:p>
            <w:pPr>
              <w:jc w:val="left"/>
              <w:rPr>
                <w:rFonts w:hint="eastAsia" w:ascii="仿宋" w:hAnsi="仿宋" w:eastAsia="仿宋" w:cs="仿宋"/>
                <w:b w:val="0"/>
                <w:bCs w:val="0"/>
                <w:sz w:val="24"/>
              </w:rPr>
            </w:pPr>
            <w:r>
              <w:rPr>
                <w:rFonts w:hint="eastAsia" w:ascii="黑体" w:hAnsi="黑体" w:eastAsia="黑体" w:cs="黑体"/>
                <w:b w:val="0"/>
                <w:bCs w:val="0"/>
                <w:sz w:val="24"/>
                <w:lang w:eastAsia="zh-CN"/>
              </w:rPr>
              <w:t>中空玻璃密封性能检验报告</w:t>
            </w:r>
          </w:p>
        </w:tc>
        <w:tc>
          <w:tcPr>
            <w:tcW w:w="2234" w:type="dxa"/>
            <w:gridSpan w:val="2"/>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5</w:t>
            </w:r>
          </w:p>
        </w:tc>
        <w:tc>
          <w:tcPr>
            <w:tcW w:w="6176" w:type="dxa"/>
            <w:gridSpan w:val="3"/>
            <w:tcBorders>
              <w:tl2br w:val="nil"/>
              <w:tr2bl w:val="nil"/>
            </w:tcBorders>
            <w:noWrap w:val="0"/>
            <w:vAlign w:val="center"/>
          </w:tcPr>
          <w:p>
            <w:pPr>
              <w:jc w:val="left"/>
              <w:rPr>
                <w:rFonts w:hint="eastAsia" w:ascii="仿宋" w:hAnsi="仿宋" w:eastAsia="仿宋" w:cs="仿宋"/>
                <w:b w:val="0"/>
                <w:bCs w:val="0"/>
                <w:sz w:val="24"/>
                <w:lang w:eastAsia="zh-CN"/>
              </w:rPr>
            </w:pPr>
            <w:r>
              <w:rPr>
                <w:rFonts w:hint="eastAsia" w:ascii="黑体" w:hAnsi="黑体" w:eastAsia="黑体" w:cs="黑体"/>
                <w:b w:val="0"/>
                <w:bCs w:val="0"/>
                <w:sz w:val="24"/>
                <w:lang w:eastAsia="zh-CN"/>
              </w:rPr>
              <w:t>反射隔热材料检验报告</w:t>
            </w:r>
          </w:p>
        </w:tc>
        <w:tc>
          <w:tcPr>
            <w:tcW w:w="2234" w:type="dxa"/>
            <w:gridSpan w:val="2"/>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617" w:type="dxa"/>
            <w:tcBorders>
              <w:tl2br w:val="nil"/>
              <w:tr2bl w:val="nil"/>
            </w:tcBorders>
            <w:noWrap w:val="0"/>
            <w:vAlign w:val="center"/>
          </w:tcPr>
          <w:p>
            <w:pPr>
              <w:jc w:val="center"/>
              <w:rPr>
                <w:rFonts w:hint="eastAsia" w:ascii="仿宋_GB2312" w:hAnsi="黑体" w:eastAsia="仿宋_GB2312"/>
                <w:sz w:val="24"/>
                <w:szCs w:val="24"/>
                <w:lang w:eastAsia="zh-CN"/>
              </w:rPr>
            </w:pPr>
            <w:r>
              <w:rPr>
                <w:rFonts w:hint="eastAsia" w:ascii="仿宋_GB2312" w:hAnsi="黑体" w:eastAsia="仿宋_GB2312"/>
                <w:sz w:val="24"/>
                <w:szCs w:val="24"/>
                <w:lang w:val="en-US" w:eastAsia="zh-CN"/>
              </w:rPr>
              <w:t>6</w:t>
            </w:r>
          </w:p>
        </w:tc>
        <w:tc>
          <w:tcPr>
            <w:tcW w:w="6176" w:type="dxa"/>
            <w:gridSpan w:val="3"/>
            <w:tcBorders>
              <w:tl2br w:val="nil"/>
              <w:tr2bl w:val="nil"/>
            </w:tcBorders>
            <w:noWrap w:val="0"/>
            <w:vAlign w:val="center"/>
          </w:tcPr>
          <w:p>
            <w:pPr>
              <w:jc w:val="left"/>
              <w:rPr>
                <w:rFonts w:hint="eastAsia" w:ascii="仿宋" w:hAnsi="仿宋" w:eastAsia="仿宋" w:cs="仿宋"/>
                <w:b w:val="0"/>
                <w:bCs w:val="0"/>
                <w:sz w:val="24"/>
              </w:rPr>
            </w:pPr>
            <w:r>
              <w:rPr>
                <w:rFonts w:hint="eastAsia" w:ascii="黑体" w:hAnsi="黑体" w:eastAsia="黑体" w:cs="黑体"/>
                <w:b w:val="0"/>
                <w:bCs w:val="0"/>
                <w:sz w:val="24"/>
                <w:lang w:eastAsia="zh-CN"/>
              </w:rPr>
              <w:t>浅色饰面材料光学性能检验报告</w:t>
            </w:r>
          </w:p>
        </w:tc>
        <w:tc>
          <w:tcPr>
            <w:tcW w:w="2234" w:type="dxa"/>
            <w:gridSpan w:val="2"/>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617" w:type="dxa"/>
            <w:tcBorders>
              <w:tl2br w:val="nil"/>
              <w:tr2bl w:val="nil"/>
            </w:tcBorders>
            <w:noWrap w:val="0"/>
            <w:vAlign w:val="center"/>
          </w:tcPr>
          <w:p>
            <w:pPr>
              <w:jc w:val="center"/>
              <w:rPr>
                <w:rFonts w:hint="eastAsia" w:ascii="仿宋_GB2312" w:hAnsi="黑体" w:eastAsia="仿宋_GB2312"/>
                <w:sz w:val="24"/>
                <w:szCs w:val="24"/>
                <w:lang w:val="en-US" w:eastAsia="zh-CN"/>
              </w:rPr>
            </w:pPr>
            <w:r>
              <w:rPr>
                <w:rFonts w:hint="eastAsia" w:ascii="仿宋_GB2312" w:hAnsi="黑体" w:eastAsia="仿宋_GB2312"/>
                <w:sz w:val="24"/>
                <w:szCs w:val="24"/>
                <w:lang w:val="en-US" w:eastAsia="zh-CN"/>
              </w:rPr>
              <w:t>7</w:t>
            </w:r>
          </w:p>
        </w:tc>
        <w:tc>
          <w:tcPr>
            <w:tcW w:w="6176" w:type="dxa"/>
            <w:gridSpan w:val="3"/>
            <w:tcBorders>
              <w:tl2br w:val="nil"/>
              <w:tr2bl w:val="nil"/>
            </w:tcBorders>
            <w:noWrap w:val="0"/>
            <w:vAlign w:val="center"/>
          </w:tcPr>
          <w:p>
            <w:pPr>
              <w:jc w:val="left"/>
              <w:rPr>
                <w:rFonts w:hint="eastAsia" w:ascii="黑体" w:hAnsi="黑体" w:eastAsia="黑体" w:cs="黑体"/>
                <w:b w:val="0"/>
                <w:bCs w:val="0"/>
                <w:sz w:val="24"/>
                <w:lang w:eastAsia="zh-CN"/>
              </w:rPr>
            </w:pPr>
            <w:r>
              <w:rPr>
                <w:rFonts w:hint="eastAsia" w:ascii="黑体" w:hAnsi="黑体" w:eastAsia="黑体" w:cs="黑体"/>
                <w:b w:val="0"/>
                <w:bCs w:val="0"/>
                <w:sz w:val="24"/>
                <w:lang w:eastAsia="zh-CN"/>
              </w:rPr>
              <w:t>抹面砂浆检验报告</w:t>
            </w:r>
          </w:p>
        </w:tc>
        <w:tc>
          <w:tcPr>
            <w:tcW w:w="2234" w:type="dxa"/>
            <w:gridSpan w:val="2"/>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617" w:type="dxa"/>
            <w:tcBorders>
              <w:tl2br w:val="nil"/>
              <w:tr2bl w:val="nil"/>
            </w:tcBorders>
            <w:noWrap w:val="0"/>
            <w:vAlign w:val="center"/>
          </w:tcPr>
          <w:p>
            <w:pPr>
              <w:jc w:val="center"/>
              <w:rPr>
                <w:rFonts w:hint="eastAsia" w:ascii="仿宋_GB2312" w:hAnsi="黑体" w:eastAsia="仿宋_GB2312"/>
                <w:sz w:val="24"/>
                <w:szCs w:val="24"/>
                <w:lang w:val="en-US" w:eastAsia="zh-CN"/>
              </w:rPr>
            </w:pPr>
            <w:r>
              <w:rPr>
                <w:rFonts w:hint="eastAsia" w:ascii="仿宋_GB2312" w:hAnsi="黑体" w:eastAsia="仿宋_GB2312"/>
                <w:sz w:val="24"/>
                <w:szCs w:val="24"/>
                <w:lang w:val="en-US" w:eastAsia="zh-CN"/>
              </w:rPr>
              <w:t>8</w:t>
            </w:r>
          </w:p>
        </w:tc>
        <w:tc>
          <w:tcPr>
            <w:tcW w:w="6176" w:type="dxa"/>
            <w:gridSpan w:val="3"/>
            <w:tcBorders>
              <w:tl2br w:val="nil"/>
              <w:tr2bl w:val="nil"/>
            </w:tcBorders>
            <w:noWrap w:val="0"/>
            <w:vAlign w:val="center"/>
          </w:tcPr>
          <w:p>
            <w:pPr>
              <w:jc w:val="left"/>
              <w:rPr>
                <w:rFonts w:hint="eastAsia" w:ascii="黑体" w:hAnsi="黑体" w:eastAsia="黑体" w:cs="黑体"/>
                <w:b w:val="0"/>
                <w:bCs w:val="0"/>
                <w:sz w:val="24"/>
                <w:lang w:eastAsia="zh-CN"/>
              </w:rPr>
            </w:pPr>
            <w:r>
              <w:rPr>
                <w:rFonts w:hint="eastAsia" w:ascii="黑体" w:hAnsi="黑体" w:eastAsia="黑体" w:cs="黑体"/>
                <w:b w:val="0"/>
                <w:bCs w:val="0"/>
                <w:sz w:val="24"/>
                <w:lang w:eastAsia="zh-CN"/>
              </w:rPr>
              <w:t>陶瓷墙砖胶粘剂检验报告</w:t>
            </w:r>
          </w:p>
        </w:tc>
        <w:tc>
          <w:tcPr>
            <w:tcW w:w="2234" w:type="dxa"/>
            <w:gridSpan w:val="2"/>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617" w:type="dxa"/>
            <w:tcBorders>
              <w:tl2br w:val="nil"/>
              <w:tr2bl w:val="nil"/>
            </w:tcBorders>
            <w:noWrap w:val="0"/>
            <w:vAlign w:val="center"/>
          </w:tcPr>
          <w:p>
            <w:pPr>
              <w:jc w:val="center"/>
              <w:rPr>
                <w:rFonts w:hint="eastAsia" w:ascii="仿宋_GB2312" w:hAnsi="黑体" w:eastAsia="仿宋_GB2312"/>
                <w:sz w:val="24"/>
                <w:szCs w:val="24"/>
                <w:lang w:eastAsia="zh-CN"/>
              </w:rPr>
            </w:pPr>
            <w:r>
              <w:rPr>
                <w:rFonts w:hint="eastAsia" w:ascii="仿宋_GB2312" w:hAnsi="黑体" w:eastAsia="仿宋_GB2312"/>
                <w:sz w:val="24"/>
                <w:szCs w:val="24"/>
                <w:lang w:val="en-US" w:eastAsia="zh-CN"/>
              </w:rPr>
              <w:t>9</w:t>
            </w:r>
          </w:p>
        </w:tc>
        <w:tc>
          <w:tcPr>
            <w:tcW w:w="6176" w:type="dxa"/>
            <w:gridSpan w:val="3"/>
            <w:tcBorders>
              <w:tl2br w:val="nil"/>
              <w:tr2bl w:val="nil"/>
            </w:tcBorders>
            <w:noWrap w:val="0"/>
            <w:vAlign w:val="center"/>
          </w:tcPr>
          <w:p>
            <w:pPr>
              <w:spacing w:line="260" w:lineRule="exact"/>
              <w:jc w:val="left"/>
              <w:rPr>
                <w:rFonts w:hint="eastAsia" w:ascii="仿宋" w:hAnsi="仿宋" w:eastAsia="仿宋" w:cs="仿宋"/>
                <w:b w:val="0"/>
                <w:bCs w:val="0"/>
                <w:sz w:val="24"/>
              </w:rPr>
            </w:pPr>
            <w:r>
              <w:rPr>
                <w:rFonts w:hint="eastAsia" w:ascii="黑体" w:hAnsi="黑体" w:eastAsia="黑体" w:cs="黑体"/>
                <w:b w:val="0"/>
                <w:bCs w:val="0"/>
                <w:sz w:val="24"/>
                <w:lang w:eastAsia="zh-CN"/>
              </w:rPr>
              <w:t>耐碱玻璃纤维网格布检验报告</w:t>
            </w:r>
          </w:p>
        </w:tc>
        <w:tc>
          <w:tcPr>
            <w:tcW w:w="2234" w:type="dxa"/>
            <w:gridSpan w:val="2"/>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10</w:t>
            </w:r>
          </w:p>
        </w:tc>
        <w:tc>
          <w:tcPr>
            <w:tcW w:w="6176" w:type="dxa"/>
            <w:gridSpan w:val="3"/>
            <w:tcBorders>
              <w:tl2br w:val="nil"/>
              <w:tr2bl w:val="nil"/>
            </w:tcBorders>
            <w:noWrap w:val="0"/>
            <w:vAlign w:val="center"/>
          </w:tcPr>
          <w:p>
            <w:pPr>
              <w:spacing w:line="260" w:lineRule="exact"/>
              <w:jc w:val="left"/>
              <w:rPr>
                <w:rFonts w:hint="eastAsia" w:ascii="仿宋" w:hAnsi="仿宋" w:eastAsia="仿宋" w:cs="仿宋"/>
                <w:b w:val="0"/>
                <w:bCs w:val="0"/>
                <w:sz w:val="24"/>
                <w:lang w:eastAsia="zh-CN"/>
              </w:rPr>
            </w:pPr>
            <w:r>
              <w:rPr>
                <w:rFonts w:hint="eastAsia" w:ascii="黑体" w:hAnsi="黑体" w:eastAsia="黑体" w:cs="黑体"/>
                <w:b w:val="0"/>
                <w:bCs w:val="0"/>
                <w:sz w:val="24"/>
              </w:rPr>
              <w:t>绝热用玻璃棉制品检验报告</w:t>
            </w:r>
          </w:p>
        </w:tc>
        <w:tc>
          <w:tcPr>
            <w:tcW w:w="2234" w:type="dxa"/>
            <w:gridSpan w:val="2"/>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11</w:t>
            </w:r>
          </w:p>
        </w:tc>
        <w:tc>
          <w:tcPr>
            <w:tcW w:w="6176" w:type="dxa"/>
            <w:gridSpan w:val="3"/>
            <w:tcBorders>
              <w:tl2br w:val="nil"/>
              <w:tr2bl w:val="nil"/>
            </w:tcBorders>
            <w:noWrap w:val="0"/>
            <w:vAlign w:val="center"/>
          </w:tcPr>
          <w:p>
            <w:pPr>
              <w:spacing w:line="260" w:lineRule="exact"/>
              <w:jc w:val="left"/>
              <w:rPr>
                <w:rFonts w:hint="eastAsia" w:ascii="仿宋" w:hAnsi="仿宋" w:eastAsia="仿宋" w:cs="仿宋"/>
                <w:b w:val="0"/>
                <w:bCs w:val="0"/>
                <w:sz w:val="24"/>
                <w:lang w:eastAsia="zh-CN"/>
              </w:rPr>
            </w:pPr>
            <w:r>
              <w:rPr>
                <w:rFonts w:hint="eastAsia" w:ascii="黑体" w:hAnsi="黑体" w:eastAsia="黑体" w:cs="黑体"/>
                <w:b w:val="0"/>
                <w:bCs w:val="0"/>
                <w:sz w:val="24"/>
              </w:rPr>
              <w:t>挤塑聚苯乙烯泡沫塑料检验报告</w:t>
            </w:r>
          </w:p>
        </w:tc>
        <w:tc>
          <w:tcPr>
            <w:tcW w:w="2234" w:type="dxa"/>
            <w:gridSpan w:val="2"/>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12</w:t>
            </w:r>
          </w:p>
        </w:tc>
        <w:tc>
          <w:tcPr>
            <w:tcW w:w="6176" w:type="dxa"/>
            <w:gridSpan w:val="3"/>
            <w:tcBorders>
              <w:tl2br w:val="nil"/>
              <w:tr2bl w:val="nil"/>
            </w:tcBorders>
            <w:noWrap w:val="0"/>
            <w:vAlign w:val="center"/>
          </w:tcPr>
          <w:p>
            <w:pPr>
              <w:spacing w:line="260" w:lineRule="exact"/>
              <w:jc w:val="left"/>
              <w:rPr>
                <w:rFonts w:hint="eastAsia" w:ascii="仿宋" w:hAnsi="仿宋" w:eastAsia="仿宋" w:cs="仿宋"/>
                <w:b w:val="0"/>
                <w:bCs w:val="0"/>
                <w:sz w:val="24"/>
                <w:lang w:eastAsia="zh-CN"/>
              </w:rPr>
            </w:pPr>
            <w:r>
              <w:rPr>
                <w:rFonts w:hint="eastAsia" w:ascii="黑体" w:hAnsi="黑体" w:eastAsia="黑体" w:cs="黑体"/>
                <w:b w:val="0"/>
                <w:bCs w:val="0"/>
                <w:sz w:val="24"/>
              </w:rPr>
              <w:t>模塑聚苯乙烯泡沫塑料检验报告</w:t>
            </w:r>
          </w:p>
        </w:tc>
        <w:tc>
          <w:tcPr>
            <w:tcW w:w="2234" w:type="dxa"/>
            <w:gridSpan w:val="2"/>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13</w:t>
            </w:r>
          </w:p>
        </w:tc>
        <w:tc>
          <w:tcPr>
            <w:tcW w:w="6176" w:type="dxa"/>
            <w:gridSpan w:val="3"/>
            <w:tcBorders>
              <w:tl2br w:val="nil"/>
              <w:tr2bl w:val="nil"/>
            </w:tcBorders>
            <w:noWrap w:val="0"/>
            <w:vAlign w:val="center"/>
          </w:tcPr>
          <w:p>
            <w:pPr>
              <w:spacing w:line="260" w:lineRule="exact"/>
              <w:jc w:val="left"/>
              <w:rPr>
                <w:rFonts w:hint="eastAsia" w:ascii="仿宋" w:hAnsi="仿宋" w:eastAsia="仿宋" w:cs="仿宋"/>
                <w:b w:val="0"/>
                <w:bCs w:val="0"/>
                <w:sz w:val="24"/>
                <w:lang w:eastAsia="zh-CN"/>
              </w:rPr>
            </w:pPr>
            <w:r>
              <w:rPr>
                <w:rFonts w:hint="eastAsia" w:ascii="黑体" w:hAnsi="黑体" w:eastAsia="黑体" w:cs="黑体"/>
                <w:b w:val="0"/>
                <w:bCs w:val="0"/>
                <w:sz w:val="24"/>
              </w:rPr>
              <w:t>岩棉板检验报告</w:t>
            </w:r>
          </w:p>
        </w:tc>
        <w:tc>
          <w:tcPr>
            <w:tcW w:w="2234" w:type="dxa"/>
            <w:gridSpan w:val="2"/>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14</w:t>
            </w:r>
          </w:p>
        </w:tc>
        <w:tc>
          <w:tcPr>
            <w:tcW w:w="6176" w:type="dxa"/>
            <w:gridSpan w:val="3"/>
            <w:tcBorders>
              <w:tl2br w:val="nil"/>
              <w:tr2bl w:val="nil"/>
            </w:tcBorders>
            <w:noWrap w:val="0"/>
            <w:vAlign w:val="center"/>
          </w:tcPr>
          <w:p>
            <w:pPr>
              <w:spacing w:line="260" w:lineRule="exact"/>
              <w:jc w:val="left"/>
              <w:rPr>
                <w:rFonts w:hint="eastAsia" w:ascii="仿宋" w:hAnsi="仿宋" w:eastAsia="仿宋" w:cs="仿宋"/>
                <w:b w:val="0"/>
                <w:bCs w:val="0"/>
                <w:sz w:val="24"/>
                <w:lang w:eastAsia="zh-CN"/>
              </w:rPr>
            </w:pPr>
            <w:r>
              <w:rPr>
                <w:rFonts w:hint="eastAsia" w:ascii="黑体" w:hAnsi="黑体" w:eastAsia="黑体" w:cs="黑体"/>
                <w:b w:val="0"/>
                <w:bCs w:val="0"/>
                <w:sz w:val="24"/>
              </w:rPr>
              <w:t>聚苯板检验报告</w:t>
            </w:r>
          </w:p>
        </w:tc>
        <w:tc>
          <w:tcPr>
            <w:tcW w:w="2234" w:type="dxa"/>
            <w:gridSpan w:val="2"/>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15</w:t>
            </w:r>
          </w:p>
        </w:tc>
        <w:tc>
          <w:tcPr>
            <w:tcW w:w="6176" w:type="dxa"/>
            <w:gridSpan w:val="3"/>
            <w:tcBorders>
              <w:tl2br w:val="nil"/>
              <w:tr2bl w:val="nil"/>
            </w:tcBorders>
            <w:noWrap w:val="0"/>
            <w:vAlign w:val="center"/>
          </w:tcPr>
          <w:p>
            <w:pPr>
              <w:spacing w:line="260" w:lineRule="exact"/>
              <w:jc w:val="left"/>
              <w:rPr>
                <w:rFonts w:hint="eastAsia" w:ascii="仿宋" w:hAnsi="仿宋" w:eastAsia="仿宋" w:cs="仿宋"/>
                <w:b w:val="0"/>
                <w:bCs w:val="0"/>
                <w:sz w:val="24"/>
              </w:rPr>
            </w:pPr>
            <w:r>
              <w:rPr>
                <w:rFonts w:hint="eastAsia" w:ascii="黑体" w:hAnsi="黑体" w:eastAsia="黑体" w:cs="黑体"/>
                <w:b w:val="0"/>
                <w:bCs w:val="0"/>
                <w:sz w:val="24"/>
              </w:rPr>
              <w:t>聚苯颗粒浆料试件检验报告</w:t>
            </w:r>
          </w:p>
        </w:tc>
        <w:tc>
          <w:tcPr>
            <w:tcW w:w="2234" w:type="dxa"/>
            <w:gridSpan w:val="2"/>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16</w:t>
            </w:r>
          </w:p>
        </w:tc>
        <w:tc>
          <w:tcPr>
            <w:tcW w:w="6176" w:type="dxa"/>
            <w:gridSpan w:val="3"/>
            <w:tcBorders>
              <w:tl2br w:val="nil"/>
              <w:tr2bl w:val="nil"/>
            </w:tcBorders>
            <w:noWrap w:val="0"/>
            <w:vAlign w:val="center"/>
          </w:tcPr>
          <w:p>
            <w:pPr>
              <w:spacing w:line="260" w:lineRule="exact"/>
              <w:jc w:val="left"/>
              <w:rPr>
                <w:rFonts w:hint="eastAsia" w:ascii="仿宋" w:hAnsi="仿宋" w:eastAsia="仿宋" w:cs="仿宋"/>
                <w:b w:val="0"/>
                <w:bCs w:val="0"/>
                <w:sz w:val="24"/>
                <w:lang w:eastAsia="zh-CN"/>
              </w:rPr>
            </w:pPr>
            <w:r>
              <w:rPr>
                <w:rFonts w:hint="eastAsia" w:ascii="黑体" w:hAnsi="黑体" w:eastAsia="黑体" w:cs="黑体"/>
                <w:b w:val="0"/>
                <w:bCs w:val="0"/>
                <w:sz w:val="24"/>
              </w:rPr>
              <w:t>玻化微珠保温砂浆试件检验报告</w:t>
            </w:r>
          </w:p>
        </w:tc>
        <w:tc>
          <w:tcPr>
            <w:tcW w:w="2234" w:type="dxa"/>
            <w:gridSpan w:val="2"/>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17</w:t>
            </w:r>
          </w:p>
        </w:tc>
        <w:tc>
          <w:tcPr>
            <w:tcW w:w="6176" w:type="dxa"/>
            <w:gridSpan w:val="3"/>
            <w:tcBorders>
              <w:tl2br w:val="nil"/>
              <w:tr2bl w:val="nil"/>
            </w:tcBorders>
            <w:noWrap w:val="0"/>
            <w:vAlign w:val="center"/>
          </w:tcPr>
          <w:p>
            <w:pPr>
              <w:spacing w:line="260" w:lineRule="exact"/>
              <w:jc w:val="left"/>
              <w:rPr>
                <w:rFonts w:hint="eastAsia" w:ascii="仿宋" w:hAnsi="仿宋" w:eastAsia="仿宋" w:cs="仿宋"/>
                <w:b w:val="0"/>
                <w:bCs w:val="0"/>
                <w:sz w:val="24"/>
              </w:rPr>
            </w:pPr>
            <w:r>
              <w:rPr>
                <w:rFonts w:hint="eastAsia" w:ascii="黑体" w:hAnsi="黑体" w:eastAsia="黑体" w:cs="黑体"/>
                <w:b w:val="0"/>
                <w:bCs w:val="0"/>
                <w:sz w:val="24"/>
                <w:lang w:eastAsia="zh-CN"/>
              </w:rPr>
              <w:t>橡塑发泡保温材料检验报告</w:t>
            </w:r>
          </w:p>
        </w:tc>
        <w:tc>
          <w:tcPr>
            <w:tcW w:w="2234" w:type="dxa"/>
            <w:gridSpan w:val="2"/>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18</w:t>
            </w:r>
          </w:p>
        </w:tc>
        <w:tc>
          <w:tcPr>
            <w:tcW w:w="6176" w:type="dxa"/>
            <w:gridSpan w:val="3"/>
            <w:tcBorders>
              <w:tl2br w:val="nil"/>
              <w:tr2bl w:val="nil"/>
            </w:tcBorders>
            <w:noWrap w:val="0"/>
            <w:vAlign w:val="center"/>
          </w:tcPr>
          <w:p>
            <w:pPr>
              <w:spacing w:line="260" w:lineRule="exact"/>
              <w:jc w:val="left"/>
              <w:rPr>
                <w:rFonts w:hint="eastAsia" w:ascii="仿宋" w:hAnsi="仿宋" w:eastAsia="仿宋" w:cs="仿宋"/>
                <w:b w:val="0"/>
                <w:bCs w:val="0"/>
                <w:sz w:val="24"/>
              </w:rPr>
            </w:pPr>
            <w:r>
              <w:rPr>
                <w:rFonts w:hint="eastAsia" w:ascii="黑体" w:hAnsi="黑体" w:eastAsia="黑体" w:cs="黑体"/>
                <w:b w:val="0"/>
                <w:bCs w:val="0"/>
                <w:sz w:val="24"/>
                <w:lang w:eastAsia="zh-CN"/>
              </w:rPr>
              <w:t>照明灯具镇流器检验报告</w:t>
            </w:r>
          </w:p>
        </w:tc>
        <w:tc>
          <w:tcPr>
            <w:tcW w:w="2234" w:type="dxa"/>
            <w:gridSpan w:val="2"/>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617" w:type="dxa"/>
            <w:tcBorders>
              <w:tl2br w:val="nil"/>
              <w:tr2bl w:val="nil"/>
            </w:tcBorders>
            <w:noWrap w:val="0"/>
            <w:vAlign w:val="center"/>
          </w:tcPr>
          <w:p>
            <w:pPr>
              <w:jc w:val="center"/>
              <w:rPr>
                <w:rFonts w:hint="eastAsia" w:ascii="仿宋_GB2312" w:hAnsi="黑体" w:eastAsia="仿宋_GB2312"/>
                <w:sz w:val="24"/>
                <w:szCs w:val="24"/>
                <w:lang w:eastAsia="zh-CN"/>
              </w:rPr>
            </w:pPr>
            <w:r>
              <w:rPr>
                <w:rFonts w:hint="eastAsia" w:ascii="仿宋_GB2312" w:hAnsi="黑体" w:eastAsia="仿宋_GB2312"/>
                <w:sz w:val="24"/>
                <w:szCs w:val="24"/>
              </w:rPr>
              <w:t>1</w:t>
            </w:r>
            <w:r>
              <w:rPr>
                <w:rFonts w:hint="eastAsia" w:ascii="仿宋_GB2312" w:hAnsi="黑体" w:eastAsia="仿宋_GB2312"/>
                <w:sz w:val="24"/>
                <w:szCs w:val="24"/>
                <w:lang w:val="en-US" w:eastAsia="zh-CN"/>
              </w:rPr>
              <w:t>9</w:t>
            </w:r>
          </w:p>
        </w:tc>
        <w:tc>
          <w:tcPr>
            <w:tcW w:w="6176" w:type="dxa"/>
            <w:gridSpan w:val="3"/>
            <w:tcBorders>
              <w:tl2br w:val="nil"/>
              <w:tr2bl w:val="nil"/>
            </w:tcBorders>
            <w:noWrap w:val="0"/>
            <w:vAlign w:val="center"/>
          </w:tcPr>
          <w:p>
            <w:pPr>
              <w:spacing w:line="260" w:lineRule="exact"/>
              <w:jc w:val="left"/>
              <w:rPr>
                <w:rFonts w:hint="eastAsia" w:ascii="仿宋" w:hAnsi="仿宋" w:eastAsia="仿宋" w:cs="仿宋"/>
                <w:b w:val="0"/>
                <w:bCs w:val="0"/>
                <w:sz w:val="24"/>
              </w:rPr>
            </w:pPr>
            <w:r>
              <w:rPr>
                <w:rFonts w:hint="eastAsia" w:ascii="黑体" w:hAnsi="黑体" w:eastAsia="黑体" w:cs="黑体"/>
                <w:sz w:val="24"/>
                <w:lang w:eastAsia="zh-CN"/>
              </w:rPr>
              <w:t>照明功率、功率因数、谐波含量检验报告</w:t>
            </w:r>
          </w:p>
        </w:tc>
        <w:tc>
          <w:tcPr>
            <w:tcW w:w="2234" w:type="dxa"/>
            <w:gridSpan w:val="2"/>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20</w:t>
            </w:r>
          </w:p>
        </w:tc>
        <w:tc>
          <w:tcPr>
            <w:tcW w:w="6176" w:type="dxa"/>
            <w:gridSpan w:val="3"/>
            <w:tcBorders>
              <w:tl2br w:val="nil"/>
              <w:tr2bl w:val="nil"/>
            </w:tcBorders>
            <w:noWrap w:val="0"/>
            <w:vAlign w:val="center"/>
          </w:tcPr>
          <w:p>
            <w:pPr>
              <w:spacing w:line="260" w:lineRule="exact"/>
              <w:jc w:val="left"/>
              <w:rPr>
                <w:rFonts w:hint="eastAsia" w:ascii="仿宋" w:hAnsi="仿宋" w:eastAsia="仿宋" w:cs="仿宋"/>
                <w:b w:val="0"/>
                <w:bCs w:val="0"/>
                <w:sz w:val="24"/>
                <w:lang w:eastAsia="zh-CN"/>
              </w:rPr>
            </w:pPr>
            <w:r>
              <w:rPr>
                <w:rFonts w:hint="eastAsia" w:ascii="黑体" w:hAnsi="黑体" w:eastAsia="黑体" w:cs="黑体"/>
                <w:b w:val="0"/>
                <w:bCs w:val="0"/>
                <w:sz w:val="24"/>
                <w:lang w:eastAsia="zh-CN"/>
              </w:rPr>
              <w:t>照明光源初始光效检验报告</w:t>
            </w:r>
          </w:p>
        </w:tc>
        <w:tc>
          <w:tcPr>
            <w:tcW w:w="2234" w:type="dxa"/>
            <w:gridSpan w:val="2"/>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21</w:t>
            </w:r>
          </w:p>
        </w:tc>
        <w:tc>
          <w:tcPr>
            <w:tcW w:w="6176" w:type="dxa"/>
            <w:gridSpan w:val="3"/>
            <w:tcBorders>
              <w:tl2br w:val="nil"/>
              <w:tr2bl w:val="nil"/>
            </w:tcBorders>
            <w:noWrap w:val="0"/>
            <w:vAlign w:val="center"/>
          </w:tcPr>
          <w:p>
            <w:pPr>
              <w:spacing w:line="260" w:lineRule="exact"/>
              <w:jc w:val="left"/>
              <w:rPr>
                <w:rFonts w:hint="eastAsia" w:ascii="仿宋" w:hAnsi="仿宋" w:eastAsia="仿宋" w:cs="仿宋"/>
                <w:b w:val="0"/>
                <w:bCs w:val="0"/>
                <w:sz w:val="24"/>
                <w:lang w:eastAsia="zh-CN"/>
              </w:rPr>
            </w:pPr>
            <w:r>
              <w:rPr>
                <w:rFonts w:hint="eastAsia" w:ascii="黑体" w:hAnsi="黑体" w:eastAsia="黑体" w:cs="黑体"/>
                <w:b w:val="0"/>
                <w:bCs w:val="0"/>
                <w:sz w:val="24"/>
                <w:lang w:eastAsia="zh-CN"/>
              </w:rPr>
              <w:t>照明灯具效率检验报告</w:t>
            </w:r>
          </w:p>
        </w:tc>
        <w:tc>
          <w:tcPr>
            <w:tcW w:w="2234" w:type="dxa"/>
            <w:gridSpan w:val="2"/>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3"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22</w:t>
            </w:r>
          </w:p>
        </w:tc>
        <w:tc>
          <w:tcPr>
            <w:tcW w:w="6176" w:type="dxa"/>
            <w:gridSpan w:val="3"/>
            <w:tcBorders>
              <w:tl2br w:val="nil"/>
              <w:tr2bl w:val="nil"/>
            </w:tcBorders>
            <w:noWrap w:val="0"/>
            <w:vAlign w:val="center"/>
          </w:tcPr>
          <w:p>
            <w:pPr>
              <w:spacing w:line="260" w:lineRule="exact"/>
              <w:jc w:val="left"/>
              <w:rPr>
                <w:rFonts w:hint="eastAsia" w:ascii="仿宋" w:hAnsi="仿宋" w:eastAsia="仿宋" w:cs="仿宋"/>
                <w:b w:val="0"/>
                <w:bCs w:val="0"/>
                <w:sz w:val="24"/>
                <w:lang w:eastAsia="zh-CN"/>
              </w:rPr>
            </w:pPr>
            <w:r>
              <w:rPr>
                <w:rFonts w:hint="eastAsia" w:ascii="黑体" w:hAnsi="黑体" w:eastAsia="黑体" w:cs="黑体"/>
                <w:sz w:val="24"/>
                <w:lang w:val="en-US" w:eastAsia="zh-CN"/>
              </w:rPr>
              <w:t>照明显色指数检验报告（有型式检验报告可以不检测）</w:t>
            </w:r>
          </w:p>
        </w:tc>
        <w:tc>
          <w:tcPr>
            <w:tcW w:w="2234" w:type="dxa"/>
            <w:gridSpan w:val="2"/>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23</w:t>
            </w:r>
          </w:p>
        </w:tc>
        <w:tc>
          <w:tcPr>
            <w:tcW w:w="6176" w:type="dxa"/>
            <w:gridSpan w:val="3"/>
            <w:tcBorders>
              <w:tl2br w:val="nil"/>
              <w:tr2bl w:val="nil"/>
            </w:tcBorders>
            <w:noWrap w:val="0"/>
            <w:vAlign w:val="center"/>
          </w:tcPr>
          <w:p>
            <w:pPr>
              <w:spacing w:line="260" w:lineRule="exact"/>
              <w:jc w:val="left"/>
              <w:rPr>
                <w:rFonts w:hint="eastAsia" w:ascii="仿宋" w:hAnsi="仿宋" w:eastAsia="仿宋" w:cs="仿宋"/>
                <w:b w:val="0"/>
                <w:bCs w:val="0"/>
                <w:sz w:val="24"/>
                <w:lang w:eastAsia="zh-CN"/>
              </w:rPr>
            </w:pPr>
            <w:r>
              <w:rPr>
                <w:rFonts w:hint="eastAsia" w:ascii="黑体" w:hAnsi="黑体" w:eastAsia="黑体" w:cs="黑体"/>
                <w:sz w:val="24"/>
                <w:lang w:eastAsia="zh-CN"/>
              </w:rPr>
              <w:t>门窗水密性、气密性和抗风压性能检验报告</w:t>
            </w:r>
          </w:p>
        </w:tc>
        <w:tc>
          <w:tcPr>
            <w:tcW w:w="2234" w:type="dxa"/>
            <w:gridSpan w:val="2"/>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24</w:t>
            </w:r>
          </w:p>
        </w:tc>
        <w:tc>
          <w:tcPr>
            <w:tcW w:w="6176" w:type="dxa"/>
            <w:gridSpan w:val="3"/>
            <w:tcBorders>
              <w:tl2br w:val="nil"/>
              <w:tr2bl w:val="nil"/>
            </w:tcBorders>
            <w:noWrap w:val="0"/>
            <w:vAlign w:val="center"/>
          </w:tcPr>
          <w:p>
            <w:pPr>
              <w:spacing w:line="260" w:lineRule="exact"/>
              <w:jc w:val="left"/>
              <w:rPr>
                <w:rFonts w:hint="eastAsia" w:ascii="仿宋" w:hAnsi="仿宋" w:eastAsia="仿宋" w:cs="仿宋"/>
                <w:sz w:val="24"/>
                <w:lang w:eastAsia="zh-CN"/>
              </w:rPr>
            </w:pPr>
            <w:r>
              <w:rPr>
                <w:rFonts w:hint="eastAsia" w:ascii="黑体" w:hAnsi="黑体" w:eastAsia="黑体" w:cs="黑体"/>
                <w:sz w:val="24"/>
                <w:lang w:eastAsia="zh-CN"/>
              </w:rPr>
              <w:t>电缆、电线检验报告</w:t>
            </w:r>
          </w:p>
        </w:tc>
        <w:tc>
          <w:tcPr>
            <w:tcW w:w="2234" w:type="dxa"/>
            <w:gridSpan w:val="2"/>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25</w:t>
            </w:r>
          </w:p>
        </w:tc>
        <w:tc>
          <w:tcPr>
            <w:tcW w:w="6176" w:type="dxa"/>
            <w:gridSpan w:val="3"/>
            <w:tcBorders>
              <w:tl2br w:val="nil"/>
              <w:tr2bl w:val="nil"/>
            </w:tcBorders>
            <w:noWrap w:val="0"/>
            <w:vAlign w:val="center"/>
          </w:tcPr>
          <w:p>
            <w:pPr>
              <w:jc w:val="left"/>
              <w:rPr>
                <w:rFonts w:hint="eastAsia" w:ascii="仿宋" w:hAnsi="仿宋" w:eastAsia="仿宋" w:cs="仿宋"/>
                <w:sz w:val="24"/>
                <w:lang w:eastAsia="zh-CN"/>
              </w:rPr>
            </w:pPr>
            <w:r>
              <w:rPr>
                <w:rFonts w:hint="eastAsia" w:ascii="仿宋" w:hAnsi="仿宋" w:eastAsia="仿宋" w:cs="仿宋"/>
                <w:b w:val="0"/>
                <w:bCs w:val="0"/>
                <w:sz w:val="24"/>
                <w:lang w:eastAsia="zh-CN"/>
              </w:rPr>
              <w:t>建筑材料放射性核素限量检验报告</w:t>
            </w:r>
          </w:p>
        </w:tc>
        <w:tc>
          <w:tcPr>
            <w:tcW w:w="2234" w:type="dxa"/>
            <w:gridSpan w:val="2"/>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26</w:t>
            </w:r>
          </w:p>
        </w:tc>
        <w:tc>
          <w:tcPr>
            <w:tcW w:w="6176" w:type="dxa"/>
            <w:gridSpan w:val="3"/>
            <w:tcBorders>
              <w:tl2br w:val="nil"/>
              <w:tr2bl w:val="nil"/>
            </w:tcBorders>
            <w:noWrap w:val="0"/>
            <w:vAlign w:val="center"/>
          </w:tcPr>
          <w:p>
            <w:pPr>
              <w:jc w:val="left"/>
              <w:rPr>
                <w:rFonts w:hint="eastAsia" w:ascii="仿宋" w:hAnsi="仿宋" w:eastAsia="仿宋" w:cs="仿宋"/>
                <w:sz w:val="24"/>
                <w:lang w:eastAsia="zh-CN"/>
              </w:rPr>
            </w:pPr>
            <w:r>
              <w:rPr>
                <w:rFonts w:hint="eastAsia" w:ascii="仿宋" w:hAnsi="仿宋" w:eastAsia="仿宋" w:cs="仿宋"/>
                <w:b w:val="0"/>
                <w:bCs w:val="0"/>
                <w:sz w:val="24"/>
                <w:lang w:eastAsia="zh-CN"/>
              </w:rPr>
              <w:t>建筑装饰材料有害物质含量检验报告</w:t>
            </w:r>
          </w:p>
        </w:tc>
        <w:tc>
          <w:tcPr>
            <w:tcW w:w="2234" w:type="dxa"/>
            <w:gridSpan w:val="2"/>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617"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27</w:t>
            </w:r>
          </w:p>
        </w:tc>
        <w:tc>
          <w:tcPr>
            <w:tcW w:w="6176" w:type="dxa"/>
            <w:gridSpan w:val="3"/>
            <w:tcBorders>
              <w:tl2br w:val="nil"/>
              <w:tr2bl w:val="nil"/>
            </w:tcBorders>
            <w:noWrap w:val="0"/>
            <w:vAlign w:val="center"/>
          </w:tcPr>
          <w:p>
            <w:pPr>
              <w:spacing w:line="260" w:lineRule="exact"/>
              <w:jc w:val="left"/>
              <w:rPr>
                <w:rFonts w:hint="eastAsia" w:ascii="仿宋_GB2312" w:hAnsi="黑体" w:eastAsia="仿宋_GB2312"/>
                <w:sz w:val="24"/>
                <w:lang w:eastAsia="zh-CN"/>
              </w:rPr>
            </w:pPr>
            <w:r>
              <w:rPr>
                <w:rFonts w:hint="eastAsia" w:ascii="仿宋" w:hAnsi="仿宋" w:eastAsia="仿宋" w:cs="仿宋"/>
                <w:sz w:val="24"/>
                <w:lang w:val="en-US" w:eastAsia="zh-CN"/>
              </w:rPr>
              <w:t>给排水管材、管件检验报告</w:t>
            </w:r>
          </w:p>
        </w:tc>
        <w:tc>
          <w:tcPr>
            <w:tcW w:w="2234" w:type="dxa"/>
            <w:gridSpan w:val="2"/>
            <w:tcBorders>
              <w:tl2br w:val="nil"/>
              <w:tr2bl w:val="nil"/>
            </w:tcBorders>
            <w:noWrap w:val="0"/>
            <w:vAlign w:val="center"/>
          </w:tcPr>
          <w:p>
            <w:pPr>
              <w:jc w:val="center"/>
              <w:rPr>
                <w:rFonts w:hint="eastAsia" w:ascii="仿宋_GB2312" w:hAnsi="黑体" w:eastAsia="仿宋_GB2312"/>
                <w:spacing w:val="-11"/>
                <w:w w:val="90"/>
                <w:sz w:val="21"/>
                <w:szCs w:val="21"/>
                <w:lang w:eastAsia="zh-CN"/>
              </w:rPr>
            </w:pPr>
            <w:r>
              <w:rPr>
                <w:rFonts w:hint="eastAsia" w:ascii="仿宋_GB2312" w:hAnsi="黑体" w:eastAsia="仿宋_GB2312"/>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617" w:type="dxa"/>
            <w:tcBorders>
              <w:tl2br w:val="nil"/>
              <w:tr2bl w:val="nil"/>
            </w:tcBorders>
            <w:noWrap w:val="0"/>
            <w:vAlign w:val="center"/>
          </w:tcPr>
          <w:p>
            <w:pPr>
              <w:jc w:val="center"/>
              <w:rPr>
                <w:rFonts w:hint="eastAsia" w:ascii="仿宋_GB2312" w:hAnsi="黑体" w:eastAsia="仿宋_GB2312"/>
                <w:sz w:val="24"/>
                <w:szCs w:val="24"/>
                <w:lang w:val="en-US" w:eastAsia="zh-CN"/>
              </w:rPr>
            </w:pPr>
            <w:r>
              <w:rPr>
                <w:rFonts w:hint="eastAsia" w:ascii="仿宋_GB2312" w:hAnsi="黑体" w:eastAsia="仿宋_GB2312"/>
                <w:sz w:val="24"/>
                <w:szCs w:val="24"/>
                <w:lang w:val="en-US" w:eastAsia="zh-CN"/>
              </w:rPr>
              <w:t>28</w:t>
            </w:r>
          </w:p>
        </w:tc>
        <w:tc>
          <w:tcPr>
            <w:tcW w:w="6176" w:type="dxa"/>
            <w:gridSpan w:val="3"/>
            <w:tcBorders>
              <w:tl2br w:val="nil"/>
              <w:tr2bl w:val="nil"/>
            </w:tcBorders>
            <w:noWrap w:val="0"/>
            <w:vAlign w:val="center"/>
          </w:tcPr>
          <w:p>
            <w:pPr>
              <w:spacing w:line="260" w:lineRule="exact"/>
              <w:jc w:val="left"/>
              <w:rPr>
                <w:rFonts w:hint="eastAsia" w:ascii="仿宋_GB2312" w:hAnsi="黑体" w:eastAsia="仿宋_GB2312"/>
                <w:sz w:val="24"/>
                <w:lang w:eastAsia="zh-CN"/>
              </w:rPr>
            </w:pPr>
            <w:r>
              <w:rPr>
                <w:rFonts w:hint="eastAsia" w:ascii="仿宋" w:hAnsi="仿宋" w:eastAsia="仿宋" w:cs="仿宋"/>
                <w:sz w:val="24"/>
                <w:lang w:eastAsia="zh-CN"/>
              </w:rPr>
              <w:t>给排水系统阀门检验报告</w:t>
            </w:r>
          </w:p>
        </w:tc>
        <w:tc>
          <w:tcPr>
            <w:tcW w:w="2234" w:type="dxa"/>
            <w:gridSpan w:val="2"/>
            <w:tcBorders>
              <w:tl2br w:val="nil"/>
              <w:tr2bl w:val="nil"/>
            </w:tcBorders>
            <w:noWrap w:val="0"/>
            <w:vAlign w:val="center"/>
          </w:tcPr>
          <w:p>
            <w:pPr>
              <w:jc w:val="center"/>
              <w:rPr>
                <w:rFonts w:hint="eastAsia" w:ascii="仿宋_GB2312" w:hAnsi="黑体" w:eastAsia="仿宋_GB2312"/>
                <w:spacing w:val="-11"/>
                <w:w w:val="90"/>
                <w:sz w:val="21"/>
                <w:szCs w:val="21"/>
                <w:lang w:eastAsia="zh-CN"/>
              </w:rPr>
            </w:pPr>
            <w:r>
              <w:rPr>
                <w:rFonts w:hint="eastAsia" w:ascii="仿宋_GB2312" w:hAnsi="黑体" w:eastAsia="仿宋_GB2312"/>
                <w:spacing w:val="-11"/>
                <w:w w:val="90"/>
                <w:sz w:val="21"/>
                <w:szCs w:val="21"/>
                <w:lang w:eastAsia="zh-CN"/>
              </w:rPr>
              <w:t>□符合 □不符合 □不涉及</w:t>
            </w:r>
          </w:p>
        </w:tc>
      </w:tr>
    </w:tbl>
    <w:p>
      <w:pPr>
        <w:keepNext w:val="0"/>
        <w:keepLines w:val="0"/>
        <w:pageBreakBefore w:val="0"/>
        <w:widowControl w:val="0"/>
        <w:kinsoku/>
        <w:wordWrap/>
        <w:overflowPunct/>
        <w:topLinePunct w:val="0"/>
        <w:autoSpaceDE/>
        <w:autoSpaceDN/>
        <w:bidi w:val="0"/>
        <w:adjustRightInd/>
        <w:snapToGrid/>
        <w:spacing w:line="140" w:lineRule="exact"/>
        <w:jc w:val="center"/>
        <w:textAlignment w:val="auto"/>
        <w:rPr>
          <w:rFonts w:hint="eastAsia" w:ascii="仿宋_GB2312" w:hAnsi="黑体" w:eastAsia="仿宋_GB2312"/>
          <w:sz w:val="24"/>
          <w:szCs w:val="24"/>
          <w:lang w:val="en-US" w:eastAsia="zh-CN"/>
        </w:rPr>
      </w:pPr>
      <w:r>
        <w:rPr>
          <w:rFonts w:hint="eastAsia" w:ascii="仿宋_GB2312" w:hAnsi="黑体" w:eastAsia="仿宋_GB2312"/>
          <w:sz w:val="24"/>
          <w:szCs w:val="24"/>
          <w:lang w:val="en-US" w:eastAsia="zh-CN"/>
        </w:rPr>
        <w:br w:type="page"/>
      </w:r>
    </w:p>
    <w:tbl>
      <w:tblPr>
        <w:tblStyle w:val="5"/>
        <w:tblW w:w="895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16"/>
        <w:gridCol w:w="6065"/>
        <w:gridCol w:w="227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616"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29</w:t>
            </w:r>
          </w:p>
        </w:tc>
        <w:tc>
          <w:tcPr>
            <w:tcW w:w="6065" w:type="dxa"/>
            <w:tcBorders>
              <w:tl2br w:val="nil"/>
              <w:tr2bl w:val="nil"/>
            </w:tcBorders>
            <w:noWrap w:val="0"/>
            <w:vAlign w:val="center"/>
          </w:tcPr>
          <w:p>
            <w:pPr>
              <w:spacing w:line="260" w:lineRule="exact"/>
              <w:jc w:val="left"/>
              <w:rPr>
                <w:rFonts w:hint="eastAsia" w:ascii="仿宋_GB2312" w:hAnsi="黑体" w:eastAsia="仿宋_GB2312"/>
                <w:sz w:val="24"/>
                <w:lang w:eastAsia="zh-CN"/>
              </w:rPr>
            </w:pPr>
            <w:r>
              <w:rPr>
                <w:rFonts w:hint="eastAsia" w:ascii="黑体" w:hAnsi="黑体" w:eastAsia="黑体" w:cs="黑体"/>
                <w:sz w:val="24"/>
                <w:lang w:eastAsia="zh-CN"/>
              </w:rPr>
              <w:t>风机盘管机组性能检验报告</w:t>
            </w:r>
          </w:p>
        </w:tc>
        <w:tc>
          <w:tcPr>
            <w:tcW w:w="2274" w:type="dxa"/>
            <w:tcBorders>
              <w:tl2br w:val="nil"/>
              <w:tr2bl w:val="nil"/>
            </w:tcBorders>
            <w:noWrap w:val="0"/>
            <w:vAlign w:val="center"/>
          </w:tcPr>
          <w:p>
            <w:pPr>
              <w:jc w:val="center"/>
              <w:rPr>
                <w:rFonts w:hint="eastAsia" w:ascii="仿宋_GB2312" w:hAnsi="黑体" w:eastAsia="仿宋_GB2312"/>
                <w:spacing w:val="-11"/>
                <w:w w:val="90"/>
                <w:sz w:val="21"/>
                <w:szCs w:val="21"/>
                <w:lang w:eastAsia="zh-CN"/>
              </w:rPr>
            </w:pPr>
            <w:r>
              <w:rPr>
                <w:rFonts w:hint="eastAsia" w:ascii="仿宋_GB2312" w:hAnsi="黑体" w:eastAsia="仿宋_GB2312"/>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616"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30</w:t>
            </w:r>
          </w:p>
        </w:tc>
        <w:tc>
          <w:tcPr>
            <w:tcW w:w="6065" w:type="dxa"/>
            <w:tcBorders>
              <w:tl2br w:val="nil"/>
              <w:tr2bl w:val="nil"/>
            </w:tcBorders>
            <w:noWrap w:val="0"/>
            <w:vAlign w:val="center"/>
          </w:tcPr>
          <w:p>
            <w:pPr>
              <w:spacing w:line="260" w:lineRule="exact"/>
              <w:jc w:val="left"/>
              <w:rPr>
                <w:rFonts w:hint="eastAsia" w:ascii="仿宋_GB2312" w:hAnsi="黑体" w:eastAsia="仿宋_GB2312"/>
                <w:sz w:val="24"/>
                <w:lang w:eastAsia="zh-CN"/>
              </w:rPr>
            </w:pPr>
            <w:r>
              <w:rPr>
                <w:rFonts w:hint="eastAsia" w:ascii="黑体" w:hAnsi="黑体" w:eastAsia="黑体" w:cs="黑体"/>
                <w:sz w:val="24"/>
                <w:lang w:eastAsia="zh-CN"/>
              </w:rPr>
              <w:t>风机绝热材料（玻璃棉制品、橡塑发泡保温材料等）检验报告</w:t>
            </w:r>
          </w:p>
        </w:tc>
        <w:tc>
          <w:tcPr>
            <w:tcW w:w="2274" w:type="dxa"/>
            <w:tcBorders>
              <w:tl2br w:val="nil"/>
              <w:tr2bl w:val="nil"/>
            </w:tcBorders>
            <w:noWrap w:val="0"/>
            <w:vAlign w:val="center"/>
          </w:tcPr>
          <w:p>
            <w:pPr>
              <w:jc w:val="center"/>
              <w:rPr>
                <w:rFonts w:hint="eastAsia" w:ascii="仿宋_GB2312" w:hAnsi="黑体" w:eastAsia="仿宋_GB2312"/>
                <w:spacing w:val="-11"/>
                <w:w w:val="90"/>
                <w:sz w:val="21"/>
                <w:szCs w:val="21"/>
                <w:lang w:eastAsia="zh-CN"/>
              </w:rPr>
            </w:pPr>
            <w:r>
              <w:rPr>
                <w:rFonts w:hint="eastAsia" w:ascii="仿宋_GB2312" w:hAnsi="黑体" w:eastAsia="仿宋_GB2312"/>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1" w:hRule="atLeast"/>
          <w:jc w:val="center"/>
        </w:trPr>
        <w:tc>
          <w:tcPr>
            <w:tcW w:w="616"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31</w:t>
            </w:r>
          </w:p>
        </w:tc>
        <w:tc>
          <w:tcPr>
            <w:tcW w:w="6065" w:type="dxa"/>
            <w:tcBorders>
              <w:tl2br w:val="nil"/>
              <w:tr2bl w:val="nil"/>
            </w:tcBorders>
            <w:noWrap w:val="0"/>
            <w:vAlign w:val="center"/>
          </w:tcPr>
          <w:p>
            <w:pPr>
              <w:spacing w:line="260" w:lineRule="exact"/>
              <w:jc w:val="left"/>
              <w:rPr>
                <w:rFonts w:hint="eastAsia" w:ascii="仿宋_GB2312" w:hAnsi="黑体" w:eastAsia="仿宋_GB2312"/>
                <w:sz w:val="24"/>
                <w:lang w:eastAsia="zh-CN"/>
              </w:rPr>
            </w:pPr>
            <w:r>
              <w:rPr>
                <w:rFonts w:hint="eastAsia" w:ascii="黑体" w:hAnsi="黑体" w:eastAsia="黑体" w:cs="黑体"/>
                <w:sz w:val="24"/>
                <w:lang w:eastAsia="zh-CN"/>
              </w:rPr>
              <w:t>集热设备检验报告</w:t>
            </w:r>
          </w:p>
        </w:tc>
        <w:tc>
          <w:tcPr>
            <w:tcW w:w="2274" w:type="dxa"/>
            <w:tcBorders>
              <w:tl2br w:val="nil"/>
              <w:tr2bl w:val="nil"/>
            </w:tcBorders>
            <w:noWrap w:val="0"/>
            <w:vAlign w:val="center"/>
          </w:tcPr>
          <w:p>
            <w:pPr>
              <w:jc w:val="center"/>
              <w:rPr>
                <w:rFonts w:hint="eastAsia" w:ascii="仿宋_GB2312" w:hAnsi="黑体" w:eastAsia="仿宋_GB2312"/>
                <w:spacing w:val="-11"/>
                <w:w w:val="90"/>
                <w:sz w:val="21"/>
                <w:szCs w:val="21"/>
                <w:lang w:eastAsia="zh-CN"/>
              </w:rPr>
            </w:pPr>
            <w:r>
              <w:rPr>
                <w:rFonts w:hint="eastAsia" w:ascii="仿宋_GB2312" w:hAnsi="黑体" w:eastAsia="仿宋_GB2312"/>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8955" w:type="dxa"/>
            <w:gridSpan w:val="3"/>
            <w:tcBorders>
              <w:tl2br w:val="nil"/>
              <w:tr2bl w:val="nil"/>
            </w:tcBorders>
            <w:noWrap w:val="0"/>
            <w:vAlign w:val="center"/>
          </w:tcPr>
          <w:p>
            <w:pPr>
              <w:jc w:val="left"/>
              <w:rPr>
                <w:rFonts w:hint="eastAsia" w:ascii="仿宋_GB2312" w:hAnsi="黑体" w:eastAsia="仿宋_GB2312"/>
                <w:sz w:val="24"/>
                <w:lang w:eastAsia="zh-CN"/>
              </w:rPr>
            </w:pPr>
            <w:r>
              <w:rPr>
                <w:rFonts w:hint="eastAsia" w:ascii="楷体" w:hAnsi="楷体" w:eastAsia="楷体" w:cs="楷体"/>
                <w:b/>
                <w:bCs/>
                <w:sz w:val="24"/>
                <w:szCs w:val="24"/>
                <w:lang w:eastAsia="zh-CN"/>
              </w:rPr>
              <w:t>二、绿色建筑与建筑节能现场试验、功能性检验（测）报告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616"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1</w:t>
            </w:r>
          </w:p>
        </w:tc>
        <w:tc>
          <w:tcPr>
            <w:tcW w:w="6065" w:type="dxa"/>
            <w:tcBorders>
              <w:tl2br w:val="nil"/>
              <w:tr2bl w:val="nil"/>
            </w:tcBorders>
            <w:noWrap w:val="0"/>
            <w:vAlign w:val="center"/>
          </w:tcPr>
          <w:p>
            <w:pPr>
              <w:jc w:val="left"/>
              <w:rPr>
                <w:rFonts w:hint="eastAsia" w:ascii="仿宋_GB2312" w:hAnsi="黑体" w:eastAsia="仿宋_GB2312"/>
                <w:sz w:val="24"/>
              </w:rPr>
            </w:pPr>
            <w:r>
              <w:rPr>
                <w:rFonts w:hint="eastAsia" w:ascii="仿宋_GB2312" w:hAnsi="黑体" w:eastAsia="仿宋_GB2312"/>
                <w:sz w:val="24"/>
              </w:rPr>
              <w:t>场地电磁辐射</w:t>
            </w:r>
            <w:r>
              <w:rPr>
                <w:rFonts w:hint="eastAsia" w:ascii="仿宋_GB2312" w:hAnsi="黑体" w:eastAsia="仿宋_GB2312"/>
                <w:sz w:val="24"/>
                <w:lang w:eastAsia="zh-CN"/>
              </w:rPr>
              <w:t>检验</w:t>
            </w:r>
            <w:r>
              <w:rPr>
                <w:rFonts w:hint="eastAsia" w:ascii="仿宋_GB2312" w:hAnsi="黑体" w:eastAsia="仿宋_GB2312"/>
                <w:sz w:val="24"/>
              </w:rPr>
              <w:t>报告</w:t>
            </w:r>
          </w:p>
        </w:tc>
        <w:tc>
          <w:tcPr>
            <w:tcW w:w="2274"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616"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2</w:t>
            </w:r>
          </w:p>
        </w:tc>
        <w:tc>
          <w:tcPr>
            <w:tcW w:w="6065" w:type="dxa"/>
            <w:tcBorders>
              <w:tl2br w:val="nil"/>
              <w:tr2bl w:val="nil"/>
            </w:tcBorders>
            <w:noWrap w:val="0"/>
            <w:vAlign w:val="center"/>
          </w:tcPr>
          <w:p>
            <w:pPr>
              <w:jc w:val="left"/>
              <w:rPr>
                <w:rFonts w:hint="eastAsia" w:ascii="仿宋_GB2312" w:hAnsi="黑体" w:eastAsia="仿宋_GB2312"/>
                <w:sz w:val="24"/>
              </w:rPr>
            </w:pPr>
            <w:r>
              <w:rPr>
                <w:rFonts w:hint="eastAsia" w:ascii="仿宋_GB2312" w:hAnsi="黑体" w:eastAsia="仿宋_GB2312"/>
                <w:sz w:val="24"/>
              </w:rPr>
              <w:t>土壤氡浓度检验报告</w:t>
            </w:r>
          </w:p>
        </w:tc>
        <w:tc>
          <w:tcPr>
            <w:tcW w:w="2274"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16"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3</w:t>
            </w:r>
          </w:p>
        </w:tc>
        <w:tc>
          <w:tcPr>
            <w:tcW w:w="606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黑体" w:hAnsi="黑体" w:eastAsia="黑体" w:cs="黑体"/>
                <w:sz w:val="24"/>
                <w:lang w:eastAsia="zh-CN"/>
              </w:rPr>
            </w:pPr>
            <w:r>
              <w:rPr>
                <w:rFonts w:hint="eastAsia" w:ascii="黑体" w:hAnsi="黑体" w:eastAsia="黑体" w:cs="黑体"/>
                <w:sz w:val="24"/>
              </w:rPr>
              <w:t>保温板材与基层的粘结强度现场拉拔试验</w:t>
            </w:r>
            <w:r>
              <w:rPr>
                <w:rFonts w:hint="eastAsia" w:ascii="黑体" w:hAnsi="黑体" w:eastAsia="黑体" w:cs="黑体"/>
                <w:sz w:val="24"/>
                <w:lang w:eastAsia="zh-CN"/>
              </w:rPr>
              <w:t>、粘结面积比剥离检验报告</w:t>
            </w:r>
          </w:p>
        </w:tc>
        <w:tc>
          <w:tcPr>
            <w:tcW w:w="2274"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3" w:hRule="atLeast"/>
          <w:jc w:val="center"/>
        </w:trPr>
        <w:tc>
          <w:tcPr>
            <w:tcW w:w="616"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4</w:t>
            </w:r>
          </w:p>
        </w:tc>
        <w:tc>
          <w:tcPr>
            <w:tcW w:w="6065" w:type="dxa"/>
            <w:tcBorders>
              <w:tl2br w:val="nil"/>
              <w:tr2bl w:val="nil"/>
            </w:tcBorders>
            <w:noWrap w:val="0"/>
            <w:vAlign w:val="center"/>
          </w:tcPr>
          <w:p>
            <w:pPr>
              <w:jc w:val="left"/>
              <w:rPr>
                <w:rFonts w:hint="eastAsia" w:ascii="黑体" w:hAnsi="黑体" w:eastAsia="黑体" w:cs="黑体"/>
                <w:color w:val="FF0000"/>
                <w:sz w:val="24"/>
              </w:rPr>
            </w:pPr>
            <w:r>
              <w:rPr>
                <w:rFonts w:hint="eastAsia" w:ascii="黑体" w:hAnsi="黑体" w:eastAsia="黑体" w:cs="黑体"/>
                <w:sz w:val="24"/>
                <w:lang w:eastAsia="zh-CN"/>
              </w:rPr>
              <w:t>保温饰板锚固力现场拉拔试验报告</w:t>
            </w:r>
          </w:p>
        </w:tc>
        <w:tc>
          <w:tcPr>
            <w:tcW w:w="2274"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616"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5</w:t>
            </w:r>
          </w:p>
        </w:tc>
        <w:tc>
          <w:tcPr>
            <w:tcW w:w="6065" w:type="dxa"/>
            <w:tcBorders>
              <w:tl2br w:val="nil"/>
              <w:tr2bl w:val="nil"/>
            </w:tcBorders>
            <w:noWrap w:val="0"/>
            <w:vAlign w:val="center"/>
          </w:tcPr>
          <w:p>
            <w:pPr>
              <w:jc w:val="left"/>
              <w:rPr>
                <w:rFonts w:hint="eastAsia" w:ascii="仿宋_GB2312" w:hAnsi="宋体" w:eastAsia="仿宋_GB2312"/>
                <w:sz w:val="24"/>
                <w:lang w:eastAsia="zh-CN"/>
              </w:rPr>
            </w:pPr>
            <w:r>
              <w:rPr>
                <w:rFonts w:hint="eastAsia" w:ascii="仿宋_GB2312" w:hAnsi="黑体" w:eastAsia="仿宋_GB2312"/>
                <w:sz w:val="24"/>
              </w:rPr>
              <w:t>外墙墙体传热系数检验报告</w:t>
            </w:r>
          </w:p>
        </w:tc>
        <w:tc>
          <w:tcPr>
            <w:tcW w:w="2274"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616"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6</w:t>
            </w:r>
          </w:p>
        </w:tc>
        <w:tc>
          <w:tcPr>
            <w:tcW w:w="6065" w:type="dxa"/>
            <w:tcBorders>
              <w:tl2br w:val="nil"/>
              <w:tr2bl w:val="nil"/>
            </w:tcBorders>
            <w:noWrap w:val="0"/>
            <w:vAlign w:val="center"/>
          </w:tcPr>
          <w:p>
            <w:pPr>
              <w:jc w:val="left"/>
              <w:rPr>
                <w:rFonts w:hint="eastAsia" w:ascii="仿宋_GB2312" w:hAnsi="宋体" w:eastAsia="仿宋_GB2312"/>
                <w:color w:val="FF0000"/>
                <w:sz w:val="24"/>
                <w:lang w:val="en-US" w:eastAsia="zh-CN"/>
              </w:rPr>
            </w:pPr>
            <w:r>
              <w:rPr>
                <w:rFonts w:hint="eastAsia" w:ascii="黑体" w:hAnsi="黑体" w:eastAsia="黑体" w:cs="黑体"/>
                <w:sz w:val="24"/>
              </w:rPr>
              <w:t>外墙保温系统节能构造钻芯检验报告</w:t>
            </w:r>
          </w:p>
        </w:tc>
        <w:tc>
          <w:tcPr>
            <w:tcW w:w="2274"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3" w:hRule="atLeast"/>
          <w:jc w:val="center"/>
        </w:trPr>
        <w:tc>
          <w:tcPr>
            <w:tcW w:w="616"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7</w:t>
            </w:r>
          </w:p>
        </w:tc>
        <w:tc>
          <w:tcPr>
            <w:tcW w:w="6065" w:type="dxa"/>
            <w:tcBorders>
              <w:tl2br w:val="nil"/>
              <w:tr2bl w:val="nil"/>
            </w:tcBorders>
            <w:noWrap w:val="0"/>
            <w:vAlign w:val="center"/>
          </w:tcPr>
          <w:p>
            <w:pPr>
              <w:jc w:val="left"/>
              <w:rPr>
                <w:rFonts w:hint="eastAsia" w:ascii="黑体" w:hAnsi="黑体" w:eastAsia="黑体" w:cs="黑体"/>
                <w:sz w:val="24"/>
                <w:lang w:val="en-US" w:eastAsia="zh-CN"/>
              </w:rPr>
            </w:pPr>
            <w:r>
              <w:rPr>
                <w:rFonts w:hint="eastAsia" w:ascii="黑体" w:hAnsi="黑体" w:eastAsia="黑体" w:cs="黑体"/>
                <w:sz w:val="24"/>
              </w:rPr>
              <w:t>保温层的预埋或后置锚固件锚固力现场拉拔试验报告</w:t>
            </w:r>
          </w:p>
        </w:tc>
        <w:tc>
          <w:tcPr>
            <w:tcW w:w="2274"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616"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8</w:t>
            </w:r>
          </w:p>
        </w:tc>
        <w:tc>
          <w:tcPr>
            <w:tcW w:w="6065" w:type="dxa"/>
            <w:tcBorders>
              <w:tl2br w:val="nil"/>
              <w:tr2bl w:val="nil"/>
            </w:tcBorders>
            <w:noWrap w:val="0"/>
            <w:vAlign w:val="center"/>
          </w:tcPr>
          <w:p>
            <w:pPr>
              <w:jc w:val="left"/>
              <w:rPr>
                <w:rFonts w:hint="eastAsia" w:ascii="黑体" w:hAnsi="黑体" w:eastAsia="黑体" w:cs="黑体"/>
                <w:sz w:val="24"/>
                <w:lang w:val="en-US" w:eastAsia="zh-CN"/>
              </w:rPr>
            </w:pPr>
            <w:r>
              <w:rPr>
                <w:rFonts w:hint="eastAsia" w:ascii="黑体" w:hAnsi="黑体" w:eastAsia="黑体" w:cs="黑体"/>
                <w:sz w:val="24"/>
                <w:lang w:eastAsia="zh-CN"/>
              </w:rPr>
              <w:t>外墙饰面粘结强度检验报告</w:t>
            </w:r>
          </w:p>
        </w:tc>
        <w:tc>
          <w:tcPr>
            <w:tcW w:w="2274"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616"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9</w:t>
            </w:r>
          </w:p>
        </w:tc>
        <w:tc>
          <w:tcPr>
            <w:tcW w:w="6065" w:type="dxa"/>
            <w:tcBorders>
              <w:tl2br w:val="nil"/>
              <w:tr2bl w:val="nil"/>
            </w:tcBorders>
            <w:noWrap w:val="0"/>
            <w:vAlign w:val="center"/>
          </w:tcPr>
          <w:p>
            <w:pPr>
              <w:jc w:val="left"/>
              <w:rPr>
                <w:rFonts w:hint="eastAsia" w:ascii="黑体" w:hAnsi="黑体" w:eastAsia="黑体" w:cs="黑体"/>
                <w:sz w:val="24"/>
                <w:lang w:val="en-US" w:eastAsia="zh-CN"/>
              </w:rPr>
            </w:pPr>
            <w:r>
              <w:rPr>
                <w:rFonts w:hint="eastAsia" w:ascii="黑体" w:hAnsi="黑体" w:eastAsia="黑体" w:cs="黑体"/>
                <w:sz w:val="24"/>
                <w:lang w:val="en-US" w:eastAsia="zh-CN"/>
              </w:rPr>
              <w:t>分户墙空气声隔声性能检验报告</w:t>
            </w:r>
          </w:p>
        </w:tc>
        <w:tc>
          <w:tcPr>
            <w:tcW w:w="2274"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616" w:type="dxa"/>
            <w:tcBorders>
              <w:tl2br w:val="nil"/>
              <w:tr2bl w:val="nil"/>
            </w:tcBorders>
            <w:noWrap w:val="0"/>
            <w:vAlign w:val="center"/>
          </w:tcPr>
          <w:p>
            <w:pPr>
              <w:jc w:val="center"/>
              <w:rPr>
                <w:rFonts w:hint="eastAsia" w:ascii="仿宋_GB2312" w:hAnsi="黑体" w:eastAsia="仿宋_GB2312"/>
                <w:sz w:val="24"/>
                <w:szCs w:val="24"/>
                <w:lang w:val="en-US" w:eastAsia="zh-CN"/>
              </w:rPr>
            </w:pPr>
            <w:r>
              <w:rPr>
                <w:rFonts w:hint="eastAsia" w:ascii="仿宋_GB2312" w:hAnsi="黑体" w:eastAsia="仿宋_GB2312"/>
                <w:sz w:val="24"/>
                <w:szCs w:val="24"/>
                <w:lang w:val="en-US" w:eastAsia="zh-CN"/>
              </w:rPr>
              <w:t>10</w:t>
            </w:r>
          </w:p>
        </w:tc>
        <w:tc>
          <w:tcPr>
            <w:tcW w:w="606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黑体" w:hAnsi="黑体" w:eastAsia="黑体" w:cs="黑体"/>
                <w:sz w:val="24"/>
                <w:lang w:val="en-US" w:eastAsia="zh-CN"/>
              </w:rPr>
            </w:pPr>
            <w:r>
              <w:rPr>
                <w:rFonts w:hint="eastAsia" w:ascii="黑体" w:hAnsi="黑体" w:eastAsia="黑体" w:cs="黑体"/>
                <w:sz w:val="24"/>
                <w:lang w:val="en-US" w:eastAsia="zh-CN"/>
              </w:rPr>
              <w:t>按高要求标准设计的住宅室外与卧室之间、旅馆建筑室外与客房之间空气声隔声性能检验报告</w:t>
            </w:r>
          </w:p>
        </w:tc>
        <w:tc>
          <w:tcPr>
            <w:tcW w:w="2274"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616"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11</w:t>
            </w:r>
          </w:p>
        </w:tc>
        <w:tc>
          <w:tcPr>
            <w:tcW w:w="6065" w:type="dxa"/>
            <w:tcBorders>
              <w:tl2br w:val="nil"/>
              <w:tr2bl w:val="nil"/>
            </w:tcBorders>
            <w:noWrap w:val="0"/>
            <w:vAlign w:val="center"/>
          </w:tcPr>
          <w:p>
            <w:pPr>
              <w:rPr>
                <w:rFonts w:hint="eastAsia" w:ascii="黑体" w:hAnsi="黑体" w:eastAsia="黑体" w:cs="黑体"/>
                <w:sz w:val="24"/>
                <w:lang w:val="en-US" w:eastAsia="zh-CN"/>
              </w:rPr>
            </w:pPr>
            <w:r>
              <w:rPr>
                <w:rFonts w:hint="eastAsia" w:ascii="黑体" w:hAnsi="黑体" w:eastAsia="黑体" w:cs="黑体"/>
                <w:sz w:val="24"/>
                <w:lang w:eastAsia="zh-CN"/>
              </w:rPr>
              <w:t>门窗、幕墙玻璃光学性能现场检验报告</w:t>
            </w:r>
          </w:p>
        </w:tc>
        <w:tc>
          <w:tcPr>
            <w:tcW w:w="2274"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15" w:hRule="atLeast"/>
          <w:jc w:val="center"/>
        </w:trPr>
        <w:tc>
          <w:tcPr>
            <w:tcW w:w="616"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12</w:t>
            </w:r>
          </w:p>
        </w:tc>
        <w:tc>
          <w:tcPr>
            <w:tcW w:w="6065" w:type="dxa"/>
            <w:tcBorders>
              <w:tl2br w:val="nil"/>
              <w:tr2bl w:val="nil"/>
            </w:tcBorders>
            <w:noWrap w:val="0"/>
            <w:vAlign w:val="center"/>
          </w:tcPr>
          <w:p>
            <w:pPr>
              <w:rPr>
                <w:rFonts w:hint="eastAsia" w:ascii="黑体" w:hAnsi="黑体" w:eastAsia="黑体" w:cs="黑体"/>
                <w:sz w:val="24"/>
                <w:lang w:val="en-US" w:eastAsia="zh-CN"/>
              </w:rPr>
            </w:pPr>
            <w:r>
              <w:rPr>
                <w:rFonts w:hint="eastAsia" w:ascii="仿宋_GB2312" w:eastAsia="仿宋_GB2312"/>
                <w:sz w:val="24"/>
                <w:lang w:eastAsia="zh-CN"/>
              </w:rPr>
              <w:t>建筑外门窗物理性能现场检验报告</w:t>
            </w:r>
          </w:p>
        </w:tc>
        <w:tc>
          <w:tcPr>
            <w:tcW w:w="2274"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90" w:hRule="atLeast"/>
          <w:jc w:val="center"/>
        </w:trPr>
        <w:tc>
          <w:tcPr>
            <w:tcW w:w="616"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13</w:t>
            </w:r>
          </w:p>
        </w:tc>
        <w:tc>
          <w:tcPr>
            <w:tcW w:w="6065" w:type="dxa"/>
            <w:tcBorders>
              <w:tl2br w:val="nil"/>
              <w:tr2bl w:val="nil"/>
            </w:tcBorders>
            <w:noWrap w:val="0"/>
            <w:vAlign w:val="center"/>
          </w:tcPr>
          <w:p>
            <w:pPr>
              <w:jc w:val="left"/>
              <w:rPr>
                <w:rFonts w:hint="eastAsia" w:ascii="黑体" w:hAnsi="黑体" w:eastAsia="黑体" w:cs="黑体"/>
                <w:sz w:val="24"/>
                <w:lang w:val="en-US" w:eastAsia="zh-CN"/>
              </w:rPr>
            </w:pPr>
            <w:r>
              <w:rPr>
                <w:rFonts w:hint="eastAsia" w:ascii="仿宋_GB2312" w:hAnsi="黑体" w:eastAsia="仿宋_GB2312"/>
                <w:sz w:val="24"/>
                <w:lang w:eastAsia="zh-CN"/>
              </w:rPr>
              <w:t>建筑幕墙物理性能现场检验报告</w:t>
            </w:r>
          </w:p>
        </w:tc>
        <w:tc>
          <w:tcPr>
            <w:tcW w:w="2274"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616"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14</w:t>
            </w:r>
          </w:p>
        </w:tc>
        <w:tc>
          <w:tcPr>
            <w:tcW w:w="6065" w:type="dxa"/>
            <w:tcBorders>
              <w:tl2br w:val="nil"/>
              <w:tr2bl w:val="nil"/>
            </w:tcBorders>
            <w:noWrap w:val="0"/>
            <w:vAlign w:val="center"/>
          </w:tcPr>
          <w:p>
            <w:pPr>
              <w:jc w:val="left"/>
              <w:rPr>
                <w:rFonts w:hint="eastAsia" w:ascii="黑体" w:hAnsi="黑体" w:eastAsia="黑体" w:cs="黑体"/>
                <w:sz w:val="24"/>
                <w:lang w:val="en-US" w:eastAsia="zh-CN"/>
              </w:rPr>
            </w:pPr>
            <w:r>
              <w:rPr>
                <w:rFonts w:hint="eastAsia" w:ascii="黑体" w:hAnsi="黑体" w:eastAsia="黑体" w:cs="黑体"/>
                <w:sz w:val="24"/>
                <w:lang w:val="en-US" w:eastAsia="zh-CN"/>
              </w:rPr>
              <w:t>楼板空气声隔声和撞击声隔声性能检验报告</w:t>
            </w:r>
          </w:p>
        </w:tc>
        <w:tc>
          <w:tcPr>
            <w:tcW w:w="2274"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616"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15</w:t>
            </w:r>
          </w:p>
        </w:tc>
        <w:tc>
          <w:tcPr>
            <w:tcW w:w="6065" w:type="dxa"/>
            <w:tcBorders>
              <w:tl2br w:val="nil"/>
              <w:tr2bl w:val="nil"/>
            </w:tcBorders>
            <w:noWrap w:val="0"/>
            <w:vAlign w:val="center"/>
          </w:tcPr>
          <w:p>
            <w:pPr>
              <w:jc w:val="left"/>
              <w:rPr>
                <w:rFonts w:hint="eastAsia" w:ascii="仿宋_GB2312" w:hAnsi="宋体" w:eastAsia="仿宋_GB2312"/>
                <w:sz w:val="24"/>
                <w:lang w:val="en-US" w:eastAsia="zh-CN"/>
              </w:rPr>
            </w:pPr>
            <w:r>
              <w:rPr>
                <w:rFonts w:hint="eastAsia" w:ascii="黑体" w:hAnsi="黑体" w:eastAsia="黑体" w:cs="黑体"/>
                <w:sz w:val="24"/>
                <w:lang w:val="en-US" w:eastAsia="zh-CN"/>
              </w:rPr>
              <w:t>室内噪声级检验报告</w:t>
            </w:r>
          </w:p>
        </w:tc>
        <w:tc>
          <w:tcPr>
            <w:tcW w:w="2274"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616"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16</w:t>
            </w:r>
          </w:p>
        </w:tc>
        <w:tc>
          <w:tcPr>
            <w:tcW w:w="6065" w:type="dxa"/>
            <w:tcBorders>
              <w:tl2br w:val="nil"/>
              <w:tr2bl w:val="nil"/>
            </w:tcBorders>
            <w:noWrap w:val="0"/>
            <w:vAlign w:val="center"/>
          </w:tcPr>
          <w:p>
            <w:pPr>
              <w:jc w:val="left"/>
              <w:rPr>
                <w:rFonts w:hint="eastAsia" w:ascii="仿宋_GB2312" w:hAnsi="宋体" w:eastAsia="仿宋_GB2312"/>
                <w:sz w:val="24"/>
                <w:lang w:val="en-US" w:eastAsia="zh-CN"/>
              </w:rPr>
            </w:pPr>
            <w:r>
              <w:rPr>
                <w:rFonts w:hint="eastAsia" w:ascii="仿宋_GB2312" w:hAnsi="宋体" w:eastAsia="仿宋_GB2312"/>
                <w:sz w:val="24"/>
                <w:lang w:val="en-US" w:eastAsia="zh-CN"/>
              </w:rPr>
              <w:t>室内空气污染物浓度检测报告</w:t>
            </w:r>
          </w:p>
        </w:tc>
        <w:tc>
          <w:tcPr>
            <w:tcW w:w="2274"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16"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17</w:t>
            </w:r>
          </w:p>
        </w:tc>
        <w:tc>
          <w:tcPr>
            <w:tcW w:w="6065" w:type="dxa"/>
            <w:tcBorders>
              <w:tl2br w:val="nil"/>
              <w:tr2bl w:val="nil"/>
            </w:tcBorders>
            <w:noWrap w:val="0"/>
            <w:vAlign w:val="center"/>
          </w:tcPr>
          <w:p>
            <w:pPr>
              <w:jc w:val="left"/>
              <w:rPr>
                <w:rFonts w:hint="eastAsia" w:ascii="黑体" w:hAnsi="黑体" w:eastAsia="黑体" w:cs="黑体"/>
                <w:sz w:val="24"/>
                <w:lang w:val="en-US" w:eastAsia="zh-CN"/>
              </w:rPr>
            </w:pPr>
            <w:r>
              <w:rPr>
                <w:rFonts w:hint="eastAsia" w:ascii="仿宋_GB2312" w:hAnsi="宋体" w:eastAsia="仿宋_GB2312"/>
                <w:sz w:val="24"/>
                <w:lang w:eastAsia="zh-CN"/>
              </w:rPr>
              <w:t>室内空气温度和湿度检测报告</w:t>
            </w:r>
          </w:p>
        </w:tc>
        <w:tc>
          <w:tcPr>
            <w:tcW w:w="2274"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616"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18</w:t>
            </w:r>
          </w:p>
        </w:tc>
        <w:tc>
          <w:tcPr>
            <w:tcW w:w="6065" w:type="dxa"/>
            <w:tcBorders>
              <w:tl2br w:val="nil"/>
              <w:tr2bl w:val="nil"/>
            </w:tcBorders>
            <w:noWrap w:val="0"/>
            <w:vAlign w:val="center"/>
          </w:tcPr>
          <w:p>
            <w:pPr>
              <w:jc w:val="left"/>
              <w:rPr>
                <w:rFonts w:hint="eastAsia" w:ascii="黑体" w:hAnsi="黑体" w:eastAsia="黑体" w:cs="黑体"/>
                <w:sz w:val="24"/>
                <w:lang w:val="en-US" w:eastAsia="zh-CN"/>
              </w:rPr>
            </w:pPr>
            <w:r>
              <w:rPr>
                <w:rFonts w:hint="eastAsia" w:ascii="黑体" w:hAnsi="黑体" w:eastAsia="黑体" w:cs="黑体"/>
                <w:sz w:val="24"/>
                <w:lang w:val="en-US" w:eastAsia="zh-CN"/>
              </w:rPr>
              <w:t>室内平均温度检验报告</w:t>
            </w:r>
          </w:p>
        </w:tc>
        <w:tc>
          <w:tcPr>
            <w:tcW w:w="2274"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616"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19</w:t>
            </w:r>
          </w:p>
        </w:tc>
        <w:tc>
          <w:tcPr>
            <w:tcW w:w="6065" w:type="dxa"/>
            <w:tcBorders>
              <w:tl2br w:val="nil"/>
              <w:tr2bl w:val="nil"/>
            </w:tcBorders>
            <w:noWrap w:val="0"/>
            <w:vAlign w:val="center"/>
          </w:tcPr>
          <w:p>
            <w:pPr>
              <w:jc w:val="left"/>
              <w:rPr>
                <w:rFonts w:hint="eastAsia" w:ascii="黑体" w:hAnsi="黑体" w:eastAsia="黑体" w:cs="黑体"/>
                <w:sz w:val="24"/>
                <w:lang w:val="en-US" w:eastAsia="zh-CN"/>
              </w:rPr>
            </w:pPr>
            <w:r>
              <w:rPr>
                <w:rFonts w:hint="eastAsia" w:ascii="黑体" w:hAnsi="黑体" w:eastAsia="黑体" w:cs="黑体"/>
                <w:sz w:val="24"/>
                <w:lang w:eastAsia="zh-CN"/>
              </w:rPr>
              <w:t>风管严密性和强度检测报告</w:t>
            </w:r>
          </w:p>
        </w:tc>
        <w:tc>
          <w:tcPr>
            <w:tcW w:w="2274"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616"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20</w:t>
            </w:r>
          </w:p>
        </w:tc>
        <w:tc>
          <w:tcPr>
            <w:tcW w:w="6065" w:type="dxa"/>
            <w:tcBorders>
              <w:tl2br w:val="nil"/>
              <w:tr2bl w:val="nil"/>
            </w:tcBorders>
            <w:noWrap w:val="0"/>
            <w:vAlign w:val="center"/>
          </w:tcPr>
          <w:p>
            <w:pPr>
              <w:jc w:val="left"/>
              <w:rPr>
                <w:rFonts w:hint="eastAsia" w:ascii="黑体" w:hAnsi="黑体" w:eastAsia="黑体" w:cs="黑体"/>
                <w:sz w:val="24"/>
                <w:lang w:eastAsia="zh-CN"/>
              </w:rPr>
            </w:pPr>
            <w:r>
              <w:rPr>
                <w:rFonts w:hint="eastAsia" w:ascii="黑体" w:hAnsi="黑体" w:eastAsia="黑体" w:cs="黑体"/>
                <w:sz w:val="24"/>
                <w:lang w:eastAsia="zh-CN"/>
              </w:rPr>
              <w:t>组合式空调机组漏风率检测报告</w:t>
            </w:r>
          </w:p>
        </w:tc>
        <w:tc>
          <w:tcPr>
            <w:tcW w:w="2274"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616"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21</w:t>
            </w:r>
          </w:p>
        </w:tc>
        <w:tc>
          <w:tcPr>
            <w:tcW w:w="6065" w:type="dxa"/>
            <w:tcBorders>
              <w:tl2br w:val="nil"/>
              <w:tr2bl w:val="nil"/>
            </w:tcBorders>
            <w:noWrap w:val="0"/>
            <w:vAlign w:val="center"/>
          </w:tcPr>
          <w:p>
            <w:pPr>
              <w:rPr>
                <w:rFonts w:hint="eastAsia" w:ascii="黑体" w:hAnsi="黑体" w:eastAsia="黑体" w:cs="黑体"/>
                <w:sz w:val="24"/>
                <w:lang w:eastAsia="zh-CN"/>
              </w:rPr>
            </w:pPr>
            <w:r>
              <w:rPr>
                <w:rFonts w:hint="eastAsia" w:ascii="黑体" w:hAnsi="黑体" w:eastAsia="黑体" w:cs="黑体"/>
                <w:b w:val="0"/>
                <w:bCs w:val="0"/>
                <w:sz w:val="24"/>
                <w:lang w:eastAsia="zh-CN"/>
              </w:rPr>
              <w:t>通风与空调系统总风量和风口风量检测报告</w:t>
            </w:r>
          </w:p>
        </w:tc>
        <w:tc>
          <w:tcPr>
            <w:tcW w:w="2274"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616"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22</w:t>
            </w:r>
          </w:p>
        </w:tc>
        <w:tc>
          <w:tcPr>
            <w:tcW w:w="6065" w:type="dxa"/>
            <w:tcBorders>
              <w:tl2br w:val="nil"/>
              <w:tr2bl w:val="nil"/>
            </w:tcBorders>
            <w:noWrap w:val="0"/>
            <w:vAlign w:val="center"/>
          </w:tcPr>
          <w:p>
            <w:pPr>
              <w:spacing w:line="260" w:lineRule="exact"/>
              <w:jc w:val="left"/>
              <w:rPr>
                <w:rFonts w:hint="eastAsia" w:ascii="黑体" w:hAnsi="黑体" w:eastAsia="黑体" w:cs="黑体"/>
                <w:sz w:val="24"/>
              </w:rPr>
            </w:pPr>
            <w:r>
              <w:rPr>
                <w:rFonts w:hint="eastAsia" w:ascii="黑体" w:hAnsi="黑体" w:eastAsia="黑体" w:cs="黑体"/>
                <w:sz w:val="24"/>
                <w:lang w:eastAsia="zh-CN"/>
              </w:rPr>
              <w:t>空调机组的水流量检验</w:t>
            </w:r>
          </w:p>
        </w:tc>
        <w:tc>
          <w:tcPr>
            <w:tcW w:w="2274"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616"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23</w:t>
            </w:r>
          </w:p>
        </w:tc>
        <w:tc>
          <w:tcPr>
            <w:tcW w:w="6065" w:type="dxa"/>
            <w:tcBorders>
              <w:tl2br w:val="nil"/>
              <w:tr2bl w:val="nil"/>
            </w:tcBorders>
            <w:noWrap w:val="0"/>
            <w:vAlign w:val="center"/>
          </w:tcPr>
          <w:p>
            <w:pPr>
              <w:spacing w:line="260" w:lineRule="exact"/>
              <w:jc w:val="left"/>
              <w:rPr>
                <w:rFonts w:hint="eastAsia" w:ascii="黑体" w:hAnsi="黑体" w:eastAsia="黑体" w:cs="黑体"/>
                <w:sz w:val="24"/>
                <w:lang w:eastAsia="zh-CN"/>
              </w:rPr>
            </w:pPr>
            <w:r>
              <w:rPr>
                <w:rFonts w:hint="eastAsia" w:ascii="黑体" w:hAnsi="黑体" w:eastAsia="黑体" w:cs="黑体"/>
                <w:b w:val="0"/>
                <w:bCs w:val="0"/>
                <w:sz w:val="24"/>
                <w:lang w:eastAsia="zh-CN"/>
              </w:rPr>
              <w:t>定风量系统平衡度检测报告</w:t>
            </w:r>
          </w:p>
        </w:tc>
        <w:tc>
          <w:tcPr>
            <w:tcW w:w="2274"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616"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24</w:t>
            </w:r>
          </w:p>
        </w:tc>
        <w:tc>
          <w:tcPr>
            <w:tcW w:w="6065" w:type="dxa"/>
            <w:tcBorders>
              <w:tl2br w:val="nil"/>
              <w:tr2bl w:val="nil"/>
            </w:tcBorders>
            <w:noWrap w:val="0"/>
            <w:vAlign w:val="center"/>
          </w:tcPr>
          <w:p>
            <w:pPr>
              <w:spacing w:line="260" w:lineRule="exact"/>
              <w:jc w:val="left"/>
              <w:rPr>
                <w:rFonts w:hint="eastAsia" w:ascii="黑体" w:hAnsi="黑体" w:eastAsia="黑体" w:cs="黑体"/>
                <w:sz w:val="24"/>
                <w:lang w:eastAsia="zh-CN"/>
              </w:rPr>
            </w:pPr>
            <w:r>
              <w:rPr>
                <w:rFonts w:hint="eastAsia" w:ascii="黑体" w:hAnsi="黑体" w:eastAsia="黑体" w:cs="黑体"/>
                <w:b w:val="0"/>
                <w:bCs w:val="0"/>
                <w:sz w:val="24"/>
                <w:lang w:eastAsia="zh-CN"/>
              </w:rPr>
              <w:t>空调机组冷冻水供回水温差检测报告</w:t>
            </w:r>
          </w:p>
        </w:tc>
        <w:tc>
          <w:tcPr>
            <w:tcW w:w="2274"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616"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25</w:t>
            </w:r>
          </w:p>
        </w:tc>
        <w:tc>
          <w:tcPr>
            <w:tcW w:w="6065" w:type="dxa"/>
            <w:tcBorders>
              <w:tl2br w:val="nil"/>
              <w:tr2bl w:val="nil"/>
            </w:tcBorders>
            <w:noWrap w:val="0"/>
            <w:vAlign w:val="center"/>
          </w:tcPr>
          <w:p>
            <w:pPr>
              <w:spacing w:line="260" w:lineRule="exact"/>
              <w:jc w:val="left"/>
              <w:rPr>
                <w:rFonts w:hint="eastAsia" w:ascii="黑体" w:hAnsi="黑体" w:eastAsia="黑体" w:cs="黑体"/>
                <w:b w:val="0"/>
                <w:bCs w:val="0"/>
                <w:sz w:val="24"/>
                <w:lang w:eastAsia="zh-CN"/>
              </w:rPr>
            </w:pPr>
            <w:r>
              <w:rPr>
                <w:rFonts w:hint="eastAsia" w:ascii="黑体" w:hAnsi="黑体" w:eastAsia="黑体" w:cs="黑体"/>
                <w:b w:val="0"/>
                <w:bCs w:val="0"/>
                <w:sz w:val="24"/>
                <w:lang w:eastAsia="zh-CN"/>
              </w:rPr>
              <w:t>空调系统（冷冻、冷却）水流量检测报告</w:t>
            </w:r>
          </w:p>
        </w:tc>
        <w:tc>
          <w:tcPr>
            <w:tcW w:w="2274"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616"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26</w:t>
            </w:r>
          </w:p>
        </w:tc>
        <w:tc>
          <w:tcPr>
            <w:tcW w:w="6065" w:type="dxa"/>
            <w:tcBorders>
              <w:tl2br w:val="nil"/>
              <w:tr2bl w:val="nil"/>
            </w:tcBorders>
            <w:noWrap w:val="0"/>
            <w:vAlign w:val="center"/>
          </w:tcPr>
          <w:p>
            <w:pPr>
              <w:spacing w:line="260" w:lineRule="exact"/>
              <w:jc w:val="left"/>
              <w:rPr>
                <w:rFonts w:hint="eastAsia" w:ascii="黑体" w:hAnsi="黑体" w:eastAsia="黑体" w:cs="黑体"/>
                <w:b w:val="0"/>
                <w:bCs w:val="0"/>
                <w:sz w:val="24"/>
                <w:lang w:eastAsia="zh-CN"/>
              </w:rPr>
            </w:pPr>
            <w:r>
              <w:rPr>
                <w:rFonts w:hint="eastAsia" w:ascii="黑体" w:hAnsi="黑体" w:eastAsia="黑体" w:cs="黑体"/>
                <w:b w:val="0"/>
                <w:bCs w:val="0"/>
                <w:sz w:val="24"/>
                <w:lang w:eastAsia="zh-CN"/>
              </w:rPr>
              <w:t>管道防串烟、防倒灌性能检验报告</w:t>
            </w:r>
          </w:p>
        </w:tc>
        <w:tc>
          <w:tcPr>
            <w:tcW w:w="2274"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616"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27</w:t>
            </w:r>
          </w:p>
        </w:tc>
        <w:tc>
          <w:tcPr>
            <w:tcW w:w="6065" w:type="dxa"/>
            <w:tcBorders>
              <w:tl2br w:val="nil"/>
              <w:tr2bl w:val="nil"/>
            </w:tcBorders>
            <w:noWrap w:val="0"/>
            <w:vAlign w:val="center"/>
          </w:tcPr>
          <w:p>
            <w:pPr>
              <w:spacing w:line="260" w:lineRule="exact"/>
              <w:jc w:val="left"/>
              <w:rPr>
                <w:rFonts w:hint="eastAsia" w:ascii="黑体" w:hAnsi="黑体" w:eastAsia="黑体" w:cs="黑体"/>
                <w:b w:val="0"/>
                <w:bCs w:val="0"/>
                <w:sz w:val="24"/>
                <w:lang w:eastAsia="zh-CN"/>
              </w:rPr>
            </w:pPr>
            <w:r>
              <w:rPr>
                <w:rFonts w:hint="eastAsia" w:ascii="黑体" w:hAnsi="黑体" w:eastAsia="黑体" w:cs="黑体"/>
                <w:sz w:val="24"/>
                <w:lang w:eastAsia="zh-CN"/>
              </w:rPr>
              <w:t>制冷机组性能系数检测报告</w:t>
            </w:r>
          </w:p>
        </w:tc>
        <w:tc>
          <w:tcPr>
            <w:tcW w:w="2274"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616"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28</w:t>
            </w:r>
          </w:p>
        </w:tc>
        <w:tc>
          <w:tcPr>
            <w:tcW w:w="6065" w:type="dxa"/>
            <w:tcBorders>
              <w:tl2br w:val="nil"/>
              <w:tr2bl w:val="nil"/>
            </w:tcBorders>
            <w:noWrap w:val="0"/>
            <w:vAlign w:val="center"/>
          </w:tcPr>
          <w:p>
            <w:pPr>
              <w:spacing w:line="260" w:lineRule="exact"/>
              <w:jc w:val="left"/>
              <w:rPr>
                <w:rFonts w:hint="eastAsia" w:ascii="黑体" w:hAnsi="黑体" w:eastAsia="黑体" w:cs="黑体"/>
                <w:b w:val="0"/>
                <w:bCs w:val="0"/>
                <w:sz w:val="24"/>
                <w:lang w:eastAsia="zh-CN"/>
              </w:rPr>
            </w:pPr>
            <w:r>
              <w:rPr>
                <w:rFonts w:hint="eastAsia" w:ascii="黑体" w:hAnsi="黑体" w:eastAsia="黑体" w:cs="黑体"/>
                <w:b w:val="0"/>
                <w:bCs w:val="0"/>
                <w:sz w:val="24"/>
                <w:lang w:eastAsia="zh-CN"/>
              </w:rPr>
              <w:t>空调系统冷水、热水、冷却水的循环流量检验报告</w:t>
            </w:r>
          </w:p>
        </w:tc>
        <w:tc>
          <w:tcPr>
            <w:tcW w:w="2274"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616"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29</w:t>
            </w:r>
          </w:p>
        </w:tc>
        <w:tc>
          <w:tcPr>
            <w:tcW w:w="6065" w:type="dxa"/>
            <w:tcBorders>
              <w:tl2br w:val="nil"/>
              <w:tr2bl w:val="nil"/>
            </w:tcBorders>
            <w:noWrap w:val="0"/>
            <w:vAlign w:val="center"/>
          </w:tcPr>
          <w:p>
            <w:pPr>
              <w:spacing w:line="260" w:lineRule="exact"/>
              <w:jc w:val="left"/>
              <w:rPr>
                <w:rFonts w:hint="eastAsia" w:ascii="黑体" w:hAnsi="黑体" w:eastAsia="黑体" w:cs="黑体"/>
                <w:sz w:val="24"/>
                <w:lang w:eastAsia="zh-CN"/>
              </w:rPr>
            </w:pPr>
            <w:r>
              <w:rPr>
                <w:rFonts w:hint="eastAsia" w:ascii="黑体" w:hAnsi="黑体" w:eastAsia="黑体" w:cs="黑体"/>
                <w:sz w:val="24"/>
                <w:lang w:eastAsia="zh-CN"/>
              </w:rPr>
              <w:t>循环水泵输送能耗比检测报告</w:t>
            </w:r>
          </w:p>
        </w:tc>
        <w:tc>
          <w:tcPr>
            <w:tcW w:w="2274"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616"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30</w:t>
            </w:r>
          </w:p>
        </w:tc>
        <w:tc>
          <w:tcPr>
            <w:tcW w:w="6065" w:type="dxa"/>
            <w:tcBorders>
              <w:tl2br w:val="nil"/>
              <w:tr2bl w:val="nil"/>
            </w:tcBorders>
            <w:noWrap w:val="0"/>
            <w:vAlign w:val="center"/>
          </w:tcPr>
          <w:p>
            <w:pPr>
              <w:spacing w:line="260" w:lineRule="exact"/>
              <w:jc w:val="left"/>
              <w:rPr>
                <w:rFonts w:hint="eastAsia" w:ascii="黑体" w:hAnsi="黑体" w:eastAsia="黑体" w:cs="黑体"/>
                <w:sz w:val="24"/>
                <w:lang w:eastAsia="zh-CN"/>
              </w:rPr>
            </w:pPr>
            <w:r>
              <w:rPr>
                <w:rFonts w:hint="eastAsia" w:ascii="黑体" w:hAnsi="黑体" w:eastAsia="黑体" w:cs="黑体"/>
                <w:sz w:val="24"/>
                <w:lang w:eastAsia="zh-CN"/>
              </w:rPr>
              <w:t>风机单位风量耗功率检测报告</w:t>
            </w:r>
          </w:p>
        </w:tc>
        <w:tc>
          <w:tcPr>
            <w:tcW w:w="2274"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616"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31</w:t>
            </w:r>
          </w:p>
        </w:tc>
        <w:tc>
          <w:tcPr>
            <w:tcW w:w="6065" w:type="dxa"/>
            <w:tcBorders>
              <w:tl2br w:val="nil"/>
              <w:tr2bl w:val="nil"/>
            </w:tcBorders>
            <w:noWrap w:val="0"/>
            <w:vAlign w:val="center"/>
          </w:tcPr>
          <w:p>
            <w:pPr>
              <w:spacing w:line="260" w:lineRule="exact"/>
              <w:jc w:val="left"/>
              <w:rPr>
                <w:rFonts w:hint="eastAsia" w:ascii="黑体" w:hAnsi="黑体" w:eastAsia="黑体" w:cs="黑体"/>
                <w:sz w:val="24"/>
                <w:lang w:eastAsia="zh-CN"/>
              </w:rPr>
            </w:pPr>
            <w:r>
              <w:rPr>
                <w:rFonts w:hint="eastAsia" w:ascii="黑体" w:hAnsi="黑体" w:eastAsia="黑体" w:cs="黑体"/>
                <w:sz w:val="24"/>
                <w:lang w:eastAsia="zh-CN"/>
              </w:rPr>
              <w:t>冷却塔性能检测报告</w:t>
            </w:r>
          </w:p>
        </w:tc>
        <w:tc>
          <w:tcPr>
            <w:tcW w:w="2274"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616"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32</w:t>
            </w:r>
          </w:p>
        </w:tc>
        <w:tc>
          <w:tcPr>
            <w:tcW w:w="6065" w:type="dxa"/>
            <w:tcBorders>
              <w:tl2br w:val="nil"/>
              <w:tr2bl w:val="nil"/>
            </w:tcBorders>
            <w:noWrap w:val="0"/>
            <w:vAlign w:val="center"/>
          </w:tcPr>
          <w:p>
            <w:pPr>
              <w:spacing w:line="260" w:lineRule="exact"/>
              <w:jc w:val="left"/>
              <w:rPr>
                <w:rFonts w:hint="eastAsia" w:ascii="仿宋_GB2312" w:hAnsi="宋体" w:eastAsia="仿宋_GB2312"/>
                <w:sz w:val="24"/>
                <w:lang w:eastAsia="zh-CN"/>
              </w:rPr>
            </w:pPr>
            <w:r>
              <w:rPr>
                <w:rFonts w:hint="eastAsia" w:ascii="黑体" w:hAnsi="黑体" w:eastAsia="黑体" w:cs="黑体"/>
                <w:sz w:val="24"/>
                <w:lang w:eastAsia="zh-CN"/>
              </w:rPr>
              <w:t>能量回收装置的热回收效率检验</w:t>
            </w:r>
          </w:p>
        </w:tc>
        <w:tc>
          <w:tcPr>
            <w:tcW w:w="2274"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bl>
    <w:p>
      <w:pPr>
        <w:jc w:val="center"/>
        <w:rPr>
          <w:rFonts w:hint="eastAsia" w:ascii="仿宋_GB2312" w:hAnsi="黑体" w:eastAsia="仿宋_GB2312"/>
          <w:sz w:val="24"/>
          <w:szCs w:val="24"/>
          <w:lang w:val="en-US" w:eastAsia="zh-CN"/>
        </w:rPr>
      </w:pPr>
      <w:r>
        <w:rPr>
          <w:rFonts w:hint="eastAsia" w:ascii="仿宋_GB2312" w:hAnsi="黑体" w:eastAsia="仿宋_GB2312"/>
          <w:sz w:val="24"/>
          <w:szCs w:val="24"/>
          <w:lang w:val="en-US" w:eastAsia="zh-CN"/>
        </w:rPr>
        <w:br w:type="page"/>
      </w:r>
    </w:p>
    <w:tbl>
      <w:tblPr>
        <w:tblStyle w:val="5"/>
        <w:tblW w:w="895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16"/>
        <w:gridCol w:w="6065"/>
        <w:gridCol w:w="227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616"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33</w:t>
            </w:r>
          </w:p>
        </w:tc>
        <w:tc>
          <w:tcPr>
            <w:tcW w:w="6065" w:type="dxa"/>
            <w:tcBorders>
              <w:tl2br w:val="nil"/>
              <w:tr2bl w:val="nil"/>
            </w:tcBorders>
            <w:noWrap w:val="0"/>
            <w:vAlign w:val="center"/>
          </w:tcPr>
          <w:p>
            <w:pPr>
              <w:spacing w:line="260" w:lineRule="exact"/>
              <w:jc w:val="left"/>
              <w:rPr>
                <w:rFonts w:hint="eastAsia" w:ascii="仿宋" w:hAnsi="仿宋" w:eastAsia="仿宋" w:cs="仿宋"/>
                <w:sz w:val="24"/>
                <w:lang w:eastAsia="zh-CN"/>
              </w:rPr>
            </w:pPr>
            <w:r>
              <w:rPr>
                <w:rFonts w:hint="eastAsia" w:ascii="仿宋" w:hAnsi="仿宋" w:eastAsia="仿宋" w:cs="仿宋"/>
                <w:sz w:val="24"/>
                <w:lang w:eastAsia="zh-CN"/>
              </w:rPr>
              <w:t>非传统水资源水质检测报告</w:t>
            </w:r>
          </w:p>
        </w:tc>
        <w:tc>
          <w:tcPr>
            <w:tcW w:w="2274"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616"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34</w:t>
            </w:r>
          </w:p>
        </w:tc>
        <w:tc>
          <w:tcPr>
            <w:tcW w:w="6065" w:type="dxa"/>
            <w:tcBorders>
              <w:tl2br w:val="nil"/>
              <w:tr2bl w:val="nil"/>
            </w:tcBorders>
            <w:noWrap w:val="0"/>
            <w:vAlign w:val="center"/>
          </w:tcPr>
          <w:p>
            <w:pPr>
              <w:spacing w:line="260" w:lineRule="exact"/>
              <w:jc w:val="left"/>
              <w:rPr>
                <w:rFonts w:hint="eastAsia" w:ascii="仿宋_GB2312" w:hAnsi="宋体" w:eastAsia="仿宋_GB2312"/>
                <w:sz w:val="24"/>
                <w:lang w:eastAsia="zh-CN"/>
              </w:rPr>
            </w:pPr>
            <w:r>
              <w:rPr>
                <w:rFonts w:hint="eastAsia" w:ascii="仿宋_GB2312" w:hAnsi="宋体" w:eastAsia="仿宋_GB2312"/>
                <w:sz w:val="24"/>
                <w:lang w:eastAsia="zh-CN"/>
              </w:rPr>
              <w:t>饮用水水质检验报告</w:t>
            </w:r>
          </w:p>
        </w:tc>
        <w:tc>
          <w:tcPr>
            <w:tcW w:w="2274"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616"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35</w:t>
            </w:r>
          </w:p>
        </w:tc>
        <w:tc>
          <w:tcPr>
            <w:tcW w:w="6065" w:type="dxa"/>
            <w:tcBorders>
              <w:tl2br w:val="nil"/>
              <w:tr2bl w:val="nil"/>
            </w:tcBorders>
            <w:noWrap w:val="0"/>
            <w:vAlign w:val="center"/>
          </w:tcPr>
          <w:p>
            <w:pPr>
              <w:spacing w:line="260" w:lineRule="exact"/>
              <w:jc w:val="left"/>
              <w:rPr>
                <w:rFonts w:hint="eastAsia" w:ascii="仿宋_GB2312" w:hAnsi="宋体" w:eastAsia="仿宋_GB2312"/>
                <w:sz w:val="24"/>
                <w:lang w:eastAsia="zh-CN"/>
              </w:rPr>
            </w:pPr>
            <w:r>
              <w:rPr>
                <w:rFonts w:hint="eastAsia" w:ascii="仿宋_GB2312" w:hAnsi="宋体" w:eastAsia="仿宋_GB2312"/>
                <w:sz w:val="24"/>
                <w:lang w:eastAsia="zh-CN"/>
              </w:rPr>
              <w:t>给水系统用水点处压力检测报告</w:t>
            </w:r>
          </w:p>
        </w:tc>
        <w:tc>
          <w:tcPr>
            <w:tcW w:w="2274"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616"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36</w:t>
            </w:r>
          </w:p>
        </w:tc>
        <w:tc>
          <w:tcPr>
            <w:tcW w:w="6065" w:type="dxa"/>
            <w:tcBorders>
              <w:tl2br w:val="nil"/>
              <w:tr2bl w:val="nil"/>
            </w:tcBorders>
            <w:noWrap w:val="0"/>
            <w:vAlign w:val="center"/>
          </w:tcPr>
          <w:p>
            <w:pPr>
              <w:spacing w:line="260" w:lineRule="exact"/>
              <w:jc w:val="left"/>
              <w:rPr>
                <w:rFonts w:hint="eastAsia" w:ascii="仿宋_GB2312" w:hAnsi="宋体" w:eastAsia="仿宋_GB2312"/>
                <w:sz w:val="24"/>
                <w:lang w:eastAsia="zh-CN"/>
              </w:rPr>
            </w:pPr>
            <w:r>
              <w:rPr>
                <w:rFonts w:hint="eastAsia" w:ascii="仿宋_GB2312" w:hAnsi="宋体" w:eastAsia="仿宋_GB2312"/>
                <w:sz w:val="24"/>
                <w:lang w:eastAsia="zh-CN"/>
              </w:rPr>
              <w:t>自然采光系数检测报告</w:t>
            </w:r>
          </w:p>
        </w:tc>
        <w:tc>
          <w:tcPr>
            <w:tcW w:w="2274"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16"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37</w:t>
            </w:r>
          </w:p>
        </w:tc>
        <w:tc>
          <w:tcPr>
            <w:tcW w:w="6065" w:type="dxa"/>
            <w:tcBorders>
              <w:tl2br w:val="nil"/>
              <w:tr2bl w:val="nil"/>
            </w:tcBorders>
            <w:noWrap w:val="0"/>
            <w:vAlign w:val="center"/>
          </w:tcPr>
          <w:p>
            <w:pPr>
              <w:spacing w:line="260" w:lineRule="exact"/>
              <w:jc w:val="left"/>
              <w:rPr>
                <w:rFonts w:hint="eastAsia" w:ascii="黑体" w:hAnsi="黑体" w:eastAsia="黑体" w:cs="黑体"/>
                <w:sz w:val="24"/>
                <w:lang w:val="en-US" w:eastAsia="zh-CN"/>
              </w:rPr>
            </w:pPr>
            <w:r>
              <w:rPr>
                <w:rFonts w:hint="eastAsia" w:ascii="黑体" w:hAnsi="黑体" w:eastAsia="黑体" w:cs="黑体"/>
                <w:sz w:val="24"/>
                <w:lang w:eastAsia="zh-CN"/>
              </w:rPr>
              <w:t>照明功率密度检测报告</w:t>
            </w:r>
          </w:p>
        </w:tc>
        <w:tc>
          <w:tcPr>
            <w:tcW w:w="2274"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5" w:hRule="atLeast"/>
          <w:jc w:val="center"/>
        </w:trPr>
        <w:tc>
          <w:tcPr>
            <w:tcW w:w="616" w:type="dxa"/>
            <w:tcBorders>
              <w:tl2br w:val="nil"/>
              <w:tr2bl w:val="nil"/>
            </w:tcBorders>
            <w:noWrap w:val="0"/>
            <w:vAlign w:val="center"/>
          </w:tcPr>
          <w:p>
            <w:pPr>
              <w:jc w:val="center"/>
              <w:rPr>
                <w:rFonts w:hint="eastAsia" w:ascii="仿宋_GB2312" w:hAnsi="黑体" w:eastAsia="仿宋_GB2312"/>
                <w:sz w:val="24"/>
                <w:szCs w:val="24"/>
                <w:lang w:val="en-US" w:eastAsia="zh-CN"/>
              </w:rPr>
            </w:pPr>
            <w:r>
              <w:rPr>
                <w:rFonts w:hint="eastAsia" w:ascii="仿宋_GB2312" w:hAnsi="黑体" w:eastAsia="仿宋_GB2312"/>
                <w:sz w:val="24"/>
                <w:szCs w:val="24"/>
                <w:lang w:val="en-US" w:eastAsia="zh-CN"/>
              </w:rPr>
              <w:t>38</w:t>
            </w:r>
          </w:p>
        </w:tc>
        <w:tc>
          <w:tcPr>
            <w:tcW w:w="6065" w:type="dxa"/>
            <w:tcBorders>
              <w:tl2br w:val="nil"/>
              <w:tr2bl w:val="nil"/>
            </w:tcBorders>
            <w:noWrap w:val="0"/>
            <w:vAlign w:val="center"/>
          </w:tcPr>
          <w:p>
            <w:pPr>
              <w:spacing w:line="260" w:lineRule="exact"/>
              <w:jc w:val="left"/>
              <w:rPr>
                <w:rFonts w:hint="eastAsia" w:ascii="黑体" w:hAnsi="黑体" w:eastAsia="黑体" w:cs="黑体"/>
                <w:sz w:val="24"/>
                <w:lang w:val="en-US" w:eastAsia="zh-CN"/>
              </w:rPr>
            </w:pPr>
            <w:r>
              <w:rPr>
                <w:rFonts w:hint="eastAsia" w:ascii="黑体" w:hAnsi="黑体" w:eastAsia="黑体" w:cs="黑体"/>
                <w:sz w:val="24"/>
                <w:lang w:eastAsia="zh-CN"/>
              </w:rPr>
              <w:t>照明平均照度检验报告</w:t>
            </w:r>
          </w:p>
        </w:tc>
        <w:tc>
          <w:tcPr>
            <w:tcW w:w="2274"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65" w:hRule="atLeast"/>
          <w:jc w:val="center"/>
        </w:trPr>
        <w:tc>
          <w:tcPr>
            <w:tcW w:w="616"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39</w:t>
            </w:r>
          </w:p>
        </w:tc>
        <w:tc>
          <w:tcPr>
            <w:tcW w:w="6065" w:type="dxa"/>
            <w:tcBorders>
              <w:tl2br w:val="nil"/>
              <w:tr2bl w:val="nil"/>
            </w:tcBorders>
            <w:noWrap w:val="0"/>
            <w:vAlign w:val="center"/>
          </w:tcPr>
          <w:p>
            <w:pPr>
              <w:spacing w:line="260" w:lineRule="exact"/>
              <w:jc w:val="left"/>
              <w:rPr>
                <w:rFonts w:hint="eastAsia" w:ascii="黑体" w:hAnsi="黑体" w:eastAsia="黑体" w:cs="黑体"/>
                <w:sz w:val="24"/>
                <w:lang w:val="en-US" w:eastAsia="zh-CN"/>
              </w:rPr>
            </w:pPr>
            <w:r>
              <w:rPr>
                <w:rFonts w:hint="eastAsia" w:ascii="黑体" w:hAnsi="黑体" w:eastAsia="黑体" w:cs="黑体"/>
                <w:sz w:val="24"/>
                <w:lang w:eastAsia="zh-CN"/>
              </w:rPr>
              <w:t>照明低压配电电源质量检测报告</w:t>
            </w:r>
          </w:p>
        </w:tc>
        <w:tc>
          <w:tcPr>
            <w:tcW w:w="2274"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7" w:hRule="atLeast"/>
          <w:jc w:val="center"/>
        </w:trPr>
        <w:tc>
          <w:tcPr>
            <w:tcW w:w="616"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40</w:t>
            </w:r>
          </w:p>
        </w:tc>
        <w:tc>
          <w:tcPr>
            <w:tcW w:w="6065" w:type="dxa"/>
            <w:tcBorders>
              <w:tl2br w:val="nil"/>
              <w:tr2bl w:val="nil"/>
            </w:tcBorders>
            <w:noWrap w:val="0"/>
            <w:vAlign w:val="center"/>
          </w:tcPr>
          <w:p>
            <w:pPr>
              <w:spacing w:line="260" w:lineRule="exact"/>
              <w:jc w:val="left"/>
              <w:rPr>
                <w:rFonts w:hint="eastAsia" w:ascii="黑体" w:hAnsi="黑体" w:eastAsia="黑体" w:cs="黑体"/>
                <w:sz w:val="24"/>
                <w:lang w:val="en-US" w:eastAsia="zh-CN"/>
              </w:rPr>
            </w:pPr>
            <w:r>
              <w:rPr>
                <w:rFonts w:hint="eastAsia" w:ascii="黑体" w:hAnsi="黑体" w:eastAsia="黑体" w:cs="黑体"/>
                <w:sz w:val="24"/>
                <w:lang w:eastAsia="zh-CN"/>
              </w:rPr>
              <w:t>太阳能热水系统热性能检验</w:t>
            </w:r>
          </w:p>
        </w:tc>
        <w:tc>
          <w:tcPr>
            <w:tcW w:w="2274"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63" w:hRule="atLeast"/>
          <w:jc w:val="center"/>
        </w:trPr>
        <w:tc>
          <w:tcPr>
            <w:tcW w:w="616"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41</w:t>
            </w:r>
          </w:p>
        </w:tc>
        <w:tc>
          <w:tcPr>
            <w:tcW w:w="6065" w:type="dxa"/>
            <w:tcBorders>
              <w:tl2br w:val="nil"/>
              <w:tr2bl w:val="nil"/>
            </w:tcBorders>
            <w:noWrap w:val="0"/>
            <w:vAlign w:val="center"/>
          </w:tcPr>
          <w:p>
            <w:pPr>
              <w:spacing w:line="260" w:lineRule="exact"/>
              <w:jc w:val="left"/>
              <w:rPr>
                <w:rFonts w:hint="eastAsia" w:ascii="仿宋_GB2312" w:hAnsi="宋体" w:eastAsia="仿宋_GB2312"/>
                <w:sz w:val="24"/>
                <w:lang w:val="en-US" w:eastAsia="zh-CN"/>
              </w:rPr>
            </w:pPr>
            <w:r>
              <w:rPr>
                <w:rFonts w:hint="eastAsia" w:ascii="仿宋_GB2312" w:hAnsi="宋体" w:eastAsia="仿宋_GB2312"/>
                <w:sz w:val="24"/>
                <w:lang w:eastAsia="zh-CN"/>
              </w:rPr>
              <w:t>光伏系统、光伏组件的光电转换效率检验</w:t>
            </w:r>
          </w:p>
        </w:tc>
        <w:tc>
          <w:tcPr>
            <w:tcW w:w="2274"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616" w:type="dxa"/>
            <w:tcBorders>
              <w:tl2br w:val="nil"/>
              <w:tr2bl w:val="nil"/>
            </w:tcBorders>
            <w:noWrap w:val="0"/>
            <w:vAlign w:val="center"/>
          </w:tcPr>
          <w:p>
            <w:pPr>
              <w:jc w:val="center"/>
              <w:rPr>
                <w:rFonts w:hint="eastAsia" w:ascii="仿宋_GB2312" w:hAnsi="黑体" w:eastAsia="仿宋_GB2312"/>
                <w:sz w:val="24"/>
                <w:szCs w:val="24"/>
                <w:lang w:val="en-US" w:eastAsia="zh-CN"/>
              </w:rPr>
            </w:pPr>
            <w:r>
              <w:rPr>
                <w:rFonts w:hint="eastAsia" w:ascii="仿宋_GB2312" w:hAnsi="黑体" w:eastAsia="仿宋_GB2312"/>
                <w:sz w:val="24"/>
                <w:szCs w:val="24"/>
                <w:lang w:val="en-US" w:eastAsia="zh-CN"/>
              </w:rPr>
              <w:t>42</w:t>
            </w:r>
          </w:p>
        </w:tc>
        <w:tc>
          <w:tcPr>
            <w:tcW w:w="6065" w:type="dxa"/>
            <w:tcBorders>
              <w:tl2br w:val="nil"/>
              <w:tr2bl w:val="nil"/>
            </w:tcBorders>
            <w:noWrap w:val="0"/>
            <w:vAlign w:val="center"/>
          </w:tcPr>
          <w:p>
            <w:pPr>
              <w:spacing w:line="260" w:lineRule="exact"/>
              <w:jc w:val="left"/>
              <w:rPr>
                <w:rFonts w:hint="eastAsia" w:ascii="仿宋_GB2312" w:hAnsi="宋体" w:eastAsia="仿宋_GB2312"/>
                <w:sz w:val="24"/>
                <w:lang w:val="en-US" w:eastAsia="zh-CN"/>
              </w:rPr>
            </w:pPr>
            <w:r>
              <w:rPr>
                <w:rFonts w:hint="eastAsia" w:ascii="仿宋_GB2312" w:hAnsi="宋体" w:eastAsia="仿宋_GB2312"/>
                <w:sz w:val="24"/>
                <w:lang w:val="en-US" w:eastAsia="zh-CN"/>
              </w:rPr>
              <w:t>建筑能效测评报告</w:t>
            </w:r>
          </w:p>
        </w:tc>
        <w:tc>
          <w:tcPr>
            <w:tcW w:w="2274"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616" w:type="dxa"/>
            <w:tcBorders>
              <w:tl2br w:val="nil"/>
              <w:tr2bl w:val="nil"/>
            </w:tcBorders>
            <w:noWrap w:val="0"/>
            <w:vAlign w:val="center"/>
          </w:tcPr>
          <w:p>
            <w:pPr>
              <w:jc w:val="center"/>
              <w:rPr>
                <w:rFonts w:hint="eastAsia" w:ascii="仿宋_GB2312" w:hAnsi="黑体" w:eastAsia="仿宋_GB2312"/>
                <w:sz w:val="24"/>
                <w:szCs w:val="24"/>
                <w:lang w:val="en-US" w:eastAsia="zh-CN"/>
              </w:rPr>
            </w:pPr>
            <w:r>
              <w:rPr>
                <w:rFonts w:hint="eastAsia" w:ascii="仿宋_GB2312" w:hAnsi="黑体" w:eastAsia="仿宋_GB2312"/>
                <w:sz w:val="24"/>
                <w:szCs w:val="24"/>
                <w:lang w:val="en-US" w:eastAsia="zh-CN"/>
              </w:rPr>
              <w:t>43</w:t>
            </w:r>
          </w:p>
        </w:tc>
        <w:tc>
          <w:tcPr>
            <w:tcW w:w="6065" w:type="dxa"/>
            <w:tcBorders>
              <w:tl2br w:val="nil"/>
              <w:tr2bl w:val="nil"/>
            </w:tcBorders>
            <w:noWrap w:val="0"/>
            <w:vAlign w:val="center"/>
          </w:tcPr>
          <w:p>
            <w:pPr>
              <w:spacing w:line="260" w:lineRule="exact"/>
              <w:jc w:val="left"/>
              <w:rPr>
                <w:rFonts w:hint="eastAsia" w:ascii="仿宋_GB2312" w:hAnsi="宋体" w:eastAsia="仿宋_GB2312"/>
                <w:sz w:val="24"/>
                <w:lang w:val="en-US" w:eastAsia="zh-CN"/>
              </w:rPr>
            </w:pPr>
            <w:r>
              <w:rPr>
                <w:rFonts w:hint="eastAsia" w:ascii="仿宋_GB2312" w:hAnsi="宋体" w:eastAsia="仿宋_GB2312"/>
                <w:sz w:val="24"/>
                <w:lang w:val="en-US" w:eastAsia="zh-CN"/>
              </w:rPr>
              <w:t>机电设备系统的综合效能调适报告</w:t>
            </w:r>
          </w:p>
        </w:tc>
        <w:tc>
          <w:tcPr>
            <w:tcW w:w="2274"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8955" w:type="dxa"/>
            <w:gridSpan w:val="3"/>
            <w:tcBorders>
              <w:tl2br w:val="nil"/>
              <w:tr2bl w:val="nil"/>
            </w:tcBorders>
            <w:noWrap w:val="0"/>
            <w:vAlign w:val="center"/>
          </w:tcPr>
          <w:p>
            <w:pPr>
              <w:jc w:val="left"/>
              <w:rPr>
                <w:rFonts w:hint="eastAsia" w:ascii="仿宋_GB2312" w:hAnsi="黑体" w:eastAsia="仿宋_GB2312"/>
                <w:sz w:val="21"/>
                <w:szCs w:val="21"/>
                <w:lang w:eastAsia="zh-CN"/>
              </w:rPr>
            </w:pPr>
            <w:r>
              <w:rPr>
                <w:rFonts w:hint="eastAsia" w:ascii="楷体" w:hAnsi="楷体" w:eastAsia="楷体" w:cs="楷体"/>
                <w:b/>
                <w:bCs/>
                <w:sz w:val="24"/>
                <w:szCs w:val="24"/>
                <w:lang w:eastAsia="zh-CN"/>
              </w:rPr>
              <w:t>三、建筑节能与绿色建筑施工质量控制资料</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616"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1</w:t>
            </w:r>
          </w:p>
        </w:tc>
        <w:tc>
          <w:tcPr>
            <w:tcW w:w="6065" w:type="dxa"/>
            <w:tcBorders>
              <w:tl2br w:val="nil"/>
              <w:tr2bl w:val="nil"/>
            </w:tcBorders>
            <w:noWrap w:val="0"/>
            <w:vAlign w:val="center"/>
          </w:tcPr>
          <w:p>
            <w:pPr>
              <w:spacing w:line="260" w:lineRule="exact"/>
              <w:rPr>
                <w:rFonts w:hint="eastAsia" w:ascii="仿宋_GB2312" w:hAnsi="宋体" w:eastAsia="仿宋_GB2312"/>
                <w:sz w:val="24"/>
              </w:rPr>
            </w:pPr>
            <w:r>
              <w:rPr>
                <w:rFonts w:hint="eastAsia" w:ascii="仿宋_GB2312" w:hAnsi="黑体" w:eastAsia="仿宋_GB2312"/>
                <w:sz w:val="24"/>
                <w:lang w:eastAsia="zh-CN"/>
              </w:rPr>
              <w:t>绿色建筑</w:t>
            </w:r>
            <w:r>
              <w:rPr>
                <w:rFonts w:hint="eastAsia" w:ascii="仿宋_GB2312" w:hAnsi="黑体" w:eastAsia="仿宋_GB2312"/>
                <w:sz w:val="24"/>
              </w:rPr>
              <w:t>工程设计文件、施工图审查意见书</w:t>
            </w:r>
          </w:p>
        </w:tc>
        <w:tc>
          <w:tcPr>
            <w:tcW w:w="2274"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616"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2</w:t>
            </w:r>
          </w:p>
        </w:tc>
        <w:tc>
          <w:tcPr>
            <w:tcW w:w="6065" w:type="dxa"/>
            <w:tcBorders>
              <w:tl2br w:val="nil"/>
              <w:tr2bl w:val="nil"/>
            </w:tcBorders>
            <w:noWrap w:val="0"/>
            <w:vAlign w:val="center"/>
          </w:tcPr>
          <w:p>
            <w:pPr>
              <w:spacing w:line="260" w:lineRule="exact"/>
              <w:rPr>
                <w:rFonts w:hint="eastAsia" w:ascii="仿宋_GB2312" w:hAnsi="宋体" w:eastAsia="仿宋_GB2312"/>
                <w:sz w:val="24"/>
              </w:rPr>
            </w:pPr>
            <w:r>
              <w:rPr>
                <w:rFonts w:hint="eastAsia" w:ascii="仿宋_GB2312" w:hAnsi="黑体" w:eastAsia="仿宋_GB2312"/>
                <w:sz w:val="24"/>
                <w:lang w:eastAsia="zh-CN"/>
              </w:rPr>
              <w:t>绿色建筑施工</w:t>
            </w:r>
            <w:r>
              <w:rPr>
                <w:rFonts w:hint="eastAsia" w:ascii="仿宋_GB2312" w:hAnsi="黑体" w:eastAsia="仿宋_GB2312"/>
                <w:sz w:val="24"/>
              </w:rPr>
              <w:t>图纸会审记录</w:t>
            </w:r>
          </w:p>
        </w:tc>
        <w:tc>
          <w:tcPr>
            <w:tcW w:w="2274"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616"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3</w:t>
            </w:r>
          </w:p>
        </w:tc>
        <w:tc>
          <w:tcPr>
            <w:tcW w:w="6065" w:type="dxa"/>
            <w:tcBorders>
              <w:tl2br w:val="nil"/>
              <w:tr2bl w:val="nil"/>
            </w:tcBorders>
            <w:noWrap w:val="0"/>
            <w:vAlign w:val="center"/>
          </w:tcPr>
          <w:p>
            <w:pPr>
              <w:spacing w:line="280" w:lineRule="exact"/>
              <w:rPr>
                <w:rFonts w:hint="eastAsia" w:ascii="仿宋_GB2312" w:hAnsi="宋体" w:eastAsia="仿宋_GB2312"/>
                <w:sz w:val="24"/>
              </w:rPr>
            </w:pPr>
            <w:r>
              <w:rPr>
                <w:rFonts w:hint="eastAsia" w:ascii="仿宋_GB2312" w:hAnsi="黑体" w:eastAsia="仿宋_GB2312"/>
                <w:sz w:val="24"/>
                <w:lang w:eastAsia="zh-CN"/>
              </w:rPr>
              <w:t>绿色建筑</w:t>
            </w:r>
            <w:r>
              <w:rPr>
                <w:rFonts w:hint="eastAsia" w:ascii="仿宋_GB2312" w:hAnsi="黑体" w:eastAsia="仿宋_GB2312"/>
                <w:sz w:val="24"/>
              </w:rPr>
              <w:t>工程设计变更及施工图变更审查文件</w:t>
            </w:r>
          </w:p>
        </w:tc>
        <w:tc>
          <w:tcPr>
            <w:tcW w:w="2274"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616"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4</w:t>
            </w:r>
          </w:p>
        </w:tc>
        <w:tc>
          <w:tcPr>
            <w:tcW w:w="6065" w:type="dxa"/>
            <w:tcBorders>
              <w:tl2br w:val="nil"/>
              <w:tr2bl w:val="nil"/>
            </w:tcBorders>
            <w:noWrap w:val="0"/>
            <w:vAlign w:val="center"/>
          </w:tcPr>
          <w:p>
            <w:pPr>
              <w:rPr>
                <w:rFonts w:hint="eastAsia" w:ascii="仿宋_GB2312" w:hAnsi="宋体" w:eastAsia="仿宋_GB2312"/>
                <w:sz w:val="24"/>
                <w:lang w:eastAsia="zh-CN"/>
              </w:rPr>
            </w:pPr>
            <w:r>
              <w:rPr>
                <w:rFonts w:hint="eastAsia" w:ascii="仿宋_GB2312" w:hAnsi="宋体" w:eastAsia="仿宋_GB2312"/>
                <w:sz w:val="24"/>
                <w:lang w:eastAsia="zh-CN"/>
              </w:rPr>
              <w:t>建筑节能与绿色建筑墙体（门窗、幕墙、屋面）隐蔽工程质量验收记录</w:t>
            </w:r>
          </w:p>
        </w:tc>
        <w:tc>
          <w:tcPr>
            <w:tcW w:w="2274"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16"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5</w:t>
            </w:r>
          </w:p>
        </w:tc>
        <w:tc>
          <w:tcPr>
            <w:tcW w:w="6065" w:type="dxa"/>
            <w:tcBorders>
              <w:tl2br w:val="nil"/>
              <w:tr2bl w:val="nil"/>
            </w:tcBorders>
            <w:noWrap w:val="0"/>
            <w:vAlign w:val="center"/>
          </w:tcPr>
          <w:p>
            <w:pPr>
              <w:rPr>
                <w:rFonts w:hint="eastAsia" w:ascii="仿宋_GB2312" w:hAnsi="宋体" w:eastAsia="仿宋_GB2312"/>
                <w:sz w:val="24"/>
                <w:lang w:eastAsia="zh-CN"/>
              </w:rPr>
            </w:pPr>
            <w:r>
              <w:rPr>
                <w:rFonts w:hint="eastAsia" w:ascii="仿宋_GB2312" w:hAnsi="宋体" w:eastAsia="仿宋_GB2312"/>
                <w:sz w:val="24"/>
                <w:lang w:eastAsia="zh-CN"/>
              </w:rPr>
              <w:t>建筑节能与绿色建筑</w:t>
            </w:r>
            <w:r>
              <w:rPr>
                <w:rFonts w:hint="eastAsia" w:ascii="仿宋_GB2312" w:hAnsi="黑体" w:eastAsia="仿宋_GB2312"/>
                <w:sz w:val="24"/>
              </w:rPr>
              <w:t>墙体（幕墙、门窗</w:t>
            </w:r>
            <w:r>
              <w:rPr>
                <w:rFonts w:hint="eastAsia" w:ascii="仿宋_GB2312" w:hAnsi="黑体" w:eastAsia="仿宋_GB2312"/>
                <w:sz w:val="24"/>
                <w:lang w:eastAsia="zh-CN"/>
              </w:rPr>
              <w:t>、屋</w:t>
            </w:r>
            <w:r>
              <w:rPr>
                <w:rFonts w:hint="eastAsia" w:ascii="仿宋_GB2312" w:hAnsi="黑体" w:eastAsia="仿宋_GB2312"/>
                <w:sz w:val="24"/>
              </w:rPr>
              <w:t>面）</w:t>
            </w:r>
            <w:r>
              <w:rPr>
                <w:rFonts w:hint="eastAsia" w:ascii="仿宋_GB2312" w:hAnsi="黑体" w:eastAsia="仿宋_GB2312"/>
                <w:sz w:val="24"/>
                <w:lang w:eastAsia="zh-CN"/>
              </w:rPr>
              <w:t>工程</w:t>
            </w:r>
            <w:r>
              <w:rPr>
                <w:rFonts w:hint="eastAsia" w:ascii="仿宋_GB2312" w:hAnsi="黑体" w:eastAsia="仿宋_GB2312"/>
                <w:sz w:val="24"/>
              </w:rPr>
              <w:t>检验批质量验收记录</w:t>
            </w:r>
          </w:p>
        </w:tc>
        <w:tc>
          <w:tcPr>
            <w:tcW w:w="2274"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616"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6</w:t>
            </w:r>
          </w:p>
        </w:tc>
        <w:tc>
          <w:tcPr>
            <w:tcW w:w="6065" w:type="dxa"/>
            <w:tcBorders>
              <w:tl2br w:val="nil"/>
              <w:tr2bl w:val="nil"/>
            </w:tcBorders>
            <w:noWrap w:val="0"/>
            <w:vAlign w:val="center"/>
          </w:tcPr>
          <w:p>
            <w:pPr>
              <w:rPr>
                <w:rFonts w:hint="eastAsia" w:ascii="仿宋_GB2312" w:hAnsi="宋体" w:eastAsia="仿宋_GB2312"/>
                <w:sz w:val="24"/>
                <w:lang w:eastAsia="zh-CN"/>
              </w:rPr>
            </w:pPr>
            <w:r>
              <w:rPr>
                <w:rFonts w:hint="eastAsia" w:ascii="仿宋_GB2312" w:hAnsi="宋体" w:eastAsia="仿宋_GB2312"/>
                <w:sz w:val="24"/>
                <w:lang w:eastAsia="zh-CN"/>
              </w:rPr>
              <w:t>建筑节能与绿色建筑通风与空调节能工程检验批质量验收记录</w:t>
            </w:r>
          </w:p>
        </w:tc>
        <w:tc>
          <w:tcPr>
            <w:tcW w:w="2274"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616"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7</w:t>
            </w:r>
          </w:p>
        </w:tc>
        <w:tc>
          <w:tcPr>
            <w:tcW w:w="6065" w:type="dxa"/>
            <w:tcBorders>
              <w:tl2br w:val="nil"/>
              <w:tr2bl w:val="nil"/>
            </w:tcBorders>
            <w:noWrap w:val="0"/>
            <w:vAlign w:val="center"/>
          </w:tcPr>
          <w:p>
            <w:pPr>
              <w:rPr>
                <w:rFonts w:hint="eastAsia" w:ascii="仿宋_GB2312" w:hAnsi="宋体" w:eastAsia="仿宋_GB2312"/>
                <w:sz w:val="24"/>
                <w:lang w:eastAsia="zh-CN"/>
              </w:rPr>
            </w:pPr>
            <w:r>
              <w:rPr>
                <w:rFonts w:hint="eastAsia" w:ascii="仿宋_GB2312" w:hAnsi="宋体" w:eastAsia="仿宋_GB2312"/>
                <w:sz w:val="24"/>
                <w:lang w:eastAsia="zh-CN"/>
              </w:rPr>
              <w:t>配电与照明节能工程检验批质量验收记录</w:t>
            </w:r>
          </w:p>
        </w:tc>
        <w:tc>
          <w:tcPr>
            <w:tcW w:w="2274"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616"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8</w:t>
            </w:r>
          </w:p>
        </w:tc>
        <w:tc>
          <w:tcPr>
            <w:tcW w:w="6065" w:type="dxa"/>
            <w:tcBorders>
              <w:tl2br w:val="nil"/>
              <w:tr2bl w:val="nil"/>
            </w:tcBorders>
            <w:noWrap w:val="0"/>
            <w:vAlign w:val="center"/>
          </w:tcPr>
          <w:p>
            <w:pPr>
              <w:rPr>
                <w:rFonts w:hint="eastAsia" w:ascii="仿宋_GB2312" w:hAnsi="宋体" w:eastAsia="仿宋_GB2312"/>
                <w:sz w:val="24"/>
                <w:lang w:eastAsia="zh-CN"/>
              </w:rPr>
            </w:pPr>
            <w:r>
              <w:rPr>
                <w:rFonts w:hint="eastAsia" w:ascii="仿宋_GB2312" w:hAnsi="宋体" w:eastAsia="仿宋_GB2312"/>
                <w:sz w:val="24"/>
                <w:lang w:eastAsia="zh-CN"/>
              </w:rPr>
              <w:t>空调系统冷热源及管网节能工程检验批质量验收记录</w:t>
            </w:r>
          </w:p>
        </w:tc>
        <w:tc>
          <w:tcPr>
            <w:tcW w:w="2274"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616"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9</w:t>
            </w:r>
          </w:p>
        </w:tc>
        <w:tc>
          <w:tcPr>
            <w:tcW w:w="6065" w:type="dxa"/>
            <w:tcBorders>
              <w:tl2br w:val="nil"/>
              <w:tr2bl w:val="nil"/>
            </w:tcBorders>
            <w:noWrap w:val="0"/>
            <w:vAlign w:val="center"/>
          </w:tcPr>
          <w:p>
            <w:pPr>
              <w:rPr>
                <w:rFonts w:hint="eastAsia" w:ascii="仿宋_GB2312" w:hAnsi="宋体" w:eastAsia="仿宋_GB2312"/>
                <w:sz w:val="24"/>
                <w:lang w:eastAsia="zh-CN"/>
              </w:rPr>
            </w:pPr>
            <w:r>
              <w:rPr>
                <w:rFonts w:hint="eastAsia" w:ascii="仿宋_GB2312" w:hAnsi="宋体" w:eastAsia="仿宋_GB2312"/>
                <w:sz w:val="24"/>
                <w:lang w:eastAsia="zh-CN"/>
              </w:rPr>
              <w:t>建筑节能与绿色建筑</w:t>
            </w:r>
            <w:r>
              <w:rPr>
                <w:rFonts w:hint="eastAsia" w:ascii="仿宋_GB2312" w:hAnsi="黑体" w:eastAsia="仿宋_GB2312"/>
                <w:sz w:val="24"/>
              </w:rPr>
              <w:t>分项工程质量验收</w:t>
            </w:r>
            <w:r>
              <w:rPr>
                <w:rFonts w:hint="eastAsia" w:ascii="仿宋_GB2312" w:hAnsi="黑体" w:eastAsia="仿宋_GB2312"/>
                <w:sz w:val="24"/>
                <w:lang w:eastAsia="zh-CN"/>
              </w:rPr>
              <w:t>记录</w:t>
            </w:r>
          </w:p>
        </w:tc>
        <w:tc>
          <w:tcPr>
            <w:tcW w:w="2274"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616"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1</w:t>
            </w:r>
            <w:r>
              <w:rPr>
                <w:rFonts w:hint="eastAsia" w:ascii="仿宋_GB2312" w:hAnsi="黑体"/>
                <w:sz w:val="24"/>
                <w:szCs w:val="24"/>
                <w:lang w:val="en-US" w:eastAsia="zh-CN"/>
              </w:rPr>
              <w:t>0</w:t>
            </w:r>
          </w:p>
        </w:tc>
        <w:tc>
          <w:tcPr>
            <w:tcW w:w="606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hAnsi="宋体" w:eastAsia="仿宋_GB2312"/>
                <w:sz w:val="24"/>
                <w:lang w:eastAsia="zh-CN"/>
              </w:rPr>
            </w:pPr>
            <w:r>
              <w:rPr>
                <w:rFonts w:hint="eastAsia" w:ascii="仿宋_GB2312" w:hAnsi="宋体" w:eastAsia="仿宋_GB2312"/>
                <w:sz w:val="24"/>
                <w:lang w:eastAsia="zh-CN"/>
              </w:rPr>
              <w:t>建筑节能与绿色建筑子分部工程质量控制资料核查记录</w:t>
            </w:r>
          </w:p>
        </w:tc>
        <w:tc>
          <w:tcPr>
            <w:tcW w:w="2274"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616"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1</w:t>
            </w:r>
            <w:r>
              <w:rPr>
                <w:rFonts w:hint="eastAsia" w:ascii="仿宋_GB2312" w:hAnsi="黑体"/>
                <w:sz w:val="24"/>
                <w:szCs w:val="24"/>
                <w:lang w:val="en-US" w:eastAsia="zh-CN"/>
              </w:rPr>
              <w:t>1</w:t>
            </w:r>
          </w:p>
        </w:tc>
        <w:tc>
          <w:tcPr>
            <w:tcW w:w="606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hAnsi="宋体" w:eastAsia="仿宋_GB2312"/>
                <w:sz w:val="24"/>
                <w:lang w:eastAsia="zh-CN"/>
              </w:rPr>
            </w:pPr>
            <w:r>
              <w:rPr>
                <w:rFonts w:hint="eastAsia" w:ascii="仿宋_GB2312" w:hAnsi="宋体" w:eastAsia="仿宋_GB2312"/>
                <w:sz w:val="24"/>
                <w:lang w:val="en-US" w:eastAsia="zh-CN"/>
              </w:rPr>
              <w:t>建筑节能与绿色建筑工程建筑设备安全和功能检验资料核查及主要功能抽查记录</w:t>
            </w:r>
          </w:p>
        </w:tc>
        <w:tc>
          <w:tcPr>
            <w:tcW w:w="2274"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616"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12</w:t>
            </w:r>
          </w:p>
        </w:tc>
        <w:tc>
          <w:tcPr>
            <w:tcW w:w="606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hAnsi="宋体" w:eastAsia="仿宋_GB2312"/>
                <w:sz w:val="24"/>
                <w:lang w:eastAsia="zh-CN"/>
              </w:rPr>
            </w:pPr>
            <w:r>
              <w:rPr>
                <w:rFonts w:hint="eastAsia" w:ascii="仿宋_GB2312" w:hAnsi="宋体" w:eastAsia="仿宋_GB2312"/>
                <w:sz w:val="24"/>
                <w:lang w:val="en-US" w:eastAsia="zh-CN"/>
              </w:rPr>
              <w:t>建筑节能与绿色建筑工程建筑设备施工技术管理和质量控制资料核查记录</w:t>
            </w:r>
          </w:p>
        </w:tc>
        <w:tc>
          <w:tcPr>
            <w:tcW w:w="2274"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616"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13</w:t>
            </w:r>
          </w:p>
        </w:tc>
        <w:tc>
          <w:tcPr>
            <w:tcW w:w="606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hAnsi="宋体" w:eastAsia="仿宋_GB2312"/>
                <w:sz w:val="24"/>
                <w:lang w:eastAsia="zh-CN"/>
              </w:rPr>
            </w:pPr>
            <w:r>
              <w:rPr>
                <w:rFonts w:hint="eastAsia" w:ascii="仿宋_GB2312" w:hAnsi="宋体" w:eastAsia="仿宋_GB2312"/>
                <w:sz w:val="24"/>
                <w:lang w:val="en-US" w:eastAsia="zh-CN"/>
              </w:rPr>
              <w:t>建筑节能与绿色建筑工程围护结构安全和功能检验资料及主要功能抽查记录</w:t>
            </w:r>
          </w:p>
        </w:tc>
        <w:tc>
          <w:tcPr>
            <w:tcW w:w="2274"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616"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14</w:t>
            </w:r>
          </w:p>
        </w:tc>
        <w:tc>
          <w:tcPr>
            <w:tcW w:w="606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hAnsi="宋体" w:eastAsia="仿宋_GB2312"/>
                <w:sz w:val="24"/>
                <w:lang w:eastAsia="zh-CN"/>
              </w:rPr>
            </w:pPr>
            <w:r>
              <w:rPr>
                <w:rFonts w:hint="eastAsia" w:ascii="仿宋_GB2312" w:hAnsi="宋体" w:eastAsia="仿宋_GB2312"/>
                <w:sz w:val="24"/>
                <w:lang w:val="en-US" w:eastAsia="zh-CN"/>
              </w:rPr>
              <w:t>建筑节能与绿色建筑工程质量控制资料核查记录</w:t>
            </w:r>
          </w:p>
        </w:tc>
        <w:tc>
          <w:tcPr>
            <w:tcW w:w="2274"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616"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1</w:t>
            </w:r>
            <w:r>
              <w:rPr>
                <w:rFonts w:hint="eastAsia" w:ascii="仿宋_GB2312" w:hAnsi="黑体"/>
                <w:sz w:val="24"/>
                <w:szCs w:val="24"/>
                <w:lang w:val="en-US" w:eastAsia="zh-CN"/>
              </w:rPr>
              <w:t>5</w:t>
            </w:r>
          </w:p>
        </w:tc>
        <w:tc>
          <w:tcPr>
            <w:tcW w:w="6065" w:type="dxa"/>
            <w:tcBorders>
              <w:tl2br w:val="nil"/>
              <w:tr2bl w:val="nil"/>
            </w:tcBorders>
            <w:noWrap w:val="0"/>
            <w:vAlign w:val="center"/>
          </w:tcPr>
          <w:p>
            <w:pPr>
              <w:rPr>
                <w:rFonts w:hint="eastAsia" w:ascii="仿宋_GB2312" w:hAnsi="宋体" w:eastAsia="仿宋_GB2312"/>
                <w:sz w:val="24"/>
              </w:rPr>
            </w:pPr>
            <w:r>
              <w:rPr>
                <w:rFonts w:hint="eastAsia" w:ascii="仿宋_GB2312" w:hAnsi="黑体" w:eastAsia="仿宋_GB2312"/>
                <w:sz w:val="24"/>
              </w:rPr>
              <w:t>设计单位建筑节能</w:t>
            </w:r>
            <w:r>
              <w:rPr>
                <w:rFonts w:hint="eastAsia" w:ascii="仿宋_GB2312" w:hAnsi="黑体" w:eastAsia="仿宋_GB2312"/>
                <w:sz w:val="24"/>
                <w:lang w:eastAsia="zh-CN"/>
              </w:rPr>
              <w:t>与绿色建筑设计文件质量</w:t>
            </w:r>
            <w:r>
              <w:rPr>
                <w:rFonts w:hint="eastAsia" w:ascii="仿宋_GB2312" w:hAnsi="黑体" w:eastAsia="仿宋_GB2312"/>
                <w:sz w:val="24"/>
              </w:rPr>
              <w:t>检查报告</w:t>
            </w:r>
          </w:p>
        </w:tc>
        <w:tc>
          <w:tcPr>
            <w:tcW w:w="2274"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616"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eastAsia="仿宋_GB2312"/>
                <w:sz w:val="24"/>
                <w:szCs w:val="24"/>
                <w:lang w:val="en-US" w:eastAsia="zh-CN"/>
              </w:rPr>
              <w:t>1</w:t>
            </w:r>
            <w:r>
              <w:rPr>
                <w:rFonts w:hint="eastAsia" w:ascii="仿宋_GB2312" w:hAnsi="黑体"/>
                <w:sz w:val="24"/>
                <w:szCs w:val="24"/>
                <w:lang w:val="en-US" w:eastAsia="zh-CN"/>
              </w:rPr>
              <w:t>6</w:t>
            </w:r>
          </w:p>
        </w:tc>
        <w:tc>
          <w:tcPr>
            <w:tcW w:w="6065" w:type="dxa"/>
            <w:tcBorders>
              <w:tl2br w:val="nil"/>
              <w:tr2bl w:val="nil"/>
            </w:tcBorders>
            <w:noWrap w:val="0"/>
            <w:vAlign w:val="center"/>
          </w:tcPr>
          <w:p>
            <w:pPr>
              <w:rPr>
                <w:rFonts w:hint="eastAsia" w:ascii="仿宋_GB2312" w:hAnsi="宋体" w:eastAsia="仿宋_GB2312"/>
                <w:sz w:val="24"/>
              </w:rPr>
            </w:pPr>
            <w:r>
              <w:rPr>
                <w:rFonts w:hint="eastAsia" w:ascii="仿宋_GB2312" w:hAnsi="黑体" w:eastAsia="仿宋_GB2312"/>
                <w:sz w:val="24"/>
              </w:rPr>
              <w:t>监理单位建筑节能</w:t>
            </w:r>
            <w:r>
              <w:rPr>
                <w:rFonts w:hint="eastAsia" w:ascii="仿宋_GB2312" w:hAnsi="黑体" w:eastAsia="仿宋_GB2312"/>
                <w:sz w:val="24"/>
                <w:lang w:eastAsia="zh-CN"/>
              </w:rPr>
              <w:t>与绿色建筑</w:t>
            </w:r>
            <w:r>
              <w:rPr>
                <w:rFonts w:hint="eastAsia" w:ascii="仿宋_GB2312" w:hAnsi="黑体" w:eastAsia="仿宋_GB2312"/>
                <w:sz w:val="24"/>
              </w:rPr>
              <w:t>工程质量评估报告</w:t>
            </w:r>
          </w:p>
        </w:tc>
        <w:tc>
          <w:tcPr>
            <w:tcW w:w="2274"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8955" w:type="dxa"/>
            <w:gridSpan w:val="3"/>
            <w:tcBorders>
              <w:tl2br w:val="nil"/>
              <w:tr2bl w:val="nil"/>
            </w:tcBorders>
            <w:noWrap w:val="0"/>
            <w:vAlign w:val="center"/>
          </w:tcPr>
          <w:p>
            <w:pPr>
              <w:jc w:val="left"/>
              <w:rPr>
                <w:rFonts w:hint="eastAsia" w:ascii="仿宋_GB2312" w:hAnsi="黑体" w:eastAsia="仿宋_GB2312"/>
                <w:sz w:val="21"/>
                <w:szCs w:val="21"/>
                <w:lang w:eastAsia="zh-CN"/>
              </w:rPr>
            </w:pPr>
            <w:r>
              <w:rPr>
                <w:rFonts w:hint="eastAsia" w:ascii="楷体" w:hAnsi="楷体" w:eastAsia="楷体" w:cs="楷体"/>
                <w:b/>
                <w:bCs/>
                <w:sz w:val="24"/>
                <w:szCs w:val="24"/>
                <w:lang w:eastAsia="zh-CN"/>
              </w:rPr>
              <w:t>四、其他施工管理资料</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61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仿宋_GB2312" w:hAnsi="宋体" w:eastAsia="仿宋_GB2312"/>
                <w:sz w:val="24"/>
                <w:lang w:val="en-US" w:eastAsia="zh-CN"/>
              </w:rPr>
            </w:pPr>
            <w:r>
              <w:rPr>
                <w:rFonts w:hint="eastAsia" w:ascii="仿宋_GB2312" w:hAnsi="宋体" w:eastAsia="仿宋_GB2312"/>
                <w:sz w:val="24"/>
                <w:lang w:val="en-US" w:eastAsia="zh-CN"/>
              </w:rPr>
              <w:t>1</w:t>
            </w:r>
          </w:p>
        </w:tc>
        <w:tc>
          <w:tcPr>
            <w:tcW w:w="606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hAnsi="宋体" w:eastAsia="仿宋_GB2312"/>
                <w:sz w:val="24"/>
                <w:lang w:eastAsia="zh-CN"/>
              </w:rPr>
            </w:pPr>
            <w:r>
              <w:rPr>
                <w:rFonts w:hint="eastAsia" w:ascii="仿宋_GB2312" w:hAnsi="宋体" w:eastAsia="仿宋_GB2312"/>
                <w:sz w:val="24"/>
                <w:lang w:eastAsia="zh-CN"/>
              </w:rPr>
              <w:t>住建局或质监站整改通知及整改回复单</w:t>
            </w:r>
          </w:p>
        </w:tc>
        <w:tc>
          <w:tcPr>
            <w:tcW w:w="2274"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61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仿宋_GB2312" w:hAnsi="宋体" w:eastAsia="仿宋_GB2312"/>
                <w:sz w:val="24"/>
                <w:lang w:val="en-US" w:eastAsia="zh-CN"/>
              </w:rPr>
            </w:pPr>
            <w:r>
              <w:rPr>
                <w:rFonts w:hint="eastAsia" w:ascii="仿宋_GB2312" w:hAnsi="宋体" w:eastAsia="仿宋_GB2312"/>
                <w:sz w:val="24"/>
                <w:lang w:val="en-US" w:eastAsia="zh-CN"/>
              </w:rPr>
              <w:t>2</w:t>
            </w:r>
          </w:p>
        </w:tc>
        <w:tc>
          <w:tcPr>
            <w:tcW w:w="606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hAnsi="宋体" w:eastAsia="仿宋_GB2312"/>
                <w:sz w:val="24"/>
                <w:lang w:eastAsia="zh-CN"/>
              </w:rPr>
            </w:pPr>
            <w:r>
              <w:rPr>
                <w:rFonts w:hint="eastAsia" w:ascii="仿宋_GB2312" w:hAnsi="宋体" w:eastAsia="仿宋_GB2312"/>
                <w:sz w:val="24"/>
                <w:lang w:eastAsia="zh-CN"/>
              </w:rPr>
              <w:t>质监站监督抽查意见或隐蔽抽查质量问题整改回复单</w:t>
            </w:r>
          </w:p>
        </w:tc>
        <w:tc>
          <w:tcPr>
            <w:tcW w:w="2274"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616" w:type="dxa"/>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sz w:val="24"/>
                <w:szCs w:val="24"/>
                <w:lang w:val="en-US" w:eastAsia="zh-CN"/>
              </w:rPr>
              <w:t>3</w:t>
            </w:r>
          </w:p>
        </w:tc>
        <w:tc>
          <w:tcPr>
            <w:tcW w:w="606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hAnsi="宋体" w:eastAsia="仿宋_GB2312"/>
                <w:sz w:val="24"/>
              </w:rPr>
            </w:pPr>
            <w:r>
              <w:rPr>
                <w:rFonts w:hint="eastAsia" w:ascii="仿宋_GB2312" w:hAnsi="宋体" w:eastAsia="仿宋_GB2312"/>
                <w:sz w:val="24"/>
              </w:rPr>
              <w:t>监理工程师通知单及</w:t>
            </w:r>
            <w:r>
              <w:rPr>
                <w:rFonts w:hint="eastAsia" w:ascii="仿宋_GB2312" w:hAnsi="宋体" w:eastAsia="仿宋_GB2312"/>
                <w:sz w:val="24"/>
                <w:lang w:eastAsia="zh-CN"/>
              </w:rPr>
              <w:t>整改</w:t>
            </w:r>
            <w:r>
              <w:rPr>
                <w:rFonts w:hint="eastAsia" w:ascii="仿宋_GB2312" w:hAnsi="宋体" w:eastAsia="仿宋_GB2312"/>
                <w:sz w:val="24"/>
              </w:rPr>
              <w:t>回复单</w:t>
            </w:r>
          </w:p>
        </w:tc>
        <w:tc>
          <w:tcPr>
            <w:tcW w:w="2274"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bl>
    <w:p>
      <w:pPr>
        <w:jc w:val="left"/>
        <w:rPr>
          <w:rFonts w:hint="eastAsia" w:ascii="仿宋_GB2312" w:hAnsi="黑体" w:eastAsia="仿宋_GB2312"/>
          <w:b/>
          <w:bCs/>
          <w:sz w:val="24"/>
          <w:lang w:eastAsia="zh-CN"/>
        </w:rPr>
      </w:pPr>
      <w:r>
        <w:rPr>
          <w:rFonts w:hint="eastAsia" w:ascii="仿宋_GB2312" w:hAnsi="黑体" w:eastAsia="仿宋_GB2312"/>
          <w:b/>
          <w:bCs/>
          <w:sz w:val="24"/>
          <w:lang w:eastAsia="zh-CN"/>
        </w:rPr>
        <w:br w:type="page"/>
      </w:r>
    </w:p>
    <w:tbl>
      <w:tblPr>
        <w:tblStyle w:val="5"/>
        <w:tblW w:w="898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89"/>
        <w:gridCol w:w="1"/>
        <w:gridCol w:w="366"/>
        <w:gridCol w:w="5892"/>
        <w:gridCol w:w="223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8" w:hRule="atLeast"/>
          <w:jc w:val="center"/>
        </w:trPr>
        <w:tc>
          <w:tcPr>
            <w:tcW w:w="489" w:type="dxa"/>
            <w:tcBorders>
              <w:tl2br w:val="nil"/>
              <w:tr2bl w:val="nil"/>
            </w:tcBorders>
            <w:noWrap w:val="0"/>
            <w:vAlign w:val="center"/>
          </w:tcPr>
          <w:p>
            <w:pPr>
              <w:jc w:val="left"/>
              <w:rPr>
                <w:rFonts w:hint="eastAsia" w:ascii="仿宋_GB2312" w:hAnsi="黑体" w:eastAsia="仿宋_GB2312"/>
                <w:sz w:val="21"/>
                <w:szCs w:val="21"/>
                <w:lang w:eastAsia="zh-CN"/>
              </w:rPr>
            </w:pPr>
            <w:r>
              <w:rPr>
                <w:rFonts w:hint="eastAsia" w:ascii="仿宋_GB2312" w:hAnsi="黑体" w:eastAsia="仿宋_GB2312"/>
                <w:bCs/>
                <w:spacing w:val="-20"/>
                <w:sz w:val="24"/>
              </w:rPr>
              <w:t>序号</w:t>
            </w:r>
          </w:p>
        </w:tc>
        <w:tc>
          <w:tcPr>
            <w:tcW w:w="6259" w:type="dxa"/>
            <w:gridSpan w:val="3"/>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楷体" w:hAnsi="楷体" w:eastAsia="楷体" w:cs="楷体"/>
                <w:b/>
                <w:bCs/>
                <w:sz w:val="28"/>
                <w:szCs w:val="28"/>
                <w:lang w:eastAsia="zh-CN"/>
              </w:rPr>
            </w:pPr>
            <w:r>
              <w:rPr>
                <w:rFonts w:hint="eastAsia" w:ascii="楷体" w:hAnsi="楷体" w:eastAsia="楷体" w:cs="楷体"/>
                <w:b/>
                <w:bCs/>
                <w:sz w:val="28"/>
                <w:szCs w:val="28"/>
                <w:lang w:eastAsia="zh-CN"/>
              </w:rPr>
              <w:t>工程验收质量技术资料目录</w:t>
            </w:r>
          </w:p>
        </w:tc>
        <w:tc>
          <w:tcPr>
            <w:tcW w:w="223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楷体" w:hAnsi="楷体" w:eastAsia="楷体" w:cs="楷体"/>
                <w:b/>
                <w:bCs/>
                <w:sz w:val="28"/>
                <w:szCs w:val="28"/>
                <w:lang w:eastAsia="zh-CN"/>
              </w:rPr>
            </w:pPr>
            <w:r>
              <w:rPr>
                <w:rFonts w:hint="eastAsia" w:ascii="楷体" w:hAnsi="楷体" w:eastAsia="楷体" w:cs="楷体"/>
                <w:b/>
                <w:bCs/>
                <w:sz w:val="28"/>
                <w:szCs w:val="28"/>
                <w:lang w:eastAsia="zh-CN"/>
              </w:rPr>
              <w:t>自查审核意见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48" w:hRule="atLeast"/>
          <w:jc w:val="center"/>
        </w:trPr>
        <w:tc>
          <w:tcPr>
            <w:tcW w:w="490" w:type="dxa"/>
            <w:gridSpan w:val="2"/>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sz w:val="24"/>
                <w:szCs w:val="24"/>
                <w:lang w:val="en-US" w:eastAsia="zh-CN"/>
              </w:rPr>
              <w:t>4</w:t>
            </w:r>
          </w:p>
        </w:tc>
        <w:tc>
          <w:tcPr>
            <w:tcW w:w="6258" w:type="dxa"/>
            <w:gridSpan w:val="2"/>
            <w:tcBorders>
              <w:tl2br w:val="nil"/>
              <w:tr2bl w:val="nil"/>
            </w:tcBorders>
            <w:noWrap w:val="0"/>
            <w:vAlign w:val="center"/>
          </w:tcPr>
          <w:p>
            <w:pPr>
              <w:spacing w:line="260" w:lineRule="exact"/>
              <w:rPr>
                <w:rFonts w:hint="eastAsia" w:ascii="仿宋_GB2312" w:hAnsi="黑体" w:eastAsia="仿宋_GB2312"/>
                <w:sz w:val="24"/>
              </w:rPr>
            </w:pPr>
            <w:r>
              <w:rPr>
                <w:rFonts w:hint="eastAsia" w:ascii="仿宋_GB2312" w:hAnsi="宋体" w:eastAsia="仿宋_GB2312"/>
                <w:sz w:val="24"/>
              </w:rPr>
              <w:t>工程质量事故（停工）通知、工程质量事故调查处理报告、工程复工通知书</w:t>
            </w:r>
          </w:p>
        </w:tc>
        <w:tc>
          <w:tcPr>
            <w:tcW w:w="2232"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490" w:type="dxa"/>
            <w:gridSpan w:val="2"/>
            <w:tcBorders>
              <w:tl2br w:val="nil"/>
              <w:tr2bl w:val="nil"/>
            </w:tcBorders>
            <w:noWrap w:val="0"/>
            <w:vAlign w:val="center"/>
          </w:tcPr>
          <w:p>
            <w:pPr>
              <w:jc w:val="center"/>
              <w:rPr>
                <w:rFonts w:hint="default" w:ascii="仿宋_GB2312" w:hAnsi="黑体" w:eastAsia="仿宋_GB2312"/>
                <w:sz w:val="24"/>
                <w:szCs w:val="24"/>
                <w:lang w:val="en-US" w:eastAsia="zh-CN"/>
              </w:rPr>
            </w:pPr>
            <w:r>
              <w:rPr>
                <w:rFonts w:hint="eastAsia" w:ascii="仿宋_GB2312" w:hAnsi="黑体"/>
                <w:sz w:val="24"/>
                <w:szCs w:val="24"/>
                <w:lang w:val="en-US" w:eastAsia="zh-CN"/>
              </w:rPr>
              <w:t>5</w:t>
            </w:r>
          </w:p>
        </w:tc>
        <w:tc>
          <w:tcPr>
            <w:tcW w:w="6258" w:type="dxa"/>
            <w:gridSpan w:val="2"/>
            <w:tcBorders>
              <w:tl2br w:val="nil"/>
              <w:tr2bl w:val="nil"/>
            </w:tcBorders>
            <w:noWrap w:val="0"/>
            <w:vAlign w:val="center"/>
          </w:tcPr>
          <w:p>
            <w:pPr>
              <w:spacing w:line="240" w:lineRule="exact"/>
              <w:rPr>
                <w:rFonts w:hint="eastAsia" w:ascii="仿宋_GB2312" w:hAnsi="宋体" w:eastAsia="仿宋_GB2312"/>
                <w:sz w:val="24"/>
              </w:rPr>
            </w:pPr>
            <w:r>
              <w:rPr>
                <w:rFonts w:hint="eastAsia" w:ascii="仿宋_GB2312" w:hAnsi="黑体" w:eastAsia="仿宋_GB2312"/>
                <w:sz w:val="24"/>
              </w:rPr>
              <w:t>不合格建材跟踪处理情况报告书</w:t>
            </w:r>
          </w:p>
        </w:tc>
        <w:tc>
          <w:tcPr>
            <w:tcW w:w="2232"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490" w:type="dxa"/>
            <w:gridSpan w:val="2"/>
            <w:tcBorders>
              <w:tl2br w:val="nil"/>
              <w:tr2bl w:val="nil"/>
            </w:tcBorders>
            <w:noWrap w:val="0"/>
            <w:vAlign w:val="center"/>
          </w:tcPr>
          <w:p>
            <w:pPr>
              <w:spacing w:after="93" w:afterLines="30"/>
              <w:jc w:val="center"/>
              <w:rPr>
                <w:rFonts w:hint="default" w:ascii="仿宋_GB2312" w:hAnsi="黑体" w:eastAsia="仿宋_GB2312"/>
                <w:sz w:val="24"/>
                <w:szCs w:val="24"/>
                <w:lang w:val="en-US" w:eastAsia="zh-CN"/>
              </w:rPr>
            </w:pPr>
            <w:r>
              <w:rPr>
                <w:rFonts w:hint="eastAsia" w:ascii="仿宋_GB2312" w:hAnsi="黑体"/>
                <w:sz w:val="24"/>
                <w:szCs w:val="24"/>
                <w:lang w:val="en-US" w:eastAsia="zh-CN"/>
              </w:rPr>
              <w:t>6</w:t>
            </w:r>
          </w:p>
        </w:tc>
        <w:tc>
          <w:tcPr>
            <w:tcW w:w="6258" w:type="dxa"/>
            <w:gridSpan w:val="2"/>
            <w:tcBorders>
              <w:tl2br w:val="nil"/>
              <w:tr2bl w:val="nil"/>
            </w:tcBorders>
            <w:noWrap w:val="0"/>
            <w:vAlign w:val="center"/>
          </w:tcPr>
          <w:p>
            <w:pPr>
              <w:spacing w:line="260" w:lineRule="exact"/>
              <w:rPr>
                <w:rFonts w:hint="eastAsia" w:ascii="仿宋_GB2312" w:hAnsi="宋体" w:eastAsia="仿宋_GB2312"/>
                <w:sz w:val="24"/>
              </w:rPr>
            </w:pPr>
            <w:r>
              <w:rPr>
                <w:rFonts w:hint="eastAsia" w:ascii="仿宋_GB2312" w:hAnsi="黑体" w:eastAsia="仿宋_GB2312" w:cs="Times New Roman"/>
                <w:sz w:val="24"/>
              </w:rPr>
              <w:t>质量问题处理相关资料备案情况</w:t>
            </w:r>
          </w:p>
        </w:tc>
        <w:tc>
          <w:tcPr>
            <w:tcW w:w="2232"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490" w:type="dxa"/>
            <w:gridSpan w:val="2"/>
            <w:tcBorders>
              <w:tl2br w:val="nil"/>
              <w:tr2bl w:val="nil"/>
            </w:tcBorders>
            <w:noWrap w:val="0"/>
            <w:vAlign w:val="center"/>
          </w:tcPr>
          <w:p>
            <w:pPr>
              <w:spacing w:after="93" w:afterLines="30"/>
              <w:jc w:val="center"/>
              <w:rPr>
                <w:rFonts w:hint="default" w:ascii="仿宋_GB2312" w:hAnsi="黑体" w:eastAsia="仿宋_GB2312"/>
                <w:sz w:val="24"/>
                <w:szCs w:val="24"/>
                <w:lang w:val="en-US" w:eastAsia="zh-CN"/>
              </w:rPr>
            </w:pPr>
            <w:r>
              <w:rPr>
                <w:rFonts w:hint="eastAsia" w:ascii="仿宋_GB2312" w:hAnsi="黑体"/>
                <w:sz w:val="24"/>
                <w:szCs w:val="24"/>
                <w:lang w:val="en-US" w:eastAsia="zh-CN"/>
              </w:rPr>
              <w:t>7</w:t>
            </w:r>
          </w:p>
        </w:tc>
        <w:tc>
          <w:tcPr>
            <w:tcW w:w="6258" w:type="dxa"/>
            <w:gridSpan w:val="2"/>
            <w:tcBorders>
              <w:tl2br w:val="nil"/>
              <w:tr2bl w:val="nil"/>
            </w:tcBorders>
            <w:noWrap w:val="0"/>
            <w:vAlign w:val="center"/>
          </w:tcPr>
          <w:p>
            <w:pPr>
              <w:spacing w:line="260" w:lineRule="exact"/>
              <w:rPr>
                <w:rFonts w:hint="eastAsia" w:ascii="仿宋_GB2312" w:hAnsi="黑体" w:eastAsia="仿宋_GB2312"/>
                <w:sz w:val="24"/>
              </w:rPr>
            </w:pPr>
            <w:r>
              <w:rPr>
                <w:rFonts w:hint="eastAsia" w:ascii="仿宋_GB2312" w:hAnsi="黑体" w:eastAsia="仿宋_GB2312" w:cs="Times New Roman"/>
                <w:sz w:val="24"/>
              </w:rPr>
              <w:t>相关设计变更图纸或文件</w:t>
            </w:r>
          </w:p>
        </w:tc>
        <w:tc>
          <w:tcPr>
            <w:tcW w:w="2232"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490" w:type="dxa"/>
            <w:gridSpan w:val="2"/>
            <w:tcBorders>
              <w:tl2br w:val="nil"/>
              <w:tr2bl w:val="nil"/>
            </w:tcBorders>
            <w:noWrap w:val="0"/>
            <w:vAlign w:val="center"/>
          </w:tcPr>
          <w:p>
            <w:pPr>
              <w:jc w:val="center"/>
              <w:rPr>
                <w:rFonts w:hint="eastAsia" w:ascii="仿宋_GB2312" w:hAnsi="黑体" w:eastAsia="仿宋_GB2312"/>
                <w:sz w:val="24"/>
                <w:szCs w:val="24"/>
                <w:lang w:eastAsia="zh-CN"/>
              </w:rPr>
            </w:pPr>
            <w:r>
              <w:rPr>
                <w:rFonts w:hint="eastAsia" w:ascii="仿宋_GB2312" w:hAnsi="黑体"/>
                <w:sz w:val="24"/>
                <w:szCs w:val="24"/>
                <w:lang w:val="en-US" w:eastAsia="zh-CN"/>
              </w:rPr>
              <w:t>8</w:t>
            </w:r>
          </w:p>
        </w:tc>
        <w:tc>
          <w:tcPr>
            <w:tcW w:w="6258" w:type="dxa"/>
            <w:gridSpan w:val="2"/>
            <w:tcBorders>
              <w:tl2br w:val="nil"/>
              <w:tr2bl w:val="nil"/>
            </w:tcBorders>
            <w:noWrap w:val="0"/>
            <w:vAlign w:val="center"/>
          </w:tcPr>
          <w:p>
            <w:pPr>
              <w:spacing w:line="260" w:lineRule="exact"/>
              <w:rPr>
                <w:rFonts w:hint="eastAsia" w:ascii="仿宋_GB2312" w:eastAsia="仿宋_GB2312"/>
                <w:sz w:val="24"/>
              </w:rPr>
            </w:pPr>
            <w:r>
              <w:rPr>
                <w:rFonts w:hint="eastAsia" w:ascii="仿宋_GB2312" w:hAnsi="黑体" w:eastAsia="仿宋_GB2312"/>
                <w:sz w:val="24"/>
                <w:lang w:eastAsia="zh-CN"/>
              </w:rPr>
              <w:t>绿色建筑与建筑节能</w:t>
            </w:r>
            <w:r>
              <w:rPr>
                <w:rFonts w:hint="eastAsia" w:ascii="仿宋_GB2312" w:hAnsi="黑体" w:eastAsia="仿宋_GB2312"/>
                <w:sz w:val="24"/>
              </w:rPr>
              <w:t>分部工程施工总结</w:t>
            </w:r>
          </w:p>
        </w:tc>
        <w:tc>
          <w:tcPr>
            <w:tcW w:w="2232" w:type="dxa"/>
            <w:tcBorders>
              <w:tl2br w:val="nil"/>
              <w:tr2bl w:val="nil"/>
            </w:tcBorders>
            <w:noWrap w:val="0"/>
            <w:vAlign w:val="center"/>
          </w:tcPr>
          <w:p>
            <w:pPr>
              <w:jc w:val="center"/>
              <w:rPr>
                <w:rFonts w:hint="eastAsia" w:ascii="仿宋_GB2312" w:hAnsi="黑体" w:eastAsia="仿宋_GB2312" w:cs="Times New Roman"/>
                <w:spacing w:val="-11"/>
                <w:w w:val="90"/>
                <w:sz w:val="21"/>
                <w:szCs w:val="21"/>
                <w:lang w:eastAsia="zh-CN"/>
              </w:rPr>
            </w:pPr>
            <w:r>
              <w:rPr>
                <w:rFonts w:hint="eastAsia" w:ascii="仿宋_GB2312" w:hAnsi="黑体" w:eastAsia="仿宋_GB2312" w:cs="Times New Roman"/>
                <w:spacing w:val="-11"/>
                <w:w w:val="90"/>
                <w:sz w:val="21"/>
                <w:szCs w:val="21"/>
                <w:lang w:eastAsia="zh-CN"/>
              </w:rPr>
              <w:t>□符合 □不符合 □不涉及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8980" w:type="dxa"/>
            <w:gridSpan w:val="5"/>
            <w:tcBorders>
              <w:tl2br w:val="nil"/>
              <w:tr2bl w:val="nil"/>
            </w:tcBorders>
            <w:noWrap w:val="0"/>
            <w:vAlign w:val="center"/>
          </w:tcPr>
          <w:p>
            <w:pPr>
              <w:spacing w:line="120" w:lineRule="auto"/>
              <w:jc w:val="center"/>
              <w:rPr>
                <w:rFonts w:hint="eastAsia" w:ascii="仿宋_GB2312" w:hAnsi="黑体" w:eastAsia="仿宋_GB2312"/>
                <w:sz w:val="24"/>
              </w:rPr>
            </w:pPr>
            <w:r>
              <w:rPr>
                <w:rFonts w:hint="eastAsia" w:ascii="黑体" w:hAnsi="黑体" w:eastAsia="黑体" w:cs="黑体"/>
                <w:b w:val="0"/>
                <w:bCs w:val="0"/>
                <w:sz w:val="28"/>
                <w:szCs w:val="28"/>
                <w:lang w:eastAsia="zh-CN"/>
              </w:rPr>
              <w:t>监督机构抽查意见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16" w:hRule="atLeast"/>
          <w:jc w:val="center"/>
        </w:trPr>
        <w:tc>
          <w:tcPr>
            <w:tcW w:w="856" w:type="dxa"/>
            <w:gridSpan w:val="3"/>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sz w:val="28"/>
                <w:szCs w:val="28"/>
              </w:rPr>
            </w:pPr>
            <w:r>
              <w:rPr>
                <w:rFonts w:hint="eastAsia" w:ascii="仿宋" w:hAnsi="仿宋" w:eastAsia="仿宋" w:cs="仿宋"/>
                <w:sz w:val="28"/>
                <w:szCs w:val="28"/>
                <w:lang w:eastAsia="zh-CN"/>
              </w:rPr>
              <w:t>项目监督组织抽查意见</w:t>
            </w:r>
          </w:p>
        </w:tc>
        <w:tc>
          <w:tcPr>
            <w:tcW w:w="8124"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80" w:lineRule="exact"/>
              <w:ind w:firstLine="560" w:firstLineChars="200"/>
              <w:jc w:val="both"/>
              <w:textAlignment w:val="auto"/>
              <w:rPr>
                <w:rFonts w:hint="eastAsia" w:ascii="楷体_GB2312" w:hAnsi="楷体_GB2312" w:eastAsia="楷体_GB2312" w:cs="楷体_GB2312"/>
                <w:b w:val="0"/>
                <w:bCs w:val="0"/>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80" w:lineRule="exact"/>
              <w:ind w:firstLine="560" w:firstLineChars="200"/>
              <w:jc w:val="both"/>
              <w:textAlignment w:val="auto"/>
              <w:rPr>
                <w:rFonts w:hint="eastAsia" w:ascii="楷体_GB2312" w:hAnsi="楷体_GB2312" w:eastAsia="楷体_GB2312" w:cs="楷体_GB2312"/>
                <w:b w:val="0"/>
                <w:bCs w:val="0"/>
                <w:sz w:val="28"/>
                <w:szCs w:val="28"/>
                <w:lang w:val="en-US" w:eastAsia="zh-CN"/>
              </w:rPr>
            </w:pPr>
            <w:r>
              <w:rPr>
                <w:rFonts w:hint="eastAsia" w:ascii="楷体_GB2312" w:hAnsi="楷体_GB2312" w:eastAsia="楷体_GB2312" w:cs="楷体_GB2312"/>
                <w:b w:val="0"/>
                <w:bCs w:val="0"/>
                <w:sz w:val="28"/>
                <w:szCs w:val="28"/>
                <w:lang w:val="en-US" w:eastAsia="zh-CN"/>
              </w:rPr>
              <w:t>对本工程施工单位报送的工程验收质量技术资料进行抽查，意见如下：</w:t>
            </w:r>
          </w:p>
          <w:p>
            <w:pPr>
              <w:keepNext w:val="0"/>
              <w:keepLines w:val="0"/>
              <w:pageBreakBefore w:val="0"/>
              <w:widowControl w:val="0"/>
              <w:kinsoku/>
              <w:wordWrap/>
              <w:overflowPunct/>
              <w:topLinePunct w:val="0"/>
              <w:autoSpaceDE/>
              <w:autoSpaceDN/>
              <w:bidi w:val="0"/>
              <w:adjustRightInd/>
              <w:snapToGrid/>
              <w:spacing w:line="380" w:lineRule="exact"/>
              <w:ind w:firstLine="560" w:firstLineChars="200"/>
              <w:jc w:val="both"/>
              <w:textAlignment w:val="auto"/>
              <w:rPr>
                <w:rFonts w:hint="eastAsia" w:ascii="楷体_GB2312" w:hAnsi="楷体_GB2312" w:eastAsia="楷体_GB2312" w:cs="楷体_GB2312"/>
                <w:b w:val="0"/>
                <w:bCs w:val="0"/>
                <w:sz w:val="28"/>
                <w:szCs w:val="28"/>
                <w:lang w:val="en-US" w:eastAsia="zh-CN"/>
              </w:rPr>
            </w:pPr>
            <w:r>
              <w:rPr>
                <w:rFonts w:hint="eastAsia" w:ascii="仿宋_GB2312" w:hAnsi="黑体" w:eastAsia="仿宋_GB2312"/>
                <w:b w:val="0"/>
                <w:bCs w:val="0"/>
                <w:sz w:val="28"/>
                <w:szCs w:val="28"/>
                <w:lang w:eastAsia="zh-CN"/>
              </w:rPr>
              <w:t>□</w:t>
            </w:r>
            <w:r>
              <w:rPr>
                <w:rFonts w:hint="eastAsia" w:ascii="楷体_GB2312" w:hAnsi="楷体_GB2312" w:eastAsia="楷体_GB2312" w:cs="楷体_GB2312"/>
                <w:b w:val="0"/>
                <w:bCs w:val="0"/>
                <w:sz w:val="28"/>
                <w:szCs w:val="28"/>
                <w:lang w:val="en-US" w:eastAsia="zh-CN"/>
              </w:rPr>
              <w:t>资料完整、有效，符合工程分部验收条件，监理（建设）单位可以组织工程分部质量验收；</w:t>
            </w:r>
          </w:p>
          <w:p>
            <w:pPr>
              <w:keepNext w:val="0"/>
              <w:keepLines w:val="0"/>
              <w:pageBreakBefore w:val="0"/>
              <w:widowControl w:val="0"/>
              <w:kinsoku/>
              <w:wordWrap/>
              <w:overflowPunct/>
              <w:topLinePunct w:val="0"/>
              <w:autoSpaceDE/>
              <w:autoSpaceDN/>
              <w:bidi w:val="0"/>
              <w:adjustRightInd/>
              <w:snapToGrid/>
              <w:spacing w:line="380" w:lineRule="exact"/>
              <w:ind w:firstLine="560" w:firstLineChars="200"/>
              <w:jc w:val="both"/>
              <w:textAlignment w:val="auto"/>
              <w:rPr>
                <w:rFonts w:hint="eastAsia" w:ascii="楷体_GB2312" w:hAnsi="楷体_GB2312" w:eastAsia="楷体_GB2312" w:cs="楷体_GB2312"/>
                <w:b w:val="0"/>
                <w:bCs w:val="0"/>
                <w:sz w:val="28"/>
                <w:szCs w:val="28"/>
                <w:lang w:val="en-US" w:eastAsia="zh-CN"/>
              </w:rPr>
            </w:pPr>
            <w:r>
              <w:rPr>
                <w:rFonts w:hint="eastAsia" w:ascii="仿宋_GB2312" w:hAnsi="黑体" w:eastAsia="仿宋_GB2312"/>
                <w:b w:val="0"/>
                <w:bCs w:val="0"/>
                <w:sz w:val="28"/>
                <w:szCs w:val="28"/>
              </w:rPr>
              <w:t>□</w:t>
            </w:r>
            <w:r>
              <w:rPr>
                <w:rFonts w:hint="eastAsia" w:ascii="楷体_GB2312" w:hAnsi="楷体_GB2312" w:eastAsia="楷体_GB2312" w:cs="楷体_GB2312"/>
                <w:b w:val="0"/>
                <w:bCs w:val="0"/>
                <w:sz w:val="28"/>
                <w:szCs w:val="28"/>
                <w:lang w:val="en-US" w:eastAsia="zh-CN"/>
              </w:rPr>
              <w:t>资料基本完整。但仍需要补充材料“缺项”的资料；</w:t>
            </w:r>
          </w:p>
          <w:p>
            <w:pPr>
              <w:keepNext w:val="0"/>
              <w:keepLines w:val="0"/>
              <w:pageBreakBefore w:val="0"/>
              <w:widowControl w:val="0"/>
              <w:kinsoku/>
              <w:wordWrap/>
              <w:overflowPunct/>
              <w:topLinePunct w:val="0"/>
              <w:autoSpaceDE/>
              <w:autoSpaceDN/>
              <w:bidi w:val="0"/>
              <w:adjustRightInd/>
              <w:snapToGrid/>
              <w:spacing w:line="380" w:lineRule="exact"/>
              <w:ind w:firstLine="560" w:firstLineChars="200"/>
              <w:jc w:val="both"/>
              <w:textAlignment w:val="auto"/>
              <w:rPr>
                <w:rFonts w:hint="eastAsia" w:ascii="楷体_GB2312" w:hAnsi="楷体_GB2312" w:eastAsia="楷体_GB2312" w:cs="楷体_GB2312"/>
                <w:b w:val="0"/>
                <w:bCs w:val="0"/>
                <w:sz w:val="28"/>
                <w:szCs w:val="28"/>
                <w:lang w:val="en-US" w:eastAsia="zh-CN"/>
              </w:rPr>
            </w:pPr>
            <w:r>
              <w:rPr>
                <w:rFonts w:hint="eastAsia" w:ascii="仿宋_GB2312" w:hAnsi="黑体" w:eastAsia="仿宋_GB2312"/>
                <w:b w:val="0"/>
                <w:bCs w:val="0"/>
                <w:sz w:val="28"/>
                <w:szCs w:val="28"/>
              </w:rPr>
              <w:t>□</w:t>
            </w:r>
            <w:r>
              <w:rPr>
                <w:rFonts w:hint="eastAsia" w:ascii="楷体_GB2312" w:hAnsi="楷体_GB2312" w:eastAsia="楷体_GB2312" w:cs="楷体_GB2312"/>
                <w:b w:val="0"/>
                <w:bCs w:val="0"/>
                <w:sz w:val="28"/>
                <w:szCs w:val="28"/>
                <w:lang w:val="en-US" w:eastAsia="zh-CN"/>
              </w:rPr>
              <w:t>不符合要求，必须重新整理、补充完善资料后上报监督抽查。</w:t>
            </w:r>
          </w:p>
          <w:p>
            <w:pPr>
              <w:ind w:firstLine="720" w:firstLineChars="300"/>
              <w:jc w:val="both"/>
              <w:rPr>
                <w:rFonts w:hint="eastAsia" w:ascii="仿宋_GB2312" w:hAnsi="黑体" w:eastAsia="仿宋_GB2312"/>
                <w:sz w:val="24"/>
                <w:lang w:eastAsia="zh-CN"/>
              </w:rPr>
            </w:pPr>
          </w:p>
          <w:p>
            <w:pPr>
              <w:ind w:firstLine="480" w:firstLineChars="200"/>
              <w:jc w:val="both"/>
              <w:rPr>
                <w:rFonts w:hint="eastAsia" w:ascii="仿宋_GB2312" w:hAnsi="黑体" w:eastAsia="仿宋_GB2312"/>
                <w:sz w:val="24"/>
                <w:lang w:eastAsia="zh-CN"/>
              </w:rPr>
            </w:pPr>
            <w:r>
              <w:rPr>
                <w:rFonts w:hint="eastAsia" w:ascii="仿宋_GB2312" w:hAnsi="黑体" w:eastAsia="仿宋_GB2312"/>
                <w:sz w:val="24"/>
                <w:lang w:eastAsia="zh-CN"/>
              </w:rPr>
              <w:t>主监督员：</w:t>
            </w:r>
            <w:r>
              <w:rPr>
                <w:rFonts w:hint="eastAsia" w:ascii="仿宋_GB2312" w:hAnsi="黑体" w:eastAsia="仿宋_GB2312"/>
                <w:sz w:val="24"/>
                <w:lang w:val="en-US" w:eastAsia="zh-CN"/>
              </w:rPr>
              <w:t xml:space="preserve">                  </w:t>
            </w:r>
            <w:r>
              <w:rPr>
                <w:rFonts w:hint="eastAsia" w:ascii="仿宋_GB2312" w:hAnsi="黑体" w:eastAsia="仿宋_GB2312"/>
                <w:sz w:val="24"/>
                <w:lang w:eastAsia="zh-CN"/>
              </w:rPr>
              <w:t>监督组长：</w:t>
            </w:r>
            <w:r>
              <w:rPr>
                <w:rFonts w:hint="eastAsia" w:ascii="仿宋_GB2312" w:hAnsi="黑体" w:eastAsia="仿宋_GB2312"/>
                <w:sz w:val="24"/>
                <w:lang w:val="en-US" w:eastAsia="zh-CN"/>
              </w:rPr>
              <w:t xml:space="preserve">                     </w:t>
            </w:r>
          </w:p>
          <w:p>
            <w:pPr>
              <w:jc w:val="center"/>
              <w:rPr>
                <w:rFonts w:hint="eastAsia" w:ascii="仿宋_GB2312" w:hAnsi="黑体" w:eastAsia="仿宋_GB2312"/>
                <w:sz w:val="24"/>
                <w:szCs w:val="24"/>
              </w:rPr>
            </w:pPr>
            <w:r>
              <w:rPr>
                <w:rFonts w:hint="eastAsia" w:ascii="仿宋_GB2312" w:hAnsi="黑体" w:eastAsia="仿宋_GB2312"/>
                <w:sz w:val="24"/>
                <w:lang w:val="en-US" w:eastAsia="zh-CN"/>
              </w:rPr>
              <w:t xml:space="preserve">                                              </w:t>
            </w:r>
            <w:r>
              <w:rPr>
                <w:rFonts w:hint="eastAsia" w:ascii="仿宋_GB2312" w:hAnsi="黑体" w:eastAsia="仿宋_GB2312"/>
                <w:sz w:val="24"/>
                <w:lang w:eastAsia="zh-CN"/>
              </w:rPr>
              <w:t>年</w:t>
            </w:r>
            <w:r>
              <w:rPr>
                <w:rFonts w:hint="eastAsia" w:ascii="仿宋_GB2312" w:hAnsi="黑体" w:eastAsia="仿宋_GB2312"/>
                <w:sz w:val="24"/>
                <w:lang w:val="en-US" w:eastAsia="zh-CN"/>
              </w:rPr>
              <w:t xml:space="preserve">   </w:t>
            </w:r>
            <w:r>
              <w:rPr>
                <w:rFonts w:hint="eastAsia" w:ascii="仿宋_GB2312" w:hAnsi="黑体" w:eastAsia="仿宋_GB2312"/>
                <w:sz w:val="24"/>
                <w:lang w:eastAsia="zh-CN"/>
              </w:rPr>
              <w:t>月</w:t>
            </w:r>
            <w:r>
              <w:rPr>
                <w:rFonts w:hint="eastAsia" w:ascii="仿宋_GB2312" w:hAnsi="黑体" w:eastAsia="仿宋_GB2312"/>
                <w:sz w:val="24"/>
                <w:lang w:val="en-US" w:eastAsia="zh-CN"/>
              </w:rPr>
              <w:t xml:space="preserve">   </w:t>
            </w:r>
            <w:r>
              <w:rPr>
                <w:rFonts w:hint="eastAsia" w:ascii="仿宋_GB2312" w:hAnsi="黑体" w:eastAsia="仿宋_GB2312"/>
                <w:sz w:val="24"/>
                <w:lang w:eastAsia="zh-CN"/>
              </w:rPr>
              <w:t>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680" w:hRule="atLeast"/>
          <w:jc w:val="center"/>
        </w:trPr>
        <w:tc>
          <w:tcPr>
            <w:tcW w:w="856" w:type="dxa"/>
            <w:gridSpan w:val="3"/>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sz w:val="28"/>
                <w:szCs w:val="28"/>
              </w:rPr>
            </w:pPr>
            <w:r>
              <w:rPr>
                <w:rFonts w:hint="eastAsia" w:ascii="仿宋" w:hAnsi="仿宋" w:eastAsia="仿宋" w:cs="仿宋"/>
                <w:sz w:val="28"/>
                <w:szCs w:val="28"/>
                <w:lang w:eastAsia="zh-CN"/>
              </w:rPr>
              <w:t>监督机构意见</w:t>
            </w:r>
          </w:p>
        </w:tc>
        <w:tc>
          <w:tcPr>
            <w:tcW w:w="8124" w:type="dxa"/>
            <w:gridSpan w:val="2"/>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380" w:lineRule="exact"/>
              <w:jc w:val="both"/>
              <w:textAlignment w:val="auto"/>
              <w:rPr>
                <w:rFonts w:hint="eastAsia" w:ascii="楷体_GB2312" w:hAnsi="楷体_GB2312" w:eastAsia="楷体_GB2312" w:cs="楷体_GB2312"/>
                <w:b/>
                <w:bCs/>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80" w:lineRule="exact"/>
              <w:ind w:firstLine="560" w:firstLineChars="200"/>
              <w:jc w:val="both"/>
              <w:textAlignment w:val="auto"/>
              <w:rPr>
                <w:rFonts w:hint="eastAsia" w:ascii="楷体_GB2312" w:hAnsi="楷体_GB2312" w:eastAsia="楷体_GB2312" w:cs="楷体_GB2312"/>
                <w:b w:val="0"/>
                <w:bCs w:val="0"/>
                <w:sz w:val="28"/>
                <w:szCs w:val="28"/>
                <w:lang w:val="en-US" w:eastAsia="zh-CN"/>
              </w:rPr>
            </w:pPr>
            <w:r>
              <w:rPr>
                <w:rFonts w:hint="eastAsia" w:ascii="楷体_GB2312" w:hAnsi="楷体_GB2312" w:eastAsia="楷体_GB2312" w:cs="楷体_GB2312"/>
                <w:b w:val="0"/>
                <w:bCs w:val="0"/>
                <w:sz w:val="28"/>
                <w:szCs w:val="28"/>
                <w:lang w:val="en-US" w:eastAsia="zh-CN"/>
              </w:rPr>
              <w:t>同意监督组的抽查意见。</w:t>
            </w:r>
          </w:p>
          <w:p>
            <w:pPr>
              <w:jc w:val="both"/>
              <w:rPr>
                <w:rFonts w:hint="eastAsia" w:ascii="仿宋_GB2312" w:hAnsi="黑体" w:eastAsia="仿宋_GB2312"/>
                <w:sz w:val="24"/>
                <w:lang w:eastAsia="zh-CN"/>
              </w:rPr>
            </w:pPr>
          </w:p>
          <w:p>
            <w:pPr>
              <w:jc w:val="center"/>
              <w:rPr>
                <w:rFonts w:hint="eastAsia" w:ascii="仿宋_GB2312" w:hAnsi="黑体" w:eastAsia="仿宋_GB2312"/>
                <w:sz w:val="24"/>
                <w:lang w:val="en-US" w:eastAsia="zh-CN"/>
              </w:rPr>
            </w:pPr>
            <w:r>
              <w:rPr>
                <w:rFonts w:hint="eastAsia" w:ascii="仿宋_GB2312" w:hAnsi="黑体" w:eastAsia="仿宋_GB2312"/>
                <w:sz w:val="24"/>
                <w:lang w:eastAsia="zh-CN"/>
              </w:rPr>
              <w:t>负责人签名：</w:t>
            </w:r>
            <w:r>
              <w:rPr>
                <w:rFonts w:hint="eastAsia" w:ascii="仿宋_GB2312" w:hAnsi="黑体" w:eastAsia="仿宋_GB2312"/>
                <w:sz w:val="24"/>
                <w:lang w:val="en-US" w:eastAsia="zh-CN"/>
              </w:rPr>
              <w:t xml:space="preserve">                                          </w:t>
            </w:r>
          </w:p>
          <w:p>
            <w:pPr>
              <w:jc w:val="center"/>
              <w:rPr>
                <w:rFonts w:hint="eastAsia" w:ascii="仿宋_GB2312" w:hAnsi="黑体" w:eastAsia="仿宋_GB2312"/>
                <w:sz w:val="24"/>
                <w:lang w:val="en-US" w:eastAsia="zh-CN"/>
              </w:rPr>
            </w:pPr>
            <w:r>
              <w:rPr>
                <w:rFonts w:hint="eastAsia" w:ascii="仿宋_GB2312" w:hAnsi="黑体" w:eastAsia="仿宋_GB2312"/>
                <w:sz w:val="24"/>
                <w:lang w:val="en-US" w:eastAsia="zh-CN"/>
              </w:rPr>
              <w:t xml:space="preserve">                                        （公章）           </w:t>
            </w:r>
          </w:p>
          <w:p>
            <w:pPr>
              <w:jc w:val="center"/>
              <w:rPr>
                <w:rFonts w:hint="eastAsia" w:ascii="仿宋_GB2312" w:hAnsi="黑体" w:eastAsia="仿宋_GB2312"/>
                <w:sz w:val="24"/>
                <w:lang w:eastAsia="zh-CN"/>
              </w:rPr>
            </w:pPr>
            <w:r>
              <w:rPr>
                <w:rFonts w:hint="eastAsia" w:ascii="仿宋_GB2312" w:hAnsi="黑体" w:eastAsia="仿宋_GB2312"/>
                <w:sz w:val="24"/>
                <w:lang w:val="en-US" w:eastAsia="zh-CN"/>
              </w:rPr>
              <w:t xml:space="preserve">                                            </w:t>
            </w:r>
          </w:p>
          <w:p>
            <w:pPr>
              <w:jc w:val="center"/>
              <w:rPr>
                <w:rFonts w:hint="eastAsia" w:ascii="仿宋_GB2312" w:hAnsi="黑体" w:eastAsia="仿宋_GB2312"/>
                <w:sz w:val="24"/>
              </w:rPr>
            </w:pPr>
            <w:r>
              <w:rPr>
                <w:rFonts w:hint="eastAsia" w:ascii="仿宋_GB2312" w:hAnsi="黑体" w:eastAsia="仿宋_GB2312"/>
                <w:sz w:val="24"/>
                <w:lang w:val="en-US" w:eastAsia="zh-CN"/>
              </w:rPr>
              <w:t xml:space="preserve">                                            </w:t>
            </w:r>
            <w:r>
              <w:rPr>
                <w:rFonts w:hint="eastAsia" w:ascii="仿宋_GB2312" w:hAnsi="黑体" w:eastAsia="仿宋_GB2312"/>
                <w:sz w:val="24"/>
                <w:lang w:eastAsia="zh-CN"/>
              </w:rPr>
              <w:t>年</w:t>
            </w:r>
            <w:r>
              <w:rPr>
                <w:rFonts w:hint="eastAsia" w:ascii="仿宋_GB2312" w:hAnsi="黑体" w:eastAsia="仿宋_GB2312"/>
                <w:sz w:val="24"/>
                <w:lang w:val="en-US" w:eastAsia="zh-CN"/>
              </w:rPr>
              <w:t xml:space="preserve">   </w:t>
            </w:r>
            <w:r>
              <w:rPr>
                <w:rFonts w:hint="eastAsia" w:ascii="仿宋_GB2312" w:hAnsi="黑体" w:eastAsia="仿宋_GB2312"/>
                <w:sz w:val="24"/>
                <w:lang w:eastAsia="zh-CN"/>
              </w:rPr>
              <w:t>月</w:t>
            </w:r>
            <w:r>
              <w:rPr>
                <w:rFonts w:hint="eastAsia" w:ascii="仿宋_GB2312" w:hAnsi="黑体" w:eastAsia="仿宋_GB2312"/>
                <w:sz w:val="24"/>
                <w:lang w:val="en-US" w:eastAsia="zh-CN"/>
              </w:rPr>
              <w:t xml:space="preserve">   </w:t>
            </w:r>
            <w:r>
              <w:rPr>
                <w:rFonts w:hint="eastAsia" w:ascii="仿宋_GB2312" w:hAnsi="黑体" w:eastAsia="仿宋_GB2312"/>
                <w:sz w:val="24"/>
                <w:lang w:eastAsia="zh-CN"/>
              </w:rPr>
              <w:t>日</w:t>
            </w:r>
          </w:p>
        </w:tc>
      </w:tr>
    </w:tbl>
    <w:p>
      <w:pPr>
        <w:keepNext w:val="0"/>
        <w:keepLines w:val="0"/>
        <w:pageBreakBefore w:val="0"/>
        <w:widowControl w:val="0"/>
        <w:kinsoku/>
        <w:wordWrap/>
        <w:overflowPunct/>
        <w:topLinePunct w:val="0"/>
        <w:autoSpaceDE/>
        <w:autoSpaceDN/>
        <w:bidi w:val="0"/>
        <w:adjustRightInd/>
        <w:snapToGrid/>
        <w:spacing w:before="157" w:beforeLines="50" w:line="360" w:lineRule="exact"/>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说明：</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1.监理单位或建设单位组织工程分部质量验收前，监督站对报送的质量验收技术资料进行抽查</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2.抽查情况在对应的选项“□”上打上☑；需要补充材料的，应附上附件材料清单，由相应责任单位补充完善后提交建设单位一并报送监督站</w:t>
      </w:r>
    </w:p>
    <w:p>
      <w:pPr>
        <w:keepNext w:val="0"/>
        <w:keepLines w:val="0"/>
        <w:pageBreakBefore w:val="0"/>
        <w:widowControl w:val="0"/>
        <w:kinsoku/>
        <w:wordWrap/>
        <w:overflowPunct/>
        <w:topLinePunct w:val="0"/>
        <w:autoSpaceDE/>
        <w:autoSpaceDN/>
        <w:bidi w:val="0"/>
        <w:adjustRightInd/>
        <w:snapToGrid/>
        <w:spacing w:line="260" w:lineRule="exact"/>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w:t>
      </w:r>
      <w:r>
        <w:rPr>
          <w:rFonts w:hint="eastAsia" w:ascii="仿宋_GB2312" w:hAnsi="黑体" w:eastAsia="仿宋_GB2312" w:cs="Times New Roman"/>
          <w:sz w:val="24"/>
          <w:szCs w:val="24"/>
          <w:lang w:val="en-US" w:eastAsia="zh-CN"/>
        </w:rPr>
        <w:t>黑体字为强制条文，图纸有要求的，必须提交检测报告</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hint="eastAsia" w:ascii="仿宋" w:hAnsi="仿宋" w:eastAsia="仿宋" w:cs="仿宋"/>
          <w:sz w:val="30"/>
          <w:szCs w:val="30"/>
          <w:lang w:eastAsia="zh-CN"/>
        </w:rPr>
      </w:pPr>
      <w:r>
        <w:rPr>
          <w:rFonts w:hint="eastAsia" w:ascii="仿宋_GB2312" w:hAnsi="仿宋_GB2312" w:eastAsia="仿宋_GB2312" w:cs="仿宋_GB2312"/>
          <w:sz w:val="24"/>
          <w:szCs w:val="24"/>
          <w:lang w:val="en-US" w:eastAsia="zh-CN"/>
        </w:rPr>
        <w:t>4.本表一式三份，一份质监站保存，报送单位存在一份，一份抄送城乡建设管理股</w:t>
      </w:r>
    </w:p>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仿宋" w:hAnsi="仿宋" w:eastAsia="仿宋" w:cs="仿宋"/>
          <w:sz w:val="30"/>
          <w:szCs w:val="30"/>
          <w:lang w:eastAsia="zh-CN"/>
        </w:rPr>
      </w:pPr>
    </w:p>
    <w:sectPr>
      <w:footerReference r:id="rId3" w:type="default"/>
      <w:pgSz w:w="11906" w:h="16838"/>
      <w:pgMar w:top="1417" w:right="1417" w:bottom="1417" w:left="141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Wingdings 2">
    <w:panose1 w:val="05020102010507070707"/>
    <w:charset w:val="02"/>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w:t>
                          </w:r>
                          <w:r>
                            <w:fldChar w:fldCharType="end"/>
                          </w:r>
                          <w:r>
                            <w:t xml:space="preserve"> 页</w:t>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G15XmjdAQAAvgMAAA4AAAAAAAAA&#10;AQAgAAAAHgEAAGRycy9lMm9Eb2MueG1sUEsFBgAAAAAGAAYAWQEAAG0FAAAAAA==&#10;">
              <v:fill on="f" focussize="0,0"/>
              <v:stroke on="f"/>
              <v:imagedata o:title=""/>
              <o:lock v:ext="edit" aspectratio="f"/>
              <v:textbox inset="0mm,0mm,0mm,0mm" style="mso-fit-shape-to-text:t;">
                <w:txbxContent>
                  <w:p>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w:t>
                    </w:r>
                    <w:r>
                      <w:fldChar w:fldCharType="end"/>
                    </w:r>
                    <w: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B022385"/>
    <w:rsid w:val="112A71E8"/>
    <w:rsid w:val="3A902675"/>
    <w:rsid w:val="3B022385"/>
    <w:rsid w:val="53AC232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Style w:val="4"/>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uiPriority w:val="0"/>
    <w:pPr>
      <w:widowControl w:val="0"/>
      <w:jc w:val="both"/>
    </w:pPr>
    <w:tblPr>
      <w:tblStyle w:val="4"/>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博罗县</Company>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2022-02-16T03:06:00Z</dcterms:created>
  <dc:creator>胡惠强</dc:creator>
  <cp:lastModifiedBy>胡惠强</cp:lastModifiedBy>
  <dcterms:modified xsi:type="dcterms:W3CDTF">2022-02-28T03:56:50Z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8C9EF8B757674F9792C113A3DEC0AFA2</vt:lpwstr>
  </property>
</Properties>
</file>