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157" w:afterLines="50" w:line="500" w:lineRule="exact"/>
        <w:jc w:val="center"/>
        <w:textAlignment w:val="auto"/>
        <w:rPr>
          <w:rFonts w:hint="eastAsia" w:ascii="宋体" w:hAnsi="宋体" w:eastAsia="宋体" w:cs="宋体"/>
          <w:b/>
          <w:bCs/>
          <w:w w:val="100"/>
          <w:sz w:val="36"/>
          <w:szCs w:val="36"/>
          <w:lang w:eastAsia="zh-CN"/>
        </w:rPr>
      </w:pPr>
      <w:r>
        <w:rPr>
          <w:rFonts w:hint="eastAsia" w:ascii="宋体" w:hAnsi="宋体" w:eastAsia="宋体" w:cs="宋体"/>
          <w:b/>
          <w:bCs/>
          <w:w w:val="100"/>
          <w:sz w:val="36"/>
          <w:szCs w:val="36"/>
          <w:lang w:eastAsia="zh-CN"/>
        </w:rPr>
        <w:t>绿色建筑专项验收备案材料目录清单</w:t>
      </w:r>
    </w:p>
    <w:tbl>
      <w:tblPr>
        <w:tblStyle w:val="5"/>
        <w:tblW w:w="891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73"/>
        <w:gridCol w:w="434"/>
        <w:gridCol w:w="3976"/>
        <w:gridCol w:w="372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773" w:type="dxa"/>
            <w:tcBorders>
              <w:tl2br w:val="nil"/>
              <w:tr2bl w:val="nil"/>
            </w:tcBorders>
            <w:noWrap w:val="0"/>
            <w:vAlign w:val="center"/>
          </w:tcPr>
          <w:p>
            <w:pPr>
              <w:jc w:val="center"/>
              <w:rPr>
                <w:rFonts w:hint="eastAsia"/>
                <w:spacing w:val="-20"/>
                <w:w w:val="90"/>
                <w:sz w:val="24"/>
                <w:szCs w:val="24"/>
                <w:lang w:val="en-US" w:eastAsia="zh-CN"/>
              </w:rPr>
            </w:pPr>
            <w:r>
              <w:rPr>
                <w:rFonts w:hint="eastAsia" w:ascii="仿宋" w:hAnsi="仿宋" w:eastAsia="仿宋" w:cs="仿宋"/>
                <w:spacing w:val="-20"/>
                <w:w w:val="90"/>
                <w:sz w:val="24"/>
                <w:szCs w:val="24"/>
                <w:lang w:val="en-US" w:eastAsia="zh-CN"/>
              </w:rPr>
              <w:t>类别</w:t>
            </w:r>
          </w:p>
        </w:tc>
        <w:tc>
          <w:tcPr>
            <w:tcW w:w="434" w:type="dxa"/>
            <w:tcBorders>
              <w:tl2br w:val="nil"/>
              <w:tr2bl w:val="nil"/>
            </w:tcBorders>
            <w:noWrap w:val="0"/>
            <w:vAlign w:val="center"/>
          </w:tcPr>
          <w:p>
            <w:pPr>
              <w:jc w:val="center"/>
              <w:rPr>
                <w:rFonts w:hint="eastAsia"/>
                <w:spacing w:val="-20"/>
                <w:w w:val="90"/>
                <w:sz w:val="24"/>
                <w:szCs w:val="24"/>
                <w:lang w:val="en-US" w:eastAsia="zh-CN"/>
              </w:rPr>
            </w:pPr>
            <w:r>
              <w:rPr>
                <w:rFonts w:hint="eastAsia" w:ascii="仿宋" w:hAnsi="仿宋" w:eastAsia="仿宋" w:cs="仿宋"/>
                <w:spacing w:val="-20"/>
                <w:w w:val="90"/>
                <w:sz w:val="18"/>
                <w:szCs w:val="18"/>
                <w:lang w:val="en-US" w:eastAsia="zh-CN"/>
              </w:rPr>
              <w:t>序号</w:t>
            </w:r>
          </w:p>
        </w:tc>
        <w:tc>
          <w:tcPr>
            <w:tcW w:w="3976" w:type="dxa"/>
            <w:tcBorders>
              <w:tl2br w:val="nil"/>
              <w:tr2bl w:val="nil"/>
            </w:tcBorders>
            <w:noWrap w:val="0"/>
            <w:vAlign w:val="center"/>
          </w:tcPr>
          <w:p>
            <w:pPr>
              <w:jc w:val="center"/>
              <w:rPr>
                <w:rFonts w:hint="eastAsia"/>
                <w:sz w:val="24"/>
                <w:szCs w:val="24"/>
                <w:lang w:val="en-US" w:eastAsia="zh-CN"/>
              </w:rPr>
            </w:pPr>
            <w:r>
              <w:rPr>
                <w:rFonts w:hint="eastAsia"/>
                <w:sz w:val="24"/>
                <w:szCs w:val="24"/>
                <w:lang w:val="en-US" w:eastAsia="zh-CN"/>
              </w:rPr>
              <w:t>目录清单</w:t>
            </w:r>
          </w:p>
        </w:tc>
        <w:tc>
          <w:tcPr>
            <w:tcW w:w="3727" w:type="dxa"/>
            <w:tcBorders>
              <w:tl2br w:val="nil"/>
              <w:tr2bl w:val="nil"/>
            </w:tcBorders>
            <w:noWrap w:val="0"/>
            <w:vAlign w:val="center"/>
          </w:tcPr>
          <w:p>
            <w:pPr>
              <w:jc w:val="center"/>
              <w:rPr>
                <w:rFonts w:hint="eastAsia"/>
                <w:lang w:val="en-US" w:eastAsia="zh-CN"/>
              </w:rPr>
            </w:pPr>
            <w:r>
              <w:rPr>
                <w:rFonts w:hint="eastAsia"/>
                <w:sz w:val="24"/>
                <w:szCs w:val="24"/>
                <w:lang w:val="en-US" w:eastAsia="zh-CN"/>
              </w:rPr>
              <w:t>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773" w:type="dxa"/>
            <w:vMerge w:val="restart"/>
            <w:tcBorders>
              <w:tl2br w:val="nil"/>
              <w:tr2bl w:val="nil"/>
            </w:tcBorders>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w w:val="90"/>
                <w:sz w:val="24"/>
                <w:szCs w:val="24"/>
                <w:lang w:val="en-US" w:eastAsia="zh-CN"/>
              </w:rPr>
              <w:t>（一）法定文件以及监督抽查资料</w:t>
            </w:r>
          </w:p>
        </w:tc>
        <w:tc>
          <w:tcPr>
            <w:tcW w:w="434"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w:t>
            </w:r>
          </w:p>
        </w:tc>
        <w:tc>
          <w:tcPr>
            <w:tcW w:w="3976" w:type="dxa"/>
            <w:tcBorders>
              <w:tl2br w:val="nil"/>
              <w:tr2bl w:val="nil"/>
            </w:tcBorders>
            <w:noWrap w:val="0"/>
            <w:vAlign w:val="center"/>
          </w:tcPr>
          <w:p>
            <w:pPr>
              <w:jc w:val="both"/>
              <w:rPr>
                <w:rFonts w:hint="eastAsia" w:ascii="仿宋" w:hAnsi="仿宋" w:eastAsia="仿宋" w:cs="仿宋"/>
                <w:lang w:val="en-US" w:eastAsia="zh-CN"/>
              </w:rPr>
            </w:pPr>
            <w:r>
              <w:rPr>
                <w:rFonts w:hint="eastAsia" w:ascii="仿宋" w:hAnsi="仿宋" w:eastAsia="仿宋" w:cs="仿宋"/>
                <w:lang w:val="en-US" w:eastAsia="zh-CN"/>
              </w:rPr>
              <w:t>建设工程规划许可证及其附件</w:t>
            </w:r>
          </w:p>
        </w:tc>
        <w:tc>
          <w:tcPr>
            <w:tcW w:w="372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必要，复印件（加盖公章），核对原件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773" w:type="dxa"/>
            <w:vMerge w:val="continue"/>
            <w:tcBorders>
              <w:tl2br w:val="nil"/>
              <w:tr2bl w:val="nil"/>
            </w:tcBorders>
            <w:noWrap w:val="0"/>
            <w:vAlign w:val="center"/>
          </w:tcPr>
          <w:p>
            <w:pPr>
              <w:jc w:val="center"/>
              <w:rPr>
                <w:rFonts w:hint="eastAsia" w:ascii="仿宋" w:hAnsi="仿宋" w:eastAsia="仿宋" w:cs="仿宋"/>
                <w:sz w:val="24"/>
                <w:szCs w:val="24"/>
                <w:lang w:val="en-US" w:eastAsia="zh-CN"/>
              </w:rPr>
            </w:pPr>
          </w:p>
        </w:tc>
        <w:tc>
          <w:tcPr>
            <w:tcW w:w="434"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w:t>
            </w:r>
          </w:p>
        </w:tc>
        <w:tc>
          <w:tcPr>
            <w:tcW w:w="3976" w:type="dxa"/>
            <w:tcBorders>
              <w:tl2br w:val="nil"/>
              <w:tr2bl w:val="nil"/>
            </w:tcBorders>
            <w:noWrap w:val="0"/>
            <w:vAlign w:val="center"/>
          </w:tcPr>
          <w:p>
            <w:pPr>
              <w:jc w:val="both"/>
              <w:rPr>
                <w:rFonts w:hint="eastAsia" w:ascii="仿宋" w:hAnsi="仿宋" w:eastAsia="仿宋" w:cs="仿宋"/>
                <w:lang w:val="en-US" w:eastAsia="zh-CN"/>
              </w:rPr>
            </w:pPr>
            <w:r>
              <w:rPr>
                <w:rFonts w:hint="eastAsia" w:ascii="仿宋" w:hAnsi="仿宋" w:eastAsia="仿宋" w:cs="仿宋"/>
                <w:lang w:val="en-US" w:eastAsia="zh-CN"/>
              </w:rPr>
              <w:t>建筑工程施工许可证</w:t>
            </w:r>
          </w:p>
        </w:tc>
        <w:tc>
          <w:tcPr>
            <w:tcW w:w="372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必要，复印件（加盖公章），核对原件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773" w:type="dxa"/>
            <w:vMerge w:val="continue"/>
            <w:tcBorders>
              <w:tl2br w:val="nil"/>
              <w:tr2bl w:val="nil"/>
            </w:tcBorders>
            <w:noWrap w:val="0"/>
            <w:vAlign w:val="center"/>
          </w:tcPr>
          <w:p>
            <w:pPr>
              <w:jc w:val="center"/>
              <w:rPr>
                <w:rFonts w:hint="eastAsia" w:ascii="仿宋" w:hAnsi="仿宋" w:eastAsia="仿宋" w:cs="仿宋"/>
                <w:sz w:val="24"/>
                <w:szCs w:val="24"/>
                <w:lang w:val="en-US" w:eastAsia="zh-CN"/>
              </w:rPr>
            </w:pPr>
          </w:p>
        </w:tc>
        <w:tc>
          <w:tcPr>
            <w:tcW w:w="434"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3</w:t>
            </w:r>
          </w:p>
        </w:tc>
        <w:tc>
          <w:tcPr>
            <w:tcW w:w="3976" w:type="dxa"/>
            <w:tcBorders>
              <w:tl2br w:val="nil"/>
              <w:tr2bl w:val="nil"/>
            </w:tcBorders>
            <w:noWrap w:val="0"/>
            <w:vAlign w:val="center"/>
          </w:tcPr>
          <w:p>
            <w:pPr>
              <w:jc w:val="both"/>
              <w:rPr>
                <w:rFonts w:hint="eastAsia" w:ascii="仿宋" w:hAnsi="仿宋" w:eastAsia="仿宋" w:cs="仿宋"/>
                <w:lang w:val="en-US" w:eastAsia="zh-CN"/>
              </w:rPr>
            </w:pPr>
            <w:r>
              <w:rPr>
                <w:rFonts w:hint="eastAsia" w:ascii="仿宋" w:hAnsi="仿宋" w:eastAsia="仿宋" w:cs="仿宋"/>
                <w:lang w:val="en-US" w:eastAsia="zh-CN"/>
              </w:rPr>
              <w:t>施工图审查合格书</w:t>
            </w:r>
          </w:p>
        </w:tc>
        <w:tc>
          <w:tcPr>
            <w:tcW w:w="372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必要，复印件（加盖公章），核对原件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73" w:type="dxa"/>
            <w:vMerge w:val="continue"/>
            <w:tcBorders>
              <w:tl2br w:val="nil"/>
              <w:tr2bl w:val="nil"/>
            </w:tcBorders>
            <w:noWrap w:val="0"/>
            <w:vAlign w:val="center"/>
          </w:tcPr>
          <w:p>
            <w:pPr>
              <w:jc w:val="center"/>
              <w:rPr>
                <w:rFonts w:hint="eastAsia" w:ascii="仿宋" w:hAnsi="仿宋" w:eastAsia="仿宋" w:cs="仿宋"/>
                <w:sz w:val="24"/>
                <w:szCs w:val="24"/>
                <w:lang w:val="en-US" w:eastAsia="zh-CN"/>
              </w:rPr>
            </w:pPr>
          </w:p>
        </w:tc>
        <w:tc>
          <w:tcPr>
            <w:tcW w:w="434"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4</w:t>
            </w:r>
          </w:p>
        </w:tc>
        <w:tc>
          <w:tcPr>
            <w:tcW w:w="3976" w:type="dxa"/>
            <w:tcBorders>
              <w:tl2br w:val="nil"/>
              <w:tr2bl w:val="nil"/>
            </w:tcBorders>
            <w:noWrap w:val="0"/>
            <w:vAlign w:val="center"/>
          </w:tcPr>
          <w:p>
            <w:pPr>
              <w:jc w:val="both"/>
              <w:rPr>
                <w:rFonts w:hint="eastAsia" w:ascii="仿宋" w:hAnsi="仿宋" w:eastAsia="仿宋" w:cs="仿宋"/>
                <w:lang w:val="en-US" w:eastAsia="zh-CN"/>
              </w:rPr>
            </w:pPr>
            <w:r>
              <w:rPr>
                <w:rFonts w:hint="eastAsia" w:ascii="仿宋" w:hAnsi="仿宋" w:eastAsia="仿宋" w:cs="仿宋"/>
                <w:lang w:val="en-US" w:eastAsia="zh-CN"/>
              </w:rPr>
              <w:t>绿色建筑专篇或说明</w:t>
            </w:r>
          </w:p>
        </w:tc>
        <w:tc>
          <w:tcPr>
            <w:tcW w:w="372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必要，复印件（加盖公章），核对原件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773" w:type="dxa"/>
            <w:vMerge w:val="continue"/>
            <w:tcBorders>
              <w:tl2br w:val="nil"/>
              <w:tr2bl w:val="nil"/>
            </w:tcBorders>
            <w:noWrap w:val="0"/>
            <w:vAlign w:val="center"/>
          </w:tcPr>
          <w:p>
            <w:pPr>
              <w:jc w:val="center"/>
              <w:rPr>
                <w:rFonts w:hint="eastAsia" w:ascii="仿宋" w:hAnsi="仿宋" w:eastAsia="仿宋" w:cs="仿宋"/>
                <w:sz w:val="24"/>
                <w:szCs w:val="24"/>
                <w:lang w:val="en-US" w:eastAsia="zh-CN"/>
              </w:rPr>
            </w:pPr>
          </w:p>
        </w:tc>
        <w:tc>
          <w:tcPr>
            <w:tcW w:w="434"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5</w:t>
            </w:r>
          </w:p>
        </w:tc>
        <w:tc>
          <w:tcPr>
            <w:tcW w:w="3976" w:type="dxa"/>
            <w:tcBorders>
              <w:tl2br w:val="nil"/>
              <w:tr2bl w:val="nil"/>
            </w:tcBorders>
            <w:noWrap w:val="0"/>
            <w:vAlign w:val="center"/>
          </w:tcPr>
          <w:p>
            <w:pPr>
              <w:jc w:val="both"/>
              <w:rPr>
                <w:rFonts w:hint="eastAsia" w:ascii="仿宋" w:hAnsi="仿宋" w:eastAsia="仿宋" w:cs="仿宋"/>
                <w:lang w:val="en-US" w:eastAsia="zh-CN"/>
              </w:rPr>
            </w:pPr>
            <w:r>
              <w:rPr>
                <w:rFonts w:hint="eastAsia" w:ascii="仿宋" w:hAnsi="仿宋" w:eastAsia="仿宋" w:cs="仿宋"/>
                <w:lang w:val="en-US" w:eastAsia="zh-CN"/>
              </w:rPr>
              <w:t>建筑节能专篇或说明</w:t>
            </w:r>
          </w:p>
        </w:tc>
        <w:tc>
          <w:tcPr>
            <w:tcW w:w="372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必要，复印件（加盖公章），核对原件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773" w:type="dxa"/>
            <w:vMerge w:val="continue"/>
            <w:tcBorders>
              <w:tl2br w:val="nil"/>
              <w:tr2bl w:val="nil"/>
            </w:tcBorders>
            <w:noWrap w:val="0"/>
            <w:vAlign w:val="center"/>
          </w:tcPr>
          <w:p>
            <w:pPr>
              <w:jc w:val="center"/>
              <w:rPr>
                <w:rFonts w:hint="eastAsia" w:ascii="仿宋" w:hAnsi="仿宋" w:eastAsia="仿宋" w:cs="仿宋"/>
                <w:sz w:val="24"/>
                <w:szCs w:val="24"/>
                <w:lang w:val="en-US" w:eastAsia="zh-CN"/>
              </w:rPr>
            </w:pPr>
          </w:p>
        </w:tc>
        <w:tc>
          <w:tcPr>
            <w:tcW w:w="434"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6</w:t>
            </w:r>
          </w:p>
        </w:tc>
        <w:tc>
          <w:tcPr>
            <w:tcW w:w="397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lang w:val="en-US" w:eastAsia="zh-CN"/>
              </w:rPr>
            </w:pPr>
            <w:r>
              <w:rPr>
                <w:rFonts w:hint="eastAsia" w:ascii="仿宋" w:hAnsi="仿宋" w:eastAsia="仿宋" w:cs="仿宋"/>
                <w:lang w:eastAsia="zh-CN"/>
              </w:rPr>
              <w:t>质量监督站《房屋市政工程分部验收质量技术资料监督抽查意见》（建筑节能与绿色建筑工程分部）</w:t>
            </w:r>
          </w:p>
        </w:tc>
        <w:tc>
          <w:tcPr>
            <w:tcW w:w="372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必要，原件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773" w:type="dxa"/>
            <w:vMerge w:val="continue"/>
            <w:tcBorders>
              <w:tl2br w:val="nil"/>
              <w:tr2bl w:val="nil"/>
            </w:tcBorders>
            <w:noWrap w:val="0"/>
            <w:vAlign w:val="center"/>
          </w:tcPr>
          <w:p>
            <w:pPr>
              <w:jc w:val="center"/>
              <w:rPr>
                <w:rFonts w:hint="eastAsia" w:ascii="仿宋" w:hAnsi="仿宋" w:eastAsia="仿宋" w:cs="仿宋"/>
                <w:sz w:val="24"/>
                <w:szCs w:val="24"/>
                <w:lang w:val="en-US" w:eastAsia="zh-CN"/>
              </w:rPr>
            </w:pPr>
          </w:p>
        </w:tc>
        <w:tc>
          <w:tcPr>
            <w:tcW w:w="434"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w:t>
            </w:r>
          </w:p>
        </w:tc>
        <w:tc>
          <w:tcPr>
            <w:tcW w:w="397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lang w:val="en-US" w:eastAsia="zh-CN"/>
              </w:rPr>
            </w:pPr>
            <w:r>
              <w:rPr>
                <w:rFonts w:hint="eastAsia" w:ascii="仿宋" w:hAnsi="仿宋" w:eastAsia="仿宋" w:cs="仿宋"/>
                <w:lang w:eastAsia="zh-CN"/>
              </w:rPr>
              <w:t>质量监督站《建筑节能绿色建筑工程分部验收质量技术资料监督抽查记录表》</w:t>
            </w:r>
          </w:p>
        </w:tc>
        <w:tc>
          <w:tcPr>
            <w:tcW w:w="372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必要，原件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73" w:type="dxa"/>
            <w:vMerge w:val="continue"/>
            <w:tcBorders>
              <w:tl2br w:val="nil"/>
              <w:tr2bl w:val="nil"/>
            </w:tcBorders>
            <w:noWrap w:val="0"/>
            <w:vAlign w:val="center"/>
          </w:tcPr>
          <w:p>
            <w:pPr>
              <w:jc w:val="center"/>
              <w:rPr>
                <w:rFonts w:hint="eastAsia" w:ascii="仿宋" w:hAnsi="仿宋" w:eastAsia="仿宋" w:cs="仿宋"/>
                <w:sz w:val="24"/>
                <w:szCs w:val="24"/>
                <w:lang w:val="en-US" w:eastAsia="zh-CN"/>
              </w:rPr>
            </w:pPr>
          </w:p>
        </w:tc>
        <w:tc>
          <w:tcPr>
            <w:tcW w:w="434"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8</w:t>
            </w:r>
          </w:p>
        </w:tc>
        <w:tc>
          <w:tcPr>
            <w:tcW w:w="397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0000FF"/>
                <w:lang w:eastAsia="zh-CN"/>
              </w:rPr>
            </w:pPr>
            <w:r>
              <w:rPr>
                <w:rFonts w:hint="eastAsia" w:ascii="仿宋" w:hAnsi="仿宋" w:eastAsia="仿宋" w:cs="仿宋"/>
                <w:color w:val="0000FF"/>
                <w:lang w:eastAsia="zh-CN"/>
              </w:rPr>
              <w:t>质量监督站《房屋建筑和市政基础设施工程分部验收监督记录》</w:t>
            </w:r>
            <w:bookmarkStart w:id="0" w:name="_GoBack"/>
            <w:bookmarkEnd w:id="0"/>
          </w:p>
        </w:tc>
        <w:tc>
          <w:tcPr>
            <w:tcW w:w="3727" w:type="dxa"/>
            <w:tcBorders>
              <w:tl2br w:val="nil"/>
              <w:tr2bl w:val="nil"/>
            </w:tcBorders>
            <w:noWrap w:val="0"/>
            <w:vAlign w:val="center"/>
          </w:tcPr>
          <w:p>
            <w:pPr>
              <w:rPr>
                <w:rFonts w:hint="eastAsia" w:ascii="仿宋" w:hAnsi="仿宋" w:eastAsia="仿宋" w:cs="仿宋"/>
                <w:color w:val="0000FF"/>
                <w:lang w:val="en-US" w:eastAsia="zh-CN"/>
              </w:rPr>
            </w:pPr>
            <w:r>
              <w:rPr>
                <w:rFonts w:hint="eastAsia" w:ascii="仿宋" w:hAnsi="仿宋" w:eastAsia="仿宋" w:cs="仿宋"/>
                <w:color w:val="0000FF"/>
                <w:lang w:val="en-US" w:eastAsia="zh-CN"/>
              </w:rPr>
              <w:t>必要，原件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73" w:type="dxa"/>
            <w:vMerge w:val="continue"/>
            <w:tcBorders>
              <w:tl2br w:val="nil"/>
              <w:tr2bl w:val="nil"/>
            </w:tcBorders>
            <w:noWrap w:val="0"/>
            <w:vAlign w:val="center"/>
          </w:tcPr>
          <w:p>
            <w:pPr>
              <w:jc w:val="center"/>
              <w:rPr>
                <w:rFonts w:hint="eastAsia" w:ascii="仿宋" w:hAnsi="仿宋" w:eastAsia="仿宋" w:cs="仿宋"/>
                <w:sz w:val="24"/>
                <w:szCs w:val="24"/>
                <w:lang w:val="en-US" w:eastAsia="zh-CN"/>
              </w:rPr>
            </w:pPr>
          </w:p>
        </w:tc>
        <w:tc>
          <w:tcPr>
            <w:tcW w:w="434"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9</w:t>
            </w:r>
          </w:p>
        </w:tc>
        <w:tc>
          <w:tcPr>
            <w:tcW w:w="397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lang w:val="en-US" w:eastAsia="zh-CN"/>
              </w:rPr>
            </w:pPr>
            <w:r>
              <w:rPr>
                <w:rFonts w:hint="eastAsia" w:ascii="仿宋" w:hAnsi="仿宋" w:eastAsia="仿宋" w:cs="仿宋"/>
                <w:lang w:val="en-US" w:eastAsia="zh-CN"/>
              </w:rPr>
              <w:t>散装水泥管理及墙体材料革新与建筑节能中心《墙体节能隐蔽工程验收抽查记录表》</w:t>
            </w:r>
          </w:p>
        </w:tc>
        <w:tc>
          <w:tcPr>
            <w:tcW w:w="372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必要，原件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773" w:type="dxa"/>
            <w:vMerge w:val="restart"/>
            <w:tcBorders>
              <w:tl2br w:val="nil"/>
              <w:tr2bl w:val="nil"/>
            </w:tcBorders>
            <w:noWrap w:val="0"/>
            <w:vAlign w:val="center"/>
          </w:tcPr>
          <w:p>
            <w:pPr>
              <w:jc w:val="center"/>
              <w:rPr>
                <w:rFonts w:hint="eastAsia" w:ascii="仿宋" w:hAnsi="仿宋" w:eastAsia="仿宋" w:cs="仿宋"/>
                <w:w w:val="90"/>
                <w:sz w:val="24"/>
                <w:szCs w:val="24"/>
                <w:lang w:val="en-US" w:eastAsia="zh-CN"/>
              </w:rPr>
            </w:pPr>
          </w:p>
          <w:p>
            <w:pPr>
              <w:jc w:val="center"/>
              <w:rPr>
                <w:rFonts w:hint="eastAsia" w:ascii="仿宋" w:hAnsi="仿宋" w:eastAsia="仿宋" w:cs="仿宋"/>
                <w:sz w:val="24"/>
                <w:szCs w:val="24"/>
                <w:lang w:val="en-US" w:eastAsia="zh-CN"/>
              </w:rPr>
            </w:pPr>
            <w:r>
              <w:rPr>
                <w:rFonts w:hint="eastAsia" w:ascii="仿宋" w:hAnsi="仿宋" w:eastAsia="仿宋" w:cs="仿宋"/>
                <w:w w:val="90"/>
                <w:sz w:val="24"/>
                <w:szCs w:val="24"/>
                <w:lang w:val="en-US" w:eastAsia="zh-CN"/>
              </w:rPr>
              <w:t>（二）绿色建筑施工质量控制资料</w:t>
            </w:r>
          </w:p>
        </w:tc>
        <w:tc>
          <w:tcPr>
            <w:tcW w:w="434"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w:t>
            </w:r>
          </w:p>
        </w:tc>
        <w:tc>
          <w:tcPr>
            <w:tcW w:w="397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lang w:val="en-US" w:eastAsia="zh-CN"/>
              </w:rPr>
            </w:pPr>
            <w:r>
              <w:rPr>
                <w:rFonts w:hint="eastAsia" w:ascii="仿宋" w:hAnsi="仿宋" w:eastAsia="仿宋" w:cs="仿宋"/>
                <w:lang w:val="en-US" w:eastAsia="zh-CN"/>
              </w:rPr>
              <w:t>建筑节能与绿色建筑产品合格证书及收集整理表</w:t>
            </w:r>
          </w:p>
        </w:tc>
        <w:tc>
          <w:tcPr>
            <w:tcW w:w="372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必要，原件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773"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34"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w:t>
            </w:r>
          </w:p>
        </w:tc>
        <w:tc>
          <w:tcPr>
            <w:tcW w:w="397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lang w:val="en-US" w:eastAsia="zh-CN"/>
              </w:rPr>
            </w:pPr>
            <w:r>
              <w:rPr>
                <w:rFonts w:hint="eastAsia" w:ascii="仿宋" w:hAnsi="仿宋" w:eastAsia="仿宋" w:cs="仿宋"/>
                <w:lang w:val="en-US" w:eastAsia="zh-CN"/>
              </w:rPr>
              <w:t>建筑节能与绿色建筑产品质量证明文件及汇总表</w:t>
            </w:r>
          </w:p>
        </w:tc>
        <w:tc>
          <w:tcPr>
            <w:tcW w:w="372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必要，原件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773"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34"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3</w:t>
            </w:r>
          </w:p>
        </w:tc>
        <w:tc>
          <w:tcPr>
            <w:tcW w:w="397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可再生能源应用工程使用凭证</w:t>
            </w:r>
          </w:p>
        </w:tc>
        <w:tc>
          <w:tcPr>
            <w:tcW w:w="372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仿宋"/>
                <w:lang w:val="en-US" w:eastAsia="zh-CN"/>
              </w:rPr>
            </w:pPr>
            <w:r>
              <w:rPr>
                <w:rFonts w:hint="eastAsia" w:ascii="仿宋" w:hAnsi="仿宋" w:eastAsia="仿宋" w:cs="仿宋"/>
                <w:lang w:val="en-US" w:eastAsia="zh-CN"/>
              </w:rPr>
              <w:t>限使用再生能源的项目，提供实物照片、发票或合同其中的一种资料。</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773"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34"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4</w:t>
            </w:r>
          </w:p>
        </w:tc>
        <w:tc>
          <w:tcPr>
            <w:tcW w:w="397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建筑节能绿色建筑工程设计变更及施工图变更审查文件</w:t>
            </w:r>
          </w:p>
        </w:tc>
        <w:tc>
          <w:tcPr>
            <w:tcW w:w="372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原件，有设计变更的提供</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773"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34"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5</w:t>
            </w:r>
          </w:p>
        </w:tc>
        <w:tc>
          <w:tcPr>
            <w:tcW w:w="397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隐蔽工程质量验收记录（围护墙体）</w:t>
            </w:r>
          </w:p>
        </w:tc>
        <w:tc>
          <w:tcPr>
            <w:tcW w:w="372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必要，原件，并提供相应的图示、照片影像等资料</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773"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34"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6</w:t>
            </w:r>
          </w:p>
        </w:tc>
        <w:tc>
          <w:tcPr>
            <w:tcW w:w="397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建筑节能与绿色建筑工程隐蔽工程施工质量验收记录（通用表）</w:t>
            </w:r>
          </w:p>
        </w:tc>
        <w:tc>
          <w:tcPr>
            <w:tcW w:w="372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必要，原件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773"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34" w:type="dxa"/>
            <w:tcBorders>
              <w:tl2br w:val="nil"/>
              <w:tr2bl w:val="nil"/>
            </w:tcBorders>
            <w:noWrap w:val="0"/>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7</w:t>
            </w:r>
          </w:p>
        </w:tc>
        <w:tc>
          <w:tcPr>
            <w:tcW w:w="397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建筑节能与绿色建筑分项工程质量验收记录</w:t>
            </w:r>
          </w:p>
        </w:tc>
        <w:tc>
          <w:tcPr>
            <w:tcW w:w="372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必要，原件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73"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34" w:type="dxa"/>
            <w:tcBorders>
              <w:tl2br w:val="nil"/>
              <w:tr2bl w:val="nil"/>
            </w:tcBorders>
            <w:noWrap w:val="0"/>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8</w:t>
            </w:r>
          </w:p>
        </w:tc>
        <w:tc>
          <w:tcPr>
            <w:tcW w:w="397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lang w:val="en-US" w:eastAsia="zh-CN"/>
              </w:rPr>
            </w:pPr>
            <w:r>
              <w:rPr>
                <w:rFonts w:hint="eastAsia" w:ascii="仿宋" w:hAnsi="仿宋" w:eastAsia="仿宋" w:cs="仿宋"/>
                <w:lang w:val="en-US" w:eastAsia="zh-CN"/>
              </w:rPr>
              <w:t>建筑节能与绿色建筑工程建筑设备安全和功能检验资料及主要使用功能抽查记录</w:t>
            </w:r>
          </w:p>
        </w:tc>
        <w:tc>
          <w:tcPr>
            <w:tcW w:w="372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必要，原件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773"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34" w:type="dxa"/>
            <w:tcBorders>
              <w:tl2br w:val="nil"/>
              <w:tr2bl w:val="nil"/>
            </w:tcBorders>
            <w:noWrap w:val="0"/>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9</w:t>
            </w:r>
          </w:p>
        </w:tc>
        <w:tc>
          <w:tcPr>
            <w:tcW w:w="397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lang w:val="en-US" w:eastAsia="zh-CN"/>
              </w:rPr>
            </w:pPr>
            <w:r>
              <w:rPr>
                <w:rFonts w:hint="eastAsia" w:ascii="仿宋" w:hAnsi="仿宋" w:eastAsia="仿宋" w:cs="仿宋"/>
                <w:lang w:val="en-US" w:eastAsia="zh-CN"/>
              </w:rPr>
              <w:t>建筑节能与绿色建筑工程建筑设备施工技术管理和质量控制资料核查记录</w:t>
            </w:r>
          </w:p>
        </w:tc>
        <w:tc>
          <w:tcPr>
            <w:tcW w:w="372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必要，原件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773"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34" w:type="dxa"/>
            <w:tcBorders>
              <w:tl2br w:val="nil"/>
              <w:tr2bl w:val="nil"/>
            </w:tcBorders>
            <w:noWrap w:val="0"/>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10</w:t>
            </w:r>
          </w:p>
        </w:tc>
        <w:tc>
          <w:tcPr>
            <w:tcW w:w="397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lang w:val="en-US" w:eastAsia="zh-CN"/>
              </w:rPr>
            </w:pPr>
            <w:r>
              <w:rPr>
                <w:rFonts w:hint="eastAsia" w:ascii="仿宋" w:hAnsi="仿宋" w:eastAsia="仿宋" w:cs="仿宋"/>
                <w:lang w:val="en-US" w:eastAsia="zh-CN"/>
              </w:rPr>
              <w:t>建筑节能与绿色建筑围护结构安全及环境安全和功能检验资料及主要功能抽查记录</w:t>
            </w:r>
          </w:p>
        </w:tc>
        <w:tc>
          <w:tcPr>
            <w:tcW w:w="372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必要，原件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773"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34" w:type="dxa"/>
            <w:tcBorders>
              <w:tl2br w:val="nil"/>
              <w:tr2bl w:val="nil"/>
            </w:tcBorders>
            <w:noWrap w:val="0"/>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11</w:t>
            </w:r>
          </w:p>
        </w:tc>
        <w:tc>
          <w:tcPr>
            <w:tcW w:w="397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lang w:val="en-US" w:eastAsia="zh-CN"/>
              </w:rPr>
            </w:pPr>
            <w:r>
              <w:rPr>
                <w:rFonts w:hint="eastAsia" w:ascii="仿宋" w:hAnsi="仿宋" w:eastAsia="仿宋" w:cs="仿宋"/>
                <w:lang w:val="en-US" w:eastAsia="zh-CN"/>
              </w:rPr>
              <w:t>建筑节能与绿色建筑工程质量控制资料核</w:t>
            </w:r>
            <w:r>
              <w:rPr>
                <w:rFonts w:hint="eastAsia" w:ascii="仿宋" w:hAnsi="仿宋" w:eastAsia="仿宋" w:cs="仿宋"/>
                <w:color w:val="0000FF"/>
                <w:lang w:val="en-US" w:eastAsia="zh-CN"/>
              </w:rPr>
              <w:t>查</w:t>
            </w:r>
            <w:r>
              <w:rPr>
                <w:rFonts w:hint="eastAsia" w:ascii="仿宋" w:hAnsi="仿宋" w:eastAsia="仿宋" w:cs="仿宋"/>
                <w:lang w:val="en-US" w:eastAsia="zh-CN"/>
              </w:rPr>
              <w:t>记录</w:t>
            </w:r>
          </w:p>
        </w:tc>
        <w:tc>
          <w:tcPr>
            <w:tcW w:w="372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必要，原件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773" w:type="dxa"/>
            <w:vMerge w:val="continue"/>
            <w:tcBorders>
              <w:tl2br w:val="nil"/>
              <w:tr2bl w:val="nil"/>
            </w:tcBorders>
            <w:noWrap w:val="0"/>
            <w:vAlign w:val="center"/>
          </w:tcPr>
          <w:p>
            <w:pPr>
              <w:jc w:val="center"/>
              <w:rPr>
                <w:rFonts w:hint="eastAsia" w:ascii="仿宋" w:hAnsi="仿宋" w:eastAsia="仿宋" w:cs="仿宋"/>
                <w:b w:val="0"/>
                <w:bCs w:val="0"/>
                <w:sz w:val="24"/>
                <w:szCs w:val="24"/>
                <w:lang w:val="en-US" w:eastAsia="zh-CN"/>
              </w:rPr>
            </w:pPr>
          </w:p>
        </w:tc>
        <w:tc>
          <w:tcPr>
            <w:tcW w:w="434"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12</w:t>
            </w:r>
          </w:p>
        </w:tc>
        <w:tc>
          <w:tcPr>
            <w:tcW w:w="397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lang w:val="en-US" w:eastAsia="zh-CN"/>
              </w:rPr>
            </w:pPr>
            <w:r>
              <w:rPr>
                <w:rFonts w:hint="eastAsia" w:ascii="仿宋" w:hAnsi="仿宋" w:eastAsia="仿宋" w:cs="仿宋"/>
              </w:rPr>
              <w:t>建筑节能</w:t>
            </w:r>
            <w:r>
              <w:rPr>
                <w:rFonts w:hint="eastAsia" w:ascii="仿宋" w:hAnsi="仿宋" w:eastAsia="仿宋" w:cs="仿宋"/>
                <w:lang w:eastAsia="zh-CN"/>
              </w:rPr>
              <w:t>与绿色建筑工程</w:t>
            </w:r>
            <w:r>
              <w:rPr>
                <w:rFonts w:hint="eastAsia" w:ascii="仿宋" w:hAnsi="仿宋" w:eastAsia="仿宋" w:cs="仿宋"/>
              </w:rPr>
              <w:t>程分部</w:t>
            </w:r>
            <w:r>
              <w:rPr>
                <w:rFonts w:hint="eastAsia" w:ascii="仿宋" w:hAnsi="仿宋" w:eastAsia="仿宋" w:cs="仿宋"/>
                <w:lang w:eastAsia="zh-CN"/>
              </w:rPr>
              <w:t>（子分部</w:t>
            </w:r>
            <w:r>
              <w:rPr>
                <w:rFonts w:hint="eastAsia" w:ascii="仿宋" w:hAnsi="仿宋" w:eastAsia="仿宋" w:cs="仿宋"/>
                <w:lang w:val="en-US" w:eastAsia="zh-CN"/>
              </w:rPr>
              <w:t>）</w:t>
            </w:r>
            <w:r>
              <w:rPr>
                <w:rFonts w:hint="eastAsia" w:ascii="仿宋" w:hAnsi="仿宋" w:eastAsia="仿宋" w:cs="仿宋"/>
                <w:lang w:eastAsia="zh-CN"/>
              </w:rPr>
              <w:t>施工</w:t>
            </w:r>
            <w:r>
              <w:rPr>
                <w:rFonts w:hint="eastAsia" w:ascii="仿宋" w:hAnsi="仿宋" w:eastAsia="仿宋" w:cs="仿宋"/>
              </w:rPr>
              <w:t>质量验收</w:t>
            </w:r>
            <w:r>
              <w:rPr>
                <w:rFonts w:hint="eastAsia" w:ascii="仿宋" w:hAnsi="仿宋" w:eastAsia="仿宋" w:cs="仿宋"/>
                <w:lang w:eastAsia="zh-CN"/>
              </w:rPr>
              <w:t>记录</w:t>
            </w:r>
          </w:p>
        </w:tc>
        <w:tc>
          <w:tcPr>
            <w:tcW w:w="372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必要，原件</w:t>
            </w:r>
          </w:p>
        </w:tc>
      </w:tr>
    </w:tbl>
    <w:p>
      <w:pPr>
        <w:jc w:val="center"/>
        <w:rPr>
          <w:rFonts w:hint="eastAsia" w:ascii="仿宋" w:hAnsi="仿宋" w:eastAsia="仿宋" w:cs="仿宋"/>
          <w:w w:val="90"/>
          <w:sz w:val="24"/>
          <w:szCs w:val="24"/>
          <w:lang w:val="en-US" w:eastAsia="zh-CN"/>
        </w:rPr>
      </w:pPr>
      <w:r>
        <w:rPr>
          <w:rFonts w:hint="eastAsia" w:ascii="仿宋" w:hAnsi="仿宋" w:eastAsia="仿宋" w:cs="仿宋"/>
          <w:w w:val="90"/>
          <w:sz w:val="24"/>
          <w:szCs w:val="24"/>
          <w:lang w:val="en-US" w:eastAsia="zh-CN"/>
        </w:rPr>
        <w:br w:type="page"/>
      </w:r>
    </w:p>
    <w:tbl>
      <w:tblPr>
        <w:tblStyle w:val="5"/>
        <w:tblW w:w="891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03"/>
        <w:gridCol w:w="465"/>
        <w:gridCol w:w="3975"/>
        <w:gridCol w:w="366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803" w:type="dxa"/>
            <w:vMerge w:val="restart"/>
            <w:tcBorders>
              <w:tl2br w:val="nil"/>
              <w:tr2bl w:val="nil"/>
            </w:tcBorders>
            <w:noWrap w:val="0"/>
            <w:vAlign w:val="center"/>
          </w:tcPr>
          <w:p>
            <w:pPr>
              <w:jc w:val="center"/>
              <w:rPr>
                <w:rFonts w:hint="eastAsia" w:ascii="仿宋" w:hAnsi="仿宋" w:eastAsia="仿宋" w:cs="仿宋"/>
                <w:b w:val="0"/>
                <w:bCs w:val="0"/>
                <w:sz w:val="24"/>
                <w:szCs w:val="24"/>
                <w:lang w:val="en-US" w:eastAsia="zh-CN"/>
              </w:rPr>
            </w:pPr>
            <w:r>
              <w:rPr>
                <w:rFonts w:hint="eastAsia" w:ascii="仿宋" w:hAnsi="仿宋" w:eastAsia="仿宋" w:cs="仿宋"/>
                <w:w w:val="90"/>
                <w:sz w:val="24"/>
                <w:szCs w:val="24"/>
                <w:lang w:val="en-US" w:eastAsia="zh-CN"/>
              </w:rPr>
              <w:t>（三）绿色建筑工程材料和构配件设备进场复试检验报告</w:t>
            </w: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w:t>
            </w:r>
          </w:p>
        </w:tc>
        <w:tc>
          <w:tcPr>
            <w:tcW w:w="3975" w:type="dxa"/>
            <w:tcBorders>
              <w:tl2br w:val="nil"/>
              <w:tr2bl w:val="nil"/>
            </w:tcBorders>
            <w:noWrap w:val="0"/>
            <w:vAlign w:val="center"/>
          </w:tcPr>
          <w:p>
            <w:pPr>
              <w:jc w:val="both"/>
              <w:rPr>
                <w:rFonts w:hint="eastAsia" w:ascii="仿宋" w:hAnsi="仿宋" w:eastAsia="黑体" w:cs="仿宋"/>
                <w:lang w:val="en-US" w:eastAsia="zh-CN"/>
              </w:rPr>
            </w:pPr>
            <w:r>
              <w:rPr>
                <w:rFonts w:hint="eastAsia" w:ascii="黑体" w:hAnsi="黑体" w:eastAsia="黑体" w:cs="黑体"/>
              </w:rPr>
              <w:t>建筑保温砂浆</w:t>
            </w:r>
            <w:r>
              <w:rPr>
                <w:rFonts w:hint="eastAsia" w:ascii="黑体" w:hAnsi="黑体" w:eastAsia="黑体" w:cs="黑体"/>
                <w:lang w:eastAsia="zh-CN"/>
              </w:rPr>
              <w:t>（玻化微珠砂浆、聚苯颗粒浆料等）</w:t>
            </w:r>
            <w:r>
              <w:rPr>
                <w:rFonts w:hint="eastAsia" w:ascii="黑体" w:hAnsi="黑体" w:eastAsia="黑体" w:cs="黑体"/>
              </w:rPr>
              <w:t>检验报告</w:t>
            </w:r>
          </w:p>
        </w:tc>
        <w:tc>
          <w:tcPr>
            <w:tcW w:w="366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803" w:type="dxa"/>
            <w:vMerge w:val="continue"/>
            <w:tcBorders>
              <w:tl2br w:val="nil"/>
              <w:tr2bl w:val="nil"/>
            </w:tcBorders>
            <w:noWrap w:val="0"/>
            <w:vAlign w:val="top"/>
          </w:tcPr>
          <w:p>
            <w:pP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w:t>
            </w:r>
          </w:p>
        </w:tc>
        <w:tc>
          <w:tcPr>
            <w:tcW w:w="3975" w:type="dxa"/>
            <w:tcBorders>
              <w:tl2br w:val="nil"/>
              <w:tr2bl w:val="nil"/>
            </w:tcBorders>
            <w:noWrap w:val="0"/>
            <w:vAlign w:val="center"/>
          </w:tcPr>
          <w:p>
            <w:pPr>
              <w:jc w:val="both"/>
              <w:rPr>
                <w:rFonts w:hint="eastAsia" w:ascii="仿宋" w:hAnsi="仿宋" w:eastAsia="仿宋" w:cs="仿宋"/>
              </w:rPr>
            </w:pPr>
            <w:r>
              <w:rPr>
                <w:rFonts w:hint="eastAsia" w:ascii="黑体" w:hAnsi="黑体" w:eastAsia="黑体" w:cs="黑体"/>
                <w:lang w:eastAsia="zh-CN"/>
              </w:rPr>
              <w:t>蒸压加气混凝土砌块检验报告</w:t>
            </w:r>
          </w:p>
        </w:tc>
        <w:tc>
          <w:tcPr>
            <w:tcW w:w="366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必要，原件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3" w:type="dxa"/>
            <w:vMerge w:val="continue"/>
            <w:tcBorders>
              <w:tl2br w:val="nil"/>
              <w:tr2bl w:val="nil"/>
            </w:tcBorders>
            <w:noWrap w:val="0"/>
            <w:vAlign w:val="top"/>
          </w:tcPr>
          <w:p>
            <w:pP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3</w:t>
            </w:r>
          </w:p>
        </w:tc>
        <w:tc>
          <w:tcPr>
            <w:tcW w:w="3975" w:type="dxa"/>
            <w:tcBorders>
              <w:tl2br w:val="nil"/>
              <w:tr2bl w:val="nil"/>
            </w:tcBorders>
            <w:noWrap w:val="0"/>
            <w:vAlign w:val="center"/>
          </w:tcPr>
          <w:p>
            <w:pPr>
              <w:jc w:val="both"/>
              <w:rPr>
                <w:rFonts w:hint="eastAsia" w:ascii="仿宋" w:hAnsi="仿宋" w:eastAsia="仿宋" w:cs="仿宋"/>
                <w:lang w:val="en-US" w:eastAsia="zh-CN"/>
              </w:rPr>
            </w:pPr>
            <w:r>
              <w:rPr>
                <w:rFonts w:hint="eastAsia" w:ascii="黑体" w:hAnsi="黑体" w:eastAsia="黑体" w:cs="黑体"/>
                <w:lang w:val="en-US" w:eastAsia="zh-CN"/>
              </w:rPr>
              <w:t>复合保温板检验报告</w:t>
            </w:r>
          </w:p>
        </w:tc>
        <w:tc>
          <w:tcPr>
            <w:tcW w:w="366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803" w:type="dxa"/>
            <w:vMerge w:val="continue"/>
            <w:tcBorders>
              <w:tl2br w:val="nil"/>
              <w:tr2bl w:val="nil"/>
            </w:tcBorders>
            <w:noWrap w:val="0"/>
            <w:vAlign w:val="top"/>
          </w:tcPr>
          <w:p>
            <w:pP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4</w:t>
            </w:r>
          </w:p>
        </w:tc>
        <w:tc>
          <w:tcPr>
            <w:tcW w:w="3975" w:type="dxa"/>
            <w:tcBorders>
              <w:tl2br w:val="nil"/>
              <w:tr2bl w:val="nil"/>
            </w:tcBorders>
            <w:noWrap w:val="0"/>
            <w:vAlign w:val="center"/>
          </w:tcPr>
          <w:p>
            <w:pPr>
              <w:jc w:val="both"/>
              <w:rPr>
                <w:rFonts w:hint="eastAsia" w:ascii="仿宋" w:hAnsi="仿宋" w:eastAsia="仿宋" w:cs="仿宋"/>
                <w:lang w:val="en-US" w:eastAsia="zh-CN"/>
              </w:rPr>
            </w:pPr>
            <w:r>
              <w:rPr>
                <w:rFonts w:hint="eastAsia" w:ascii="黑体" w:hAnsi="黑体" w:eastAsia="黑体" w:cs="黑体"/>
                <w:lang w:val="en-US" w:eastAsia="zh-CN"/>
              </w:rPr>
              <w:t>浅色饰面材料光学性能检验报告</w:t>
            </w:r>
          </w:p>
        </w:tc>
        <w:tc>
          <w:tcPr>
            <w:tcW w:w="366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803" w:type="dxa"/>
            <w:vMerge w:val="continue"/>
            <w:tcBorders>
              <w:tl2br w:val="nil"/>
              <w:tr2bl w:val="nil"/>
            </w:tcBorders>
            <w:noWrap w:val="0"/>
            <w:vAlign w:val="top"/>
          </w:tcPr>
          <w:p>
            <w:pP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5</w:t>
            </w:r>
          </w:p>
        </w:tc>
        <w:tc>
          <w:tcPr>
            <w:tcW w:w="397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lang w:val="en-US" w:eastAsia="zh-CN"/>
              </w:rPr>
            </w:pPr>
            <w:r>
              <w:rPr>
                <w:rFonts w:hint="eastAsia" w:ascii="黑体" w:hAnsi="黑体" w:eastAsia="黑体" w:cs="黑体"/>
                <w:lang w:val="en-US" w:eastAsia="zh-CN"/>
              </w:rPr>
              <w:t>墙面节能构造材料（抹面砂浆、墙砖胶粘剂、耐碱玻璃纤维网等）检验报告</w:t>
            </w:r>
          </w:p>
        </w:tc>
        <w:tc>
          <w:tcPr>
            <w:tcW w:w="366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803" w:type="dxa"/>
            <w:vMerge w:val="continue"/>
            <w:tcBorders>
              <w:tl2br w:val="nil"/>
              <w:tr2bl w:val="nil"/>
            </w:tcBorders>
            <w:noWrap w:val="0"/>
            <w:vAlign w:val="top"/>
          </w:tcPr>
          <w:p>
            <w:pP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6</w:t>
            </w:r>
          </w:p>
        </w:tc>
        <w:tc>
          <w:tcPr>
            <w:tcW w:w="3975" w:type="dxa"/>
            <w:tcBorders>
              <w:tl2br w:val="nil"/>
              <w:tr2bl w:val="nil"/>
            </w:tcBorders>
            <w:noWrap w:val="0"/>
            <w:vAlign w:val="center"/>
          </w:tcPr>
          <w:p>
            <w:pPr>
              <w:jc w:val="both"/>
              <w:rPr>
                <w:rFonts w:hint="default" w:ascii="仿宋" w:hAnsi="仿宋" w:eastAsia="仿宋" w:cs="仿宋"/>
                <w:lang w:val="en-US" w:eastAsia="zh-CN"/>
              </w:rPr>
            </w:pPr>
            <w:r>
              <w:rPr>
                <w:rFonts w:hint="eastAsia" w:ascii="黑体" w:hAnsi="黑体" w:eastAsia="黑体" w:cs="黑体"/>
                <w:lang w:val="en-US" w:eastAsia="zh-CN"/>
              </w:rPr>
              <w:t>外墙保温预制构件、定型产品检验报告</w:t>
            </w:r>
          </w:p>
        </w:tc>
        <w:tc>
          <w:tcPr>
            <w:tcW w:w="36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仿宋"/>
                <w:lang w:val="en-US" w:eastAsia="zh-CN"/>
              </w:rPr>
            </w:pPr>
            <w:r>
              <w:rPr>
                <w:rFonts w:hint="eastAsia" w:ascii="仿宋" w:hAnsi="仿宋" w:eastAsia="仿宋" w:cs="仿宋"/>
                <w:lang w:val="en-US" w:eastAsia="zh-CN"/>
              </w:rPr>
              <w:t>根据设计图纸要求提交，型式检验报告，复印件（加盖公章）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803" w:type="dxa"/>
            <w:vMerge w:val="continue"/>
            <w:tcBorders>
              <w:tl2br w:val="nil"/>
              <w:tr2bl w:val="nil"/>
            </w:tcBorders>
            <w:noWrap w:val="0"/>
            <w:vAlign w:val="top"/>
          </w:tcPr>
          <w:p>
            <w:pP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w:t>
            </w:r>
          </w:p>
        </w:tc>
        <w:tc>
          <w:tcPr>
            <w:tcW w:w="397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lang w:val="en-US" w:eastAsia="zh-CN"/>
              </w:rPr>
            </w:pPr>
            <w:r>
              <w:rPr>
                <w:rFonts w:hint="eastAsia" w:ascii="黑体" w:hAnsi="黑体" w:eastAsia="黑体" w:cs="黑体"/>
                <w:lang w:val="en-US" w:eastAsia="zh-CN"/>
              </w:rPr>
              <w:t>幕墙保温隔热材料（岩棉板、聚苯板、橡塑泡沫制品等）检验报告</w:t>
            </w:r>
          </w:p>
        </w:tc>
        <w:tc>
          <w:tcPr>
            <w:tcW w:w="366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803" w:type="dxa"/>
            <w:vMerge w:val="continue"/>
            <w:tcBorders>
              <w:tl2br w:val="nil"/>
              <w:tr2bl w:val="nil"/>
            </w:tcBorders>
            <w:noWrap w:val="0"/>
            <w:vAlign w:val="top"/>
          </w:tcPr>
          <w:p>
            <w:pP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8</w:t>
            </w:r>
          </w:p>
        </w:tc>
        <w:tc>
          <w:tcPr>
            <w:tcW w:w="3975" w:type="dxa"/>
            <w:tcBorders>
              <w:tl2br w:val="nil"/>
              <w:tr2bl w:val="nil"/>
            </w:tcBorders>
            <w:noWrap w:val="0"/>
            <w:vAlign w:val="center"/>
          </w:tcPr>
          <w:p>
            <w:pPr>
              <w:jc w:val="both"/>
              <w:rPr>
                <w:rFonts w:hint="default" w:ascii="仿宋" w:hAnsi="仿宋" w:eastAsia="仿宋" w:cs="仿宋"/>
                <w:lang w:val="en-US" w:eastAsia="zh-CN"/>
              </w:rPr>
            </w:pPr>
            <w:r>
              <w:rPr>
                <w:rFonts w:hint="eastAsia" w:ascii="黑体" w:hAnsi="黑体" w:eastAsia="黑体" w:cs="黑体"/>
                <w:lang w:val="en-US" w:eastAsia="zh-CN"/>
              </w:rPr>
              <w:t>门窗三性检测报告</w:t>
            </w:r>
          </w:p>
        </w:tc>
        <w:tc>
          <w:tcPr>
            <w:tcW w:w="366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必要，原件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803" w:type="dxa"/>
            <w:vMerge w:val="continue"/>
            <w:tcBorders>
              <w:tl2br w:val="nil"/>
              <w:tr2bl w:val="nil"/>
            </w:tcBorders>
            <w:noWrap w:val="0"/>
            <w:vAlign w:val="top"/>
          </w:tcPr>
          <w:p>
            <w:pP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9</w:t>
            </w:r>
          </w:p>
        </w:tc>
        <w:tc>
          <w:tcPr>
            <w:tcW w:w="3975" w:type="dxa"/>
            <w:tcBorders>
              <w:tl2br w:val="nil"/>
              <w:tr2bl w:val="nil"/>
            </w:tcBorders>
            <w:noWrap w:val="0"/>
            <w:vAlign w:val="center"/>
          </w:tcPr>
          <w:p>
            <w:pPr>
              <w:jc w:val="both"/>
              <w:rPr>
                <w:rFonts w:hint="default" w:ascii="仿宋" w:hAnsi="仿宋" w:eastAsia="仿宋" w:cs="仿宋"/>
                <w:lang w:val="en-US" w:eastAsia="zh-CN"/>
              </w:rPr>
            </w:pPr>
            <w:r>
              <w:rPr>
                <w:rFonts w:hint="eastAsia" w:ascii="黑体" w:hAnsi="黑体" w:eastAsia="黑体" w:cs="黑体"/>
                <w:lang w:val="en-US" w:eastAsia="zh-CN"/>
              </w:rPr>
              <w:t>建筑玻璃光学性能检验报告</w:t>
            </w:r>
          </w:p>
        </w:tc>
        <w:tc>
          <w:tcPr>
            <w:tcW w:w="366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必要，原件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803" w:type="dxa"/>
            <w:vMerge w:val="continue"/>
            <w:tcBorders>
              <w:tl2br w:val="nil"/>
              <w:tr2bl w:val="nil"/>
            </w:tcBorders>
            <w:noWrap w:val="0"/>
            <w:vAlign w:val="top"/>
          </w:tcPr>
          <w:p>
            <w:pP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10</w:t>
            </w:r>
          </w:p>
        </w:tc>
        <w:tc>
          <w:tcPr>
            <w:tcW w:w="3975" w:type="dxa"/>
            <w:tcBorders>
              <w:tl2br w:val="nil"/>
              <w:tr2bl w:val="nil"/>
            </w:tcBorders>
            <w:noWrap w:val="0"/>
            <w:vAlign w:val="center"/>
          </w:tcPr>
          <w:p>
            <w:pPr>
              <w:jc w:val="both"/>
              <w:rPr>
                <w:rFonts w:hint="eastAsia" w:ascii="仿宋" w:hAnsi="仿宋" w:eastAsia="仿宋" w:cs="仿宋"/>
                <w:lang w:val="en-US" w:eastAsia="zh-CN"/>
              </w:rPr>
            </w:pPr>
            <w:r>
              <w:rPr>
                <w:rFonts w:hint="eastAsia" w:ascii="黑体" w:hAnsi="黑体" w:eastAsia="黑体" w:cs="黑体"/>
                <w:lang w:val="en-US" w:eastAsia="zh-CN"/>
              </w:rPr>
              <w:t>中空玻密封性能检验报告</w:t>
            </w:r>
          </w:p>
        </w:tc>
        <w:tc>
          <w:tcPr>
            <w:tcW w:w="366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803" w:type="dxa"/>
            <w:vMerge w:val="continue"/>
            <w:tcBorders>
              <w:tl2br w:val="nil"/>
              <w:tr2bl w:val="nil"/>
            </w:tcBorders>
            <w:noWrap w:val="0"/>
            <w:vAlign w:val="top"/>
          </w:tcPr>
          <w:p>
            <w:pPr>
              <w:rPr>
                <w:rFonts w:hint="eastAsia" w:ascii="仿宋" w:hAnsi="仿宋" w:eastAsia="仿宋" w:cs="仿宋"/>
                <w:b w:val="0"/>
                <w:bCs w:val="0"/>
                <w:sz w:val="21"/>
                <w:szCs w:val="21"/>
                <w:lang w:val="en-US" w:eastAsia="zh-CN"/>
              </w:rPr>
            </w:pPr>
          </w:p>
        </w:tc>
        <w:tc>
          <w:tcPr>
            <w:tcW w:w="465" w:type="dxa"/>
            <w:tcBorders>
              <w:tl2br w:val="nil"/>
              <w:tr2bl w:val="nil"/>
            </w:tcBorders>
            <w:noWrap w:val="0"/>
            <w:vAlign w:val="center"/>
          </w:tcPr>
          <w:p>
            <w:pPr>
              <w:jc w:val="center"/>
              <w:rPr>
                <w:rFonts w:hint="default"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11</w:t>
            </w:r>
          </w:p>
        </w:tc>
        <w:tc>
          <w:tcPr>
            <w:tcW w:w="3975" w:type="dxa"/>
            <w:tcBorders>
              <w:tl2br w:val="nil"/>
              <w:tr2bl w:val="nil"/>
            </w:tcBorders>
            <w:noWrap w:val="0"/>
            <w:vAlign w:val="center"/>
          </w:tcPr>
          <w:p>
            <w:pPr>
              <w:jc w:val="both"/>
              <w:rPr>
                <w:rFonts w:hint="eastAsia" w:ascii="仿宋" w:hAnsi="仿宋" w:eastAsia="仿宋" w:cs="仿宋"/>
                <w:b w:val="0"/>
                <w:bCs w:val="0"/>
                <w:sz w:val="21"/>
                <w:szCs w:val="21"/>
                <w:lang w:val="en-US" w:eastAsia="zh-CN"/>
              </w:rPr>
            </w:pPr>
            <w:r>
              <w:rPr>
                <w:rFonts w:hint="eastAsia" w:ascii="黑体" w:hAnsi="黑体" w:eastAsia="黑体" w:cs="黑体"/>
                <w:lang w:val="en-US" w:eastAsia="zh-CN"/>
              </w:rPr>
              <w:t>墙体、屋面反射隔热材料检验报告</w:t>
            </w:r>
          </w:p>
        </w:tc>
        <w:tc>
          <w:tcPr>
            <w:tcW w:w="3667" w:type="dxa"/>
            <w:tcBorders>
              <w:tl2br w:val="nil"/>
              <w:tr2bl w:val="nil"/>
            </w:tcBorders>
            <w:noWrap w:val="0"/>
            <w:vAlign w:val="center"/>
          </w:tcPr>
          <w:p>
            <w:pPr>
              <w:rPr>
                <w:rFonts w:hint="eastAsia" w:ascii="仿宋" w:hAnsi="仿宋" w:eastAsia="仿宋" w:cs="仿宋"/>
                <w:b w:val="0"/>
                <w:bCs w:val="0"/>
                <w:sz w:val="21"/>
                <w:szCs w:val="21"/>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803" w:type="dxa"/>
            <w:vMerge w:val="continue"/>
            <w:tcBorders>
              <w:tl2br w:val="nil"/>
              <w:tr2bl w:val="nil"/>
            </w:tcBorders>
            <w:noWrap w:val="0"/>
            <w:vAlign w:val="center"/>
          </w:tcPr>
          <w:p>
            <w:pPr>
              <w:jc w:val="center"/>
              <w:rPr>
                <w:rFonts w:hint="eastAsia" w:ascii="仿宋" w:hAnsi="仿宋" w:eastAsia="仿宋" w:cs="仿宋"/>
                <w:b w:val="0"/>
                <w:bCs w:val="0"/>
                <w:sz w:val="24"/>
                <w:szCs w:val="24"/>
                <w:lang w:val="en-US" w:eastAsia="zh-CN"/>
              </w:rPr>
            </w:pPr>
          </w:p>
        </w:tc>
        <w:tc>
          <w:tcPr>
            <w:tcW w:w="465" w:type="dxa"/>
            <w:tcBorders>
              <w:tl2br w:val="nil"/>
              <w:tr2bl w:val="nil"/>
            </w:tcBorders>
            <w:noWrap w:val="0"/>
            <w:vAlign w:val="center"/>
          </w:tcPr>
          <w:p>
            <w:pPr>
              <w:jc w:val="center"/>
              <w:rPr>
                <w:rFonts w:hint="default"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12</w:t>
            </w:r>
          </w:p>
        </w:tc>
        <w:tc>
          <w:tcPr>
            <w:tcW w:w="397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 w:hAnsi="仿宋" w:eastAsia="仿宋" w:cs="仿宋"/>
                <w:b w:val="0"/>
                <w:bCs w:val="0"/>
                <w:sz w:val="21"/>
                <w:szCs w:val="21"/>
                <w:lang w:val="en-US" w:eastAsia="zh-CN"/>
              </w:rPr>
            </w:pPr>
            <w:r>
              <w:rPr>
                <w:rFonts w:hint="eastAsia" w:ascii="黑体" w:hAnsi="黑体" w:eastAsia="黑体" w:cs="黑体"/>
                <w:lang w:val="en-US" w:eastAsia="zh-CN"/>
              </w:rPr>
              <w:t>墙面、屋面保温材料（挤塑聚苯乙烯泡沫塑料、岩棉板、聚苯板等）检测报告</w:t>
            </w:r>
          </w:p>
        </w:tc>
        <w:tc>
          <w:tcPr>
            <w:tcW w:w="36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仿宋"/>
                <w:b w:val="0"/>
                <w:bCs w:val="0"/>
                <w:sz w:val="21"/>
                <w:szCs w:val="21"/>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803" w:type="dxa"/>
            <w:vMerge w:val="continue"/>
            <w:tcBorders>
              <w:tl2br w:val="nil"/>
              <w:tr2bl w:val="nil"/>
            </w:tcBorders>
            <w:noWrap w:val="0"/>
            <w:vAlign w:val="center"/>
          </w:tcPr>
          <w:p>
            <w:pPr>
              <w:jc w:val="center"/>
              <w:rPr>
                <w:rFonts w:hint="eastAsia" w:ascii="仿宋" w:hAnsi="仿宋" w:eastAsia="仿宋" w:cs="仿宋"/>
                <w:b w:val="0"/>
                <w:bCs w:val="0"/>
                <w:sz w:val="24"/>
                <w:szCs w:val="24"/>
                <w:lang w:val="en-US" w:eastAsia="zh-CN"/>
              </w:rPr>
            </w:pPr>
          </w:p>
        </w:tc>
        <w:tc>
          <w:tcPr>
            <w:tcW w:w="465" w:type="dxa"/>
            <w:tcBorders>
              <w:tl2br w:val="nil"/>
              <w:tr2bl w:val="nil"/>
            </w:tcBorders>
            <w:noWrap w:val="0"/>
            <w:vAlign w:val="center"/>
          </w:tcPr>
          <w:p>
            <w:pPr>
              <w:jc w:val="center"/>
              <w:rPr>
                <w:rFonts w:hint="default"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13</w:t>
            </w:r>
          </w:p>
        </w:tc>
        <w:tc>
          <w:tcPr>
            <w:tcW w:w="3975" w:type="dxa"/>
            <w:tcBorders>
              <w:tl2br w:val="nil"/>
              <w:tr2bl w:val="nil"/>
            </w:tcBorders>
            <w:noWrap w:val="0"/>
            <w:vAlign w:val="center"/>
          </w:tcPr>
          <w:p>
            <w:pPr>
              <w:jc w:val="both"/>
              <w:rPr>
                <w:rFonts w:hint="eastAsia" w:ascii="仿宋" w:hAnsi="仿宋" w:eastAsia="仿宋" w:cs="仿宋"/>
                <w:lang w:val="en-US" w:eastAsia="zh-CN"/>
              </w:rPr>
            </w:pPr>
            <w:r>
              <w:rPr>
                <w:rFonts w:hint="eastAsia" w:ascii="仿宋" w:hAnsi="仿宋" w:eastAsia="仿宋" w:cs="仿宋"/>
                <w:lang w:val="en-US" w:eastAsia="zh-CN"/>
              </w:rPr>
              <w:t>隔声浆料检验报告</w:t>
            </w:r>
          </w:p>
        </w:tc>
        <w:tc>
          <w:tcPr>
            <w:tcW w:w="366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803" w:type="dxa"/>
            <w:vMerge w:val="continue"/>
            <w:tcBorders>
              <w:tl2br w:val="nil"/>
              <w:tr2bl w:val="nil"/>
            </w:tcBorders>
            <w:noWrap w:val="0"/>
            <w:vAlign w:val="center"/>
          </w:tcPr>
          <w:p>
            <w:pPr>
              <w:jc w:val="center"/>
              <w:rPr>
                <w:rFonts w:hint="eastAsia" w:ascii="仿宋" w:hAnsi="仿宋" w:eastAsia="仿宋" w:cs="仿宋"/>
                <w:b w:val="0"/>
                <w:bCs w:val="0"/>
                <w:sz w:val="24"/>
                <w:szCs w:val="24"/>
                <w:lang w:val="en-US" w:eastAsia="zh-CN"/>
              </w:rPr>
            </w:pPr>
          </w:p>
        </w:tc>
        <w:tc>
          <w:tcPr>
            <w:tcW w:w="465" w:type="dxa"/>
            <w:tcBorders>
              <w:tl2br w:val="nil"/>
              <w:tr2bl w:val="nil"/>
            </w:tcBorders>
            <w:noWrap w:val="0"/>
            <w:vAlign w:val="center"/>
          </w:tcPr>
          <w:p>
            <w:pPr>
              <w:jc w:val="center"/>
              <w:rPr>
                <w:rFonts w:hint="default"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14</w:t>
            </w:r>
          </w:p>
        </w:tc>
        <w:tc>
          <w:tcPr>
            <w:tcW w:w="3975" w:type="dxa"/>
            <w:tcBorders>
              <w:tl2br w:val="nil"/>
              <w:tr2bl w:val="nil"/>
            </w:tcBorders>
            <w:noWrap w:val="0"/>
            <w:vAlign w:val="center"/>
          </w:tcPr>
          <w:p>
            <w:pPr>
              <w:jc w:val="both"/>
              <w:rPr>
                <w:rFonts w:hint="eastAsia" w:ascii="仿宋" w:hAnsi="仿宋" w:eastAsia="仿宋" w:cs="仿宋"/>
                <w:lang w:val="en-US" w:eastAsia="zh-CN"/>
              </w:rPr>
            </w:pPr>
            <w:r>
              <w:rPr>
                <w:rFonts w:hint="eastAsia" w:ascii="黑体" w:hAnsi="黑体" w:eastAsia="黑体" w:cs="黑体"/>
                <w:lang w:val="en-US" w:eastAsia="zh-CN"/>
              </w:rPr>
              <w:t>遮阳材料光学性能检验报告</w:t>
            </w:r>
          </w:p>
        </w:tc>
        <w:tc>
          <w:tcPr>
            <w:tcW w:w="36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803" w:type="dxa"/>
            <w:vMerge w:val="continue"/>
            <w:tcBorders>
              <w:tl2br w:val="nil"/>
              <w:tr2bl w:val="nil"/>
            </w:tcBorders>
            <w:noWrap w:val="0"/>
            <w:vAlign w:val="center"/>
          </w:tcPr>
          <w:p>
            <w:pPr>
              <w:jc w:val="center"/>
              <w:rPr>
                <w:rFonts w:hint="eastAsia" w:ascii="仿宋" w:hAnsi="仿宋" w:eastAsia="仿宋" w:cs="仿宋"/>
                <w:sz w:val="24"/>
                <w:szCs w:val="24"/>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15</w:t>
            </w:r>
          </w:p>
        </w:tc>
        <w:tc>
          <w:tcPr>
            <w:tcW w:w="3975" w:type="dxa"/>
            <w:tcBorders>
              <w:tl2br w:val="nil"/>
              <w:tr2bl w:val="nil"/>
            </w:tcBorders>
            <w:noWrap w:val="0"/>
            <w:vAlign w:val="center"/>
          </w:tcPr>
          <w:p>
            <w:pPr>
              <w:jc w:val="both"/>
              <w:rPr>
                <w:rFonts w:hint="eastAsia" w:ascii="仿宋" w:hAnsi="仿宋" w:eastAsia="仿宋" w:cs="仿宋"/>
                <w:lang w:val="en-US" w:eastAsia="zh-CN"/>
              </w:rPr>
            </w:pPr>
            <w:r>
              <w:rPr>
                <w:rFonts w:hint="eastAsia" w:ascii="仿宋" w:hAnsi="仿宋" w:eastAsia="仿宋" w:cs="仿宋"/>
                <w:lang w:val="en-US" w:eastAsia="zh-CN"/>
              </w:rPr>
              <w:t>窗铝合金检测报告</w:t>
            </w:r>
          </w:p>
        </w:tc>
        <w:tc>
          <w:tcPr>
            <w:tcW w:w="36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仿宋"/>
                <w:lang w:val="en-US" w:eastAsia="zh-CN"/>
              </w:rPr>
            </w:pPr>
            <w:r>
              <w:rPr>
                <w:rFonts w:hint="eastAsia" w:ascii="仿宋" w:hAnsi="仿宋" w:eastAsia="仿宋" w:cs="仿宋"/>
                <w:lang w:val="en-US" w:eastAsia="zh-CN"/>
              </w:rPr>
              <w:t>必要，原件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803" w:type="dxa"/>
            <w:vMerge w:val="continue"/>
            <w:tcBorders>
              <w:tl2br w:val="nil"/>
              <w:tr2bl w:val="nil"/>
            </w:tcBorders>
            <w:noWrap w:val="0"/>
            <w:vAlign w:val="center"/>
          </w:tcPr>
          <w:p>
            <w:pPr>
              <w:jc w:val="center"/>
              <w:rPr>
                <w:rFonts w:hint="eastAsia" w:ascii="仿宋" w:hAnsi="仿宋" w:eastAsia="仿宋" w:cs="仿宋"/>
                <w:sz w:val="24"/>
                <w:szCs w:val="24"/>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16</w:t>
            </w:r>
          </w:p>
        </w:tc>
        <w:tc>
          <w:tcPr>
            <w:tcW w:w="3975" w:type="dxa"/>
            <w:tcBorders>
              <w:tl2br w:val="nil"/>
              <w:tr2bl w:val="nil"/>
            </w:tcBorders>
            <w:noWrap w:val="0"/>
            <w:vAlign w:val="center"/>
          </w:tcPr>
          <w:p>
            <w:pPr>
              <w:jc w:val="both"/>
              <w:rPr>
                <w:rFonts w:hint="eastAsia" w:ascii="仿宋" w:hAnsi="仿宋" w:eastAsia="仿宋" w:cs="仿宋"/>
                <w:lang w:val="en-US" w:eastAsia="zh-CN"/>
              </w:rPr>
            </w:pPr>
            <w:r>
              <w:rPr>
                <w:rFonts w:hint="eastAsia" w:ascii="黑体" w:hAnsi="黑体" w:eastAsia="黑体" w:cs="黑体"/>
                <w:lang w:val="en-US" w:eastAsia="zh-CN"/>
              </w:rPr>
              <w:t>电线、电缆检验报告</w:t>
            </w:r>
          </w:p>
        </w:tc>
        <w:tc>
          <w:tcPr>
            <w:tcW w:w="36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仿宋"/>
                <w:lang w:val="en-US" w:eastAsia="zh-CN"/>
              </w:rPr>
            </w:pPr>
            <w:r>
              <w:rPr>
                <w:rFonts w:hint="eastAsia" w:ascii="仿宋" w:hAnsi="仿宋" w:eastAsia="仿宋" w:cs="仿宋"/>
                <w:lang w:val="en-US" w:eastAsia="zh-CN"/>
              </w:rPr>
              <w:t>必要，原件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803" w:type="dxa"/>
            <w:vMerge w:val="continue"/>
            <w:tcBorders>
              <w:tl2br w:val="nil"/>
              <w:tr2bl w:val="nil"/>
            </w:tcBorders>
            <w:noWrap w:val="0"/>
            <w:vAlign w:val="center"/>
          </w:tcPr>
          <w:p>
            <w:pPr>
              <w:jc w:val="center"/>
              <w:rPr>
                <w:rFonts w:hint="eastAsia" w:ascii="仿宋" w:hAnsi="仿宋" w:eastAsia="仿宋" w:cs="仿宋"/>
                <w:sz w:val="24"/>
                <w:szCs w:val="24"/>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17</w:t>
            </w:r>
          </w:p>
        </w:tc>
        <w:tc>
          <w:tcPr>
            <w:tcW w:w="3975" w:type="dxa"/>
            <w:tcBorders>
              <w:tl2br w:val="nil"/>
              <w:tr2bl w:val="nil"/>
            </w:tcBorders>
            <w:noWrap w:val="0"/>
            <w:vAlign w:val="center"/>
          </w:tcPr>
          <w:p>
            <w:pPr>
              <w:jc w:val="both"/>
              <w:rPr>
                <w:rFonts w:hint="eastAsia" w:ascii="仿宋" w:hAnsi="仿宋" w:eastAsia="仿宋" w:cs="仿宋"/>
                <w:lang w:val="en-US" w:eastAsia="zh-CN"/>
              </w:rPr>
            </w:pPr>
            <w:r>
              <w:rPr>
                <w:rFonts w:hint="eastAsia" w:ascii="黑体" w:hAnsi="黑体" w:eastAsia="黑体" w:cs="黑体"/>
                <w:lang w:val="en-US" w:eastAsia="zh-CN"/>
              </w:rPr>
              <w:t>照明灯具镇流器检验报告</w:t>
            </w:r>
          </w:p>
        </w:tc>
        <w:tc>
          <w:tcPr>
            <w:tcW w:w="36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03" w:type="dxa"/>
            <w:vMerge w:val="continue"/>
            <w:tcBorders>
              <w:tl2br w:val="nil"/>
              <w:tr2bl w:val="nil"/>
            </w:tcBorders>
            <w:noWrap w:val="0"/>
            <w:vAlign w:val="center"/>
          </w:tcPr>
          <w:p>
            <w:pPr>
              <w:jc w:val="center"/>
              <w:rPr>
                <w:rFonts w:hint="eastAsia" w:ascii="仿宋" w:hAnsi="仿宋" w:eastAsia="仿宋" w:cs="仿宋"/>
                <w:sz w:val="24"/>
                <w:szCs w:val="24"/>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18</w:t>
            </w:r>
          </w:p>
        </w:tc>
        <w:tc>
          <w:tcPr>
            <w:tcW w:w="3975" w:type="dxa"/>
            <w:tcBorders>
              <w:tl2br w:val="nil"/>
              <w:tr2bl w:val="nil"/>
            </w:tcBorders>
            <w:noWrap w:val="0"/>
            <w:vAlign w:val="center"/>
          </w:tcPr>
          <w:p>
            <w:pPr>
              <w:jc w:val="both"/>
              <w:rPr>
                <w:rFonts w:hint="eastAsia" w:ascii="仿宋" w:hAnsi="仿宋" w:eastAsia="仿宋" w:cs="仿宋"/>
                <w:lang w:val="en-US" w:eastAsia="zh-CN"/>
              </w:rPr>
            </w:pPr>
            <w:r>
              <w:rPr>
                <w:rFonts w:hint="eastAsia" w:ascii="黑体" w:hAnsi="黑体" w:eastAsia="黑体" w:cs="黑体"/>
                <w:lang w:val="en-US" w:eastAsia="zh-CN"/>
              </w:rPr>
              <w:t>照明功率、功率因数、</w:t>
            </w:r>
            <w:r>
              <w:rPr>
                <w:rFonts w:hint="eastAsia" w:ascii="黑体" w:hAnsi="黑体" w:eastAsia="黑体" w:cs="黑体"/>
                <w:color w:val="0000FF"/>
                <w:lang w:val="en-US" w:eastAsia="zh-CN"/>
              </w:rPr>
              <w:t>谐</w:t>
            </w:r>
            <w:r>
              <w:rPr>
                <w:rFonts w:hint="eastAsia" w:ascii="黑体" w:hAnsi="黑体" w:eastAsia="黑体" w:cs="黑体"/>
                <w:lang w:val="en-US" w:eastAsia="zh-CN"/>
              </w:rPr>
              <w:t>波含量检验报告</w:t>
            </w:r>
          </w:p>
        </w:tc>
        <w:tc>
          <w:tcPr>
            <w:tcW w:w="36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803" w:type="dxa"/>
            <w:vMerge w:val="continue"/>
            <w:tcBorders>
              <w:tl2br w:val="nil"/>
              <w:tr2bl w:val="nil"/>
            </w:tcBorders>
            <w:noWrap w:val="0"/>
            <w:vAlign w:val="center"/>
          </w:tcPr>
          <w:p>
            <w:pPr>
              <w:jc w:val="center"/>
              <w:rPr>
                <w:rFonts w:hint="eastAsia" w:ascii="仿宋" w:hAnsi="仿宋" w:eastAsia="仿宋" w:cs="仿宋"/>
                <w:sz w:val="24"/>
                <w:szCs w:val="24"/>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19</w:t>
            </w:r>
          </w:p>
        </w:tc>
        <w:tc>
          <w:tcPr>
            <w:tcW w:w="3975" w:type="dxa"/>
            <w:tcBorders>
              <w:tl2br w:val="nil"/>
              <w:tr2bl w:val="nil"/>
            </w:tcBorders>
            <w:noWrap w:val="0"/>
            <w:vAlign w:val="center"/>
          </w:tcPr>
          <w:p>
            <w:pPr>
              <w:jc w:val="both"/>
              <w:rPr>
                <w:rFonts w:hint="eastAsia" w:ascii="仿宋" w:hAnsi="仿宋" w:eastAsia="仿宋" w:cs="仿宋"/>
                <w:lang w:val="en-US" w:eastAsia="zh-CN"/>
              </w:rPr>
            </w:pPr>
            <w:r>
              <w:rPr>
                <w:rFonts w:hint="eastAsia" w:ascii="黑体" w:hAnsi="黑体" w:eastAsia="黑体" w:cs="黑体"/>
                <w:lang w:val="en-US" w:eastAsia="zh-CN"/>
              </w:rPr>
              <w:t>照明光源初始光效检验报告</w:t>
            </w:r>
          </w:p>
        </w:tc>
        <w:tc>
          <w:tcPr>
            <w:tcW w:w="36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803" w:type="dxa"/>
            <w:vMerge w:val="continue"/>
            <w:tcBorders>
              <w:tl2br w:val="nil"/>
              <w:tr2bl w:val="nil"/>
            </w:tcBorders>
            <w:noWrap w:val="0"/>
            <w:vAlign w:val="center"/>
          </w:tcPr>
          <w:p>
            <w:pPr>
              <w:jc w:val="center"/>
              <w:rPr>
                <w:rFonts w:hint="eastAsia" w:ascii="仿宋" w:hAnsi="仿宋" w:eastAsia="仿宋" w:cs="仿宋"/>
                <w:sz w:val="24"/>
                <w:szCs w:val="24"/>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20</w:t>
            </w:r>
          </w:p>
        </w:tc>
        <w:tc>
          <w:tcPr>
            <w:tcW w:w="3975" w:type="dxa"/>
            <w:tcBorders>
              <w:tl2br w:val="nil"/>
              <w:tr2bl w:val="nil"/>
            </w:tcBorders>
            <w:noWrap w:val="0"/>
            <w:vAlign w:val="center"/>
          </w:tcPr>
          <w:p>
            <w:pPr>
              <w:jc w:val="both"/>
              <w:rPr>
                <w:rFonts w:hint="eastAsia" w:ascii="仿宋" w:hAnsi="仿宋" w:eastAsia="仿宋" w:cs="仿宋"/>
                <w:lang w:val="en-US" w:eastAsia="zh-CN"/>
              </w:rPr>
            </w:pPr>
            <w:r>
              <w:rPr>
                <w:rFonts w:hint="eastAsia" w:ascii="黑体" w:hAnsi="黑体" w:eastAsia="黑体" w:cs="黑体"/>
                <w:lang w:val="en-US" w:eastAsia="zh-CN"/>
              </w:rPr>
              <w:t>照明灯具效率检验报告</w:t>
            </w:r>
          </w:p>
        </w:tc>
        <w:tc>
          <w:tcPr>
            <w:tcW w:w="36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803" w:type="dxa"/>
            <w:vMerge w:val="continue"/>
            <w:tcBorders>
              <w:tl2br w:val="nil"/>
              <w:tr2bl w:val="nil"/>
            </w:tcBorders>
            <w:noWrap w:val="0"/>
            <w:vAlign w:val="center"/>
          </w:tcPr>
          <w:p>
            <w:pPr>
              <w:jc w:val="center"/>
              <w:rPr>
                <w:rFonts w:hint="eastAsia" w:ascii="仿宋" w:hAnsi="仿宋" w:eastAsia="仿宋" w:cs="仿宋"/>
                <w:sz w:val="24"/>
                <w:szCs w:val="24"/>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21</w:t>
            </w:r>
          </w:p>
        </w:tc>
        <w:tc>
          <w:tcPr>
            <w:tcW w:w="3975" w:type="dxa"/>
            <w:tcBorders>
              <w:tl2br w:val="nil"/>
              <w:tr2bl w:val="nil"/>
            </w:tcBorders>
            <w:noWrap w:val="0"/>
            <w:vAlign w:val="center"/>
          </w:tcPr>
          <w:p>
            <w:pPr>
              <w:jc w:val="both"/>
              <w:rPr>
                <w:rFonts w:hint="eastAsia" w:ascii="仿宋" w:hAnsi="仿宋" w:eastAsia="仿宋" w:cs="仿宋"/>
                <w:lang w:val="en-US" w:eastAsia="zh-CN"/>
              </w:rPr>
            </w:pPr>
            <w:r>
              <w:rPr>
                <w:rFonts w:hint="eastAsia" w:ascii="仿宋" w:hAnsi="仿宋" w:eastAsia="仿宋" w:cs="仿宋"/>
                <w:lang w:val="en-US" w:eastAsia="zh-CN"/>
              </w:rPr>
              <w:t>照明眩光值、显色指数检测报告</w:t>
            </w:r>
          </w:p>
        </w:tc>
        <w:tc>
          <w:tcPr>
            <w:tcW w:w="36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仿宋"/>
                <w:lang w:val="en-US" w:eastAsia="zh-CN"/>
              </w:rPr>
            </w:pPr>
            <w:r>
              <w:rPr>
                <w:rFonts w:hint="eastAsia" w:ascii="仿宋" w:hAnsi="仿宋" w:eastAsia="仿宋" w:cs="仿宋"/>
                <w:lang w:val="en-US" w:eastAsia="zh-CN"/>
              </w:rPr>
              <w:t>可提供型式检验报告，复印件（加盖公章）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803" w:type="dxa"/>
            <w:vMerge w:val="continue"/>
            <w:tcBorders>
              <w:tl2br w:val="nil"/>
              <w:tr2bl w:val="nil"/>
            </w:tcBorders>
            <w:noWrap w:val="0"/>
            <w:vAlign w:val="center"/>
          </w:tcPr>
          <w:p>
            <w:pPr>
              <w:jc w:val="center"/>
              <w:rPr>
                <w:rFonts w:hint="eastAsia" w:ascii="仿宋" w:hAnsi="仿宋" w:eastAsia="仿宋" w:cs="仿宋"/>
                <w:sz w:val="24"/>
                <w:szCs w:val="24"/>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22</w:t>
            </w:r>
          </w:p>
        </w:tc>
        <w:tc>
          <w:tcPr>
            <w:tcW w:w="3975" w:type="dxa"/>
            <w:tcBorders>
              <w:tl2br w:val="nil"/>
              <w:tr2bl w:val="nil"/>
            </w:tcBorders>
            <w:noWrap w:val="0"/>
            <w:vAlign w:val="center"/>
          </w:tcPr>
          <w:p>
            <w:pPr>
              <w:jc w:val="both"/>
              <w:rPr>
                <w:rFonts w:hint="eastAsia" w:ascii="仿宋" w:hAnsi="仿宋" w:eastAsia="仿宋" w:cs="仿宋"/>
                <w:lang w:val="en-US" w:eastAsia="zh-CN"/>
              </w:rPr>
            </w:pPr>
            <w:r>
              <w:rPr>
                <w:rFonts w:hint="eastAsia" w:ascii="仿宋" w:hAnsi="仿宋" w:eastAsia="仿宋" w:cs="仿宋"/>
                <w:lang w:val="en-US" w:eastAsia="zh-CN"/>
              </w:rPr>
              <w:t>给排水管材、管件、阀门检验报告</w:t>
            </w:r>
          </w:p>
        </w:tc>
        <w:tc>
          <w:tcPr>
            <w:tcW w:w="36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 w:hAnsi="仿宋" w:eastAsia="仿宋" w:cs="仿宋"/>
                <w:lang w:val="en-US" w:eastAsia="zh-CN"/>
              </w:rPr>
            </w:pPr>
            <w:r>
              <w:rPr>
                <w:rFonts w:hint="eastAsia" w:ascii="仿宋" w:hAnsi="仿宋" w:eastAsia="仿宋" w:cs="仿宋"/>
                <w:lang w:val="en-US" w:eastAsia="zh-CN"/>
              </w:rPr>
              <w:t>必要，原件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803" w:type="dxa"/>
            <w:vMerge w:val="continue"/>
            <w:tcBorders>
              <w:tl2br w:val="nil"/>
              <w:tr2bl w:val="nil"/>
            </w:tcBorders>
            <w:noWrap w:val="0"/>
            <w:vAlign w:val="center"/>
          </w:tcPr>
          <w:p>
            <w:pPr>
              <w:jc w:val="center"/>
              <w:rPr>
                <w:rFonts w:hint="eastAsia" w:ascii="仿宋" w:hAnsi="仿宋" w:eastAsia="仿宋" w:cs="仿宋"/>
                <w:sz w:val="24"/>
                <w:szCs w:val="24"/>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23</w:t>
            </w:r>
          </w:p>
        </w:tc>
        <w:tc>
          <w:tcPr>
            <w:tcW w:w="3975" w:type="dxa"/>
            <w:tcBorders>
              <w:tl2br w:val="nil"/>
              <w:tr2bl w:val="nil"/>
            </w:tcBorders>
            <w:noWrap w:val="0"/>
            <w:vAlign w:val="center"/>
          </w:tcPr>
          <w:p>
            <w:pPr>
              <w:jc w:val="both"/>
              <w:rPr>
                <w:rFonts w:hint="eastAsia" w:ascii="仿宋" w:hAnsi="仿宋" w:eastAsia="仿宋" w:cs="仿宋"/>
                <w:lang w:val="en-US" w:eastAsia="zh-CN"/>
              </w:rPr>
            </w:pPr>
            <w:r>
              <w:rPr>
                <w:rFonts w:hint="eastAsia" w:ascii="仿宋" w:hAnsi="仿宋" w:eastAsia="仿宋" w:cs="仿宋"/>
                <w:lang w:val="en-US" w:eastAsia="zh-CN"/>
              </w:rPr>
              <w:t>钢筋检测报告</w:t>
            </w:r>
          </w:p>
        </w:tc>
        <w:tc>
          <w:tcPr>
            <w:tcW w:w="36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803" w:type="dxa"/>
            <w:vMerge w:val="continue"/>
            <w:tcBorders>
              <w:tl2br w:val="nil"/>
              <w:tr2bl w:val="nil"/>
            </w:tcBorders>
            <w:noWrap w:val="0"/>
            <w:vAlign w:val="center"/>
          </w:tcPr>
          <w:p>
            <w:pPr>
              <w:jc w:val="center"/>
              <w:rPr>
                <w:rFonts w:hint="eastAsia" w:ascii="仿宋" w:hAnsi="仿宋" w:eastAsia="仿宋" w:cs="仿宋"/>
                <w:sz w:val="24"/>
                <w:szCs w:val="24"/>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24</w:t>
            </w:r>
          </w:p>
        </w:tc>
        <w:tc>
          <w:tcPr>
            <w:tcW w:w="3975" w:type="dxa"/>
            <w:tcBorders>
              <w:tl2br w:val="nil"/>
              <w:tr2bl w:val="nil"/>
            </w:tcBorders>
            <w:noWrap w:val="0"/>
            <w:vAlign w:val="center"/>
          </w:tcPr>
          <w:p>
            <w:pPr>
              <w:jc w:val="both"/>
              <w:rPr>
                <w:rFonts w:hint="eastAsia" w:ascii="仿宋" w:hAnsi="仿宋" w:eastAsia="仿宋" w:cs="仿宋"/>
                <w:lang w:val="en-US" w:eastAsia="zh-CN"/>
              </w:rPr>
            </w:pPr>
            <w:r>
              <w:rPr>
                <w:rFonts w:hint="eastAsia" w:ascii="仿宋" w:hAnsi="仿宋" w:eastAsia="仿宋" w:cs="仿宋"/>
                <w:lang w:val="en-US" w:eastAsia="zh-CN"/>
              </w:rPr>
              <w:t>高性能混凝土检验报告</w:t>
            </w:r>
          </w:p>
        </w:tc>
        <w:tc>
          <w:tcPr>
            <w:tcW w:w="36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03" w:type="dxa"/>
            <w:vMerge w:val="continue"/>
            <w:tcBorders>
              <w:tl2br w:val="nil"/>
              <w:tr2bl w:val="nil"/>
            </w:tcBorders>
            <w:noWrap w:val="0"/>
            <w:vAlign w:val="center"/>
          </w:tcPr>
          <w:p>
            <w:pPr>
              <w:jc w:val="center"/>
              <w:rPr>
                <w:rFonts w:hint="eastAsia" w:ascii="仿宋" w:hAnsi="仿宋" w:eastAsia="仿宋" w:cs="仿宋"/>
                <w:sz w:val="24"/>
                <w:szCs w:val="24"/>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25</w:t>
            </w:r>
          </w:p>
        </w:tc>
        <w:tc>
          <w:tcPr>
            <w:tcW w:w="3975" w:type="dxa"/>
            <w:tcBorders>
              <w:tl2br w:val="nil"/>
              <w:tr2bl w:val="nil"/>
            </w:tcBorders>
            <w:noWrap w:val="0"/>
            <w:vAlign w:val="center"/>
          </w:tcPr>
          <w:p>
            <w:pPr>
              <w:jc w:val="both"/>
              <w:rPr>
                <w:rFonts w:hint="eastAsia" w:ascii="仿宋" w:hAnsi="仿宋" w:eastAsia="仿宋" w:cs="仿宋"/>
                <w:lang w:val="en-US" w:eastAsia="zh-CN"/>
              </w:rPr>
            </w:pPr>
            <w:r>
              <w:rPr>
                <w:rFonts w:hint="eastAsia" w:ascii="仿宋" w:hAnsi="仿宋" w:eastAsia="仿宋" w:cs="仿宋"/>
                <w:b w:val="0"/>
                <w:bCs w:val="0"/>
                <w:sz w:val="21"/>
                <w:szCs w:val="21"/>
                <w:lang w:eastAsia="zh-CN"/>
              </w:rPr>
              <w:t>建筑材料放射性核素限量检验报告</w:t>
            </w:r>
          </w:p>
        </w:tc>
        <w:tc>
          <w:tcPr>
            <w:tcW w:w="36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仿宋"/>
                <w:lang w:val="en-US" w:eastAsia="zh-CN"/>
              </w:rPr>
            </w:pPr>
            <w:r>
              <w:rPr>
                <w:rFonts w:hint="eastAsia" w:ascii="仿宋" w:hAnsi="仿宋" w:eastAsia="仿宋" w:cs="仿宋"/>
                <w:lang w:val="en-US" w:eastAsia="zh-CN"/>
              </w:rPr>
              <w:t>必要，可提供型式检验报告，复印件（加盖公章）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803" w:type="dxa"/>
            <w:vMerge w:val="continue"/>
            <w:tcBorders>
              <w:tl2br w:val="nil"/>
              <w:tr2bl w:val="nil"/>
            </w:tcBorders>
            <w:noWrap w:val="0"/>
            <w:vAlign w:val="center"/>
          </w:tcPr>
          <w:p>
            <w:pPr>
              <w:jc w:val="center"/>
              <w:rPr>
                <w:rFonts w:hint="eastAsia" w:ascii="仿宋" w:hAnsi="仿宋" w:eastAsia="仿宋" w:cs="仿宋"/>
                <w:sz w:val="24"/>
                <w:szCs w:val="24"/>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26</w:t>
            </w:r>
          </w:p>
        </w:tc>
        <w:tc>
          <w:tcPr>
            <w:tcW w:w="3975" w:type="dxa"/>
            <w:tcBorders>
              <w:tl2br w:val="nil"/>
              <w:tr2bl w:val="nil"/>
            </w:tcBorders>
            <w:noWrap w:val="0"/>
            <w:vAlign w:val="center"/>
          </w:tcPr>
          <w:p>
            <w:pPr>
              <w:jc w:val="both"/>
              <w:rPr>
                <w:rFonts w:hint="eastAsia" w:ascii="仿宋" w:hAnsi="仿宋" w:eastAsia="仿宋" w:cs="仿宋"/>
                <w:lang w:val="en-US" w:eastAsia="zh-CN"/>
              </w:rPr>
            </w:pPr>
            <w:r>
              <w:rPr>
                <w:rFonts w:hint="eastAsia" w:ascii="仿宋" w:hAnsi="仿宋" w:eastAsia="仿宋" w:cs="仿宋"/>
                <w:b w:val="0"/>
                <w:bCs w:val="0"/>
                <w:sz w:val="21"/>
                <w:szCs w:val="21"/>
                <w:lang w:eastAsia="zh-CN"/>
              </w:rPr>
              <w:t>建筑装饰材料有害物质含量检验报告</w:t>
            </w:r>
          </w:p>
        </w:tc>
        <w:tc>
          <w:tcPr>
            <w:tcW w:w="36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仿宋"/>
                <w:lang w:val="en-US" w:eastAsia="zh-CN"/>
              </w:rPr>
            </w:pPr>
            <w:r>
              <w:rPr>
                <w:rFonts w:hint="eastAsia" w:ascii="仿宋" w:hAnsi="仿宋" w:eastAsia="仿宋" w:cs="仿宋"/>
                <w:lang w:val="en-US" w:eastAsia="zh-CN"/>
              </w:rPr>
              <w:t>必要，可提供型式检验报告，复印件（加盖公章）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803" w:type="dxa"/>
            <w:vMerge w:val="continue"/>
            <w:tcBorders>
              <w:tl2br w:val="nil"/>
              <w:tr2bl w:val="nil"/>
            </w:tcBorders>
            <w:noWrap w:val="0"/>
            <w:vAlign w:val="center"/>
          </w:tcPr>
          <w:p>
            <w:pPr>
              <w:jc w:val="center"/>
              <w:rPr>
                <w:rFonts w:hint="eastAsia" w:ascii="仿宋" w:hAnsi="仿宋" w:eastAsia="仿宋" w:cs="仿宋"/>
                <w:sz w:val="24"/>
                <w:szCs w:val="24"/>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27</w:t>
            </w:r>
          </w:p>
        </w:tc>
        <w:tc>
          <w:tcPr>
            <w:tcW w:w="3975" w:type="dxa"/>
            <w:tcBorders>
              <w:tl2br w:val="nil"/>
              <w:tr2bl w:val="nil"/>
            </w:tcBorders>
            <w:noWrap w:val="0"/>
            <w:vAlign w:val="center"/>
          </w:tcPr>
          <w:p>
            <w:pPr>
              <w:rPr>
                <w:rFonts w:hint="default" w:ascii="仿宋" w:hAnsi="仿宋" w:eastAsia="仿宋" w:cs="仿宋"/>
                <w:lang w:val="en-US" w:eastAsia="zh-CN"/>
              </w:rPr>
            </w:pPr>
            <w:r>
              <w:rPr>
                <w:rFonts w:hint="eastAsia" w:ascii="黑体" w:hAnsi="黑体" w:eastAsia="黑体" w:cs="黑体"/>
                <w:lang w:val="en-US" w:eastAsia="zh-CN"/>
              </w:rPr>
              <w:t>空调风机盘管检验报告</w:t>
            </w:r>
          </w:p>
        </w:tc>
        <w:tc>
          <w:tcPr>
            <w:tcW w:w="366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03" w:type="dxa"/>
            <w:vMerge w:val="continue"/>
            <w:tcBorders>
              <w:tl2br w:val="nil"/>
              <w:tr2bl w:val="nil"/>
            </w:tcBorders>
            <w:noWrap w:val="0"/>
            <w:vAlign w:val="center"/>
          </w:tcPr>
          <w:p>
            <w:pPr>
              <w:jc w:val="center"/>
              <w:rPr>
                <w:rFonts w:hint="eastAsia" w:ascii="仿宋" w:hAnsi="仿宋" w:eastAsia="仿宋" w:cs="仿宋"/>
                <w:sz w:val="24"/>
                <w:szCs w:val="24"/>
                <w:lang w:val="en-US" w:eastAsia="zh-CN"/>
              </w:rPr>
            </w:pPr>
          </w:p>
        </w:tc>
        <w:tc>
          <w:tcPr>
            <w:tcW w:w="4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28</w:t>
            </w:r>
          </w:p>
        </w:tc>
        <w:tc>
          <w:tcPr>
            <w:tcW w:w="397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 w:hAnsi="仿宋" w:eastAsia="仿宋" w:cs="仿宋"/>
                <w:lang w:val="en-US" w:eastAsia="zh-CN"/>
              </w:rPr>
            </w:pPr>
            <w:r>
              <w:rPr>
                <w:rFonts w:hint="eastAsia" w:ascii="黑体" w:hAnsi="黑体" w:eastAsia="黑体" w:cs="黑体"/>
                <w:lang w:val="en-US" w:eastAsia="zh-CN"/>
              </w:rPr>
              <w:t>空调系统绝热材料（绝热用玻璃棉制品、橡塑泡沫制品等）检验报告</w:t>
            </w:r>
          </w:p>
        </w:tc>
        <w:tc>
          <w:tcPr>
            <w:tcW w:w="36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803" w:type="dxa"/>
            <w:vMerge w:val="continue"/>
            <w:tcBorders>
              <w:tl2br w:val="nil"/>
              <w:tr2bl w:val="nil"/>
            </w:tcBorders>
            <w:noWrap w:val="0"/>
            <w:vAlign w:val="center"/>
          </w:tcPr>
          <w:p>
            <w:pPr>
              <w:jc w:val="center"/>
              <w:rPr>
                <w:rFonts w:hint="eastAsia" w:ascii="仿宋" w:hAnsi="仿宋" w:eastAsia="仿宋" w:cs="仿宋"/>
                <w:sz w:val="24"/>
                <w:szCs w:val="24"/>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29</w:t>
            </w:r>
          </w:p>
        </w:tc>
        <w:tc>
          <w:tcPr>
            <w:tcW w:w="3975" w:type="dxa"/>
            <w:tcBorders>
              <w:tl2br w:val="nil"/>
              <w:tr2bl w:val="nil"/>
            </w:tcBorders>
            <w:noWrap w:val="0"/>
            <w:vAlign w:val="center"/>
          </w:tcPr>
          <w:p>
            <w:pPr>
              <w:rPr>
                <w:rFonts w:hint="eastAsia" w:ascii="仿宋" w:hAnsi="仿宋" w:eastAsia="仿宋" w:cs="仿宋"/>
                <w:lang w:val="en-US" w:eastAsia="zh-CN"/>
              </w:rPr>
            </w:pPr>
            <w:r>
              <w:rPr>
                <w:rFonts w:hint="eastAsia" w:ascii="黑体" w:hAnsi="黑体" w:eastAsia="黑体" w:cs="黑体"/>
                <w:lang w:val="en-US" w:eastAsia="zh-CN"/>
              </w:rPr>
              <w:t>空调系统预制绝热管道检验报告</w:t>
            </w:r>
          </w:p>
        </w:tc>
        <w:tc>
          <w:tcPr>
            <w:tcW w:w="366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803" w:type="dxa"/>
            <w:vMerge w:val="continue"/>
            <w:tcBorders>
              <w:tl2br w:val="nil"/>
              <w:tr2bl w:val="nil"/>
            </w:tcBorders>
            <w:noWrap w:val="0"/>
            <w:vAlign w:val="center"/>
          </w:tcPr>
          <w:p>
            <w:pPr>
              <w:jc w:val="center"/>
              <w:rPr>
                <w:rFonts w:hint="eastAsia" w:ascii="仿宋" w:hAnsi="仿宋" w:eastAsia="仿宋" w:cs="仿宋"/>
                <w:sz w:val="24"/>
                <w:szCs w:val="24"/>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30</w:t>
            </w:r>
          </w:p>
        </w:tc>
        <w:tc>
          <w:tcPr>
            <w:tcW w:w="3975" w:type="dxa"/>
            <w:tcBorders>
              <w:tl2br w:val="nil"/>
              <w:tr2bl w:val="nil"/>
            </w:tcBorders>
            <w:noWrap w:val="0"/>
            <w:vAlign w:val="center"/>
          </w:tcPr>
          <w:p>
            <w:pPr>
              <w:rPr>
                <w:rFonts w:hint="eastAsia" w:ascii="仿宋" w:hAnsi="仿宋" w:eastAsia="仿宋" w:cs="仿宋"/>
                <w:lang w:val="en-US" w:eastAsia="zh-CN"/>
              </w:rPr>
            </w:pPr>
            <w:r>
              <w:rPr>
                <w:rFonts w:hint="eastAsia" w:ascii="黑体" w:hAnsi="黑体" w:eastAsia="黑体" w:cs="黑体"/>
                <w:lang w:val="en-US" w:eastAsia="zh-CN"/>
              </w:rPr>
              <w:t>太阳能光热系统集热设备检验报告</w:t>
            </w:r>
          </w:p>
        </w:tc>
        <w:tc>
          <w:tcPr>
            <w:tcW w:w="366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3" w:type="dxa"/>
            <w:vMerge w:val="continue"/>
            <w:tcBorders>
              <w:tl2br w:val="nil"/>
              <w:tr2bl w:val="nil"/>
            </w:tcBorders>
            <w:noWrap w:val="0"/>
            <w:vAlign w:val="center"/>
          </w:tcPr>
          <w:p>
            <w:pPr>
              <w:jc w:val="center"/>
              <w:rPr>
                <w:rFonts w:hint="eastAsia" w:ascii="仿宋" w:hAnsi="仿宋" w:eastAsia="仿宋" w:cs="仿宋"/>
                <w:sz w:val="24"/>
                <w:szCs w:val="24"/>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31</w:t>
            </w:r>
          </w:p>
        </w:tc>
        <w:tc>
          <w:tcPr>
            <w:tcW w:w="3975" w:type="dxa"/>
            <w:tcBorders>
              <w:tl2br w:val="nil"/>
              <w:tr2bl w:val="nil"/>
            </w:tcBorders>
            <w:noWrap w:val="0"/>
            <w:vAlign w:val="center"/>
          </w:tcPr>
          <w:p>
            <w:pPr>
              <w:rPr>
                <w:rFonts w:hint="eastAsia" w:ascii="仿宋" w:hAnsi="仿宋" w:eastAsia="仿宋" w:cs="仿宋"/>
                <w:lang w:val="en-US" w:eastAsia="zh-CN"/>
              </w:rPr>
            </w:pPr>
            <w:r>
              <w:rPr>
                <w:rFonts w:hint="eastAsia" w:ascii="黑体" w:hAnsi="黑体" w:eastAsia="黑体" w:cs="黑体"/>
                <w:lang w:val="en-US" w:eastAsia="zh-CN"/>
              </w:rPr>
              <w:t>太阳能光热系统保温材料（绝热用玻璃棉制品、橡胶塑泡沫制品等）检验报告</w:t>
            </w:r>
          </w:p>
        </w:tc>
        <w:tc>
          <w:tcPr>
            <w:tcW w:w="3667"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原件，根据设计图纸要求提交</w:t>
            </w:r>
          </w:p>
        </w:tc>
      </w:tr>
    </w:tbl>
    <w:p>
      <w:pPr>
        <w:jc w:val="center"/>
        <w:rPr>
          <w:rFonts w:hint="eastAsia" w:ascii="仿宋" w:hAnsi="仿宋" w:eastAsia="仿宋" w:cs="仿宋"/>
          <w:w w:val="90"/>
          <w:sz w:val="24"/>
          <w:szCs w:val="24"/>
          <w:lang w:val="en-US" w:eastAsia="zh-CN"/>
        </w:rPr>
      </w:pPr>
      <w:r>
        <w:rPr>
          <w:rFonts w:hint="eastAsia" w:ascii="仿宋" w:hAnsi="仿宋" w:eastAsia="仿宋" w:cs="仿宋"/>
          <w:w w:val="90"/>
          <w:sz w:val="24"/>
          <w:szCs w:val="24"/>
          <w:lang w:val="en-US" w:eastAsia="zh-CN"/>
        </w:rPr>
        <w:br w:type="page"/>
      </w:r>
    </w:p>
    <w:tbl>
      <w:tblPr>
        <w:tblStyle w:val="5"/>
        <w:tblW w:w="891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88"/>
        <w:gridCol w:w="465"/>
        <w:gridCol w:w="4335"/>
        <w:gridCol w:w="332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788" w:type="dxa"/>
            <w:vMerge w:val="restart"/>
            <w:tcBorders>
              <w:tl2br w:val="nil"/>
              <w:tr2bl w:val="nil"/>
            </w:tcBorders>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w w:val="90"/>
                <w:sz w:val="24"/>
                <w:szCs w:val="24"/>
                <w:lang w:val="en-US" w:eastAsia="zh-CN"/>
              </w:rPr>
              <w:t>（四）绿色建筑工程实体质量以及环境质量现场检测报告</w:t>
            </w: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w:t>
            </w:r>
          </w:p>
        </w:tc>
        <w:tc>
          <w:tcPr>
            <w:tcW w:w="4335" w:type="dxa"/>
            <w:tcBorders>
              <w:tl2br w:val="nil"/>
              <w:tr2bl w:val="nil"/>
            </w:tcBorders>
            <w:noWrap w:val="0"/>
            <w:vAlign w:val="center"/>
          </w:tcPr>
          <w:p>
            <w:pPr>
              <w:jc w:val="left"/>
              <w:rPr>
                <w:rFonts w:hint="eastAsia" w:ascii="仿宋" w:hAnsi="仿宋" w:eastAsia="仿宋" w:cs="仿宋"/>
                <w:sz w:val="21"/>
                <w:szCs w:val="21"/>
                <w:lang w:val="en-US" w:eastAsia="zh-CN"/>
              </w:rPr>
            </w:pPr>
            <w:r>
              <w:rPr>
                <w:rFonts w:hint="eastAsia" w:ascii="仿宋" w:hAnsi="仿宋" w:eastAsia="仿宋" w:cs="仿宋"/>
                <w:sz w:val="21"/>
                <w:szCs w:val="21"/>
              </w:rPr>
              <w:t>场地电磁辐射</w:t>
            </w:r>
            <w:r>
              <w:rPr>
                <w:rFonts w:hint="eastAsia" w:ascii="仿宋" w:hAnsi="仿宋" w:eastAsia="仿宋" w:cs="仿宋"/>
                <w:sz w:val="21"/>
                <w:szCs w:val="21"/>
                <w:lang w:eastAsia="zh-CN"/>
              </w:rPr>
              <w:t>检验</w:t>
            </w:r>
            <w:r>
              <w:rPr>
                <w:rFonts w:hint="eastAsia" w:ascii="仿宋" w:hAnsi="仿宋" w:eastAsia="仿宋" w:cs="仿宋"/>
                <w:sz w:val="21"/>
                <w:szCs w:val="21"/>
              </w:rPr>
              <w:t>报告</w:t>
            </w:r>
          </w:p>
        </w:tc>
        <w:tc>
          <w:tcPr>
            <w:tcW w:w="33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 w:hAnsi="仿宋" w:eastAsia="仿宋" w:cs="仿宋"/>
                <w:lang w:val="en-US" w:eastAsia="zh-CN"/>
              </w:rPr>
            </w:pPr>
            <w:r>
              <w:rPr>
                <w:rFonts w:hint="eastAsia" w:ascii="仿宋" w:hAnsi="仿宋" w:eastAsia="仿宋" w:cs="仿宋"/>
                <w:spacing w:val="-11"/>
                <w:sz w:val="21"/>
                <w:lang w:val="en-US" w:eastAsia="zh-CN"/>
              </w:rPr>
              <w:t>原件，项目临近变电站、高压线，且电压等级大于100KV，广播电视发射塔、通信基站，外发射0.1MHz～30000MHz电磁的，须提交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788"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w:t>
            </w:r>
          </w:p>
        </w:tc>
        <w:tc>
          <w:tcPr>
            <w:tcW w:w="4335" w:type="dxa"/>
            <w:tcBorders>
              <w:tl2br w:val="nil"/>
              <w:tr2bl w:val="nil"/>
            </w:tcBorders>
            <w:noWrap w:val="0"/>
            <w:vAlign w:val="center"/>
          </w:tcPr>
          <w:p>
            <w:pPr>
              <w:jc w:val="left"/>
              <w:rPr>
                <w:rFonts w:hint="eastAsia" w:ascii="仿宋" w:hAnsi="仿宋" w:eastAsia="仿宋" w:cs="仿宋"/>
                <w:sz w:val="21"/>
                <w:szCs w:val="21"/>
                <w:lang w:val="en-US" w:eastAsia="zh-CN"/>
              </w:rPr>
            </w:pPr>
            <w:r>
              <w:rPr>
                <w:rFonts w:hint="eastAsia" w:ascii="仿宋" w:hAnsi="仿宋" w:eastAsia="仿宋" w:cs="仿宋"/>
                <w:sz w:val="21"/>
                <w:szCs w:val="21"/>
              </w:rPr>
              <w:t>土壤氡浓度检验报告</w:t>
            </w:r>
          </w:p>
        </w:tc>
        <w:tc>
          <w:tcPr>
            <w:tcW w:w="3322"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必要，原件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788"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3</w:t>
            </w:r>
          </w:p>
        </w:tc>
        <w:tc>
          <w:tcPr>
            <w:tcW w:w="433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 w:hAnsi="仿宋" w:eastAsia="仿宋" w:cs="仿宋"/>
                <w:sz w:val="21"/>
                <w:szCs w:val="21"/>
                <w:lang w:val="en-US" w:eastAsia="zh-CN"/>
              </w:rPr>
            </w:pPr>
            <w:r>
              <w:rPr>
                <w:rFonts w:hint="eastAsia" w:ascii="黑体" w:hAnsi="黑体" w:eastAsia="黑体" w:cs="黑体"/>
                <w:sz w:val="21"/>
                <w:szCs w:val="21"/>
              </w:rPr>
              <w:t>保温板材与基层的粘结强度现场拉拔试验</w:t>
            </w:r>
            <w:r>
              <w:rPr>
                <w:rFonts w:hint="eastAsia" w:ascii="黑体" w:hAnsi="黑体" w:eastAsia="黑体" w:cs="黑体"/>
                <w:sz w:val="21"/>
                <w:szCs w:val="21"/>
                <w:lang w:eastAsia="zh-CN"/>
              </w:rPr>
              <w:t>、粘结面积比剥离检验报告</w:t>
            </w:r>
          </w:p>
        </w:tc>
        <w:tc>
          <w:tcPr>
            <w:tcW w:w="3322" w:type="dxa"/>
            <w:tcBorders>
              <w:tl2br w:val="nil"/>
              <w:tr2bl w:val="nil"/>
            </w:tcBorders>
            <w:noWrap w:val="0"/>
            <w:vAlign w:val="center"/>
          </w:tcPr>
          <w:p>
            <w:pPr>
              <w:rPr>
                <w:rFonts w:hint="default"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88"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4</w:t>
            </w:r>
          </w:p>
        </w:tc>
        <w:tc>
          <w:tcPr>
            <w:tcW w:w="433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 w:hAnsi="仿宋" w:eastAsia="仿宋" w:cs="仿宋"/>
                <w:sz w:val="21"/>
                <w:szCs w:val="21"/>
                <w:lang w:val="en-US" w:eastAsia="zh-CN"/>
              </w:rPr>
            </w:pPr>
            <w:r>
              <w:rPr>
                <w:rFonts w:hint="eastAsia" w:ascii="黑体" w:hAnsi="黑体" w:eastAsia="黑体" w:cs="黑体"/>
                <w:sz w:val="21"/>
                <w:szCs w:val="21"/>
                <w:lang w:eastAsia="zh-CN"/>
              </w:rPr>
              <w:t>保温饰板锚固力现场拉拔试验报告</w:t>
            </w:r>
          </w:p>
        </w:tc>
        <w:tc>
          <w:tcPr>
            <w:tcW w:w="3322" w:type="dxa"/>
            <w:tcBorders>
              <w:tl2br w:val="nil"/>
              <w:tr2bl w:val="nil"/>
            </w:tcBorders>
            <w:noWrap w:val="0"/>
            <w:vAlign w:val="center"/>
          </w:tcPr>
          <w:p>
            <w:pPr>
              <w:rPr>
                <w:rFonts w:hint="default"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88"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5</w:t>
            </w:r>
          </w:p>
        </w:tc>
        <w:tc>
          <w:tcPr>
            <w:tcW w:w="433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_GB2312" w:hAnsi="黑体" w:eastAsia="仿宋_GB2312"/>
                <w:sz w:val="21"/>
                <w:szCs w:val="21"/>
                <w:lang w:val="en-US" w:eastAsia="zh-CN"/>
              </w:rPr>
            </w:pPr>
            <w:r>
              <w:rPr>
                <w:rFonts w:hint="eastAsia" w:ascii="黑体" w:hAnsi="黑体" w:eastAsia="黑体" w:cs="黑体"/>
                <w:sz w:val="21"/>
                <w:szCs w:val="21"/>
                <w:lang w:val="en-US" w:eastAsia="zh-CN"/>
              </w:rPr>
              <w:t>外墙节能构造钻芯检验报告，或者外墙传热系数（热阻）现场实体检验报告</w:t>
            </w:r>
          </w:p>
        </w:tc>
        <w:tc>
          <w:tcPr>
            <w:tcW w:w="3322" w:type="dxa"/>
            <w:tcBorders>
              <w:tl2br w:val="nil"/>
              <w:tr2bl w:val="nil"/>
            </w:tcBorders>
            <w:noWrap w:val="0"/>
            <w:vAlign w:val="center"/>
          </w:tcPr>
          <w:p>
            <w:pPr>
              <w:rPr>
                <w:rFonts w:hint="default" w:ascii="仿宋" w:hAnsi="仿宋" w:eastAsia="仿宋" w:cs="仿宋"/>
                <w:lang w:val="en-US" w:eastAsia="zh-CN"/>
              </w:rPr>
            </w:pPr>
            <w:r>
              <w:rPr>
                <w:rFonts w:hint="eastAsia" w:ascii="仿宋" w:hAnsi="仿宋" w:eastAsia="仿宋" w:cs="仿宋"/>
                <w:lang w:val="en-US" w:eastAsia="zh-CN"/>
              </w:rPr>
              <w:t>必要，原件，提供其中一项即可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788"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6</w:t>
            </w:r>
          </w:p>
        </w:tc>
        <w:tc>
          <w:tcPr>
            <w:tcW w:w="433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_GB2312" w:hAnsi="黑体" w:eastAsia="仿宋_GB2312"/>
                <w:sz w:val="21"/>
                <w:szCs w:val="21"/>
                <w:lang w:val="en-US" w:eastAsia="zh-CN"/>
              </w:rPr>
            </w:pPr>
            <w:r>
              <w:rPr>
                <w:rFonts w:hint="eastAsia" w:ascii="黑体" w:hAnsi="黑体" w:eastAsia="黑体" w:cs="黑体"/>
                <w:sz w:val="21"/>
                <w:szCs w:val="21"/>
                <w:lang w:eastAsia="zh-CN"/>
              </w:rPr>
              <w:t>保温层预埋或后置锚固件锚固力现场拉拔试验报告</w:t>
            </w:r>
          </w:p>
        </w:tc>
        <w:tc>
          <w:tcPr>
            <w:tcW w:w="3322" w:type="dxa"/>
            <w:tcBorders>
              <w:tl2br w:val="nil"/>
              <w:tr2bl w:val="nil"/>
            </w:tcBorders>
            <w:noWrap w:val="0"/>
            <w:vAlign w:val="center"/>
          </w:tcPr>
          <w:p>
            <w:pPr>
              <w:rPr>
                <w:rFonts w:hint="default"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788"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w:t>
            </w:r>
          </w:p>
        </w:tc>
        <w:tc>
          <w:tcPr>
            <w:tcW w:w="4335" w:type="dxa"/>
            <w:tcBorders>
              <w:tl2br w:val="nil"/>
              <w:tr2bl w:val="nil"/>
            </w:tcBorders>
            <w:noWrap w:val="0"/>
            <w:vAlign w:val="center"/>
          </w:tcPr>
          <w:p>
            <w:pPr>
              <w:jc w:val="left"/>
              <w:rPr>
                <w:rFonts w:hint="eastAsia" w:ascii="仿宋" w:hAnsi="仿宋" w:eastAsia="仿宋" w:cs="仿宋"/>
                <w:sz w:val="21"/>
                <w:szCs w:val="21"/>
                <w:lang w:val="en-US" w:eastAsia="zh-CN"/>
              </w:rPr>
            </w:pPr>
            <w:r>
              <w:rPr>
                <w:rFonts w:hint="eastAsia" w:ascii="仿宋" w:hAnsi="仿宋" w:eastAsia="仿宋" w:cs="仿宋"/>
                <w:sz w:val="21"/>
                <w:szCs w:val="21"/>
                <w:lang w:eastAsia="zh-CN"/>
              </w:rPr>
              <w:t>外墙饰面砖粘结强度抗拨强度检测报告</w:t>
            </w:r>
          </w:p>
        </w:tc>
        <w:tc>
          <w:tcPr>
            <w:tcW w:w="3322" w:type="dxa"/>
            <w:tcBorders>
              <w:tl2br w:val="nil"/>
              <w:tr2bl w:val="nil"/>
            </w:tcBorders>
            <w:noWrap w:val="0"/>
            <w:vAlign w:val="center"/>
          </w:tcPr>
          <w:p>
            <w:pPr>
              <w:rPr>
                <w:rFonts w:hint="default"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788"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8</w:t>
            </w:r>
          </w:p>
        </w:tc>
        <w:tc>
          <w:tcPr>
            <w:tcW w:w="4335" w:type="dxa"/>
            <w:tcBorders>
              <w:tl2br w:val="nil"/>
              <w:tr2bl w:val="nil"/>
            </w:tcBorders>
            <w:noWrap w:val="0"/>
            <w:vAlign w:val="center"/>
          </w:tcPr>
          <w:p>
            <w:pPr>
              <w:jc w:val="left"/>
              <w:rPr>
                <w:rFonts w:hint="eastAsia" w:ascii="仿宋" w:hAnsi="仿宋" w:eastAsia="仿宋" w:cs="仿宋"/>
                <w:sz w:val="21"/>
                <w:szCs w:val="21"/>
                <w:lang w:eastAsia="zh-CN"/>
              </w:rPr>
            </w:pPr>
            <w:r>
              <w:rPr>
                <w:rFonts w:hint="eastAsia" w:ascii="黑体" w:hAnsi="黑体" w:eastAsia="黑体" w:cs="黑体"/>
                <w:sz w:val="21"/>
                <w:szCs w:val="21"/>
                <w:lang w:val="en-US" w:eastAsia="zh-CN"/>
              </w:rPr>
              <w:t>门窗玻璃节能性现场实体检验报告</w:t>
            </w:r>
          </w:p>
        </w:tc>
        <w:tc>
          <w:tcPr>
            <w:tcW w:w="3322" w:type="dxa"/>
            <w:tcBorders>
              <w:tl2br w:val="nil"/>
              <w:tr2bl w:val="nil"/>
            </w:tcBorders>
            <w:noWrap w:val="0"/>
            <w:vAlign w:val="center"/>
          </w:tcPr>
          <w:p>
            <w:pPr>
              <w:rPr>
                <w:rFonts w:hint="default" w:ascii="仿宋" w:hAnsi="仿宋" w:eastAsia="仿宋" w:cs="仿宋"/>
                <w:lang w:val="en-US" w:eastAsia="zh-CN"/>
              </w:rPr>
            </w:pPr>
            <w:r>
              <w:rPr>
                <w:rFonts w:hint="eastAsia" w:ascii="仿宋" w:hAnsi="仿宋" w:eastAsia="仿宋" w:cs="仿宋"/>
                <w:lang w:val="en-US" w:eastAsia="zh-CN"/>
              </w:rPr>
              <w:t>必要，原件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788"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9</w:t>
            </w:r>
          </w:p>
        </w:tc>
        <w:tc>
          <w:tcPr>
            <w:tcW w:w="433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 w:hAnsi="仿宋" w:eastAsia="仿宋" w:cs="仿宋"/>
                <w:sz w:val="21"/>
                <w:szCs w:val="21"/>
                <w:lang w:val="en-US" w:eastAsia="zh-CN"/>
              </w:rPr>
            </w:pPr>
            <w:r>
              <w:rPr>
                <w:rFonts w:hint="eastAsia" w:ascii="黑体" w:hAnsi="黑体" w:eastAsia="黑体" w:cs="黑体"/>
                <w:sz w:val="21"/>
                <w:szCs w:val="21"/>
                <w:lang w:val="en-US" w:eastAsia="zh-CN"/>
              </w:rPr>
              <w:t>幕墙玻璃节能性现场实体检验报告</w:t>
            </w:r>
          </w:p>
        </w:tc>
        <w:tc>
          <w:tcPr>
            <w:tcW w:w="3322" w:type="dxa"/>
            <w:tcBorders>
              <w:tl2br w:val="nil"/>
              <w:tr2bl w:val="nil"/>
            </w:tcBorders>
            <w:noWrap w:val="0"/>
            <w:vAlign w:val="center"/>
          </w:tcPr>
          <w:p>
            <w:pPr>
              <w:rPr>
                <w:rFonts w:hint="default"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788"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10</w:t>
            </w:r>
          </w:p>
        </w:tc>
        <w:tc>
          <w:tcPr>
            <w:tcW w:w="4335" w:type="dxa"/>
            <w:tcBorders>
              <w:tl2br w:val="nil"/>
              <w:tr2bl w:val="nil"/>
            </w:tcBorders>
            <w:noWrap w:val="0"/>
            <w:vAlign w:val="center"/>
          </w:tcPr>
          <w:p>
            <w:pPr>
              <w:rPr>
                <w:rFonts w:hint="eastAsia" w:ascii="仿宋" w:hAnsi="仿宋" w:eastAsia="仿宋" w:cs="仿宋"/>
                <w:sz w:val="21"/>
                <w:szCs w:val="21"/>
                <w:lang w:val="en-US" w:eastAsia="zh-CN"/>
              </w:rPr>
            </w:pPr>
            <w:r>
              <w:rPr>
                <w:rFonts w:hint="eastAsia" w:ascii="黑体" w:hAnsi="黑体" w:eastAsia="黑体" w:cs="黑体"/>
                <w:sz w:val="21"/>
                <w:szCs w:val="21"/>
                <w:lang w:val="en-US" w:eastAsia="zh-CN"/>
              </w:rPr>
              <w:t>主要功能房间室内噪声级检验报告</w:t>
            </w:r>
          </w:p>
        </w:tc>
        <w:tc>
          <w:tcPr>
            <w:tcW w:w="3322" w:type="dxa"/>
            <w:tcBorders>
              <w:tl2br w:val="nil"/>
              <w:tr2bl w:val="nil"/>
            </w:tcBorders>
            <w:noWrap w:val="0"/>
            <w:vAlign w:val="center"/>
          </w:tcPr>
          <w:p>
            <w:pPr>
              <w:rPr>
                <w:rFonts w:hint="default" w:ascii="仿宋" w:hAnsi="仿宋" w:eastAsia="仿宋" w:cs="仿宋"/>
                <w:lang w:val="en-US" w:eastAsia="zh-CN"/>
              </w:rPr>
            </w:pPr>
            <w:r>
              <w:rPr>
                <w:rFonts w:hint="eastAsia" w:ascii="仿宋" w:hAnsi="仿宋" w:eastAsia="仿宋" w:cs="仿宋"/>
                <w:lang w:val="en-US" w:eastAsia="zh-CN"/>
              </w:rPr>
              <w:t>必要，原件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88"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11</w:t>
            </w:r>
          </w:p>
        </w:tc>
        <w:tc>
          <w:tcPr>
            <w:tcW w:w="4335" w:type="dxa"/>
            <w:tcBorders>
              <w:tl2br w:val="nil"/>
              <w:tr2bl w:val="nil"/>
            </w:tcBorders>
            <w:noWrap w:val="0"/>
            <w:vAlign w:val="center"/>
          </w:tcPr>
          <w:p>
            <w:pPr>
              <w:rPr>
                <w:rFonts w:hint="eastAsia" w:ascii="仿宋" w:hAnsi="仿宋" w:eastAsia="仿宋" w:cs="仿宋"/>
                <w:sz w:val="21"/>
                <w:szCs w:val="21"/>
                <w:lang w:val="en-US" w:eastAsia="zh-CN"/>
              </w:rPr>
            </w:pPr>
            <w:r>
              <w:rPr>
                <w:rFonts w:hint="eastAsia" w:ascii="黑体" w:hAnsi="黑体" w:eastAsia="黑体" w:cs="黑体"/>
                <w:sz w:val="21"/>
                <w:szCs w:val="21"/>
                <w:lang w:val="en-US" w:eastAsia="zh-CN"/>
              </w:rPr>
              <w:t>楼板空气声隔声和撞击声隔声性能检验报告</w:t>
            </w:r>
          </w:p>
        </w:tc>
        <w:tc>
          <w:tcPr>
            <w:tcW w:w="3322" w:type="dxa"/>
            <w:tcBorders>
              <w:tl2br w:val="nil"/>
              <w:tr2bl w:val="nil"/>
            </w:tcBorders>
            <w:noWrap w:val="0"/>
            <w:vAlign w:val="center"/>
          </w:tcPr>
          <w:p>
            <w:pPr>
              <w:rPr>
                <w:rFonts w:hint="default" w:ascii="仿宋" w:hAnsi="仿宋" w:eastAsia="仿宋" w:cs="仿宋"/>
                <w:lang w:val="en-US" w:eastAsia="zh-CN"/>
              </w:rPr>
            </w:pPr>
            <w:r>
              <w:rPr>
                <w:rFonts w:hint="eastAsia" w:ascii="仿宋" w:hAnsi="仿宋" w:eastAsia="仿宋" w:cs="仿宋"/>
                <w:lang w:val="en-US" w:eastAsia="zh-CN"/>
              </w:rPr>
              <w:t>必要，原件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788"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12</w:t>
            </w:r>
          </w:p>
        </w:tc>
        <w:tc>
          <w:tcPr>
            <w:tcW w:w="4335" w:type="dxa"/>
            <w:tcBorders>
              <w:tl2br w:val="nil"/>
              <w:tr2bl w:val="nil"/>
            </w:tcBorders>
            <w:noWrap w:val="0"/>
            <w:vAlign w:val="center"/>
          </w:tcPr>
          <w:p>
            <w:pPr>
              <w:jc w:val="left"/>
              <w:rPr>
                <w:rFonts w:hint="eastAsia" w:ascii="仿宋" w:hAnsi="仿宋" w:eastAsia="仿宋" w:cs="仿宋"/>
                <w:sz w:val="21"/>
                <w:szCs w:val="21"/>
                <w:lang w:val="en-US" w:eastAsia="zh-CN"/>
              </w:rPr>
            </w:pPr>
            <w:r>
              <w:rPr>
                <w:rFonts w:hint="eastAsia" w:ascii="黑体" w:hAnsi="黑体" w:eastAsia="黑体" w:cs="黑体"/>
                <w:sz w:val="21"/>
                <w:szCs w:val="21"/>
                <w:lang w:val="en-US" w:eastAsia="zh-CN"/>
              </w:rPr>
              <w:t>分户墙空气声隔声性能检验报告</w:t>
            </w:r>
          </w:p>
        </w:tc>
        <w:tc>
          <w:tcPr>
            <w:tcW w:w="3322" w:type="dxa"/>
            <w:tcBorders>
              <w:tl2br w:val="nil"/>
              <w:tr2bl w:val="nil"/>
            </w:tcBorders>
            <w:noWrap w:val="0"/>
            <w:vAlign w:val="center"/>
          </w:tcPr>
          <w:p>
            <w:pPr>
              <w:rPr>
                <w:rFonts w:hint="default" w:ascii="仿宋" w:hAnsi="仿宋" w:eastAsia="仿宋" w:cs="仿宋"/>
                <w:lang w:val="en-US" w:eastAsia="zh-CN"/>
              </w:rPr>
            </w:pPr>
            <w:r>
              <w:rPr>
                <w:rFonts w:hint="eastAsia" w:ascii="仿宋" w:hAnsi="仿宋" w:eastAsia="仿宋" w:cs="仿宋"/>
                <w:lang w:val="en-US" w:eastAsia="zh-CN"/>
              </w:rPr>
              <w:t>必要，原件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788"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13</w:t>
            </w:r>
          </w:p>
        </w:tc>
        <w:tc>
          <w:tcPr>
            <w:tcW w:w="4335" w:type="dxa"/>
            <w:tcBorders>
              <w:tl2br w:val="nil"/>
              <w:tr2bl w:val="nil"/>
            </w:tcBorders>
            <w:noWrap w:val="0"/>
            <w:vAlign w:val="center"/>
          </w:tcPr>
          <w:p>
            <w:pPr>
              <w:jc w:val="left"/>
              <w:rPr>
                <w:rFonts w:hint="eastAsia" w:ascii="仿宋" w:hAnsi="仿宋" w:eastAsia="仿宋" w:cs="仿宋"/>
                <w:sz w:val="21"/>
                <w:szCs w:val="21"/>
                <w:lang w:val="en-US" w:eastAsia="zh-CN"/>
              </w:rPr>
            </w:pPr>
            <w:r>
              <w:rPr>
                <w:rFonts w:hint="eastAsia" w:ascii="仿宋_GB2312" w:hAnsi="宋体" w:eastAsia="仿宋_GB2312"/>
                <w:sz w:val="21"/>
                <w:szCs w:val="21"/>
                <w:lang w:val="en-US" w:eastAsia="zh-CN"/>
              </w:rPr>
              <w:t>地下室或机房CO浓度检测报告</w:t>
            </w:r>
          </w:p>
        </w:tc>
        <w:tc>
          <w:tcPr>
            <w:tcW w:w="3322" w:type="dxa"/>
            <w:tcBorders>
              <w:tl2br w:val="nil"/>
              <w:tr2bl w:val="nil"/>
            </w:tcBorders>
            <w:noWrap w:val="0"/>
            <w:vAlign w:val="center"/>
          </w:tcPr>
          <w:p>
            <w:pPr>
              <w:rPr>
                <w:rFonts w:hint="default"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788"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14</w:t>
            </w:r>
          </w:p>
        </w:tc>
        <w:tc>
          <w:tcPr>
            <w:tcW w:w="4335" w:type="dxa"/>
            <w:tcBorders>
              <w:tl2br w:val="nil"/>
              <w:tr2bl w:val="nil"/>
            </w:tcBorders>
            <w:noWrap w:val="0"/>
            <w:vAlign w:val="center"/>
          </w:tcPr>
          <w:p>
            <w:pPr>
              <w:jc w:val="left"/>
              <w:rPr>
                <w:rFonts w:hint="eastAsia" w:ascii="仿宋" w:hAnsi="仿宋" w:eastAsia="仿宋" w:cs="仿宋"/>
                <w:sz w:val="21"/>
                <w:szCs w:val="21"/>
                <w:lang w:val="en-US" w:eastAsia="zh-CN"/>
              </w:rPr>
            </w:pPr>
            <w:r>
              <w:rPr>
                <w:rFonts w:hint="eastAsia" w:ascii="仿宋_GB2312" w:hAnsi="宋体" w:eastAsia="仿宋_GB2312"/>
                <w:sz w:val="21"/>
                <w:szCs w:val="21"/>
                <w:lang w:eastAsia="zh-CN"/>
              </w:rPr>
              <w:t>室内空气温度和湿度检测报告</w:t>
            </w:r>
          </w:p>
        </w:tc>
        <w:tc>
          <w:tcPr>
            <w:tcW w:w="3322" w:type="dxa"/>
            <w:tcBorders>
              <w:tl2br w:val="nil"/>
              <w:tr2bl w:val="nil"/>
            </w:tcBorders>
            <w:noWrap w:val="0"/>
            <w:vAlign w:val="center"/>
          </w:tcPr>
          <w:p>
            <w:pPr>
              <w:rPr>
                <w:rFonts w:hint="default"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788"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15</w:t>
            </w:r>
          </w:p>
        </w:tc>
        <w:tc>
          <w:tcPr>
            <w:tcW w:w="4335" w:type="dxa"/>
            <w:tcBorders>
              <w:tl2br w:val="nil"/>
              <w:tr2bl w:val="nil"/>
            </w:tcBorders>
            <w:noWrap w:val="0"/>
            <w:vAlign w:val="center"/>
          </w:tcPr>
          <w:p>
            <w:pPr>
              <w:jc w:val="left"/>
              <w:rPr>
                <w:rFonts w:hint="eastAsia" w:ascii="仿宋" w:hAnsi="仿宋" w:eastAsia="仿宋" w:cs="仿宋"/>
                <w:sz w:val="21"/>
                <w:szCs w:val="21"/>
                <w:lang w:val="en-US" w:eastAsia="zh-CN"/>
              </w:rPr>
            </w:pPr>
            <w:r>
              <w:rPr>
                <w:rFonts w:hint="eastAsia" w:ascii="仿宋_GB2312" w:hAnsi="宋体" w:eastAsia="仿宋_GB2312"/>
                <w:sz w:val="21"/>
                <w:szCs w:val="21"/>
                <w:lang w:val="en-US" w:eastAsia="zh-CN"/>
              </w:rPr>
              <w:t>室内可吸入颗粒浓度检测报告</w:t>
            </w:r>
          </w:p>
        </w:tc>
        <w:tc>
          <w:tcPr>
            <w:tcW w:w="3322" w:type="dxa"/>
            <w:tcBorders>
              <w:tl2br w:val="nil"/>
              <w:tr2bl w:val="nil"/>
            </w:tcBorders>
            <w:noWrap w:val="0"/>
            <w:vAlign w:val="center"/>
          </w:tcPr>
          <w:p>
            <w:pPr>
              <w:rPr>
                <w:rFonts w:hint="default"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788"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16</w:t>
            </w:r>
          </w:p>
        </w:tc>
        <w:tc>
          <w:tcPr>
            <w:tcW w:w="4335" w:type="dxa"/>
            <w:tcBorders>
              <w:tl2br w:val="nil"/>
              <w:tr2bl w:val="nil"/>
            </w:tcBorders>
            <w:noWrap w:val="0"/>
            <w:vAlign w:val="center"/>
          </w:tcPr>
          <w:p>
            <w:pPr>
              <w:jc w:val="left"/>
              <w:rPr>
                <w:rFonts w:hint="default" w:ascii="仿宋_GB2312" w:hAnsi="宋体" w:eastAsia="仿宋_GB2312"/>
                <w:sz w:val="21"/>
                <w:szCs w:val="21"/>
                <w:lang w:val="en-US" w:eastAsia="zh-CN"/>
              </w:rPr>
            </w:pPr>
            <w:r>
              <w:rPr>
                <w:rFonts w:hint="eastAsia" w:ascii="仿宋_GB2312" w:hAnsi="宋体" w:eastAsia="仿宋_GB2312"/>
                <w:sz w:val="21"/>
                <w:szCs w:val="21"/>
                <w:lang w:val="en-US" w:eastAsia="zh-CN"/>
              </w:rPr>
              <w:t>室内空气污染物浓度检测报告</w:t>
            </w:r>
          </w:p>
        </w:tc>
        <w:tc>
          <w:tcPr>
            <w:tcW w:w="3322"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16" w:hRule="atLeast"/>
          <w:jc w:val="center"/>
        </w:trPr>
        <w:tc>
          <w:tcPr>
            <w:tcW w:w="788"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17</w:t>
            </w:r>
          </w:p>
        </w:tc>
        <w:tc>
          <w:tcPr>
            <w:tcW w:w="433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_GB2312" w:hAnsi="宋体" w:eastAsia="仿宋_GB2312"/>
                <w:sz w:val="21"/>
                <w:szCs w:val="21"/>
                <w:lang w:val="en-US" w:eastAsia="zh-CN"/>
              </w:rPr>
            </w:pPr>
            <w:r>
              <w:rPr>
                <w:rFonts w:hint="eastAsia" w:ascii="黑体" w:hAnsi="黑体" w:eastAsia="黑体" w:cs="黑体"/>
                <w:sz w:val="21"/>
                <w:szCs w:val="21"/>
                <w:lang w:val="en-US" w:eastAsia="zh-CN"/>
              </w:rPr>
              <w:t>通风与空调系统工程检验报告（应包括但不限于室内平均温度、各风口的风量、单位风量耗功率、网管严密性、热回收功率、风道防倒灌性能等检验）</w:t>
            </w:r>
          </w:p>
        </w:tc>
        <w:tc>
          <w:tcPr>
            <w:tcW w:w="33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788"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18</w:t>
            </w:r>
          </w:p>
        </w:tc>
        <w:tc>
          <w:tcPr>
            <w:tcW w:w="433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sz w:val="21"/>
                <w:szCs w:val="21"/>
                <w:lang w:val="en-US" w:eastAsia="zh-CN"/>
              </w:rPr>
            </w:pPr>
            <w:r>
              <w:rPr>
                <w:rFonts w:hint="eastAsia" w:ascii="黑体" w:hAnsi="黑体" w:eastAsia="黑体" w:cs="黑体"/>
                <w:sz w:val="21"/>
                <w:szCs w:val="21"/>
                <w:lang w:val="en-US" w:eastAsia="zh-CN"/>
              </w:rPr>
              <w:t>空调机组性能检验报告（应包括但不限于冷水机组、循环水泵、耗电输冷比、冷却塔、循环水流量等检验）</w:t>
            </w:r>
          </w:p>
        </w:tc>
        <w:tc>
          <w:tcPr>
            <w:tcW w:w="3322" w:type="dxa"/>
            <w:tcBorders>
              <w:tl2br w:val="nil"/>
              <w:tr2bl w:val="nil"/>
            </w:tcBorders>
            <w:noWrap w:val="0"/>
            <w:vAlign w:val="center"/>
          </w:tcPr>
          <w:p>
            <w:pPr>
              <w:rPr>
                <w:rFonts w:hint="default"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788"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19</w:t>
            </w:r>
          </w:p>
        </w:tc>
        <w:tc>
          <w:tcPr>
            <w:tcW w:w="4335" w:type="dxa"/>
            <w:tcBorders>
              <w:tl2br w:val="nil"/>
              <w:tr2bl w:val="nil"/>
            </w:tcBorders>
            <w:noWrap w:val="0"/>
            <w:vAlign w:val="center"/>
          </w:tcPr>
          <w:p>
            <w:pPr>
              <w:spacing w:line="260" w:lineRule="exact"/>
              <w:jc w:val="left"/>
              <w:rPr>
                <w:rFonts w:hint="eastAsia" w:ascii="仿宋" w:hAnsi="仿宋" w:eastAsia="仿宋" w:cs="仿宋"/>
                <w:sz w:val="21"/>
                <w:szCs w:val="21"/>
                <w:lang w:val="en-US" w:eastAsia="zh-CN"/>
              </w:rPr>
            </w:pPr>
            <w:r>
              <w:rPr>
                <w:rFonts w:hint="eastAsia" w:ascii="仿宋" w:hAnsi="仿宋" w:eastAsia="仿宋" w:cs="仿宋"/>
                <w:sz w:val="21"/>
                <w:szCs w:val="21"/>
                <w:lang w:eastAsia="zh-CN"/>
              </w:rPr>
              <w:t>非传统水资源水质检测报告</w:t>
            </w:r>
          </w:p>
        </w:tc>
        <w:tc>
          <w:tcPr>
            <w:tcW w:w="3322" w:type="dxa"/>
            <w:tcBorders>
              <w:tl2br w:val="nil"/>
              <w:tr2bl w:val="nil"/>
            </w:tcBorders>
            <w:noWrap w:val="0"/>
            <w:vAlign w:val="center"/>
          </w:tcPr>
          <w:p>
            <w:pPr>
              <w:rPr>
                <w:rFonts w:hint="default"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88"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20</w:t>
            </w:r>
          </w:p>
        </w:tc>
        <w:tc>
          <w:tcPr>
            <w:tcW w:w="4335" w:type="dxa"/>
            <w:tcBorders>
              <w:tl2br w:val="nil"/>
              <w:tr2bl w:val="nil"/>
            </w:tcBorders>
            <w:noWrap w:val="0"/>
            <w:vAlign w:val="center"/>
          </w:tcPr>
          <w:p>
            <w:pPr>
              <w:spacing w:line="260" w:lineRule="exact"/>
              <w:jc w:val="left"/>
              <w:rPr>
                <w:rFonts w:hint="eastAsia" w:ascii="仿宋" w:hAnsi="仿宋" w:eastAsia="仿宋" w:cs="仿宋"/>
                <w:sz w:val="21"/>
                <w:szCs w:val="21"/>
                <w:lang w:val="en-US" w:eastAsia="zh-CN"/>
              </w:rPr>
            </w:pPr>
            <w:r>
              <w:rPr>
                <w:rFonts w:hint="eastAsia" w:ascii="仿宋_GB2312" w:hAnsi="宋体" w:eastAsia="仿宋_GB2312"/>
                <w:sz w:val="21"/>
                <w:szCs w:val="21"/>
                <w:lang w:eastAsia="zh-CN"/>
              </w:rPr>
              <w:t>饮用水水质检验报告</w:t>
            </w:r>
          </w:p>
        </w:tc>
        <w:tc>
          <w:tcPr>
            <w:tcW w:w="3322" w:type="dxa"/>
            <w:tcBorders>
              <w:tl2br w:val="nil"/>
              <w:tr2bl w:val="nil"/>
            </w:tcBorders>
            <w:noWrap w:val="0"/>
            <w:vAlign w:val="center"/>
          </w:tcPr>
          <w:p>
            <w:pPr>
              <w:rPr>
                <w:rFonts w:hint="default"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788"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21</w:t>
            </w:r>
          </w:p>
        </w:tc>
        <w:tc>
          <w:tcPr>
            <w:tcW w:w="4335" w:type="dxa"/>
            <w:tcBorders>
              <w:tl2br w:val="nil"/>
              <w:tr2bl w:val="nil"/>
            </w:tcBorders>
            <w:noWrap w:val="0"/>
            <w:vAlign w:val="center"/>
          </w:tcPr>
          <w:p>
            <w:pPr>
              <w:spacing w:line="260" w:lineRule="exact"/>
              <w:jc w:val="left"/>
              <w:rPr>
                <w:rFonts w:hint="eastAsia" w:ascii="仿宋" w:hAnsi="仿宋" w:eastAsia="仿宋" w:cs="仿宋"/>
                <w:sz w:val="21"/>
                <w:szCs w:val="21"/>
                <w:lang w:val="en-US" w:eastAsia="zh-CN"/>
              </w:rPr>
            </w:pPr>
            <w:r>
              <w:rPr>
                <w:rFonts w:hint="eastAsia" w:ascii="仿宋_GB2312" w:hAnsi="宋体" w:eastAsia="仿宋_GB2312"/>
                <w:sz w:val="21"/>
                <w:szCs w:val="21"/>
                <w:lang w:eastAsia="zh-CN"/>
              </w:rPr>
              <w:t>给水系统用水点处压力检测报告</w:t>
            </w:r>
          </w:p>
        </w:tc>
        <w:tc>
          <w:tcPr>
            <w:tcW w:w="3322" w:type="dxa"/>
            <w:tcBorders>
              <w:tl2br w:val="nil"/>
              <w:tr2bl w:val="nil"/>
            </w:tcBorders>
            <w:noWrap w:val="0"/>
            <w:vAlign w:val="center"/>
          </w:tcPr>
          <w:p>
            <w:pPr>
              <w:rPr>
                <w:rFonts w:hint="default"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788"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22</w:t>
            </w:r>
          </w:p>
        </w:tc>
        <w:tc>
          <w:tcPr>
            <w:tcW w:w="4335" w:type="dxa"/>
            <w:tcBorders>
              <w:tl2br w:val="nil"/>
              <w:tr2bl w:val="nil"/>
            </w:tcBorders>
            <w:noWrap w:val="0"/>
            <w:vAlign w:val="center"/>
          </w:tcPr>
          <w:p>
            <w:pPr>
              <w:spacing w:line="260" w:lineRule="exact"/>
              <w:jc w:val="left"/>
              <w:rPr>
                <w:rFonts w:hint="eastAsia" w:ascii="仿宋" w:hAnsi="仿宋" w:eastAsia="仿宋" w:cs="仿宋"/>
                <w:sz w:val="21"/>
                <w:szCs w:val="21"/>
                <w:lang w:val="en-US" w:eastAsia="zh-CN"/>
              </w:rPr>
            </w:pPr>
            <w:r>
              <w:rPr>
                <w:rFonts w:hint="eastAsia" w:ascii="仿宋_GB2312" w:hAnsi="宋体" w:eastAsia="仿宋_GB2312"/>
                <w:sz w:val="21"/>
                <w:szCs w:val="21"/>
                <w:lang w:eastAsia="zh-CN"/>
              </w:rPr>
              <w:t>自然采光系数检测报告</w:t>
            </w:r>
          </w:p>
        </w:tc>
        <w:tc>
          <w:tcPr>
            <w:tcW w:w="33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仿宋"/>
                <w:lang w:val="en-US" w:eastAsia="zh-CN"/>
              </w:rPr>
            </w:pPr>
            <w:r>
              <w:rPr>
                <w:rFonts w:hint="eastAsia" w:ascii="仿宋" w:hAnsi="仿宋" w:eastAsia="仿宋" w:cs="仿宋"/>
                <w:lang w:val="en-US" w:eastAsia="zh-CN"/>
              </w:rPr>
              <w:t>原件，设计单位提供采光计算报告的可以不提交检测报告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788"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23</w:t>
            </w:r>
          </w:p>
        </w:tc>
        <w:tc>
          <w:tcPr>
            <w:tcW w:w="433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照明功率密度检测报告</w:t>
            </w:r>
          </w:p>
        </w:tc>
        <w:tc>
          <w:tcPr>
            <w:tcW w:w="3322" w:type="dxa"/>
            <w:tcBorders>
              <w:tl2br w:val="nil"/>
              <w:tr2bl w:val="nil"/>
            </w:tcBorders>
            <w:noWrap w:val="0"/>
            <w:vAlign w:val="center"/>
          </w:tcPr>
          <w:p>
            <w:pPr>
              <w:rPr>
                <w:rFonts w:hint="default" w:ascii="仿宋" w:hAnsi="仿宋" w:eastAsia="仿宋" w:cs="仿宋"/>
                <w:lang w:val="en-US" w:eastAsia="zh-CN"/>
              </w:rPr>
            </w:pPr>
            <w:r>
              <w:rPr>
                <w:rFonts w:hint="eastAsia" w:ascii="仿宋" w:hAnsi="仿宋" w:eastAsia="仿宋" w:cs="仿宋"/>
                <w:lang w:val="en-US" w:eastAsia="zh-CN"/>
              </w:rPr>
              <w:t>必要，原件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788"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24</w:t>
            </w:r>
          </w:p>
        </w:tc>
        <w:tc>
          <w:tcPr>
            <w:tcW w:w="433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照明平均照度检验报告</w:t>
            </w:r>
          </w:p>
        </w:tc>
        <w:tc>
          <w:tcPr>
            <w:tcW w:w="3322" w:type="dxa"/>
            <w:tcBorders>
              <w:tl2br w:val="nil"/>
              <w:tr2bl w:val="nil"/>
            </w:tcBorders>
            <w:noWrap w:val="0"/>
            <w:vAlign w:val="center"/>
          </w:tcPr>
          <w:p>
            <w:pPr>
              <w:rPr>
                <w:rFonts w:hint="default" w:ascii="仿宋" w:hAnsi="仿宋" w:eastAsia="仿宋" w:cs="仿宋"/>
                <w:lang w:val="en-US" w:eastAsia="zh-CN"/>
              </w:rPr>
            </w:pPr>
            <w:r>
              <w:rPr>
                <w:rFonts w:hint="eastAsia" w:ascii="仿宋" w:hAnsi="仿宋" w:eastAsia="仿宋" w:cs="仿宋"/>
                <w:lang w:val="en-US" w:eastAsia="zh-CN"/>
              </w:rPr>
              <w:t>必要，原件</w:t>
            </w:r>
          </w:p>
        </w:tc>
      </w:tr>
    </w:tbl>
    <w:p>
      <w:pPr>
        <w:jc w:val="center"/>
        <w:rPr>
          <w:rFonts w:hint="eastAsia" w:ascii="仿宋" w:hAnsi="仿宋" w:eastAsia="仿宋" w:cs="仿宋"/>
          <w:lang w:val="en-US" w:eastAsia="zh-CN"/>
        </w:rPr>
      </w:pPr>
      <w:r>
        <w:rPr>
          <w:rFonts w:hint="eastAsia" w:ascii="仿宋" w:hAnsi="仿宋" w:eastAsia="仿宋" w:cs="仿宋"/>
          <w:lang w:val="en-US" w:eastAsia="zh-CN"/>
        </w:rPr>
        <w:br w:type="page"/>
      </w:r>
    </w:p>
    <w:tbl>
      <w:tblPr>
        <w:tblStyle w:val="5"/>
        <w:tblW w:w="908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88"/>
        <w:gridCol w:w="465"/>
        <w:gridCol w:w="4335"/>
        <w:gridCol w:w="349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788" w:type="dxa"/>
            <w:vMerge w:val="restart"/>
            <w:tcBorders>
              <w:tl2br w:val="nil"/>
              <w:tr2bl w:val="nil"/>
            </w:tcBorders>
            <w:noWrap w:val="0"/>
            <w:vAlign w:val="center"/>
          </w:tcPr>
          <w:p>
            <w:pPr>
              <w:jc w:val="cente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25</w:t>
            </w:r>
          </w:p>
        </w:tc>
        <w:tc>
          <w:tcPr>
            <w:tcW w:w="4335" w:type="dxa"/>
            <w:tcBorders>
              <w:tl2br w:val="nil"/>
              <w:tr2bl w:val="nil"/>
            </w:tcBorders>
            <w:noWrap w:val="0"/>
            <w:vAlign w:val="center"/>
          </w:tcPr>
          <w:p>
            <w:pPr>
              <w:spacing w:line="260" w:lineRule="exact"/>
              <w:jc w:val="left"/>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照明低压配电电源质量检测报告</w:t>
            </w:r>
          </w:p>
        </w:tc>
        <w:tc>
          <w:tcPr>
            <w:tcW w:w="3498" w:type="dxa"/>
            <w:tcBorders>
              <w:tl2br w:val="nil"/>
              <w:tr2bl w:val="nil"/>
            </w:tcBorders>
            <w:noWrap w:val="0"/>
            <w:vAlign w:val="center"/>
          </w:tcPr>
          <w:p>
            <w:pPr>
              <w:rPr>
                <w:rFonts w:hint="default" w:ascii="仿宋" w:hAnsi="仿宋" w:eastAsia="仿宋" w:cs="仿宋"/>
                <w:lang w:val="en-US" w:eastAsia="zh-CN"/>
              </w:rPr>
            </w:pPr>
            <w:r>
              <w:rPr>
                <w:rFonts w:hint="eastAsia" w:ascii="仿宋" w:hAnsi="仿宋" w:eastAsia="仿宋" w:cs="仿宋"/>
                <w:lang w:val="en-US" w:eastAsia="zh-CN"/>
              </w:rPr>
              <w:t>必要，原件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88"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26</w:t>
            </w:r>
          </w:p>
        </w:tc>
        <w:tc>
          <w:tcPr>
            <w:tcW w:w="4335" w:type="dxa"/>
            <w:tcBorders>
              <w:tl2br w:val="nil"/>
              <w:tr2bl w:val="nil"/>
            </w:tcBorders>
            <w:noWrap w:val="0"/>
            <w:vAlign w:val="center"/>
          </w:tcPr>
          <w:p>
            <w:pPr>
              <w:spacing w:line="260" w:lineRule="exact"/>
              <w:jc w:val="left"/>
              <w:rPr>
                <w:rFonts w:hint="eastAsia" w:ascii="仿宋" w:hAnsi="仿宋" w:eastAsia="黑体" w:cs="仿宋"/>
                <w:sz w:val="21"/>
                <w:szCs w:val="21"/>
                <w:lang w:val="en-US" w:eastAsia="zh-CN"/>
              </w:rPr>
            </w:pPr>
            <w:r>
              <w:rPr>
                <w:rFonts w:hint="eastAsia" w:ascii="黑体" w:hAnsi="黑体" w:eastAsia="黑体" w:cs="黑体"/>
                <w:sz w:val="21"/>
                <w:szCs w:val="21"/>
                <w:lang w:val="en-US" w:eastAsia="zh-CN"/>
              </w:rPr>
              <w:t>太阳能热水系统热性能检验报告</w:t>
            </w:r>
          </w:p>
        </w:tc>
        <w:tc>
          <w:tcPr>
            <w:tcW w:w="3498" w:type="dxa"/>
            <w:tcBorders>
              <w:tl2br w:val="nil"/>
              <w:tr2bl w:val="nil"/>
            </w:tcBorders>
            <w:noWrap w:val="0"/>
            <w:vAlign w:val="center"/>
          </w:tcPr>
          <w:p>
            <w:pPr>
              <w:rPr>
                <w:rFonts w:hint="default"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88"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27</w:t>
            </w:r>
          </w:p>
        </w:tc>
        <w:tc>
          <w:tcPr>
            <w:tcW w:w="4335" w:type="dxa"/>
            <w:tcBorders>
              <w:tl2br w:val="nil"/>
              <w:tr2bl w:val="nil"/>
            </w:tcBorders>
            <w:noWrap w:val="0"/>
            <w:vAlign w:val="center"/>
          </w:tcPr>
          <w:p>
            <w:pPr>
              <w:spacing w:line="260" w:lineRule="exact"/>
              <w:jc w:val="left"/>
              <w:rPr>
                <w:rFonts w:hint="eastAsia" w:ascii="仿宋" w:hAnsi="仿宋" w:eastAsia="仿宋" w:cs="仿宋"/>
                <w:sz w:val="21"/>
                <w:szCs w:val="21"/>
                <w:lang w:val="en-US" w:eastAsia="zh-CN"/>
              </w:rPr>
            </w:pPr>
            <w:r>
              <w:rPr>
                <w:rFonts w:hint="eastAsia" w:ascii="黑体" w:hAnsi="黑体" w:eastAsia="黑体" w:cs="黑体"/>
                <w:sz w:val="21"/>
                <w:szCs w:val="21"/>
                <w:lang w:val="en-US" w:eastAsia="zh-CN"/>
              </w:rPr>
              <w:t>光伏系统、光伏组件的光电转换效率检验报告</w:t>
            </w:r>
          </w:p>
        </w:tc>
        <w:tc>
          <w:tcPr>
            <w:tcW w:w="3498" w:type="dxa"/>
            <w:tcBorders>
              <w:tl2br w:val="nil"/>
              <w:tr2bl w:val="nil"/>
            </w:tcBorders>
            <w:noWrap w:val="0"/>
            <w:vAlign w:val="center"/>
          </w:tcPr>
          <w:p>
            <w:pPr>
              <w:rPr>
                <w:rFonts w:hint="default"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788"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28</w:t>
            </w:r>
          </w:p>
        </w:tc>
        <w:tc>
          <w:tcPr>
            <w:tcW w:w="4335" w:type="dxa"/>
            <w:tcBorders>
              <w:tl2br w:val="nil"/>
              <w:tr2bl w:val="nil"/>
            </w:tcBorders>
            <w:noWrap w:val="0"/>
            <w:vAlign w:val="center"/>
          </w:tcPr>
          <w:p>
            <w:pPr>
              <w:spacing w:line="260" w:lineRule="exact"/>
              <w:jc w:val="left"/>
              <w:rPr>
                <w:rFonts w:hint="eastAsia" w:ascii="仿宋" w:hAnsi="仿宋" w:eastAsia="仿宋" w:cs="仿宋"/>
                <w:sz w:val="21"/>
                <w:szCs w:val="21"/>
                <w:lang w:val="en-US" w:eastAsia="zh-CN"/>
              </w:rPr>
            </w:pPr>
            <w:r>
              <w:rPr>
                <w:rFonts w:hint="eastAsia" w:ascii="仿宋_GB2312" w:hAnsi="宋体" w:eastAsia="仿宋_GB2312"/>
                <w:sz w:val="21"/>
                <w:szCs w:val="21"/>
                <w:lang w:val="en-US" w:eastAsia="zh-CN"/>
              </w:rPr>
              <w:t>建筑能效测评报告</w:t>
            </w:r>
          </w:p>
        </w:tc>
        <w:tc>
          <w:tcPr>
            <w:tcW w:w="3498" w:type="dxa"/>
            <w:tcBorders>
              <w:tl2br w:val="nil"/>
              <w:tr2bl w:val="nil"/>
            </w:tcBorders>
            <w:noWrap w:val="0"/>
            <w:vAlign w:val="center"/>
          </w:tcPr>
          <w:p>
            <w:pPr>
              <w:rPr>
                <w:rFonts w:hint="default"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88" w:type="dxa"/>
            <w:vMerge w:val="continue"/>
            <w:tcBorders>
              <w:tl2br w:val="nil"/>
              <w:tr2bl w:val="nil"/>
            </w:tcBorders>
            <w:noWrap w:val="0"/>
            <w:vAlign w:val="center"/>
          </w:tcPr>
          <w:p>
            <w:pPr>
              <w:jc w:val="cente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29</w:t>
            </w:r>
          </w:p>
        </w:tc>
        <w:tc>
          <w:tcPr>
            <w:tcW w:w="4335" w:type="dxa"/>
            <w:tcBorders>
              <w:tl2br w:val="nil"/>
              <w:tr2bl w:val="nil"/>
            </w:tcBorders>
            <w:noWrap w:val="0"/>
            <w:vAlign w:val="center"/>
          </w:tcPr>
          <w:p>
            <w:pPr>
              <w:spacing w:line="260" w:lineRule="exact"/>
              <w:jc w:val="left"/>
              <w:rPr>
                <w:rFonts w:hint="eastAsia" w:ascii="仿宋" w:hAnsi="仿宋" w:eastAsia="仿宋" w:cs="仿宋"/>
                <w:sz w:val="21"/>
                <w:szCs w:val="21"/>
                <w:lang w:val="en-US" w:eastAsia="zh-CN"/>
              </w:rPr>
            </w:pPr>
            <w:r>
              <w:rPr>
                <w:rFonts w:hint="eastAsia" w:ascii="仿宋_GB2312" w:hAnsi="宋体" w:eastAsia="仿宋_GB2312"/>
                <w:sz w:val="21"/>
                <w:szCs w:val="21"/>
                <w:lang w:val="en-US" w:eastAsia="zh-CN"/>
              </w:rPr>
              <w:t>机电设备系统的综合效能调适报告</w:t>
            </w:r>
          </w:p>
        </w:tc>
        <w:tc>
          <w:tcPr>
            <w:tcW w:w="3498" w:type="dxa"/>
            <w:tcBorders>
              <w:tl2br w:val="nil"/>
              <w:tr2bl w:val="nil"/>
            </w:tcBorders>
            <w:noWrap w:val="0"/>
            <w:vAlign w:val="center"/>
          </w:tcPr>
          <w:p>
            <w:pPr>
              <w:rPr>
                <w:rFonts w:hint="default" w:ascii="仿宋" w:hAnsi="仿宋" w:eastAsia="仿宋" w:cs="仿宋"/>
                <w:lang w:val="en-US" w:eastAsia="zh-CN"/>
              </w:rPr>
            </w:pPr>
            <w:r>
              <w:rPr>
                <w:rFonts w:hint="eastAsia" w:ascii="仿宋" w:hAnsi="仿宋" w:eastAsia="仿宋" w:cs="仿宋"/>
                <w:lang w:val="en-US" w:eastAsia="zh-CN"/>
              </w:rPr>
              <w:t>原件，根据设计图纸要求提交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788" w:type="dxa"/>
            <w:vMerge w:val="restart"/>
            <w:tcBorders>
              <w:tl2br w:val="nil"/>
              <w:tr2bl w:val="nil"/>
            </w:tcBorders>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w w:val="90"/>
                <w:sz w:val="24"/>
                <w:szCs w:val="24"/>
                <w:lang w:val="en-US" w:eastAsia="zh-CN"/>
              </w:rPr>
              <w:t>（五）其他备案登记查验文件资料</w:t>
            </w:r>
          </w:p>
        </w:tc>
        <w:tc>
          <w:tcPr>
            <w:tcW w:w="465" w:type="dxa"/>
            <w:tcBorders>
              <w:tl2br w:val="nil"/>
              <w:tr2bl w:val="nil"/>
            </w:tcBorders>
            <w:noWrap w:val="0"/>
            <w:vAlign w:val="center"/>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w:t>
            </w:r>
          </w:p>
        </w:tc>
        <w:tc>
          <w:tcPr>
            <w:tcW w:w="4335"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绿色建筑专项施工方案</w:t>
            </w:r>
          </w:p>
        </w:tc>
        <w:tc>
          <w:tcPr>
            <w:tcW w:w="3498"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必要，原件，施工单位提供</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8" w:type="dxa"/>
            <w:vMerge w:val="continue"/>
            <w:tcBorders>
              <w:tl2br w:val="nil"/>
              <w:tr2bl w:val="nil"/>
            </w:tcBorders>
            <w:noWrap w:val="0"/>
            <w:vAlign w:val="top"/>
          </w:tcPr>
          <w:p>
            <w:pP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2</w:t>
            </w:r>
          </w:p>
        </w:tc>
        <w:tc>
          <w:tcPr>
            <w:tcW w:w="4335"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绿色建筑专项监理方案</w:t>
            </w:r>
          </w:p>
        </w:tc>
        <w:tc>
          <w:tcPr>
            <w:tcW w:w="3498"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必要，原件，监理单位提供</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88" w:type="dxa"/>
            <w:vMerge w:val="continue"/>
            <w:tcBorders>
              <w:tl2br w:val="nil"/>
              <w:tr2bl w:val="nil"/>
            </w:tcBorders>
            <w:noWrap w:val="0"/>
            <w:vAlign w:val="top"/>
          </w:tcPr>
          <w:p>
            <w:pP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3</w:t>
            </w:r>
          </w:p>
        </w:tc>
        <w:tc>
          <w:tcPr>
            <w:tcW w:w="4335"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eastAsia="zh-CN"/>
              </w:rPr>
              <w:t>绿色建筑工程实体现场质量检测方案</w:t>
            </w:r>
          </w:p>
        </w:tc>
        <w:tc>
          <w:tcPr>
            <w:tcW w:w="3498"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必要，原件，建设单位提供</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88" w:type="dxa"/>
            <w:vMerge w:val="continue"/>
            <w:tcBorders>
              <w:tl2br w:val="nil"/>
              <w:tr2bl w:val="nil"/>
            </w:tcBorders>
            <w:noWrap w:val="0"/>
            <w:vAlign w:val="top"/>
          </w:tcPr>
          <w:p>
            <w:pP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4</w:t>
            </w:r>
          </w:p>
        </w:tc>
        <w:tc>
          <w:tcPr>
            <w:tcW w:w="4335" w:type="dxa"/>
            <w:tcBorders>
              <w:tl2br w:val="nil"/>
              <w:tr2bl w:val="nil"/>
            </w:tcBorders>
            <w:noWrap w:val="0"/>
            <w:vAlign w:val="center"/>
          </w:tcPr>
          <w:p>
            <w:pPr>
              <w:rPr>
                <w:rFonts w:hint="eastAsia" w:ascii="仿宋" w:hAnsi="仿宋" w:eastAsia="仿宋" w:cs="仿宋"/>
                <w:lang w:eastAsia="zh-CN"/>
              </w:rPr>
            </w:pPr>
            <w:r>
              <w:rPr>
                <w:rFonts w:hint="eastAsia" w:ascii="仿宋" w:hAnsi="仿宋" w:eastAsia="仿宋" w:cs="仿宋"/>
                <w:lang w:eastAsia="zh-CN"/>
              </w:rPr>
              <w:t>绿色建筑专项验收方案</w:t>
            </w:r>
          </w:p>
        </w:tc>
        <w:tc>
          <w:tcPr>
            <w:tcW w:w="3498"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必要，原件，建设单位提供</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788" w:type="dxa"/>
            <w:vMerge w:val="continue"/>
            <w:tcBorders>
              <w:tl2br w:val="nil"/>
              <w:tr2bl w:val="nil"/>
            </w:tcBorders>
            <w:noWrap w:val="0"/>
            <w:vAlign w:val="top"/>
          </w:tcPr>
          <w:p>
            <w:pP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5</w:t>
            </w:r>
          </w:p>
        </w:tc>
        <w:tc>
          <w:tcPr>
            <w:tcW w:w="4335" w:type="dxa"/>
            <w:tcBorders>
              <w:tl2br w:val="nil"/>
              <w:tr2bl w:val="nil"/>
            </w:tcBorders>
            <w:noWrap w:val="0"/>
            <w:vAlign w:val="center"/>
          </w:tcPr>
          <w:p>
            <w:pPr>
              <w:rPr>
                <w:rFonts w:hint="eastAsia" w:ascii="仿宋" w:hAnsi="仿宋" w:eastAsia="仿宋" w:cs="仿宋"/>
                <w:lang w:eastAsia="zh-CN"/>
              </w:rPr>
            </w:pPr>
            <w:r>
              <w:rPr>
                <w:rFonts w:hint="eastAsia" w:ascii="仿宋" w:hAnsi="仿宋" w:eastAsia="仿宋" w:cs="仿宋"/>
                <w:lang w:eastAsia="zh-CN"/>
              </w:rPr>
              <w:t>绿色建筑设计文件质量检查报告</w:t>
            </w:r>
          </w:p>
        </w:tc>
        <w:tc>
          <w:tcPr>
            <w:tcW w:w="3498"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必要，原件，设计单位提供</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788" w:type="dxa"/>
            <w:vMerge w:val="continue"/>
            <w:tcBorders>
              <w:tl2br w:val="nil"/>
              <w:tr2bl w:val="nil"/>
            </w:tcBorders>
            <w:noWrap w:val="0"/>
            <w:vAlign w:val="top"/>
          </w:tcPr>
          <w:p>
            <w:pP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6</w:t>
            </w:r>
          </w:p>
        </w:tc>
        <w:tc>
          <w:tcPr>
            <w:tcW w:w="4335" w:type="dxa"/>
            <w:tcBorders>
              <w:tl2br w:val="nil"/>
              <w:tr2bl w:val="nil"/>
            </w:tcBorders>
            <w:noWrap w:val="0"/>
            <w:vAlign w:val="center"/>
          </w:tcPr>
          <w:p>
            <w:pPr>
              <w:rPr>
                <w:rFonts w:hint="default" w:ascii="仿宋" w:hAnsi="仿宋" w:eastAsia="仿宋" w:cs="仿宋"/>
                <w:lang w:val="en-US" w:eastAsia="zh-CN"/>
              </w:rPr>
            </w:pPr>
            <w:r>
              <w:rPr>
                <w:rFonts w:hint="eastAsia" w:ascii="仿宋" w:hAnsi="仿宋" w:eastAsia="仿宋" w:cs="仿宋"/>
                <w:lang w:eastAsia="zh-CN"/>
              </w:rPr>
              <w:t>绿色建筑质量评估报告</w:t>
            </w:r>
          </w:p>
        </w:tc>
        <w:tc>
          <w:tcPr>
            <w:tcW w:w="3498"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必要，原件，监理单位提供</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788" w:type="dxa"/>
            <w:vMerge w:val="continue"/>
            <w:tcBorders>
              <w:tl2br w:val="nil"/>
              <w:tr2bl w:val="nil"/>
            </w:tcBorders>
            <w:noWrap w:val="0"/>
            <w:vAlign w:val="top"/>
          </w:tcPr>
          <w:p>
            <w:pP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7</w:t>
            </w:r>
          </w:p>
        </w:tc>
        <w:tc>
          <w:tcPr>
            <w:tcW w:w="4335"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绿色建筑预评价报告</w:t>
            </w:r>
          </w:p>
        </w:tc>
        <w:tc>
          <w:tcPr>
            <w:tcW w:w="3498"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必要，原件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788" w:type="dxa"/>
            <w:vMerge w:val="continue"/>
            <w:tcBorders>
              <w:tl2br w:val="nil"/>
              <w:tr2bl w:val="nil"/>
            </w:tcBorders>
            <w:noWrap w:val="0"/>
            <w:vAlign w:val="top"/>
          </w:tcPr>
          <w:p>
            <w:pP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8</w:t>
            </w:r>
          </w:p>
        </w:tc>
        <w:tc>
          <w:tcPr>
            <w:tcW w:w="4335"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绿色建筑专项验收备案登记表</w:t>
            </w:r>
          </w:p>
        </w:tc>
        <w:tc>
          <w:tcPr>
            <w:tcW w:w="3498" w:type="dxa"/>
            <w:tcBorders>
              <w:tl2br w:val="nil"/>
              <w:tr2bl w:val="nil"/>
            </w:tcBorders>
            <w:noWrap w:val="0"/>
            <w:vAlign w:val="center"/>
          </w:tcPr>
          <w:p>
            <w:pPr>
              <w:rPr>
                <w:rFonts w:hint="eastAsia" w:ascii="仿宋" w:hAnsi="仿宋" w:eastAsia="仿宋" w:cs="仿宋"/>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788" w:type="dxa"/>
            <w:vMerge w:val="continue"/>
            <w:tcBorders>
              <w:tl2br w:val="nil"/>
              <w:tr2bl w:val="nil"/>
            </w:tcBorders>
            <w:noWrap w:val="0"/>
            <w:vAlign w:val="top"/>
          </w:tcPr>
          <w:p>
            <w:pP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9</w:t>
            </w:r>
          </w:p>
        </w:tc>
        <w:tc>
          <w:tcPr>
            <w:tcW w:w="4335"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eastAsia="zh-CN"/>
              </w:rPr>
              <w:t>绿色建筑专项验收报告</w:t>
            </w:r>
          </w:p>
        </w:tc>
        <w:tc>
          <w:tcPr>
            <w:tcW w:w="3498"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必要，原件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788" w:type="dxa"/>
            <w:vMerge w:val="continue"/>
            <w:tcBorders>
              <w:tl2br w:val="nil"/>
              <w:tr2bl w:val="nil"/>
            </w:tcBorders>
            <w:noWrap w:val="0"/>
            <w:vAlign w:val="top"/>
          </w:tcPr>
          <w:p>
            <w:pP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10</w:t>
            </w:r>
          </w:p>
        </w:tc>
        <w:tc>
          <w:tcPr>
            <w:tcW w:w="4335"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eastAsia="zh-CN"/>
              </w:rPr>
              <w:t>绿色建筑工程专项验收备案查验申请表</w:t>
            </w:r>
          </w:p>
        </w:tc>
        <w:tc>
          <w:tcPr>
            <w:tcW w:w="3498"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必要，原件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88" w:type="dxa"/>
            <w:vMerge w:val="continue"/>
            <w:tcBorders>
              <w:tl2br w:val="nil"/>
              <w:tr2bl w:val="nil"/>
            </w:tcBorders>
            <w:noWrap w:val="0"/>
            <w:vAlign w:val="top"/>
          </w:tcPr>
          <w:p>
            <w:pP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11</w:t>
            </w:r>
          </w:p>
        </w:tc>
        <w:tc>
          <w:tcPr>
            <w:tcW w:w="4335"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eastAsia="zh-CN"/>
              </w:rPr>
              <w:t>绿色建筑专家评审意见表</w:t>
            </w:r>
          </w:p>
        </w:tc>
        <w:tc>
          <w:tcPr>
            <w:tcW w:w="3498"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限二星级以上的项目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788" w:type="dxa"/>
            <w:vMerge w:val="continue"/>
            <w:tcBorders>
              <w:tl2br w:val="nil"/>
              <w:tr2bl w:val="nil"/>
            </w:tcBorders>
            <w:noWrap w:val="0"/>
            <w:vAlign w:val="top"/>
          </w:tcPr>
          <w:p>
            <w:pP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12</w:t>
            </w:r>
          </w:p>
        </w:tc>
        <w:tc>
          <w:tcPr>
            <w:tcW w:w="4335"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color w:val="0000FF"/>
                <w:lang w:eastAsia="zh-CN"/>
              </w:rPr>
              <w:t>绿</w:t>
            </w:r>
            <w:r>
              <w:rPr>
                <w:rFonts w:hint="eastAsia" w:ascii="仿宋" w:hAnsi="仿宋" w:eastAsia="仿宋" w:cs="仿宋"/>
                <w:lang w:eastAsia="zh-CN"/>
              </w:rPr>
              <w:t>色建筑工程验收承诺书</w:t>
            </w:r>
          </w:p>
        </w:tc>
        <w:tc>
          <w:tcPr>
            <w:tcW w:w="3498" w:type="dxa"/>
            <w:tcBorders>
              <w:tl2br w:val="nil"/>
              <w:tr2bl w:val="nil"/>
            </w:tcBorders>
            <w:noWrap w:val="0"/>
            <w:vAlign w:val="center"/>
          </w:tcPr>
          <w:p>
            <w:pPr>
              <w:rPr>
                <w:rFonts w:hint="eastAsia" w:ascii="仿宋" w:hAnsi="仿宋" w:eastAsia="仿宋" w:cs="仿宋"/>
                <w:lang w:val="en-US" w:eastAsia="zh-CN"/>
              </w:rPr>
            </w:pPr>
            <w:r>
              <w:rPr>
                <w:rFonts w:hint="eastAsia" w:ascii="仿宋" w:hAnsi="仿宋" w:eastAsia="仿宋" w:cs="仿宋"/>
                <w:lang w:val="en-US" w:eastAsia="zh-CN"/>
              </w:rPr>
              <w:t>限要求绿色建筑标识评价的项目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788" w:type="dxa"/>
            <w:vMerge w:val="continue"/>
            <w:tcBorders>
              <w:tl2br w:val="nil"/>
              <w:tr2bl w:val="nil"/>
            </w:tcBorders>
            <w:noWrap w:val="0"/>
            <w:vAlign w:val="top"/>
          </w:tcPr>
          <w:p>
            <w:pP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lang w:val="en-US" w:eastAsia="zh-CN"/>
              </w:rPr>
            </w:pPr>
          </w:p>
        </w:tc>
        <w:tc>
          <w:tcPr>
            <w:tcW w:w="4335" w:type="dxa"/>
            <w:tcBorders>
              <w:tl2br w:val="nil"/>
              <w:tr2bl w:val="nil"/>
            </w:tcBorders>
            <w:noWrap w:val="0"/>
            <w:vAlign w:val="center"/>
          </w:tcPr>
          <w:p>
            <w:pPr>
              <w:rPr>
                <w:rFonts w:hint="eastAsia" w:ascii="仿宋" w:hAnsi="仿宋" w:eastAsia="仿宋" w:cs="仿宋"/>
                <w:lang w:val="en-US" w:eastAsia="zh-CN"/>
              </w:rPr>
            </w:pPr>
          </w:p>
        </w:tc>
        <w:tc>
          <w:tcPr>
            <w:tcW w:w="3498" w:type="dxa"/>
            <w:tcBorders>
              <w:tl2br w:val="nil"/>
              <w:tr2bl w:val="nil"/>
            </w:tcBorders>
            <w:noWrap w:val="0"/>
            <w:vAlign w:val="center"/>
          </w:tcPr>
          <w:p>
            <w:pPr>
              <w:rPr>
                <w:rFonts w:hint="eastAsia" w:ascii="仿宋" w:hAnsi="仿宋" w:eastAsia="仿宋" w:cs="仿宋"/>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788" w:type="dxa"/>
            <w:vMerge w:val="continue"/>
            <w:tcBorders>
              <w:tl2br w:val="nil"/>
              <w:tr2bl w:val="nil"/>
            </w:tcBorders>
            <w:noWrap w:val="0"/>
            <w:vAlign w:val="top"/>
          </w:tcPr>
          <w:p>
            <w:pPr>
              <w:rPr>
                <w:rFonts w:hint="eastAsia" w:ascii="仿宋" w:hAnsi="仿宋" w:eastAsia="仿宋" w:cs="仿宋"/>
                <w:lang w:val="en-US" w:eastAsia="zh-CN"/>
              </w:rPr>
            </w:pPr>
          </w:p>
        </w:tc>
        <w:tc>
          <w:tcPr>
            <w:tcW w:w="465" w:type="dxa"/>
            <w:tcBorders>
              <w:tl2br w:val="nil"/>
              <w:tr2bl w:val="nil"/>
            </w:tcBorders>
            <w:noWrap w:val="0"/>
            <w:vAlign w:val="center"/>
          </w:tcPr>
          <w:p>
            <w:pPr>
              <w:jc w:val="center"/>
              <w:rPr>
                <w:rFonts w:hint="default" w:ascii="仿宋" w:hAnsi="仿宋" w:eastAsia="仿宋" w:cs="仿宋"/>
                <w:lang w:val="en-US" w:eastAsia="zh-CN"/>
              </w:rPr>
            </w:pPr>
          </w:p>
        </w:tc>
        <w:tc>
          <w:tcPr>
            <w:tcW w:w="4335" w:type="dxa"/>
            <w:tcBorders>
              <w:tl2br w:val="nil"/>
              <w:tr2bl w:val="nil"/>
            </w:tcBorders>
            <w:noWrap w:val="0"/>
            <w:vAlign w:val="center"/>
          </w:tcPr>
          <w:p>
            <w:pPr>
              <w:rPr>
                <w:rFonts w:hint="eastAsia" w:ascii="仿宋" w:hAnsi="仿宋" w:eastAsia="仿宋" w:cs="仿宋"/>
                <w:lang w:val="en-US" w:eastAsia="zh-CN"/>
              </w:rPr>
            </w:pPr>
          </w:p>
        </w:tc>
        <w:tc>
          <w:tcPr>
            <w:tcW w:w="3498" w:type="dxa"/>
            <w:tcBorders>
              <w:tl2br w:val="nil"/>
              <w:tr2bl w:val="nil"/>
            </w:tcBorders>
            <w:noWrap w:val="0"/>
            <w:vAlign w:val="center"/>
          </w:tcPr>
          <w:p>
            <w:pPr>
              <w:rPr>
                <w:rFonts w:hint="eastAsia" w:ascii="仿宋" w:hAnsi="仿宋" w:eastAsia="仿宋" w:cs="仿宋"/>
                <w:lang w:val="en-US" w:eastAsia="zh-CN"/>
              </w:rPr>
            </w:pPr>
          </w:p>
        </w:tc>
      </w:tr>
    </w:tbl>
    <w:p>
      <w:pPr>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ascii="仿宋" w:hAnsi="仿宋" w:eastAsia="仿宋" w:cs="仿宋"/>
          <w:lang w:val="en-US" w:eastAsia="zh-CN"/>
        </w:rPr>
      </w:pPr>
      <w:r>
        <w:rPr>
          <w:rFonts w:hint="eastAsia" w:ascii="仿宋" w:hAnsi="仿宋" w:eastAsia="仿宋" w:cs="仿宋"/>
          <w:lang w:val="en-US" w:eastAsia="zh-CN"/>
        </w:rPr>
        <w:t>注：</w:t>
      </w:r>
    </w:p>
    <w:p>
      <w:pPr>
        <w:keepNext w:val="0"/>
        <w:keepLines w:val="0"/>
        <w:pageBreakBefore w:val="0"/>
        <w:widowControl w:val="0"/>
        <w:numPr>
          <w:ilvl w:val="0"/>
          <w:numId w:val="0"/>
        </w:numPr>
        <w:kinsoku/>
        <w:wordWrap/>
        <w:overflowPunct/>
        <w:topLinePunct w:val="0"/>
        <w:autoSpaceDE/>
        <w:autoSpaceDN/>
        <w:bidi w:val="0"/>
        <w:adjustRightInd/>
        <w:snapToGrid/>
        <w:ind w:leftChars="0" w:firstLine="420" w:firstLineChars="200"/>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本清单目录的用表和格式文本，可以在《广东省房屋建筑工程竣工验技术资料统一用表（2016版）》《广东省建筑节能与绿色建筑施工质量验收规范》查找，或到县住建局城乡建设管理股领取（北门路办公区C栋3楼）</w:t>
      </w:r>
    </w:p>
    <w:p>
      <w:pPr>
        <w:keepNext w:val="0"/>
        <w:keepLines w:val="0"/>
        <w:pageBreakBefore w:val="0"/>
        <w:widowControl w:val="0"/>
        <w:kinsoku/>
        <w:wordWrap/>
        <w:overflowPunct/>
        <w:topLinePunct w:val="0"/>
        <w:autoSpaceDE/>
        <w:autoSpaceDN/>
        <w:bidi w:val="0"/>
        <w:adjustRightInd/>
        <w:snapToGrid/>
        <w:spacing w:line="260" w:lineRule="exact"/>
        <w:ind w:leftChars="0"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黑体" w:eastAsia="仿宋_GB2312" w:cs="Times New Roman"/>
          <w:sz w:val="21"/>
          <w:szCs w:val="21"/>
          <w:lang w:val="en-US" w:eastAsia="zh-CN"/>
        </w:rPr>
        <w:t>2.黑体字为强制条文，图纸有要求的，必须提交检测报告</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仿宋" w:hAnsi="仿宋" w:eastAsia="仿宋" w:cs="仿宋"/>
          <w:sz w:val="24"/>
          <w:szCs w:val="24"/>
          <w:lang w:val="en-US" w:eastAsia="zh-CN"/>
        </w:rPr>
      </w:pPr>
    </w:p>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仿宋" w:hAnsi="仿宋" w:eastAsia="仿宋" w:cs="仿宋"/>
          <w:sz w:val="24"/>
          <w:szCs w:val="24"/>
          <w:lang w:val="en-US" w:eastAsia="zh-CN"/>
        </w:rPr>
      </w:pPr>
    </w:p>
    <w:p/>
    <w:sectPr>
      <w:footerReference r:id="rId3" w:type="default"/>
      <w:pgSz w:w="11906" w:h="16838"/>
      <w:pgMar w:top="1440" w:right="1440" w:bottom="1440" w:left="1440"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C33F09"/>
    <w:rsid w:val="01F43BE4"/>
    <w:rsid w:val="141E21E3"/>
    <w:rsid w:val="1531246A"/>
    <w:rsid w:val="18305DBD"/>
    <w:rsid w:val="234B6270"/>
    <w:rsid w:val="241E25D9"/>
    <w:rsid w:val="30A60C35"/>
    <w:rsid w:val="343C7BE8"/>
    <w:rsid w:val="48E74A68"/>
    <w:rsid w:val="670E3783"/>
    <w:rsid w:val="6DC33F09"/>
    <w:rsid w:val="6DD14EDE"/>
    <w:rsid w:val="6E2A4D55"/>
    <w:rsid w:val="72662E4A"/>
    <w:rsid w:val="735E7623"/>
    <w:rsid w:val="786829B8"/>
    <w:rsid w:val="787574AC"/>
    <w:rsid w:val="795B46EC"/>
    <w:rsid w:val="7B4B382C"/>
    <w:rsid w:val="7DBF527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99"/>
    <w:pPr>
      <w:spacing w:after="120" w:line="480" w:lineRule="auto"/>
      <w:ind w:left="420" w:leftChars="200"/>
    </w:pPr>
  </w:style>
  <w:style w:type="paragraph" w:styleId="3">
    <w:name w:val="footer"/>
    <w:basedOn w:val="1"/>
    <w:qFormat/>
    <w:uiPriority w:val="0"/>
    <w:pPr>
      <w:tabs>
        <w:tab w:val="center" w:pos="4153"/>
        <w:tab w:val="right" w:pos="8306"/>
      </w:tabs>
      <w:snapToGrid w:val="0"/>
      <w:jc w:val="left"/>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博罗县</Company>
  <Pages>1</Pages>
  <Words>0</Words>
  <Characters>0</Characters>
  <Lines>0</Lines>
  <Paragraphs>0</Paragraphs>
  <TotalTime>1</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2022-02-16T03:14:00Z</dcterms:created>
  <dc:creator>胡惠强</dc:creator>
  <cp:lastModifiedBy>王燕超</cp:lastModifiedBy>
  <dcterms:modified xsi:type="dcterms:W3CDTF">2022-06-10T07:22:27Z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1A6306B57BE645F9A5DC9E842129E887</vt:lpwstr>
  </property>
</Properties>
</file>