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90" w:lineRule="exact"/>
        <w:rPr>
          <w:rFonts w:ascii="方正仿宋_GBK" w:hAnsi="方正仿宋_GBK" w:eastAsia="方正仿宋_GBK" w:cs="方正仿宋_GBK"/>
          <w:b w:val="0"/>
          <w:bCs w:val="0"/>
          <w:sz w:val="24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</w:rPr>
        <w:t>附件1：</w:t>
      </w:r>
    </w:p>
    <w:tbl>
      <w:tblPr>
        <w:tblStyle w:val="4"/>
        <w:tblW w:w="984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1159"/>
        <w:gridCol w:w="259"/>
        <w:gridCol w:w="708"/>
        <w:gridCol w:w="993"/>
        <w:gridCol w:w="567"/>
        <w:gridCol w:w="708"/>
        <w:gridCol w:w="851"/>
        <w:gridCol w:w="291"/>
        <w:gridCol w:w="559"/>
        <w:gridCol w:w="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984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36"/>
                <w:szCs w:val="36"/>
              </w:rPr>
              <w:t>广东省省级示范家庭农场申报（监测）表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家庭农场名称（在市场监管部门注册的提供社会信用代码）（盖章）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家庭农场地址</w:t>
            </w:r>
          </w:p>
        </w:tc>
        <w:tc>
          <w:tcPr>
            <w:tcW w:w="3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农场主姓名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农场主身份证号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农场主年龄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从事农业生产时间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（    年）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212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家庭农场类型（种植、畜牧、水产、种养结合等选其一）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从事家庭农场生产经营的家庭劳动力数量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0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从事养殖及种养的家庭农场需提供动物防疫条件合格证证号、畜禽养殖场备案编码、水域滩涂养殖证证号或《不动产权证书》（登记养殖水域、滩涂 )相关证号</w:t>
            </w:r>
          </w:p>
        </w:tc>
        <w:tc>
          <w:tcPr>
            <w:tcW w:w="48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家庭成员结构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成员总数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雇工人数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长期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劳动力人数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短期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家庭农场开始经营时间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农业农村部门认定时间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工商登记时间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自有承包地面积（亩）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流转土地面积（亩）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土地流转起止年限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土地流转价格（元/亩/年）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经营规模（种养品种、规模）（亩、头、只等）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品牌商标名称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上年底固定资产总额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上年度所在县（市、区）城镇居民人均可支配收入（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万元）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4.038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上年度家庭农场总收入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上年度家庭农场总支出（万元）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上年度家庭农场净利润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上年度家庭成员人均纯收入（万元）</w:t>
            </w:r>
          </w:p>
        </w:tc>
        <w:tc>
          <w:tcPr>
            <w:tcW w:w="2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获得的培训、荣誉及奖励情况（认证、奖励、地方政府扶持等）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农场主承诺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上述所填内容真实，若有虚假愿承担一切后果及相关责任。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农场主签字：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镇（街道）农业农村部门意见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情况属实，同意推荐。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（盖章）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负责人签名：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县（市、区）农业农村部门意见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情况属实，同意推荐。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（盖章）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负责人签名：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市农业农村部门意见</w:t>
            </w:r>
          </w:p>
        </w:tc>
        <w:tc>
          <w:tcPr>
            <w:tcW w:w="6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情况属实，同意推荐。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（盖章）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负责人签名：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44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>注：1.城镇居民人均可支配收入由县农业农村部门提供。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2.雇工的长短期界定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b w:val="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17" w:right="1474" w:bottom="124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DI4MDI0ZDM3NGU3MDJiNTdiZDNjY2ZiOWQwODEifQ=="/>
  </w:docVars>
  <w:rsids>
    <w:rsidRoot w:val="002D78AB"/>
    <w:rsid w:val="00020D22"/>
    <w:rsid w:val="00222ACF"/>
    <w:rsid w:val="00262FD8"/>
    <w:rsid w:val="002D78AB"/>
    <w:rsid w:val="006135A0"/>
    <w:rsid w:val="006E1558"/>
    <w:rsid w:val="009C5F2E"/>
    <w:rsid w:val="00BC4166"/>
    <w:rsid w:val="27A06D96"/>
    <w:rsid w:val="4823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仿宋"/>
      <w:b/>
      <w:bCs/>
      <w:kern w:val="16"/>
      <w:sz w:val="52"/>
      <w:szCs w:val="5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b w:val="0"/>
      <w:bCs w:val="0"/>
      <w:kern w:val="2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b w:val="0"/>
      <w:bCs w:val="0"/>
      <w:kern w:val="2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634</Words>
  <Characters>640</Characters>
  <Lines>7</Lines>
  <Paragraphs>2</Paragraphs>
  <TotalTime>31</TotalTime>
  <ScaleCrop>false</ScaleCrop>
  <LinksUpToDate>false</LinksUpToDate>
  <CharactersWithSpaces>892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2022-06-10T02:07:00Z</dcterms:created>
  <dc:creator>微软用户</dc:creator>
  <cp:lastModifiedBy>志和</cp:lastModifiedBy>
  <dcterms:modified xsi:type="dcterms:W3CDTF">2022-06-10T07:16:37Z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D0478EFE724048E382D4603A1CB5B97F</vt:lpwstr>
  </property>
</Properties>
</file>