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人防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工程防护设备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安装质量检测流程图</w:t>
      </w:r>
    </w:p>
    <w:p>
      <w:pPr>
        <w:jc w:val="center"/>
        <w:textAlignment w:val="baseline"/>
        <w:rPr>
          <w:rFonts w:hint="default" w:ascii="仿宋" w:hAnsi="仿宋" w:eastAsia="仿宋" w:cs="仿宋"/>
          <w:b/>
          <w:bCs/>
          <w:sz w:val="24"/>
          <w:szCs w:val="24"/>
          <w:lang w:val="en-US"/>
        </w:rPr>
      </w:pPr>
    </w:p>
    <w:p>
      <w:pPr>
        <w:jc w:val="center"/>
        <w:textAlignment w:val="baseline"/>
        <w:rPr>
          <w:rFonts w:hint="default" w:ascii="仿宋" w:hAnsi="仿宋" w:eastAsia="仿宋" w:cs="仿宋"/>
          <w:b/>
          <w:bCs/>
          <w:sz w:val="24"/>
          <w:szCs w:val="24"/>
          <w:lang w:val="en-US"/>
        </w:rPr>
      </w:pPr>
      <w:r>
        <w:rPr>
          <w:rFonts w:hint="default" w:ascii="仿宋" w:hAnsi="仿宋" w:eastAsia="仿宋" w:cs="仿宋"/>
          <w:sz w:val="24"/>
          <w:szCs w:val="24"/>
          <w:lang w:val="en-US"/>
        </w:rPr>
        <w:pict>
          <v:shape id="_x0000_s1026" o:spid="_x0000_s1026" o:spt="109" type="#_x0000_t109" style="position:absolute;left:0pt;margin-left:122.55pt;margin-top:9.35pt;height:42.5pt;width:198.4pt;z-index:-251657216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shape>
        </w:pict>
      </w:r>
    </w:p>
    <w:p>
      <w:pPr>
        <w:jc w:val="center"/>
        <w:textAlignment w:val="baseline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检测机构办理资质登记</w:t>
      </w:r>
      <w:bookmarkStart w:id="0" w:name="_GoBack"/>
      <w:bookmarkEnd w:id="0"/>
    </w:p>
    <w:p>
      <w:pPr>
        <w:jc w:val="both"/>
        <w:textAlignment w:val="baseline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sz w:val="24"/>
        </w:rPr>
        <w:pict>
          <v:line id="_x0000_s1027" o:spid="_x0000_s1027" o:spt="20" style="position:absolute;left:0pt;margin-left:220.55pt;margin-top:5.15pt;height:51pt;width:0.05pt;z-index:251660288;mso-width-relative:page;mso-height-relative:page;" filled="f" stroked="t" coordsize="21600,21600">
            <v:path arrowok="t"/>
            <v:fill on="f" focussize="0,0"/>
            <v:stroke color="#000000" endarrow="open"/>
            <v:imagedata o:title=""/>
            <o:lock v:ext="edit" aspectratio="f"/>
          </v:line>
        </w:pict>
      </w:r>
    </w:p>
    <w:p>
      <w:pPr>
        <w:jc w:val="both"/>
        <w:textAlignment w:val="baseline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jc w:val="both"/>
        <w:textAlignment w:val="baseline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jc w:val="both"/>
        <w:textAlignment w:val="baseline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/>
        </w:rPr>
        <w:pict>
          <v:shape id="_x0000_s1033" o:spid="_x0000_s1033" o:spt="109" type="#_x0000_t109" style="position:absolute;left:0pt;margin-left:121.05pt;margin-top:8.75pt;height:42.5pt;width:198.4pt;z-index:-251655168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shape>
        </w:pict>
      </w:r>
    </w:p>
    <w:p>
      <w:pPr>
        <w:jc w:val="center"/>
        <w:textAlignment w:val="baseline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建设单位办理检测方案审核</w:t>
      </w:r>
    </w:p>
    <w:p>
      <w:pPr>
        <w:jc w:val="both"/>
        <w:textAlignment w:val="baseline"/>
        <w:rPr>
          <w:rFonts w:hint="default" w:ascii="仿宋" w:hAnsi="仿宋" w:eastAsia="仿宋" w:cs="仿宋"/>
          <w:b/>
          <w:bCs/>
          <w:sz w:val="24"/>
          <w:szCs w:val="24"/>
          <w:lang w:val="en-US"/>
        </w:rPr>
      </w:pPr>
      <w:r>
        <w:rPr>
          <w:sz w:val="24"/>
        </w:rPr>
        <w:pict>
          <v:line id="_x0000_s1035" o:spid="_x0000_s1035" o:spt="20" style="position:absolute;left:0pt;margin-left:219.05pt;margin-top:4.55pt;height:51pt;width:0.05pt;z-index:251663360;mso-width-relative:page;mso-height-relative:page;" filled="f" stroked="t" coordsize="21600,21600">
            <v:path arrowok="t"/>
            <v:fill on="f" focussize="0,0"/>
            <v:stroke color="#000000" endarrow="open"/>
            <v:imagedata o:title=""/>
            <o:lock v:ext="edit" aspectratio="f"/>
          </v:line>
        </w:pict>
      </w:r>
    </w:p>
    <w:p>
      <w:pPr>
        <w:jc w:val="both"/>
        <w:textAlignment w:val="baseline"/>
        <w:rPr>
          <w:rFonts w:hint="default" w:ascii="仿宋" w:hAnsi="仿宋" w:eastAsia="仿宋" w:cs="仿宋"/>
          <w:b/>
          <w:bCs/>
          <w:sz w:val="24"/>
          <w:szCs w:val="24"/>
          <w:lang w:val="en-US"/>
        </w:rPr>
      </w:pPr>
    </w:p>
    <w:p>
      <w:pPr>
        <w:jc w:val="both"/>
        <w:textAlignment w:val="baseline"/>
        <w:rPr>
          <w:rFonts w:hint="default" w:ascii="仿宋" w:hAnsi="仿宋" w:eastAsia="仿宋" w:cs="仿宋"/>
          <w:b/>
          <w:bCs/>
          <w:sz w:val="24"/>
          <w:szCs w:val="24"/>
          <w:lang w:val="en-US"/>
        </w:rPr>
      </w:pPr>
    </w:p>
    <w:p>
      <w:pPr>
        <w:jc w:val="both"/>
        <w:textAlignment w:val="baseline"/>
        <w:rPr>
          <w:rFonts w:hint="default" w:ascii="仿宋" w:hAnsi="仿宋" w:eastAsia="仿宋" w:cs="仿宋"/>
          <w:b/>
          <w:bCs/>
          <w:sz w:val="24"/>
          <w:szCs w:val="24"/>
          <w:lang w:val="en-US"/>
        </w:rPr>
      </w:pPr>
      <w:r>
        <w:rPr>
          <w:rFonts w:hint="default" w:ascii="仿宋" w:hAnsi="仿宋" w:eastAsia="仿宋" w:cs="仿宋"/>
          <w:sz w:val="24"/>
          <w:szCs w:val="24"/>
          <w:lang w:val="en-US"/>
        </w:rPr>
        <w:pict>
          <v:shape id="_x0000_s1034" o:spid="_x0000_s1034" o:spt="109" type="#_x0000_t109" style="position:absolute;left:0pt;margin-left:120.3pt;margin-top:8.15pt;height:42.5pt;width:198.4pt;z-index:-251654144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shape>
        </w:pict>
      </w:r>
    </w:p>
    <w:p>
      <w:pPr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检测机构开展现场检测</w:t>
      </w:r>
    </w:p>
    <w:p>
      <w:pPr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sz w:val="24"/>
        </w:rPr>
        <w:pict>
          <v:line id="_x0000_s1037" o:spid="_x0000_s1037" o:spt="20" style="position:absolute;left:0pt;margin-left:220.55pt;margin-top:4.7pt;height:51pt;width:0.05pt;z-index:251665408;mso-width-relative:page;mso-height-relative:page;" filled="f" stroked="t" coordsize="21600,21600">
            <v:path arrowok="t"/>
            <v:fill on="f" focussize="0,0"/>
            <v:stroke color="#000000" endarrow="open"/>
            <v:imagedata o:title=""/>
            <o:lock v:ext="edit" aspectratio="f"/>
          </v:line>
        </w:pict>
      </w:r>
    </w:p>
    <w:p>
      <w:pPr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/>
        </w:rPr>
        <w:pict>
          <v:shape id="_x0000_s1036" o:spid="_x0000_s1036" o:spt="109" type="#_x0000_t109" style="position:absolute;left:0pt;margin-left:121.8pt;margin-top:24.65pt;height:42.5pt;width:198.4pt;z-index:-251652096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shape>
        </w:pict>
      </w:r>
    </w:p>
    <w:p>
      <w:pPr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检测机构出具检测报告</w:t>
      </w:r>
    </w:p>
    <w:p>
      <w:pPr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sz w:val="24"/>
        </w:rPr>
        <w:pict>
          <v:line id="_x0000_s1039" o:spid="_x0000_s1039" o:spt="20" style="position:absolute;left:0pt;margin-left:222.05pt;margin-top:4.85pt;height:51pt;width:0.05pt;z-index:251667456;mso-width-relative:page;mso-height-relative:page;" filled="f" stroked="t" coordsize="21600,21600">
            <v:path arrowok="t"/>
            <v:fill on="f" focussize="0,0"/>
            <v:stroke color="#000000" endarrow="open"/>
            <v:imagedata o:title=""/>
            <o:lock v:ext="edit" aspectratio="f"/>
          </v:line>
        </w:pict>
      </w:r>
    </w:p>
    <w:p>
      <w:pPr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4"/>
          <w:szCs w:val="24"/>
          <w:lang w:val="en-US"/>
        </w:rPr>
        <w:pict>
          <v:shape id="_x0000_s1038" o:spid="_x0000_s1038" o:spt="109" type="#_x0000_t109" style="position:absolute;left:0pt;margin-left:122.55pt;margin-top:24.05pt;height:42.5pt;width:198.4pt;z-index:-251650048;mso-width-relative:page;mso-height-relative:page;" fillcolor="#FFFFFF" filled="t" stroked="t" coordsize="21600,21600">
            <v:path/>
            <v:fill on="t" focussize="0,0"/>
            <v:stroke color="#000000"/>
            <v:imagedata o:title=""/>
            <o:lock v:ext="edit" aspectratio="f"/>
          </v:shape>
        </w:pict>
      </w:r>
    </w:p>
    <w:p>
      <w:pPr>
        <w:jc w:val="center"/>
        <w:textAlignment w:val="baseline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建设单位提具检测报告</w:t>
      </w:r>
    </w:p>
    <w:sectPr>
      <w:pgSz w:w="11906" w:h="16838"/>
      <w:pgMar w:top="1417" w:right="1531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I0MjU1NGE5YWM4ZGM2ZGVkMzQ2NjZlOGY2ZWE1MzIifQ=="/>
  </w:docVars>
  <w:rsids>
    <w:rsidRoot w:val="0C8F7265"/>
    <w:rsid w:val="00431FA9"/>
    <w:rsid w:val="004E1FE2"/>
    <w:rsid w:val="007424BB"/>
    <w:rsid w:val="00751B84"/>
    <w:rsid w:val="00772884"/>
    <w:rsid w:val="00AA1E22"/>
    <w:rsid w:val="00FD1E7B"/>
    <w:rsid w:val="0C8F7265"/>
    <w:rsid w:val="0EDE324B"/>
    <w:rsid w:val="100826A2"/>
    <w:rsid w:val="12966976"/>
    <w:rsid w:val="179F2BD2"/>
    <w:rsid w:val="1A563B1C"/>
    <w:rsid w:val="1FD4379C"/>
    <w:rsid w:val="22A10778"/>
    <w:rsid w:val="26D1420A"/>
    <w:rsid w:val="2B366AD3"/>
    <w:rsid w:val="3C343491"/>
    <w:rsid w:val="4008590A"/>
    <w:rsid w:val="45792E78"/>
    <w:rsid w:val="457D2569"/>
    <w:rsid w:val="47B24AF7"/>
    <w:rsid w:val="48B36C54"/>
    <w:rsid w:val="4ABC157D"/>
    <w:rsid w:val="4C706E81"/>
    <w:rsid w:val="51190919"/>
    <w:rsid w:val="56BB2764"/>
    <w:rsid w:val="61EA7531"/>
    <w:rsid w:val="62EC6711"/>
    <w:rsid w:val="64F51504"/>
    <w:rsid w:val="7D0F0957"/>
    <w:rsid w:val="7FFA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33"/>
    <customShpInfo spid="_x0000_s1035"/>
    <customShpInfo spid="_x0000_s1034"/>
    <customShpInfo spid="_x0000_s1037"/>
    <customShpInfo spid="_x0000_s1036"/>
    <customShpInfo spid="_x0000_s1039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惠城区</Company>
  <Pages>1</Pages>
  <Words>74</Words>
  <Characters>74</Characters>
  <Lines>0</Lines>
  <Paragraphs>0</Paragraphs>
  <TotalTime>1</TotalTime>
  <ScaleCrop>false</ScaleCrop>
  <LinksUpToDate>false</LinksUpToDate>
  <CharactersWithSpaces>74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2022-03-01T04:04:00Z</dcterms:created>
  <dc:creator>Administrator</dc:creator>
  <cp:lastModifiedBy>海洋</cp:lastModifiedBy>
  <cp:lastPrinted>2022-08-30T09:01:00Z</cp:lastPrinted>
  <dcterms:modified xsi:type="dcterms:W3CDTF">2022-09-15T08:30:59Z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507EC0649FF44492944A35ED7F633EF8</vt:lpwstr>
  </property>
</Properties>
</file>