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教师资格证注册指引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jc w:val="center"/>
        </w:trPr>
        <w:tc>
          <w:tcPr>
            <w:tcW w:w="8522" w:type="dxa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学校确定注册对象（目前在上课的、任教满一年及以上的教师）</w:t>
            </w:r>
          </w:p>
        </w:tc>
      </w:tr>
    </w:tbl>
    <w:p>
      <w:pPr>
        <w:ind w:firstLine="4130" w:firstLineChars="935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学校组织教师登录中国教师资格网</w:t>
            </w:r>
            <w:r>
              <w:fldChar w:fldCharType="begin"/>
            </w:r>
            <w:r>
              <w:instrText xml:space="preserve"> HYPERLINK "http://www.jszg.edu.cn/" </w:instrText>
            </w:r>
            <w:r>
              <w:fldChar w:fldCharType="separate"/>
            </w:r>
            <w:r>
              <w:rPr>
                <w:rStyle w:val="8"/>
                <w:rFonts w:asciiTheme="minorEastAsia" w:hAnsiTheme="minorEastAsia"/>
                <w:b/>
                <w:sz w:val="24"/>
                <w:szCs w:val="24"/>
              </w:rPr>
              <w:t>www.jszg.edu.cn</w:t>
            </w:r>
            <w:r>
              <w:rPr>
                <w:rStyle w:val="8"/>
                <w:rFonts w:asciiTheme="minorEastAsia" w:hAnsiTheme="minorEastAsia"/>
                <w:b/>
                <w:sz w:val="24"/>
                <w:szCs w:val="24"/>
              </w:rPr>
              <w:fldChar w:fldCharType="end"/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进行个人账号注册后，点击办理教师资格证定期注册业务。</w:t>
            </w:r>
          </w:p>
        </w:tc>
      </w:tr>
    </w:tbl>
    <w:p>
      <w:pPr>
        <w:ind w:firstLine="4130" w:firstLineChars="935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</w:t>
      </w:r>
    </w:p>
    <w:tbl>
      <w:tblPr>
        <w:tblStyle w:val="6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/>
                <w:b/>
                <w:sz w:val="24"/>
                <w:szCs w:val="24"/>
              </w:rPr>
              <w:t>教师逐项核对填报的所有信息</w:t>
            </w:r>
          </w:p>
        </w:tc>
      </w:tr>
    </w:tbl>
    <w:tbl>
      <w:tblPr>
        <w:tblStyle w:val="6"/>
        <w:tblpPr w:leftFromText="180" w:rightFromText="180" w:vertAnchor="text" w:horzAnchor="page" w:tblpX="6454" w:tblpY="53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</w:tcPr>
          <w:p>
            <w:pPr>
              <w:jc w:val="center"/>
              <w:rPr>
                <w:rFonts w:asciiTheme="minorEastAsia" w:hAnsiTheme="minorEastAsia"/>
                <w:b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color w:val="FF0000"/>
                <w:sz w:val="24"/>
                <w:szCs w:val="24"/>
              </w:rPr>
              <w:t>注意：信息有误，导致注册失败。</w:t>
            </w:r>
          </w:p>
        </w:tc>
      </w:tr>
    </w:tbl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                     ↓</w:t>
      </w:r>
    </w:p>
    <w:tbl>
      <w:tblPr>
        <w:tblStyle w:val="6"/>
        <w:tblpPr w:leftFromText="180" w:rightFromText="180" w:vertAnchor="text" w:horzAnchor="margin" w:tblpY="1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信息无误，打印、签名</w:t>
            </w:r>
          </w:p>
        </w:tc>
      </w:tr>
    </w:tbl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学校（确认点）组织现场确认，按要求审核材料。（注意审核材料的归档备查）。</w:t>
            </w:r>
          </w:p>
        </w:tc>
      </w:tr>
    </w:tbl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学校（确认点）登录确认用户入口</w:t>
            </w:r>
            <w:r>
              <w:fldChar w:fldCharType="begin"/>
            </w:r>
            <w:r>
              <w:instrText xml:space="preserve"> HYPERLINK "https://queren.jszg.edu.cn/" </w:instrText>
            </w:r>
            <w:r>
              <w:fldChar w:fldCharType="separate"/>
            </w:r>
            <w:r>
              <w:rPr>
                <w:rStyle w:val="8"/>
                <w:rFonts w:asciiTheme="minorEastAsia" w:hAnsiTheme="minorEastAsia"/>
                <w:b/>
                <w:sz w:val="24"/>
                <w:szCs w:val="24"/>
              </w:rPr>
              <w:t>https://queren.jszg.edu.cn</w:t>
            </w:r>
            <w:r>
              <w:rPr>
                <w:rStyle w:val="8"/>
                <w:rFonts w:asciiTheme="minorEastAsia" w:hAnsiTheme="minorEastAsia"/>
                <w:b/>
                <w:sz w:val="24"/>
                <w:szCs w:val="24"/>
              </w:rPr>
              <w:fldChar w:fldCharType="end"/>
            </w:r>
            <w:r>
              <w:rPr>
                <w:rStyle w:val="8"/>
                <w:rFonts w:hint="eastAsia" w:asciiTheme="minorEastAsia" w:hAnsiTheme="minor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核对网络填报数据 、</w:t>
            </w:r>
            <w:r>
              <w:rPr>
                <w:rFonts w:asciiTheme="minorEastAsia" w:hAnsiTheme="minorEastAsia"/>
                <w:b/>
              </w:rPr>
              <w:t>给出（点击）确认状态（确认通过/确认未通过） 。</w:t>
            </w:r>
          </w:p>
        </w:tc>
      </w:tr>
    </w:tbl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学校根据县教育局下发的初审通过名单，按要求在学校内公示7天。</w:t>
            </w:r>
          </w:p>
        </w:tc>
      </w:tr>
    </w:tbl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↓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待省终审后，学校根据通知要求做好后续工作。</w:t>
            </w:r>
          </w:p>
        </w:tc>
      </w:tr>
    </w:tbl>
    <w:p>
      <w:pPr>
        <w:rPr>
          <w:b/>
          <w:sz w:val="44"/>
          <w:szCs w:val="44"/>
        </w:rPr>
      </w:pPr>
    </w:p>
    <w:p>
      <w:pPr>
        <w:rPr>
          <w:b/>
          <w:sz w:val="44"/>
          <w:szCs w:val="44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7656"/>
    <w:rsid w:val="000119CA"/>
    <w:rsid w:val="00013A06"/>
    <w:rsid w:val="000C77E4"/>
    <w:rsid w:val="000E5DAC"/>
    <w:rsid w:val="000F0DF5"/>
    <w:rsid w:val="000F1F2A"/>
    <w:rsid w:val="000F4DD5"/>
    <w:rsid w:val="001018BB"/>
    <w:rsid w:val="00123B5E"/>
    <w:rsid w:val="00177A86"/>
    <w:rsid w:val="001B5D44"/>
    <w:rsid w:val="001D51B1"/>
    <w:rsid w:val="00241F0E"/>
    <w:rsid w:val="00260765"/>
    <w:rsid w:val="002902EA"/>
    <w:rsid w:val="002C2A57"/>
    <w:rsid w:val="002D3206"/>
    <w:rsid w:val="00331157"/>
    <w:rsid w:val="003D36D3"/>
    <w:rsid w:val="00405C0B"/>
    <w:rsid w:val="004237FC"/>
    <w:rsid w:val="004666F5"/>
    <w:rsid w:val="004808DB"/>
    <w:rsid w:val="004B0C84"/>
    <w:rsid w:val="004D4D6D"/>
    <w:rsid w:val="004F0AE2"/>
    <w:rsid w:val="00507909"/>
    <w:rsid w:val="00510F19"/>
    <w:rsid w:val="00515B59"/>
    <w:rsid w:val="005423E0"/>
    <w:rsid w:val="00573D30"/>
    <w:rsid w:val="005A551C"/>
    <w:rsid w:val="005B75F8"/>
    <w:rsid w:val="005B7656"/>
    <w:rsid w:val="005C7155"/>
    <w:rsid w:val="00623FCE"/>
    <w:rsid w:val="0063584C"/>
    <w:rsid w:val="006553B3"/>
    <w:rsid w:val="00672211"/>
    <w:rsid w:val="00714E64"/>
    <w:rsid w:val="00725447"/>
    <w:rsid w:val="007F5AE2"/>
    <w:rsid w:val="008233C1"/>
    <w:rsid w:val="00832EB9"/>
    <w:rsid w:val="00893597"/>
    <w:rsid w:val="008A2082"/>
    <w:rsid w:val="00A06FF1"/>
    <w:rsid w:val="00A5021D"/>
    <w:rsid w:val="00AD2CEB"/>
    <w:rsid w:val="00B22DFE"/>
    <w:rsid w:val="00B33F71"/>
    <w:rsid w:val="00B77912"/>
    <w:rsid w:val="00B848F8"/>
    <w:rsid w:val="00C65A0A"/>
    <w:rsid w:val="00C7694F"/>
    <w:rsid w:val="00D512BA"/>
    <w:rsid w:val="00D65A26"/>
    <w:rsid w:val="00D81FDA"/>
    <w:rsid w:val="00DC6334"/>
    <w:rsid w:val="00E141E0"/>
    <w:rsid w:val="00E37C4D"/>
    <w:rsid w:val="00E90545"/>
    <w:rsid w:val="00EA4E52"/>
    <w:rsid w:val="00F15EF0"/>
    <w:rsid w:val="00F8547C"/>
    <w:rsid w:val="00FA5D48"/>
    <w:rsid w:val="00FB61F7"/>
    <w:rsid w:val="00FD19E7"/>
    <w:rsid w:val="324A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402</Characters>
  <Lines>3</Lines>
  <Paragraphs>1</Paragraphs>
  <TotalTime>52</TotalTime>
  <ScaleCrop>false</ScaleCrop>
  <LinksUpToDate>false</LinksUpToDate>
  <CharactersWithSpaces>471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2019-10-15T01:05:00Z</dcterms:created>
  <dc:creator>梁润琴</dc:creator>
  <cp:lastModifiedBy>有教无类</cp:lastModifiedBy>
  <dcterms:modified xsi:type="dcterms:W3CDTF">2023-10-11T01:39:21Z</dcterms:modified>
  <cp:revision>646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