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sz w:val="24"/>
          <w:szCs w:val="24"/>
        </w:rPr>
      </w:pPr>
      <w:r>
        <w:rPr>
          <w:rFonts w:hint="eastAsia"/>
          <w:sz w:val="24"/>
          <w:szCs w:val="24"/>
        </w:rPr>
        <w:t>一、项目名称：鸾岗村卢屋股份经济合作社曾公田（土名）新围给水管改造土方工程</w:t>
      </w:r>
    </w:p>
    <w:p>
      <w:pPr>
        <w:spacing w:line="440" w:lineRule="exact"/>
        <w:rPr>
          <w:sz w:val="24"/>
          <w:szCs w:val="24"/>
        </w:rPr>
      </w:pPr>
      <w:r>
        <w:rPr>
          <w:rFonts w:hint="eastAsia"/>
          <w:sz w:val="24"/>
          <w:szCs w:val="24"/>
        </w:rPr>
        <w:t>二、项目编码：石公易建【2023】</w:t>
      </w:r>
      <w:r>
        <w:rPr>
          <w:rFonts w:hint="eastAsia"/>
          <w:sz w:val="24"/>
          <w:szCs w:val="24"/>
          <w:lang w:val="en-US" w:eastAsia="zh-CN"/>
        </w:rPr>
        <w:t>024</w:t>
      </w:r>
    </w:p>
    <w:p>
      <w:pPr>
        <w:spacing w:line="440" w:lineRule="exact"/>
        <w:rPr>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1.参标单位必须符合招标文件规定的要求。</w:t>
      </w:r>
    </w:p>
    <w:p>
      <w:pPr>
        <w:spacing w:line="440" w:lineRule="exact"/>
        <w:rPr>
          <w:sz w:val="24"/>
          <w:szCs w:val="24"/>
        </w:rPr>
      </w:pPr>
      <w:r>
        <w:rPr>
          <w:rFonts w:hint="eastAsia"/>
          <w:sz w:val="24"/>
          <w:szCs w:val="24"/>
        </w:rPr>
        <w:t>2.投标前参标单位必须交付</w:t>
      </w:r>
      <w:r>
        <w:rPr>
          <w:rFonts w:hint="eastAsia" w:hAnsi="宋体" w:cs="宋体"/>
          <w:kern w:val="0"/>
          <w:sz w:val="30"/>
          <w:szCs w:val="30"/>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sz w:val="24"/>
          <w:szCs w:val="24"/>
          <w:u w:val="single"/>
        </w:rPr>
        <w:t>：2023年</w:t>
      </w:r>
      <w:r>
        <w:rPr>
          <w:rFonts w:hint="eastAsia"/>
          <w:sz w:val="24"/>
          <w:szCs w:val="24"/>
          <w:u w:val="single"/>
          <w:lang w:val="en-US" w:eastAsia="zh-CN"/>
        </w:rPr>
        <w:t>10</w:t>
      </w:r>
      <w:r>
        <w:rPr>
          <w:rFonts w:hint="eastAsia"/>
          <w:sz w:val="24"/>
          <w:szCs w:val="24"/>
          <w:u w:val="single"/>
        </w:rPr>
        <w:t>月</w:t>
      </w:r>
      <w:r>
        <w:rPr>
          <w:rFonts w:hint="eastAsia"/>
          <w:sz w:val="24"/>
          <w:szCs w:val="24"/>
          <w:u w:val="single"/>
          <w:lang w:val="en-US" w:eastAsia="zh-CN"/>
        </w:rPr>
        <w:t>31</w:t>
      </w:r>
      <w:r>
        <w:rPr>
          <w:rFonts w:hint="eastAsia"/>
          <w:sz w:val="24"/>
          <w:szCs w:val="24"/>
          <w:u w:val="single"/>
        </w:rPr>
        <w:t xml:space="preserve">日 </w:t>
      </w:r>
      <w:r>
        <w:rPr>
          <w:rFonts w:hint="eastAsia"/>
          <w:sz w:val="24"/>
          <w:szCs w:val="24"/>
          <w:u w:val="single"/>
          <w:lang w:val="en-US" w:eastAsia="zh-CN"/>
        </w:rPr>
        <w:t>下</w:t>
      </w:r>
      <w:r>
        <w:rPr>
          <w:rFonts w:hint="eastAsia"/>
          <w:sz w:val="24"/>
          <w:szCs w:val="24"/>
          <w:u w:val="single"/>
        </w:rPr>
        <w:t>午</w:t>
      </w:r>
      <w:r>
        <w:rPr>
          <w:rFonts w:hint="eastAsia"/>
          <w:sz w:val="24"/>
          <w:szCs w:val="24"/>
          <w:u w:val="single"/>
          <w:lang w:val="en-US" w:eastAsia="zh-CN"/>
        </w:rPr>
        <w:t>3</w:t>
      </w:r>
      <w:r>
        <w:rPr>
          <w:rFonts w:hint="eastAsia"/>
          <w:sz w:val="24"/>
          <w:szCs w:val="24"/>
          <w:u w:val="single"/>
        </w:rPr>
        <w:t>时</w:t>
      </w:r>
      <w:r>
        <w:rPr>
          <w:rFonts w:hint="eastAsia"/>
          <w:sz w:val="24"/>
          <w:szCs w:val="24"/>
          <w:u w:val="single"/>
          <w:lang w:val="en-US" w:eastAsia="zh-CN"/>
        </w:rPr>
        <w:t>00</w:t>
      </w:r>
      <w:r>
        <w:rPr>
          <w:rFonts w:hint="eastAsia"/>
          <w:sz w:val="24"/>
          <w:szCs w:val="24"/>
          <w:u w:val="single"/>
        </w:rPr>
        <w:t>分</w:t>
      </w:r>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w:t>
      </w:r>
      <w:bookmarkStart w:id="0" w:name="_GoBack"/>
      <w:bookmarkEnd w:id="0"/>
      <w:r>
        <w:rPr>
          <w:rFonts w:hint="eastAsia"/>
          <w:sz w:val="24"/>
          <w:szCs w:val="24"/>
        </w:rPr>
        <w:t>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1.参标方在报名前，请务必熟读、理解本项目的合同、公告等相关招标文件的内容再确认报名参投，一旦确认报名参标将视为同意招标文件内容及条款，且严格遵守交易管理制度。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C30B52"/>
    <w:rsid w:val="3EE652C5"/>
    <w:rsid w:val="6DCB5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2023-10-24T02:59:14Z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F694585C9E93440797F63FDDF348D765_12</vt:lpwstr>
  </property>
</Properties>
</file>