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/>
          <w:b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附件：</w:t>
      </w:r>
    </w:p>
    <w:p>
      <w:pPr>
        <w:ind w:firstLine="1767" w:firstLineChars="400"/>
        <w:jc w:val="both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博罗县202</w:t>
      </w: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>3</w:t>
      </w:r>
      <w:r>
        <w:rPr>
          <w:rFonts w:hint="eastAsia" w:ascii="仿宋" w:hAnsi="仿宋" w:eastAsia="仿宋"/>
          <w:b/>
          <w:sz w:val="44"/>
          <w:szCs w:val="44"/>
        </w:rPr>
        <w:t>年农业龙头企业</w:t>
      </w:r>
    </w:p>
    <w:p>
      <w:pPr>
        <w:ind w:left="120" w:leftChars="57" w:firstLine="1767" w:firstLineChars="400"/>
        <w:jc w:val="both"/>
        <w:rPr>
          <w:rFonts w:hint="eastAsia" w:ascii="仿宋" w:hAnsi="仿宋" w:eastAsia="仿宋"/>
          <w:b/>
          <w:sz w:val="44"/>
          <w:szCs w:val="44"/>
          <w:lang w:val="en-US" w:eastAsia="zh-CN"/>
        </w:rPr>
      </w:pPr>
      <w:r>
        <w:rPr>
          <w:rFonts w:hint="eastAsia" w:ascii="仿宋" w:hAnsi="仿宋" w:eastAsia="仿宋"/>
          <w:b/>
          <w:sz w:val="44"/>
          <w:szCs w:val="44"/>
          <w:lang w:val="en-US" w:eastAsia="zh-CN"/>
        </w:rPr>
        <w:t>符合贷款贴息利息额情况表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720" w:firstLineChars="2400"/>
        <w:jc w:val="both"/>
        <w:textAlignment w:val="auto"/>
        <w:rPr>
          <w:rFonts w:hint="eastAsia" w:ascii="仿宋" w:hAnsi="仿宋" w:eastAsia="仿宋"/>
          <w:b/>
          <w:sz w:val="44"/>
          <w:szCs w:val="4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单位：万元</w:t>
      </w:r>
    </w:p>
    <w:tbl>
      <w:tblPr>
        <w:tblStyle w:val="8"/>
        <w:tblpPr w:leftFromText="180" w:rightFromText="180" w:vertAnchor="text" w:horzAnchor="page" w:tblpX="1900" w:tblpY="85"/>
        <w:tblOverlap w:val="never"/>
        <w:tblW w:w="8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4665"/>
        <w:gridCol w:w="1455"/>
        <w:gridCol w:w="1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4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申报企业名称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有效贷款额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有效利息额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46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博罗县同乐农业技术发展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4200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230.98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46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博罗县罗浮山林场振基木器制品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3500</w:t>
            </w: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46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惠州伴永康粮油食品有限公司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4470</w:t>
            </w: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83.83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6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广东嘉骏森林股份有限公司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3380</w:t>
            </w: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55.17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46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博罗县泉蒙畜牧场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800</w:t>
            </w:r>
          </w:p>
        </w:tc>
        <w:tc>
          <w:tcPr>
            <w:tcW w:w="14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52.03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46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惠州顺兴食品有限公司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2000</w:t>
            </w:r>
          </w:p>
        </w:tc>
        <w:tc>
          <w:tcPr>
            <w:tcW w:w="14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51.81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46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惠州市荟宝饲料有限公司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2000</w:t>
            </w:r>
          </w:p>
        </w:tc>
        <w:tc>
          <w:tcPr>
            <w:tcW w:w="14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29.94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46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广东巨农生物科技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1600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24.3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46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博罗县观音阁粮业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4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22.17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46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博罗县柏塘光华食品有限公司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14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11.68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46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惠州市鹏威农业现代科技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211.8</w:t>
            </w: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10.57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466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  <w:t>惠州季源粮油实业有限公司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260</w:t>
            </w:r>
          </w:p>
        </w:tc>
        <w:tc>
          <w:tcPr>
            <w:tcW w:w="14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46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博罗县吴波畜牧水产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8.76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46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博罗罗浮山润心食品有限公司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200</w:t>
            </w: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15</w:t>
            </w:r>
          </w:p>
        </w:tc>
        <w:tc>
          <w:tcPr>
            <w:tcW w:w="46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惠州市喜德宝饲料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2.95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highlight w:val="none"/>
                <w:lang w:val="en-US" w:eastAsia="zh-CN"/>
              </w:rPr>
              <w:t>16</w:t>
            </w:r>
          </w:p>
        </w:tc>
        <w:tc>
          <w:tcPr>
            <w:tcW w:w="46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惠州市邦农畜牧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有限公司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  <w:t>60</w:t>
            </w: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49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pacing w:val="6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25081.8</w:t>
            </w:r>
          </w:p>
        </w:tc>
        <w:tc>
          <w:tcPr>
            <w:tcW w:w="14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701.11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" w:leftChars="57"/>
        <w:jc w:val="center"/>
        <w:textAlignment w:val="auto"/>
        <w:rPr>
          <w:rFonts w:hint="eastAsia" w:ascii="仿宋" w:hAnsi="仿宋" w:eastAsia="仿宋"/>
          <w:b/>
          <w:sz w:val="44"/>
          <w:szCs w:val="44"/>
        </w:rPr>
      </w:pP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MzVkNjRmOGNjYzAzMjUwYWIzYTZlZWI3MGU0ODEifQ=="/>
    <w:docVar w:name="KSO_WPS_MARK_KEY" w:val="1f62cf54-e5df-46a9-9339-73b62e4ed1b7"/>
  </w:docVars>
  <w:rsids>
    <w:rsidRoot w:val="00A92CF3"/>
    <w:rsid w:val="000147BF"/>
    <w:rsid w:val="00030D3D"/>
    <w:rsid w:val="001975A8"/>
    <w:rsid w:val="001D6852"/>
    <w:rsid w:val="00286BA5"/>
    <w:rsid w:val="003023EB"/>
    <w:rsid w:val="00614759"/>
    <w:rsid w:val="006E2F45"/>
    <w:rsid w:val="0076437F"/>
    <w:rsid w:val="00803E91"/>
    <w:rsid w:val="00837E80"/>
    <w:rsid w:val="00872A08"/>
    <w:rsid w:val="00882F83"/>
    <w:rsid w:val="008D3798"/>
    <w:rsid w:val="00925007"/>
    <w:rsid w:val="00970B0B"/>
    <w:rsid w:val="00A92CF3"/>
    <w:rsid w:val="00BB34FF"/>
    <w:rsid w:val="00CD6BAB"/>
    <w:rsid w:val="00F04C72"/>
    <w:rsid w:val="04963BF8"/>
    <w:rsid w:val="053A282E"/>
    <w:rsid w:val="1AD8342D"/>
    <w:rsid w:val="1F7E68A3"/>
    <w:rsid w:val="20463424"/>
    <w:rsid w:val="238135F7"/>
    <w:rsid w:val="442039AA"/>
    <w:rsid w:val="48AB7F92"/>
    <w:rsid w:val="51901681"/>
    <w:rsid w:val="52592449"/>
    <w:rsid w:val="5813660C"/>
    <w:rsid w:val="5944213D"/>
    <w:rsid w:val="66F67AFE"/>
    <w:rsid w:val="6790738C"/>
    <w:rsid w:val="6CC05E78"/>
    <w:rsid w:val="6D835DD5"/>
    <w:rsid w:val="70A32179"/>
    <w:rsid w:val="715A0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标题 2 Char"/>
    <w:basedOn w:val="9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日期 Char"/>
    <w:basedOn w:val="9"/>
    <w:link w:val="3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540</Words>
  <Characters>570</Characters>
  <Lines>4</Lines>
  <Paragraphs>1</Paragraphs>
  <TotalTime>19</TotalTime>
  <ScaleCrop>false</ScaleCrop>
  <LinksUpToDate>false</LinksUpToDate>
  <CharactersWithSpaces>595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2022-09-30T03:24:00Z</dcterms:created>
  <dc:creator>微软用户</dc:creator>
  <cp:lastModifiedBy>博罗县农林局</cp:lastModifiedBy>
  <dcterms:modified xsi:type="dcterms:W3CDTF">2023-11-02T08:52:05Z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4AA4076AFADA45A0B5482B8546B96D52_13</vt:lpwstr>
  </property>
</Properties>
</file>