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AB4788" w14:textId="79DE6434" w:rsidR="00E364BA" w:rsidRPr="00D75FE7" w:rsidRDefault="00D75FE7" w:rsidP="00D75FE7">
      <w:pPr>
        <w:jc w:val="center"/>
        <w:rPr>
          <w:color w:val="auto"/>
          <w:sz w:val="36"/>
          <w:szCs w:val="36"/>
        </w:rPr>
        <w:sectPr w:rsidR="00E364BA" w:rsidRPr="00D75FE7">
          <w:headerReference w:type="default" r:id="rId9"/>
          <w:pgSz w:w="12240" w:h="15840"/>
          <w:pgMar w:top="720" w:right="720" w:bottom="720" w:left="720" w:header="720" w:footer="720" w:gutter="0"/>
          <w:cols w:space="720"/>
          <w:docGrid w:linePitch="286"/>
        </w:sectPr>
      </w:pPr>
      <w:r w:rsidRPr="00D75FE7">
        <w:rPr>
          <w:noProof/>
          <w:color w:val="auto"/>
          <w:sz w:val="48"/>
          <w:szCs w:val="48"/>
        </w:rPr>
        <w:drawing>
          <wp:inline distT="0" distB="0" distL="0" distR="0" wp14:anchorId="5D9A867D" wp14:editId="5F63270F">
            <wp:extent cx="6745109" cy="8995144"/>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45759" cy="8996011"/>
                    </a:xfrm>
                    <a:prstGeom prst="rect">
                      <a:avLst/>
                    </a:prstGeom>
                    <a:noFill/>
                    <a:ln>
                      <a:noFill/>
                    </a:ln>
                  </pic:spPr>
                </pic:pic>
              </a:graphicData>
            </a:graphic>
          </wp:inline>
        </w:drawing>
      </w:r>
      <w:r w:rsidR="00F63532" w:rsidRPr="00D75FE7">
        <w:rPr>
          <w:color w:val="auto"/>
        </w:rPr>
        <w:t xml:space="preserve">   </w:t>
      </w:r>
    </w:p>
    <w:p w14:paraId="02E41D7A" w14:textId="77777777" w:rsidR="00E364BA" w:rsidRPr="00D75FE7" w:rsidRDefault="00F63532">
      <w:pPr>
        <w:pStyle w:val="af5"/>
        <w:jc w:val="center"/>
        <w:outlineLvl w:val="0"/>
        <w:rPr>
          <w:rFonts w:ascii="Times New Roman" w:hAnsi="Times New Roman"/>
          <w:snapToGrid w:val="0"/>
          <w:color w:val="auto"/>
          <w:sz w:val="30"/>
          <w:szCs w:val="30"/>
        </w:rPr>
      </w:pPr>
      <w:r w:rsidRPr="00D75FE7">
        <w:rPr>
          <w:rFonts w:ascii="Times New Roman" w:hAnsi="Times New Roman"/>
          <w:snapToGrid w:val="0"/>
          <w:color w:val="auto"/>
          <w:sz w:val="30"/>
          <w:szCs w:val="30"/>
        </w:rPr>
        <w:lastRenderedPageBreak/>
        <w:t>一、建设项目基本情况</w:t>
      </w:r>
    </w:p>
    <w:tbl>
      <w:tblPr>
        <w:tblW w:w="1048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0"/>
        <w:gridCol w:w="2539"/>
        <w:gridCol w:w="1905"/>
        <w:gridCol w:w="3908"/>
      </w:tblGrid>
      <w:tr w:rsidR="00D75FE7" w:rsidRPr="00D75FE7" w14:paraId="21D8C8AF" w14:textId="77777777">
        <w:trPr>
          <w:trHeight w:val="497"/>
          <w:jc w:val="center"/>
        </w:trPr>
        <w:tc>
          <w:tcPr>
            <w:tcW w:w="2130" w:type="dxa"/>
            <w:tcMar>
              <w:top w:w="16" w:type="dxa"/>
              <w:left w:w="16" w:type="dxa"/>
              <w:right w:w="16" w:type="dxa"/>
            </w:tcMar>
            <w:vAlign w:val="center"/>
          </w:tcPr>
          <w:p w14:paraId="044B8879" w14:textId="77777777" w:rsidR="00E364BA" w:rsidRPr="00D75FE7" w:rsidRDefault="00F63532">
            <w:pPr>
              <w:adjustRightInd w:val="0"/>
              <w:snapToGrid w:val="0"/>
              <w:jc w:val="center"/>
              <w:rPr>
                <w:color w:val="auto"/>
              </w:rPr>
            </w:pPr>
            <w:r w:rsidRPr="00D75FE7">
              <w:rPr>
                <w:color w:val="auto"/>
              </w:rPr>
              <w:t>建设项目名称</w:t>
            </w:r>
          </w:p>
        </w:tc>
        <w:tc>
          <w:tcPr>
            <w:tcW w:w="8352" w:type="dxa"/>
            <w:gridSpan w:val="3"/>
            <w:vAlign w:val="center"/>
          </w:tcPr>
          <w:p w14:paraId="60BF3172" w14:textId="77777777" w:rsidR="00E364BA" w:rsidRPr="00D75FE7" w:rsidRDefault="00F63532">
            <w:pPr>
              <w:adjustRightInd w:val="0"/>
              <w:snapToGrid w:val="0"/>
              <w:jc w:val="center"/>
              <w:rPr>
                <w:color w:val="auto"/>
              </w:rPr>
            </w:pPr>
            <w:bookmarkStart w:id="0" w:name="_Hlk150182201"/>
            <w:r w:rsidRPr="00D75FE7">
              <w:rPr>
                <w:rFonts w:hint="eastAsia"/>
                <w:color w:val="auto"/>
              </w:rPr>
              <w:t>惠州市友卉智能装备有限公司年产金属治具</w:t>
            </w:r>
            <w:r w:rsidRPr="00D75FE7">
              <w:rPr>
                <w:rFonts w:hint="eastAsia"/>
                <w:color w:val="auto"/>
              </w:rPr>
              <w:t>1</w:t>
            </w:r>
            <w:r w:rsidRPr="00D75FE7">
              <w:rPr>
                <w:rFonts w:hint="eastAsia"/>
                <w:color w:val="auto"/>
              </w:rPr>
              <w:t>万个、变压器</w:t>
            </w:r>
            <w:r w:rsidRPr="00D75FE7">
              <w:rPr>
                <w:rFonts w:hint="eastAsia"/>
                <w:color w:val="auto"/>
              </w:rPr>
              <w:t>10.8</w:t>
            </w:r>
            <w:r w:rsidRPr="00D75FE7">
              <w:rPr>
                <w:rFonts w:hint="eastAsia"/>
                <w:color w:val="auto"/>
              </w:rPr>
              <w:t>万个建设项目</w:t>
            </w:r>
            <w:bookmarkEnd w:id="0"/>
          </w:p>
        </w:tc>
      </w:tr>
      <w:tr w:rsidR="00D75FE7" w:rsidRPr="00D75FE7" w14:paraId="31C6C0CC" w14:textId="77777777">
        <w:trPr>
          <w:trHeight w:val="497"/>
          <w:jc w:val="center"/>
        </w:trPr>
        <w:tc>
          <w:tcPr>
            <w:tcW w:w="2130" w:type="dxa"/>
            <w:tcMar>
              <w:top w:w="16" w:type="dxa"/>
              <w:left w:w="16" w:type="dxa"/>
              <w:right w:w="16" w:type="dxa"/>
            </w:tcMar>
            <w:vAlign w:val="center"/>
          </w:tcPr>
          <w:p w14:paraId="1497A9CF" w14:textId="77777777" w:rsidR="00E364BA" w:rsidRPr="00D75FE7" w:rsidRDefault="00F63532">
            <w:pPr>
              <w:adjustRightInd w:val="0"/>
              <w:snapToGrid w:val="0"/>
              <w:jc w:val="center"/>
              <w:rPr>
                <w:color w:val="auto"/>
              </w:rPr>
            </w:pPr>
            <w:r w:rsidRPr="00D75FE7">
              <w:rPr>
                <w:color w:val="auto"/>
              </w:rPr>
              <w:t>项目代码</w:t>
            </w:r>
          </w:p>
        </w:tc>
        <w:tc>
          <w:tcPr>
            <w:tcW w:w="8352" w:type="dxa"/>
            <w:gridSpan w:val="3"/>
            <w:vAlign w:val="center"/>
          </w:tcPr>
          <w:p w14:paraId="195A2193" w14:textId="77777777" w:rsidR="00E364BA" w:rsidRPr="00D75FE7" w:rsidRDefault="00F63532">
            <w:pPr>
              <w:adjustRightInd w:val="0"/>
              <w:snapToGrid w:val="0"/>
              <w:jc w:val="center"/>
              <w:rPr>
                <w:color w:val="auto"/>
              </w:rPr>
            </w:pPr>
            <w:r w:rsidRPr="00D75FE7">
              <w:rPr>
                <w:rFonts w:hint="eastAsia"/>
                <w:color w:val="auto"/>
              </w:rPr>
              <w:t>2306-441322-04-01-902009</w:t>
            </w:r>
          </w:p>
        </w:tc>
      </w:tr>
      <w:tr w:rsidR="00D75FE7" w:rsidRPr="00D75FE7" w14:paraId="24D7660B" w14:textId="77777777">
        <w:trPr>
          <w:trHeight w:val="497"/>
          <w:jc w:val="center"/>
        </w:trPr>
        <w:tc>
          <w:tcPr>
            <w:tcW w:w="2130" w:type="dxa"/>
            <w:tcMar>
              <w:top w:w="16" w:type="dxa"/>
              <w:left w:w="16" w:type="dxa"/>
              <w:right w:w="16" w:type="dxa"/>
            </w:tcMar>
            <w:vAlign w:val="center"/>
          </w:tcPr>
          <w:p w14:paraId="30DF1506" w14:textId="77777777" w:rsidR="00E364BA" w:rsidRPr="00D75FE7" w:rsidRDefault="00F63532">
            <w:pPr>
              <w:adjustRightInd w:val="0"/>
              <w:snapToGrid w:val="0"/>
              <w:jc w:val="center"/>
              <w:rPr>
                <w:color w:val="auto"/>
              </w:rPr>
            </w:pPr>
            <w:r w:rsidRPr="00D75FE7">
              <w:rPr>
                <w:color w:val="auto"/>
              </w:rPr>
              <w:t>建设单位联系人</w:t>
            </w:r>
          </w:p>
        </w:tc>
        <w:tc>
          <w:tcPr>
            <w:tcW w:w="2539" w:type="dxa"/>
            <w:vAlign w:val="center"/>
          </w:tcPr>
          <w:p w14:paraId="79364285" w14:textId="77777777" w:rsidR="00E364BA" w:rsidRPr="00D75FE7" w:rsidRDefault="00F63532">
            <w:pPr>
              <w:adjustRightInd w:val="0"/>
              <w:snapToGrid w:val="0"/>
              <w:jc w:val="center"/>
              <w:rPr>
                <w:color w:val="auto"/>
              </w:rPr>
            </w:pPr>
            <w:r w:rsidRPr="00D75FE7">
              <w:rPr>
                <w:color w:val="auto"/>
              </w:rPr>
              <w:t>余华</w:t>
            </w:r>
          </w:p>
        </w:tc>
        <w:tc>
          <w:tcPr>
            <w:tcW w:w="1905" w:type="dxa"/>
            <w:vAlign w:val="center"/>
          </w:tcPr>
          <w:p w14:paraId="31A2E320" w14:textId="77777777" w:rsidR="00E364BA" w:rsidRPr="00D75FE7" w:rsidRDefault="00F63532">
            <w:pPr>
              <w:adjustRightInd w:val="0"/>
              <w:snapToGrid w:val="0"/>
              <w:jc w:val="center"/>
              <w:rPr>
                <w:color w:val="auto"/>
              </w:rPr>
            </w:pPr>
            <w:r w:rsidRPr="00D75FE7">
              <w:rPr>
                <w:color w:val="auto"/>
              </w:rPr>
              <w:t>联系方式</w:t>
            </w:r>
          </w:p>
        </w:tc>
        <w:tc>
          <w:tcPr>
            <w:tcW w:w="3908" w:type="dxa"/>
            <w:vAlign w:val="center"/>
          </w:tcPr>
          <w:p w14:paraId="50F01160" w14:textId="77777777" w:rsidR="00E364BA" w:rsidRPr="00D75FE7" w:rsidRDefault="00F63532">
            <w:pPr>
              <w:adjustRightInd w:val="0"/>
              <w:snapToGrid w:val="0"/>
              <w:jc w:val="center"/>
              <w:rPr>
                <w:color w:val="auto"/>
              </w:rPr>
            </w:pPr>
            <w:r w:rsidRPr="00D75FE7">
              <w:rPr>
                <w:color w:val="auto"/>
              </w:rPr>
              <w:t>13316797862</w:t>
            </w:r>
          </w:p>
        </w:tc>
      </w:tr>
      <w:tr w:rsidR="00D75FE7" w:rsidRPr="00D75FE7" w14:paraId="6D32EA3D" w14:textId="77777777">
        <w:trPr>
          <w:trHeight w:val="497"/>
          <w:jc w:val="center"/>
        </w:trPr>
        <w:tc>
          <w:tcPr>
            <w:tcW w:w="2130" w:type="dxa"/>
            <w:tcMar>
              <w:top w:w="16" w:type="dxa"/>
              <w:left w:w="16" w:type="dxa"/>
              <w:right w:w="16" w:type="dxa"/>
            </w:tcMar>
            <w:vAlign w:val="center"/>
          </w:tcPr>
          <w:p w14:paraId="7672897C" w14:textId="77777777" w:rsidR="00E364BA" w:rsidRPr="00D75FE7" w:rsidRDefault="00F63532">
            <w:pPr>
              <w:adjustRightInd w:val="0"/>
              <w:snapToGrid w:val="0"/>
              <w:spacing w:line="360" w:lineRule="auto"/>
              <w:jc w:val="center"/>
              <w:rPr>
                <w:color w:val="auto"/>
              </w:rPr>
            </w:pPr>
            <w:r w:rsidRPr="00D75FE7">
              <w:rPr>
                <w:color w:val="auto"/>
              </w:rPr>
              <w:t>建设地点</w:t>
            </w:r>
          </w:p>
        </w:tc>
        <w:tc>
          <w:tcPr>
            <w:tcW w:w="8352" w:type="dxa"/>
            <w:gridSpan w:val="3"/>
            <w:vAlign w:val="center"/>
          </w:tcPr>
          <w:p w14:paraId="231163EB" w14:textId="77777777" w:rsidR="00E364BA" w:rsidRPr="00D75FE7" w:rsidRDefault="00F63532">
            <w:pPr>
              <w:spacing w:line="360" w:lineRule="auto"/>
              <w:jc w:val="center"/>
              <w:rPr>
                <w:bCs w:val="0"/>
                <w:color w:val="auto"/>
              </w:rPr>
            </w:pPr>
            <w:r w:rsidRPr="00D75FE7">
              <w:rPr>
                <w:color w:val="auto"/>
                <w:u w:val="single"/>
              </w:rPr>
              <w:t>广东</w:t>
            </w:r>
            <w:r w:rsidRPr="00D75FE7">
              <w:rPr>
                <w:color w:val="auto"/>
              </w:rPr>
              <w:t xml:space="preserve"> </w:t>
            </w:r>
            <w:r w:rsidRPr="00D75FE7">
              <w:rPr>
                <w:color w:val="auto"/>
              </w:rPr>
              <w:t>省（自治区）</w:t>
            </w:r>
            <w:r w:rsidRPr="00D75FE7">
              <w:rPr>
                <w:color w:val="auto"/>
              </w:rPr>
              <w:t xml:space="preserve"> </w:t>
            </w:r>
            <w:r w:rsidRPr="00D75FE7">
              <w:rPr>
                <w:color w:val="auto"/>
                <w:u w:val="single"/>
              </w:rPr>
              <w:t>惠州</w:t>
            </w:r>
            <w:r w:rsidRPr="00D75FE7">
              <w:rPr>
                <w:color w:val="auto"/>
              </w:rPr>
              <w:t xml:space="preserve"> </w:t>
            </w:r>
            <w:r w:rsidRPr="00D75FE7">
              <w:rPr>
                <w:color w:val="auto"/>
              </w:rPr>
              <w:t>市</w:t>
            </w:r>
            <w:r w:rsidRPr="00D75FE7">
              <w:rPr>
                <w:color w:val="auto"/>
              </w:rPr>
              <w:t xml:space="preserve"> </w:t>
            </w:r>
            <w:r w:rsidRPr="00D75FE7">
              <w:rPr>
                <w:color w:val="auto"/>
                <w:u w:val="single"/>
              </w:rPr>
              <w:t>博罗</w:t>
            </w:r>
            <w:r w:rsidRPr="00D75FE7">
              <w:rPr>
                <w:color w:val="auto"/>
              </w:rPr>
              <w:t xml:space="preserve"> </w:t>
            </w:r>
            <w:r w:rsidRPr="00D75FE7">
              <w:rPr>
                <w:color w:val="auto"/>
              </w:rPr>
              <w:t>县（区）</w:t>
            </w:r>
            <w:r w:rsidRPr="00D75FE7">
              <w:rPr>
                <w:color w:val="auto"/>
                <w:u w:val="single"/>
              </w:rPr>
              <w:t xml:space="preserve"> </w:t>
            </w:r>
            <w:r w:rsidRPr="00D75FE7">
              <w:rPr>
                <w:color w:val="auto"/>
                <w:u w:val="single"/>
              </w:rPr>
              <w:t>罗阳街道</w:t>
            </w:r>
            <w:r w:rsidRPr="00D75FE7">
              <w:rPr>
                <w:color w:val="auto"/>
              </w:rPr>
              <w:t xml:space="preserve"> </w:t>
            </w:r>
            <w:r w:rsidRPr="00D75FE7">
              <w:rPr>
                <w:color w:val="auto"/>
              </w:rPr>
              <w:t>乡（街道）</w:t>
            </w:r>
            <w:r w:rsidRPr="00D75FE7">
              <w:rPr>
                <w:color w:val="auto"/>
                <w:u w:val="single"/>
              </w:rPr>
              <w:t>小金村委会江老、江新村民小组桥上</w:t>
            </w:r>
            <w:r w:rsidRPr="00D75FE7">
              <w:rPr>
                <w:color w:val="auto"/>
                <w:u w:val="single"/>
              </w:rPr>
              <w:t>(</w:t>
            </w:r>
            <w:r w:rsidRPr="00D75FE7">
              <w:rPr>
                <w:color w:val="auto"/>
                <w:u w:val="single"/>
              </w:rPr>
              <w:t>土名</w:t>
            </w:r>
            <w:r w:rsidRPr="00D75FE7">
              <w:rPr>
                <w:color w:val="auto"/>
                <w:u w:val="single"/>
              </w:rPr>
              <w:t>)</w:t>
            </w:r>
            <w:r w:rsidRPr="00D75FE7">
              <w:rPr>
                <w:color w:val="auto"/>
                <w:u w:val="single"/>
              </w:rPr>
              <w:t>地段的厂房</w:t>
            </w:r>
            <w:r w:rsidRPr="00D75FE7">
              <w:rPr>
                <w:color w:val="auto"/>
              </w:rPr>
              <w:t xml:space="preserve"> </w:t>
            </w:r>
            <w:r w:rsidRPr="00D75FE7">
              <w:rPr>
                <w:color w:val="auto"/>
              </w:rPr>
              <w:t>（具体地址）</w:t>
            </w:r>
          </w:p>
        </w:tc>
      </w:tr>
      <w:tr w:rsidR="00D75FE7" w:rsidRPr="00D75FE7" w14:paraId="7BE10349" w14:textId="77777777">
        <w:trPr>
          <w:trHeight w:val="497"/>
          <w:jc w:val="center"/>
        </w:trPr>
        <w:tc>
          <w:tcPr>
            <w:tcW w:w="2130" w:type="dxa"/>
            <w:tcMar>
              <w:top w:w="16" w:type="dxa"/>
              <w:left w:w="16" w:type="dxa"/>
              <w:right w:w="16" w:type="dxa"/>
            </w:tcMar>
            <w:vAlign w:val="center"/>
          </w:tcPr>
          <w:p w14:paraId="55510505" w14:textId="77777777" w:rsidR="00E364BA" w:rsidRPr="00D75FE7" w:rsidRDefault="00F63532">
            <w:pPr>
              <w:adjustRightInd w:val="0"/>
              <w:snapToGrid w:val="0"/>
              <w:spacing w:line="360" w:lineRule="auto"/>
              <w:jc w:val="center"/>
              <w:rPr>
                <w:color w:val="auto"/>
              </w:rPr>
            </w:pPr>
            <w:r w:rsidRPr="00D75FE7">
              <w:rPr>
                <w:color w:val="auto"/>
              </w:rPr>
              <w:t>地理坐标</w:t>
            </w:r>
          </w:p>
        </w:tc>
        <w:tc>
          <w:tcPr>
            <w:tcW w:w="8352" w:type="dxa"/>
            <w:gridSpan w:val="3"/>
            <w:vAlign w:val="center"/>
          </w:tcPr>
          <w:p w14:paraId="203A6929" w14:textId="77777777" w:rsidR="00E364BA" w:rsidRPr="00D75FE7" w:rsidRDefault="00F63532">
            <w:pPr>
              <w:spacing w:line="360" w:lineRule="auto"/>
              <w:jc w:val="center"/>
              <w:rPr>
                <w:color w:val="auto"/>
              </w:rPr>
            </w:pPr>
            <w:r w:rsidRPr="00D75FE7">
              <w:rPr>
                <w:color w:val="auto"/>
              </w:rPr>
              <w:t>（北纬</w:t>
            </w:r>
            <w:r w:rsidRPr="00D75FE7">
              <w:rPr>
                <w:color w:val="auto"/>
                <w:u w:val="single"/>
              </w:rPr>
              <w:t xml:space="preserve"> 23 </w:t>
            </w:r>
            <w:r w:rsidRPr="00D75FE7">
              <w:rPr>
                <w:color w:val="auto"/>
              </w:rPr>
              <w:t>度</w:t>
            </w:r>
            <w:r w:rsidRPr="00D75FE7">
              <w:rPr>
                <w:color w:val="auto"/>
                <w:u w:val="single"/>
              </w:rPr>
              <w:t xml:space="preserve"> 14 </w:t>
            </w:r>
            <w:r w:rsidRPr="00D75FE7">
              <w:rPr>
                <w:color w:val="auto"/>
              </w:rPr>
              <w:t>分</w:t>
            </w:r>
            <w:r w:rsidRPr="00D75FE7">
              <w:rPr>
                <w:color w:val="auto"/>
                <w:u w:val="single"/>
              </w:rPr>
              <w:t xml:space="preserve"> 10.302 </w:t>
            </w:r>
            <w:r w:rsidRPr="00D75FE7">
              <w:rPr>
                <w:color w:val="auto"/>
              </w:rPr>
              <w:t>秒，东经</w:t>
            </w:r>
            <w:r w:rsidRPr="00D75FE7">
              <w:rPr>
                <w:color w:val="auto"/>
                <w:u w:val="single"/>
              </w:rPr>
              <w:t xml:space="preserve"> 114 </w:t>
            </w:r>
            <w:r w:rsidRPr="00D75FE7">
              <w:rPr>
                <w:color w:val="auto"/>
              </w:rPr>
              <w:t>度</w:t>
            </w:r>
            <w:r w:rsidRPr="00D75FE7">
              <w:rPr>
                <w:color w:val="auto"/>
                <w:u w:val="single"/>
              </w:rPr>
              <w:t xml:space="preserve"> 25 </w:t>
            </w:r>
            <w:r w:rsidRPr="00D75FE7">
              <w:rPr>
                <w:color w:val="auto"/>
              </w:rPr>
              <w:t>分</w:t>
            </w:r>
            <w:r w:rsidRPr="00D75FE7">
              <w:rPr>
                <w:color w:val="auto"/>
                <w:u w:val="single"/>
              </w:rPr>
              <w:t xml:space="preserve"> 36.820 </w:t>
            </w:r>
            <w:r w:rsidRPr="00D75FE7">
              <w:rPr>
                <w:color w:val="auto"/>
              </w:rPr>
              <w:t>秒）</w:t>
            </w:r>
          </w:p>
        </w:tc>
      </w:tr>
      <w:tr w:rsidR="00D75FE7" w:rsidRPr="00D75FE7" w14:paraId="3ED61548" w14:textId="77777777">
        <w:trPr>
          <w:trHeight w:val="561"/>
          <w:jc w:val="center"/>
        </w:trPr>
        <w:tc>
          <w:tcPr>
            <w:tcW w:w="2130" w:type="dxa"/>
            <w:tcMar>
              <w:top w:w="16" w:type="dxa"/>
              <w:left w:w="16" w:type="dxa"/>
              <w:right w:w="16" w:type="dxa"/>
            </w:tcMar>
            <w:vAlign w:val="center"/>
          </w:tcPr>
          <w:p w14:paraId="02480CF9" w14:textId="77777777" w:rsidR="00E364BA" w:rsidRPr="00D75FE7" w:rsidRDefault="00F63532">
            <w:pPr>
              <w:adjustRightInd w:val="0"/>
              <w:snapToGrid w:val="0"/>
              <w:spacing w:line="360" w:lineRule="auto"/>
              <w:jc w:val="center"/>
              <w:rPr>
                <w:color w:val="auto"/>
              </w:rPr>
            </w:pPr>
            <w:r w:rsidRPr="00D75FE7">
              <w:rPr>
                <w:color w:val="auto"/>
              </w:rPr>
              <w:t>国民经济</w:t>
            </w:r>
          </w:p>
          <w:p w14:paraId="21264CE7" w14:textId="77777777" w:rsidR="00E364BA" w:rsidRPr="00D75FE7" w:rsidRDefault="00F63532">
            <w:pPr>
              <w:adjustRightInd w:val="0"/>
              <w:snapToGrid w:val="0"/>
              <w:spacing w:line="360" w:lineRule="auto"/>
              <w:jc w:val="center"/>
              <w:rPr>
                <w:color w:val="auto"/>
              </w:rPr>
            </w:pPr>
            <w:r w:rsidRPr="00D75FE7">
              <w:rPr>
                <w:color w:val="auto"/>
              </w:rPr>
              <w:t>行业类别</w:t>
            </w:r>
          </w:p>
        </w:tc>
        <w:tc>
          <w:tcPr>
            <w:tcW w:w="2539" w:type="dxa"/>
            <w:vAlign w:val="center"/>
          </w:tcPr>
          <w:p w14:paraId="55610659" w14:textId="77777777" w:rsidR="00E364BA" w:rsidRPr="00D75FE7" w:rsidRDefault="00F63532">
            <w:pPr>
              <w:rPr>
                <w:color w:val="auto"/>
              </w:rPr>
            </w:pPr>
            <w:r w:rsidRPr="00D75FE7">
              <w:rPr>
                <w:color w:val="auto"/>
                <w:kern w:val="21"/>
              </w:rPr>
              <w:t>C3821</w:t>
            </w:r>
            <w:r w:rsidRPr="00D75FE7">
              <w:rPr>
                <w:color w:val="auto"/>
                <w:kern w:val="21"/>
              </w:rPr>
              <w:t>变压器、整流器和电感器制</w:t>
            </w:r>
            <w:r w:rsidRPr="00D75FE7">
              <w:rPr>
                <w:rStyle w:val="aff0"/>
                <w:rFonts w:hint="eastAsia"/>
                <w:color w:val="auto"/>
                <w:kern w:val="0"/>
                <w:szCs w:val="20"/>
              </w:rPr>
              <w:t>造</w:t>
            </w:r>
            <w:r w:rsidRPr="00D75FE7">
              <w:rPr>
                <w:color w:val="auto"/>
              </w:rPr>
              <w:t>、</w:t>
            </w:r>
            <w:r w:rsidRPr="00D75FE7">
              <w:rPr>
                <w:color w:val="auto"/>
              </w:rPr>
              <w:t>C3525</w:t>
            </w:r>
            <w:r w:rsidRPr="00D75FE7">
              <w:rPr>
                <w:color w:val="auto"/>
              </w:rPr>
              <w:t>模具制造</w:t>
            </w:r>
          </w:p>
        </w:tc>
        <w:tc>
          <w:tcPr>
            <w:tcW w:w="1905" w:type="dxa"/>
            <w:vAlign w:val="center"/>
          </w:tcPr>
          <w:p w14:paraId="063D594E" w14:textId="77777777" w:rsidR="00E364BA" w:rsidRPr="00D75FE7" w:rsidRDefault="00F63532">
            <w:pPr>
              <w:adjustRightInd w:val="0"/>
              <w:snapToGrid w:val="0"/>
              <w:spacing w:line="360" w:lineRule="auto"/>
              <w:jc w:val="center"/>
              <w:rPr>
                <w:color w:val="auto"/>
              </w:rPr>
            </w:pPr>
            <w:bookmarkStart w:id="1" w:name="_Hlk49843745"/>
            <w:r w:rsidRPr="00D75FE7">
              <w:rPr>
                <w:color w:val="auto"/>
              </w:rPr>
              <w:t>建设项目</w:t>
            </w:r>
          </w:p>
          <w:p w14:paraId="7A97B80F" w14:textId="77777777" w:rsidR="00E364BA" w:rsidRPr="00D75FE7" w:rsidRDefault="00F63532">
            <w:pPr>
              <w:adjustRightInd w:val="0"/>
              <w:snapToGrid w:val="0"/>
              <w:spacing w:line="360" w:lineRule="auto"/>
              <w:jc w:val="center"/>
              <w:rPr>
                <w:color w:val="auto"/>
              </w:rPr>
            </w:pPr>
            <w:r w:rsidRPr="00D75FE7">
              <w:rPr>
                <w:color w:val="auto"/>
              </w:rPr>
              <w:t>行业类别</w:t>
            </w:r>
            <w:bookmarkEnd w:id="1"/>
          </w:p>
        </w:tc>
        <w:tc>
          <w:tcPr>
            <w:tcW w:w="3908" w:type="dxa"/>
            <w:vAlign w:val="center"/>
          </w:tcPr>
          <w:p w14:paraId="297D1688" w14:textId="77777777" w:rsidR="00E364BA" w:rsidRPr="00D75FE7" w:rsidRDefault="00F63532">
            <w:pPr>
              <w:rPr>
                <w:color w:val="auto"/>
              </w:rPr>
            </w:pPr>
            <w:r w:rsidRPr="00D75FE7">
              <w:rPr>
                <w:color w:val="auto"/>
                <w:kern w:val="21"/>
              </w:rPr>
              <w:t>77</w:t>
            </w:r>
            <w:r w:rsidRPr="00D75FE7">
              <w:rPr>
                <w:color w:val="auto"/>
                <w:kern w:val="21"/>
              </w:rPr>
              <w:t>、输配电及控制设备制造</w:t>
            </w:r>
            <w:r w:rsidRPr="00D75FE7">
              <w:rPr>
                <w:color w:val="auto"/>
                <w:kern w:val="21"/>
              </w:rPr>
              <w:t>382</w:t>
            </w:r>
            <w:r w:rsidRPr="00D75FE7">
              <w:rPr>
                <w:color w:val="auto"/>
                <w:kern w:val="21"/>
              </w:rPr>
              <w:t>、</w:t>
            </w:r>
            <w:r w:rsidRPr="00D75FE7">
              <w:rPr>
                <w:color w:val="auto"/>
                <w:kern w:val="21"/>
              </w:rPr>
              <w:t>70</w:t>
            </w:r>
            <w:r w:rsidRPr="00D75FE7">
              <w:rPr>
                <w:color w:val="auto"/>
                <w:kern w:val="21"/>
              </w:rPr>
              <w:t>化工、木材、非金属加工专用设备制造</w:t>
            </w:r>
            <w:r w:rsidRPr="00D75FE7">
              <w:rPr>
                <w:color w:val="auto"/>
                <w:kern w:val="21"/>
              </w:rPr>
              <w:t>352</w:t>
            </w:r>
          </w:p>
        </w:tc>
      </w:tr>
      <w:tr w:rsidR="00D75FE7" w:rsidRPr="00D75FE7" w14:paraId="50D9C466" w14:textId="77777777">
        <w:trPr>
          <w:trHeight w:val="1057"/>
          <w:jc w:val="center"/>
        </w:trPr>
        <w:tc>
          <w:tcPr>
            <w:tcW w:w="2130" w:type="dxa"/>
            <w:tcMar>
              <w:top w:w="16" w:type="dxa"/>
              <w:left w:w="16" w:type="dxa"/>
              <w:right w:w="16" w:type="dxa"/>
            </w:tcMar>
            <w:vAlign w:val="center"/>
          </w:tcPr>
          <w:p w14:paraId="35FB35A3" w14:textId="77777777" w:rsidR="00E364BA" w:rsidRPr="00D75FE7" w:rsidRDefault="00F63532">
            <w:pPr>
              <w:adjustRightInd w:val="0"/>
              <w:snapToGrid w:val="0"/>
              <w:spacing w:line="360" w:lineRule="auto"/>
              <w:jc w:val="center"/>
              <w:rPr>
                <w:color w:val="auto"/>
              </w:rPr>
            </w:pPr>
            <w:r w:rsidRPr="00D75FE7">
              <w:rPr>
                <w:color w:val="auto"/>
              </w:rPr>
              <w:t>建设性质</w:t>
            </w:r>
          </w:p>
        </w:tc>
        <w:tc>
          <w:tcPr>
            <w:tcW w:w="2539" w:type="dxa"/>
            <w:vAlign w:val="center"/>
          </w:tcPr>
          <w:p w14:paraId="014576D3" w14:textId="77777777" w:rsidR="00E364BA" w:rsidRPr="00D75FE7" w:rsidRDefault="00F63532">
            <w:pPr>
              <w:spacing w:line="360" w:lineRule="auto"/>
              <w:jc w:val="left"/>
              <w:rPr>
                <w:color w:val="auto"/>
              </w:rPr>
            </w:pPr>
            <w:r w:rsidRPr="00D75FE7">
              <w:rPr>
                <w:color w:val="auto"/>
              </w:rPr>
              <w:sym w:font="Wingdings 2" w:char="F052"/>
            </w:r>
            <w:r w:rsidRPr="00D75FE7">
              <w:rPr>
                <w:color w:val="auto"/>
              </w:rPr>
              <w:t>新建（迁建）</w:t>
            </w:r>
          </w:p>
          <w:p w14:paraId="60EC3080" w14:textId="77777777" w:rsidR="00E364BA" w:rsidRPr="00D75FE7" w:rsidRDefault="00F63532">
            <w:pPr>
              <w:spacing w:line="360" w:lineRule="auto"/>
              <w:jc w:val="left"/>
              <w:rPr>
                <w:color w:val="auto"/>
              </w:rPr>
            </w:pPr>
            <w:r w:rsidRPr="00D75FE7">
              <w:rPr>
                <w:color w:val="auto"/>
              </w:rPr>
              <w:sym w:font="Wingdings 2" w:char="F0A3"/>
            </w:r>
            <w:r w:rsidRPr="00D75FE7">
              <w:rPr>
                <w:color w:val="auto"/>
              </w:rPr>
              <w:t>改建</w:t>
            </w:r>
          </w:p>
          <w:p w14:paraId="600D9303" w14:textId="77777777" w:rsidR="00E364BA" w:rsidRPr="00D75FE7" w:rsidRDefault="00F63532">
            <w:pPr>
              <w:spacing w:line="360" w:lineRule="auto"/>
              <w:jc w:val="left"/>
              <w:rPr>
                <w:color w:val="auto"/>
              </w:rPr>
            </w:pPr>
            <w:r w:rsidRPr="00D75FE7">
              <w:rPr>
                <w:color w:val="auto"/>
              </w:rPr>
              <w:sym w:font="Wingdings 2" w:char="F0A3"/>
            </w:r>
            <w:r w:rsidRPr="00D75FE7">
              <w:rPr>
                <w:color w:val="auto"/>
              </w:rPr>
              <w:t>扩建</w:t>
            </w:r>
          </w:p>
          <w:p w14:paraId="03CDD0B5" w14:textId="77777777" w:rsidR="00E364BA" w:rsidRPr="00D75FE7" w:rsidRDefault="00F63532">
            <w:pPr>
              <w:spacing w:line="360" w:lineRule="auto"/>
              <w:jc w:val="left"/>
              <w:rPr>
                <w:color w:val="auto"/>
              </w:rPr>
            </w:pPr>
            <w:r w:rsidRPr="00D75FE7">
              <w:rPr>
                <w:color w:val="auto"/>
              </w:rPr>
              <w:sym w:font="Wingdings 2" w:char="F0A3"/>
            </w:r>
            <w:r w:rsidRPr="00D75FE7">
              <w:rPr>
                <w:color w:val="auto"/>
              </w:rPr>
              <w:t>技术改造</w:t>
            </w:r>
          </w:p>
        </w:tc>
        <w:tc>
          <w:tcPr>
            <w:tcW w:w="1905" w:type="dxa"/>
            <w:vAlign w:val="center"/>
          </w:tcPr>
          <w:p w14:paraId="09CC517A" w14:textId="77777777" w:rsidR="00E364BA" w:rsidRPr="00D75FE7" w:rsidRDefault="00F63532">
            <w:pPr>
              <w:adjustRightInd w:val="0"/>
              <w:snapToGrid w:val="0"/>
              <w:spacing w:line="360" w:lineRule="auto"/>
              <w:jc w:val="center"/>
              <w:rPr>
                <w:color w:val="auto"/>
              </w:rPr>
            </w:pPr>
            <w:r w:rsidRPr="00D75FE7">
              <w:rPr>
                <w:color w:val="auto"/>
              </w:rPr>
              <w:t>建设项目</w:t>
            </w:r>
          </w:p>
          <w:p w14:paraId="7E5E5EC1" w14:textId="77777777" w:rsidR="00E364BA" w:rsidRPr="00D75FE7" w:rsidRDefault="00F63532">
            <w:pPr>
              <w:adjustRightInd w:val="0"/>
              <w:snapToGrid w:val="0"/>
              <w:spacing w:line="360" w:lineRule="auto"/>
              <w:jc w:val="center"/>
              <w:rPr>
                <w:color w:val="auto"/>
              </w:rPr>
            </w:pPr>
            <w:r w:rsidRPr="00D75FE7">
              <w:rPr>
                <w:color w:val="auto"/>
              </w:rPr>
              <w:t>申报情形</w:t>
            </w:r>
          </w:p>
        </w:tc>
        <w:tc>
          <w:tcPr>
            <w:tcW w:w="3908" w:type="dxa"/>
            <w:vAlign w:val="center"/>
          </w:tcPr>
          <w:p w14:paraId="0565FD1D" w14:textId="77777777" w:rsidR="00E364BA" w:rsidRPr="00D75FE7" w:rsidRDefault="00F63532">
            <w:pPr>
              <w:spacing w:line="360" w:lineRule="auto"/>
              <w:jc w:val="left"/>
              <w:rPr>
                <w:color w:val="auto"/>
              </w:rPr>
            </w:pPr>
            <w:r w:rsidRPr="00D75FE7">
              <w:rPr>
                <w:color w:val="auto"/>
              </w:rPr>
              <w:sym w:font="Wingdings 2" w:char="F052"/>
            </w:r>
            <w:r w:rsidRPr="00D75FE7">
              <w:rPr>
                <w:color w:val="auto"/>
              </w:rPr>
              <w:t>首次申报项目</w:t>
            </w:r>
            <w:r w:rsidRPr="00D75FE7">
              <w:rPr>
                <w:color w:val="auto"/>
              </w:rPr>
              <w:t xml:space="preserve">             </w:t>
            </w:r>
          </w:p>
          <w:p w14:paraId="34AC03B3" w14:textId="77777777" w:rsidR="00E364BA" w:rsidRPr="00D75FE7" w:rsidRDefault="00F63532">
            <w:pPr>
              <w:spacing w:line="360" w:lineRule="auto"/>
              <w:jc w:val="left"/>
              <w:rPr>
                <w:color w:val="auto"/>
              </w:rPr>
            </w:pPr>
            <w:r w:rsidRPr="00D75FE7">
              <w:rPr>
                <w:color w:val="auto"/>
              </w:rPr>
              <w:sym w:font="Wingdings 2" w:char="F0A3"/>
            </w:r>
            <w:r w:rsidRPr="00D75FE7">
              <w:rPr>
                <w:color w:val="auto"/>
              </w:rPr>
              <w:t>不予批准后再次申报项目</w:t>
            </w:r>
          </w:p>
          <w:p w14:paraId="4616AC6A" w14:textId="77777777" w:rsidR="00E364BA" w:rsidRPr="00D75FE7" w:rsidRDefault="00F63532">
            <w:pPr>
              <w:spacing w:line="360" w:lineRule="auto"/>
              <w:jc w:val="left"/>
              <w:rPr>
                <w:color w:val="auto"/>
              </w:rPr>
            </w:pPr>
            <w:r w:rsidRPr="00D75FE7">
              <w:rPr>
                <w:color w:val="auto"/>
              </w:rPr>
              <w:sym w:font="Wingdings 2" w:char="F0A3"/>
            </w:r>
            <w:r w:rsidRPr="00D75FE7">
              <w:rPr>
                <w:color w:val="auto"/>
              </w:rPr>
              <w:t>超五年重新审核项目</w:t>
            </w:r>
            <w:r w:rsidRPr="00D75FE7">
              <w:rPr>
                <w:color w:val="auto"/>
              </w:rPr>
              <w:t xml:space="preserve">     </w:t>
            </w:r>
          </w:p>
          <w:p w14:paraId="6EE135CC" w14:textId="77777777" w:rsidR="00E364BA" w:rsidRPr="00D75FE7" w:rsidRDefault="00F63532">
            <w:pPr>
              <w:spacing w:line="360" w:lineRule="auto"/>
              <w:jc w:val="left"/>
              <w:rPr>
                <w:color w:val="auto"/>
              </w:rPr>
            </w:pPr>
            <w:r w:rsidRPr="00D75FE7">
              <w:rPr>
                <w:color w:val="auto"/>
              </w:rPr>
              <w:sym w:font="Wingdings 2" w:char="F0A3"/>
            </w:r>
            <w:r w:rsidRPr="00D75FE7">
              <w:rPr>
                <w:color w:val="auto"/>
              </w:rPr>
              <w:t>重大变动重新报批项目</w:t>
            </w:r>
          </w:p>
        </w:tc>
      </w:tr>
      <w:tr w:rsidR="00D75FE7" w:rsidRPr="00D75FE7" w14:paraId="52D4C745" w14:textId="77777777">
        <w:trPr>
          <w:trHeight w:val="643"/>
          <w:jc w:val="center"/>
        </w:trPr>
        <w:tc>
          <w:tcPr>
            <w:tcW w:w="2130" w:type="dxa"/>
            <w:tcMar>
              <w:top w:w="16" w:type="dxa"/>
              <w:left w:w="16" w:type="dxa"/>
              <w:right w:w="16" w:type="dxa"/>
            </w:tcMar>
            <w:vAlign w:val="center"/>
          </w:tcPr>
          <w:p w14:paraId="4D506F78" w14:textId="77777777" w:rsidR="00E364BA" w:rsidRPr="00D75FE7" w:rsidRDefault="00F63532">
            <w:pPr>
              <w:adjustRightInd w:val="0"/>
              <w:snapToGrid w:val="0"/>
              <w:jc w:val="center"/>
              <w:rPr>
                <w:color w:val="auto"/>
              </w:rPr>
            </w:pPr>
            <w:r w:rsidRPr="00D75FE7">
              <w:rPr>
                <w:color w:val="auto"/>
              </w:rPr>
              <w:t>项目审批（核准</w:t>
            </w:r>
            <w:r w:rsidRPr="00D75FE7">
              <w:rPr>
                <w:color w:val="auto"/>
              </w:rPr>
              <w:t>/</w:t>
            </w:r>
          </w:p>
          <w:p w14:paraId="21D13672" w14:textId="77777777" w:rsidR="00E364BA" w:rsidRPr="00D75FE7" w:rsidRDefault="00F63532">
            <w:pPr>
              <w:adjustRightInd w:val="0"/>
              <w:snapToGrid w:val="0"/>
              <w:jc w:val="center"/>
              <w:rPr>
                <w:color w:val="auto"/>
              </w:rPr>
            </w:pPr>
            <w:r w:rsidRPr="00D75FE7">
              <w:rPr>
                <w:color w:val="auto"/>
              </w:rPr>
              <w:t>备案）部门（选填）</w:t>
            </w:r>
          </w:p>
        </w:tc>
        <w:tc>
          <w:tcPr>
            <w:tcW w:w="2539" w:type="dxa"/>
            <w:vAlign w:val="center"/>
          </w:tcPr>
          <w:p w14:paraId="722283CF" w14:textId="77777777" w:rsidR="00E364BA" w:rsidRPr="00D75FE7" w:rsidRDefault="00F63532">
            <w:pPr>
              <w:adjustRightInd w:val="0"/>
              <w:snapToGrid w:val="0"/>
              <w:jc w:val="center"/>
              <w:rPr>
                <w:color w:val="auto"/>
              </w:rPr>
            </w:pPr>
            <w:r w:rsidRPr="00D75FE7">
              <w:rPr>
                <w:color w:val="auto"/>
              </w:rPr>
              <w:t>/</w:t>
            </w:r>
          </w:p>
        </w:tc>
        <w:tc>
          <w:tcPr>
            <w:tcW w:w="1905" w:type="dxa"/>
            <w:vAlign w:val="center"/>
          </w:tcPr>
          <w:p w14:paraId="31279895" w14:textId="77777777" w:rsidR="00E364BA" w:rsidRPr="00D75FE7" w:rsidRDefault="00F63532">
            <w:pPr>
              <w:adjustRightInd w:val="0"/>
              <w:snapToGrid w:val="0"/>
              <w:jc w:val="center"/>
              <w:rPr>
                <w:color w:val="auto"/>
              </w:rPr>
            </w:pPr>
            <w:r w:rsidRPr="00D75FE7">
              <w:rPr>
                <w:color w:val="auto"/>
              </w:rPr>
              <w:t>项目审批（核准</w:t>
            </w:r>
            <w:r w:rsidRPr="00D75FE7">
              <w:rPr>
                <w:color w:val="auto"/>
              </w:rPr>
              <w:t>/</w:t>
            </w:r>
          </w:p>
          <w:p w14:paraId="571553AF" w14:textId="77777777" w:rsidR="00E364BA" w:rsidRPr="00D75FE7" w:rsidRDefault="00F63532">
            <w:pPr>
              <w:adjustRightInd w:val="0"/>
              <w:snapToGrid w:val="0"/>
              <w:jc w:val="center"/>
              <w:rPr>
                <w:color w:val="auto"/>
              </w:rPr>
            </w:pPr>
            <w:r w:rsidRPr="00D75FE7">
              <w:rPr>
                <w:color w:val="auto"/>
              </w:rPr>
              <w:t>备案）文号（选填）</w:t>
            </w:r>
          </w:p>
        </w:tc>
        <w:tc>
          <w:tcPr>
            <w:tcW w:w="3908" w:type="dxa"/>
            <w:vAlign w:val="center"/>
          </w:tcPr>
          <w:p w14:paraId="68384C52" w14:textId="77777777" w:rsidR="00E364BA" w:rsidRPr="00D75FE7" w:rsidRDefault="00F63532">
            <w:pPr>
              <w:adjustRightInd w:val="0"/>
              <w:snapToGrid w:val="0"/>
              <w:jc w:val="center"/>
              <w:rPr>
                <w:color w:val="auto"/>
              </w:rPr>
            </w:pPr>
            <w:r w:rsidRPr="00D75FE7">
              <w:rPr>
                <w:color w:val="auto"/>
              </w:rPr>
              <w:t>/</w:t>
            </w:r>
          </w:p>
        </w:tc>
      </w:tr>
      <w:tr w:rsidR="00D75FE7" w:rsidRPr="00D75FE7" w14:paraId="423E0154" w14:textId="77777777">
        <w:trPr>
          <w:trHeight w:val="497"/>
          <w:jc w:val="center"/>
        </w:trPr>
        <w:tc>
          <w:tcPr>
            <w:tcW w:w="2130" w:type="dxa"/>
            <w:tcMar>
              <w:top w:w="16" w:type="dxa"/>
              <w:left w:w="16" w:type="dxa"/>
              <w:right w:w="16" w:type="dxa"/>
            </w:tcMar>
            <w:vAlign w:val="center"/>
          </w:tcPr>
          <w:p w14:paraId="47ED87F8" w14:textId="77777777" w:rsidR="00E364BA" w:rsidRPr="00D75FE7" w:rsidRDefault="00F63532">
            <w:pPr>
              <w:adjustRightInd w:val="0"/>
              <w:snapToGrid w:val="0"/>
              <w:jc w:val="center"/>
              <w:rPr>
                <w:color w:val="auto"/>
              </w:rPr>
            </w:pPr>
            <w:r w:rsidRPr="00D75FE7">
              <w:rPr>
                <w:color w:val="auto"/>
              </w:rPr>
              <w:t>总投资（万元）</w:t>
            </w:r>
          </w:p>
        </w:tc>
        <w:tc>
          <w:tcPr>
            <w:tcW w:w="2539" w:type="dxa"/>
            <w:vAlign w:val="center"/>
          </w:tcPr>
          <w:p w14:paraId="7E861021" w14:textId="77777777" w:rsidR="00E364BA" w:rsidRPr="00D75FE7" w:rsidRDefault="00F63532">
            <w:pPr>
              <w:adjustRightInd w:val="0"/>
              <w:snapToGrid w:val="0"/>
              <w:jc w:val="center"/>
              <w:rPr>
                <w:color w:val="auto"/>
              </w:rPr>
            </w:pPr>
            <w:r w:rsidRPr="00D75FE7">
              <w:rPr>
                <w:color w:val="auto"/>
              </w:rPr>
              <w:t>2000</w:t>
            </w:r>
          </w:p>
        </w:tc>
        <w:tc>
          <w:tcPr>
            <w:tcW w:w="1905" w:type="dxa"/>
            <w:tcMar>
              <w:top w:w="16" w:type="dxa"/>
              <w:left w:w="16" w:type="dxa"/>
              <w:right w:w="16" w:type="dxa"/>
            </w:tcMar>
            <w:vAlign w:val="center"/>
          </w:tcPr>
          <w:p w14:paraId="7825B66C" w14:textId="77777777" w:rsidR="00E364BA" w:rsidRPr="00D75FE7" w:rsidRDefault="00F63532">
            <w:pPr>
              <w:adjustRightInd w:val="0"/>
              <w:snapToGrid w:val="0"/>
              <w:jc w:val="center"/>
              <w:rPr>
                <w:color w:val="auto"/>
              </w:rPr>
            </w:pPr>
            <w:r w:rsidRPr="00D75FE7">
              <w:rPr>
                <w:color w:val="auto"/>
              </w:rPr>
              <w:t>环保投资（万元）</w:t>
            </w:r>
          </w:p>
        </w:tc>
        <w:tc>
          <w:tcPr>
            <w:tcW w:w="3908" w:type="dxa"/>
            <w:vAlign w:val="center"/>
          </w:tcPr>
          <w:p w14:paraId="59D457ED" w14:textId="77777777" w:rsidR="00E364BA" w:rsidRPr="00D75FE7" w:rsidRDefault="00F63532">
            <w:pPr>
              <w:adjustRightInd w:val="0"/>
              <w:snapToGrid w:val="0"/>
              <w:jc w:val="center"/>
              <w:rPr>
                <w:color w:val="auto"/>
              </w:rPr>
            </w:pPr>
            <w:r w:rsidRPr="00D75FE7">
              <w:rPr>
                <w:color w:val="auto"/>
              </w:rPr>
              <w:t>35</w:t>
            </w:r>
          </w:p>
        </w:tc>
      </w:tr>
      <w:tr w:rsidR="00D75FE7" w:rsidRPr="00D75FE7" w14:paraId="0368F0CB" w14:textId="77777777">
        <w:trPr>
          <w:trHeight w:val="497"/>
          <w:jc w:val="center"/>
        </w:trPr>
        <w:tc>
          <w:tcPr>
            <w:tcW w:w="2130" w:type="dxa"/>
            <w:tcMar>
              <w:top w:w="16" w:type="dxa"/>
              <w:left w:w="16" w:type="dxa"/>
              <w:right w:w="16" w:type="dxa"/>
            </w:tcMar>
            <w:vAlign w:val="center"/>
          </w:tcPr>
          <w:p w14:paraId="5FC5D260" w14:textId="77777777" w:rsidR="00E364BA" w:rsidRPr="00D75FE7" w:rsidRDefault="00F63532">
            <w:pPr>
              <w:adjustRightInd w:val="0"/>
              <w:snapToGrid w:val="0"/>
              <w:jc w:val="center"/>
              <w:rPr>
                <w:color w:val="auto"/>
              </w:rPr>
            </w:pPr>
            <w:r w:rsidRPr="00D75FE7">
              <w:rPr>
                <w:color w:val="auto"/>
              </w:rPr>
              <w:t>环保投资占比（</w:t>
            </w:r>
            <w:r w:rsidRPr="00D75FE7">
              <w:rPr>
                <w:color w:val="auto"/>
              </w:rPr>
              <w:t>%</w:t>
            </w:r>
            <w:r w:rsidRPr="00D75FE7">
              <w:rPr>
                <w:color w:val="auto"/>
              </w:rPr>
              <w:t>）</w:t>
            </w:r>
          </w:p>
        </w:tc>
        <w:tc>
          <w:tcPr>
            <w:tcW w:w="2539" w:type="dxa"/>
            <w:vAlign w:val="center"/>
          </w:tcPr>
          <w:p w14:paraId="43248511" w14:textId="77777777" w:rsidR="00E364BA" w:rsidRPr="00D75FE7" w:rsidRDefault="00F63532">
            <w:pPr>
              <w:adjustRightInd w:val="0"/>
              <w:snapToGrid w:val="0"/>
              <w:jc w:val="center"/>
              <w:rPr>
                <w:color w:val="auto"/>
              </w:rPr>
            </w:pPr>
            <w:r w:rsidRPr="00D75FE7">
              <w:rPr>
                <w:color w:val="auto"/>
              </w:rPr>
              <w:t>1.75</w:t>
            </w:r>
          </w:p>
        </w:tc>
        <w:tc>
          <w:tcPr>
            <w:tcW w:w="1905" w:type="dxa"/>
            <w:tcMar>
              <w:top w:w="16" w:type="dxa"/>
              <w:left w:w="16" w:type="dxa"/>
              <w:right w:w="16" w:type="dxa"/>
            </w:tcMar>
            <w:vAlign w:val="center"/>
          </w:tcPr>
          <w:p w14:paraId="6B11AEFF" w14:textId="77777777" w:rsidR="00E364BA" w:rsidRPr="00D75FE7" w:rsidRDefault="00F63532">
            <w:pPr>
              <w:adjustRightInd w:val="0"/>
              <w:snapToGrid w:val="0"/>
              <w:jc w:val="center"/>
              <w:rPr>
                <w:color w:val="auto"/>
              </w:rPr>
            </w:pPr>
            <w:r w:rsidRPr="00D75FE7">
              <w:rPr>
                <w:color w:val="auto"/>
              </w:rPr>
              <w:t>施工工期</w:t>
            </w:r>
          </w:p>
        </w:tc>
        <w:tc>
          <w:tcPr>
            <w:tcW w:w="3908" w:type="dxa"/>
            <w:vAlign w:val="center"/>
          </w:tcPr>
          <w:p w14:paraId="207353F7" w14:textId="77777777" w:rsidR="00E364BA" w:rsidRPr="00D75FE7" w:rsidRDefault="00F63532">
            <w:pPr>
              <w:adjustRightInd w:val="0"/>
              <w:snapToGrid w:val="0"/>
              <w:jc w:val="center"/>
              <w:rPr>
                <w:color w:val="auto"/>
              </w:rPr>
            </w:pPr>
            <w:r w:rsidRPr="00D75FE7">
              <w:rPr>
                <w:color w:val="auto"/>
              </w:rPr>
              <w:t>2</w:t>
            </w:r>
            <w:r w:rsidRPr="00D75FE7">
              <w:rPr>
                <w:color w:val="auto"/>
              </w:rPr>
              <w:t>个月</w:t>
            </w:r>
          </w:p>
        </w:tc>
      </w:tr>
      <w:tr w:rsidR="00D75FE7" w:rsidRPr="00D75FE7" w14:paraId="536D1F0D" w14:textId="77777777">
        <w:trPr>
          <w:trHeight w:val="497"/>
          <w:jc w:val="center"/>
        </w:trPr>
        <w:tc>
          <w:tcPr>
            <w:tcW w:w="2130" w:type="dxa"/>
            <w:tcMar>
              <w:top w:w="16" w:type="dxa"/>
              <w:left w:w="16" w:type="dxa"/>
              <w:right w:w="16" w:type="dxa"/>
            </w:tcMar>
            <w:vAlign w:val="center"/>
          </w:tcPr>
          <w:p w14:paraId="6BEA48DA" w14:textId="77777777" w:rsidR="00E364BA" w:rsidRPr="00D75FE7" w:rsidRDefault="00F63532">
            <w:pPr>
              <w:adjustRightInd w:val="0"/>
              <w:snapToGrid w:val="0"/>
              <w:jc w:val="center"/>
              <w:rPr>
                <w:color w:val="auto"/>
              </w:rPr>
            </w:pPr>
            <w:r w:rsidRPr="00D75FE7">
              <w:rPr>
                <w:color w:val="auto"/>
              </w:rPr>
              <w:t>是否开工建设</w:t>
            </w:r>
          </w:p>
        </w:tc>
        <w:tc>
          <w:tcPr>
            <w:tcW w:w="2539" w:type="dxa"/>
            <w:vAlign w:val="center"/>
          </w:tcPr>
          <w:p w14:paraId="15F9BA60" w14:textId="77777777" w:rsidR="00E364BA" w:rsidRPr="00D75FE7" w:rsidRDefault="00F63532">
            <w:pPr>
              <w:adjustRightInd w:val="0"/>
              <w:snapToGrid w:val="0"/>
              <w:rPr>
                <w:color w:val="auto"/>
              </w:rPr>
            </w:pPr>
            <w:r w:rsidRPr="00D75FE7">
              <w:rPr>
                <w:color w:val="auto"/>
              </w:rPr>
              <w:sym w:font="Wingdings 2" w:char="0052"/>
            </w:r>
            <w:r w:rsidRPr="00D75FE7">
              <w:rPr>
                <w:color w:val="auto"/>
              </w:rPr>
              <w:t>否：</w:t>
            </w:r>
            <w:r w:rsidRPr="00D75FE7">
              <w:rPr>
                <w:color w:val="auto"/>
                <w:u w:val="single"/>
              </w:rPr>
              <w:t xml:space="preserve"> </w:t>
            </w:r>
          </w:p>
          <w:p w14:paraId="286FAD00" w14:textId="77777777" w:rsidR="00E364BA" w:rsidRPr="00D75FE7" w:rsidRDefault="00F63532">
            <w:pPr>
              <w:adjustRightInd w:val="0"/>
              <w:snapToGrid w:val="0"/>
              <w:rPr>
                <w:color w:val="auto"/>
              </w:rPr>
            </w:pPr>
            <w:r w:rsidRPr="00D75FE7">
              <w:rPr>
                <w:color w:val="auto"/>
              </w:rPr>
              <w:sym w:font="Wingdings 2" w:char="00A3"/>
            </w:r>
            <w:r w:rsidRPr="00D75FE7">
              <w:rPr>
                <w:color w:val="auto"/>
              </w:rPr>
              <w:t>是：</w:t>
            </w:r>
            <w:r w:rsidRPr="00D75FE7">
              <w:rPr>
                <w:color w:val="auto"/>
                <w:u w:val="single"/>
              </w:rPr>
              <w:t xml:space="preserve">             </w:t>
            </w:r>
          </w:p>
        </w:tc>
        <w:tc>
          <w:tcPr>
            <w:tcW w:w="1905" w:type="dxa"/>
            <w:tcMar>
              <w:top w:w="16" w:type="dxa"/>
              <w:left w:w="16" w:type="dxa"/>
              <w:right w:w="16" w:type="dxa"/>
            </w:tcMar>
            <w:vAlign w:val="center"/>
          </w:tcPr>
          <w:p w14:paraId="5F4C8E59" w14:textId="77777777" w:rsidR="00E364BA" w:rsidRPr="00D75FE7" w:rsidRDefault="00F63532">
            <w:pPr>
              <w:adjustRightInd w:val="0"/>
              <w:snapToGrid w:val="0"/>
              <w:jc w:val="center"/>
              <w:rPr>
                <w:color w:val="auto"/>
                <w:spacing w:val="-6"/>
              </w:rPr>
            </w:pPr>
            <w:r w:rsidRPr="00D75FE7">
              <w:rPr>
                <w:color w:val="auto"/>
                <w:spacing w:val="-6"/>
              </w:rPr>
              <w:t>用地（用海）</w:t>
            </w:r>
          </w:p>
          <w:p w14:paraId="16FDD2C3" w14:textId="77777777" w:rsidR="00E364BA" w:rsidRPr="00D75FE7" w:rsidRDefault="00F63532">
            <w:pPr>
              <w:adjustRightInd w:val="0"/>
              <w:snapToGrid w:val="0"/>
              <w:jc w:val="center"/>
              <w:rPr>
                <w:color w:val="auto"/>
              </w:rPr>
            </w:pPr>
            <w:r w:rsidRPr="00D75FE7">
              <w:rPr>
                <w:color w:val="auto"/>
                <w:spacing w:val="-6"/>
              </w:rPr>
              <w:t>面积（</w:t>
            </w:r>
            <w:r w:rsidRPr="00D75FE7">
              <w:rPr>
                <w:color w:val="auto"/>
                <w:spacing w:val="-6"/>
              </w:rPr>
              <w:t>m</w:t>
            </w:r>
            <w:r w:rsidRPr="00D75FE7">
              <w:rPr>
                <w:color w:val="auto"/>
                <w:spacing w:val="-6"/>
                <w:vertAlign w:val="superscript"/>
              </w:rPr>
              <w:t>2</w:t>
            </w:r>
            <w:r w:rsidRPr="00D75FE7">
              <w:rPr>
                <w:color w:val="auto"/>
                <w:spacing w:val="-6"/>
              </w:rPr>
              <w:t>）</w:t>
            </w:r>
          </w:p>
        </w:tc>
        <w:tc>
          <w:tcPr>
            <w:tcW w:w="3908" w:type="dxa"/>
            <w:vAlign w:val="center"/>
          </w:tcPr>
          <w:p w14:paraId="228B41EE" w14:textId="77777777" w:rsidR="00E364BA" w:rsidRPr="00D75FE7" w:rsidRDefault="00F63532">
            <w:pPr>
              <w:adjustRightInd w:val="0"/>
              <w:snapToGrid w:val="0"/>
              <w:jc w:val="center"/>
              <w:rPr>
                <w:color w:val="auto"/>
              </w:rPr>
            </w:pPr>
            <w:r w:rsidRPr="00D75FE7">
              <w:rPr>
                <w:color w:val="auto"/>
                <w:kern w:val="0"/>
              </w:rPr>
              <w:t>6046.32</w:t>
            </w:r>
          </w:p>
        </w:tc>
      </w:tr>
      <w:tr w:rsidR="00D75FE7" w:rsidRPr="00D75FE7" w14:paraId="64D8A405" w14:textId="77777777">
        <w:tblPrEx>
          <w:tblCellMar>
            <w:left w:w="108" w:type="dxa"/>
            <w:right w:w="108" w:type="dxa"/>
          </w:tblCellMar>
        </w:tblPrEx>
        <w:trPr>
          <w:trHeight w:val="567"/>
          <w:jc w:val="center"/>
        </w:trPr>
        <w:tc>
          <w:tcPr>
            <w:tcW w:w="2130" w:type="dxa"/>
            <w:vAlign w:val="center"/>
          </w:tcPr>
          <w:p w14:paraId="1C4D1C87" w14:textId="77777777" w:rsidR="00E364BA" w:rsidRPr="00D75FE7" w:rsidRDefault="00F63532">
            <w:pPr>
              <w:autoSpaceDE w:val="0"/>
              <w:autoSpaceDN w:val="0"/>
              <w:adjustRightInd w:val="0"/>
              <w:snapToGrid w:val="0"/>
              <w:jc w:val="center"/>
              <w:rPr>
                <w:color w:val="auto"/>
                <w:kern w:val="0"/>
              </w:rPr>
            </w:pPr>
            <w:r w:rsidRPr="00D75FE7">
              <w:rPr>
                <w:color w:val="auto"/>
                <w:kern w:val="0"/>
              </w:rPr>
              <w:t>专项评价设置情况</w:t>
            </w:r>
          </w:p>
        </w:tc>
        <w:tc>
          <w:tcPr>
            <w:tcW w:w="8352" w:type="dxa"/>
            <w:gridSpan w:val="3"/>
            <w:vAlign w:val="center"/>
          </w:tcPr>
          <w:p w14:paraId="554C229C" w14:textId="77777777" w:rsidR="00E364BA" w:rsidRPr="00D75FE7" w:rsidRDefault="00F63532">
            <w:pPr>
              <w:autoSpaceDE w:val="0"/>
              <w:autoSpaceDN w:val="0"/>
              <w:adjustRightInd w:val="0"/>
              <w:snapToGrid w:val="0"/>
              <w:jc w:val="center"/>
              <w:rPr>
                <w:color w:val="auto"/>
                <w:kern w:val="0"/>
              </w:rPr>
            </w:pPr>
            <w:r w:rsidRPr="00D75FE7">
              <w:rPr>
                <w:color w:val="auto"/>
                <w:kern w:val="0"/>
              </w:rPr>
              <w:t xml:space="preserve">       </w:t>
            </w:r>
            <w:r w:rsidRPr="00D75FE7">
              <w:rPr>
                <w:color w:val="auto"/>
                <w:kern w:val="0"/>
              </w:rPr>
              <w:t>无</w:t>
            </w:r>
          </w:p>
        </w:tc>
      </w:tr>
      <w:tr w:rsidR="00D75FE7" w:rsidRPr="00D75FE7" w14:paraId="391C5422" w14:textId="77777777">
        <w:tblPrEx>
          <w:tblCellMar>
            <w:left w:w="108" w:type="dxa"/>
            <w:right w:w="108" w:type="dxa"/>
          </w:tblCellMar>
        </w:tblPrEx>
        <w:trPr>
          <w:trHeight w:val="567"/>
          <w:jc w:val="center"/>
        </w:trPr>
        <w:tc>
          <w:tcPr>
            <w:tcW w:w="2130" w:type="dxa"/>
            <w:vAlign w:val="center"/>
          </w:tcPr>
          <w:p w14:paraId="66193C7D" w14:textId="77777777" w:rsidR="00E364BA" w:rsidRPr="00D75FE7" w:rsidRDefault="00F63532">
            <w:pPr>
              <w:autoSpaceDE w:val="0"/>
              <w:autoSpaceDN w:val="0"/>
              <w:adjustRightInd w:val="0"/>
              <w:snapToGrid w:val="0"/>
              <w:jc w:val="center"/>
              <w:rPr>
                <w:color w:val="auto"/>
                <w:kern w:val="0"/>
              </w:rPr>
            </w:pPr>
            <w:r w:rsidRPr="00D75FE7">
              <w:rPr>
                <w:color w:val="auto"/>
              </w:rPr>
              <w:t>规划情况</w:t>
            </w:r>
          </w:p>
        </w:tc>
        <w:tc>
          <w:tcPr>
            <w:tcW w:w="8352" w:type="dxa"/>
            <w:gridSpan w:val="3"/>
            <w:vAlign w:val="center"/>
          </w:tcPr>
          <w:p w14:paraId="71327E18" w14:textId="77777777" w:rsidR="00E364BA" w:rsidRPr="00D75FE7" w:rsidRDefault="00F63532">
            <w:pPr>
              <w:ind w:firstLineChars="200" w:firstLine="420"/>
              <w:jc w:val="center"/>
              <w:rPr>
                <w:bCs w:val="0"/>
                <w:color w:val="auto"/>
              </w:rPr>
            </w:pPr>
            <w:r w:rsidRPr="00D75FE7">
              <w:rPr>
                <w:bCs w:val="0"/>
                <w:color w:val="auto"/>
              </w:rPr>
              <w:t>无</w:t>
            </w:r>
          </w:p>
        </w:tc>
      </w:tr>
      <w:tr w:rsidR="00D75FE7" w:rsidRPr="00D75FE7" w14:paraId="6701EC6F" w14:textId="77777777">
        <w:tblPrEx>
          <w:tblCellMar>
            <w:left w:w="108" w:type="dxa"/>
            <w:right w:w="108" w:type="dxa"/>
          </w:tblCellMar>
        </w:tblPrEx>
        <w:trPr>
          <w:trHeight w:val="680"/>
          <w:jc w:val="center"/>
        </w:trPr>
        <w:tc>
          <w:tcPr>
            <w:tcW w:w="2130" w:type="dxa"/>
            <w:vAlign w:val="center"/>
          </w:tcPr>
          <w:p w14:paraId="0ED4681B" w14:textId="77777777" w:rsidR="00E364BA" w:rsidRPr="00D75FE7" w:rsidRDefault="00F63532">
            <w:pPr>
              <w:adjustRightInd w:val="0"/>
              <w:snapToGrid w:val="0"/>
              <w:jc w:val="center"/>
              <w:rPr>
                <w:color w:val="auto"/>
              </w:rPr>
            </w:pPr>
            <w:r w:rsidRPr="00D75FE7">
              <w:rPr>
                <w:color w:val="auto"/>
              </w:rPr>
              <w:t>规划环境影响</w:t>
            </w:r>
          </w:p>
          <w:p w14:paraId="05AA9FCA" w14:textId="77777777" w:rsidR="00E364BA" w:rsidRPr="00D75FE7" w:rsidRDefault="00F63532">
            <w:pPr>
              <w:adjustRightInd w:val="0"/>
              <w:snapToGrid w:val="0"/>
              <w:jc w:val="center"/>
              <w:rPr>
                <w:color w:val="auto"/>
                <w:kern w:val="0"/>
              </w:rPr>
            </w:pPr>
            <w:r w:rsidRPr="00D75FE7">
              <w:rPr>
                <w:color w:val="auto"/>
              </w:rPr>
              <w:t>评价情况</w:t>
            </w:r>
          </w:p>
        </w:tc>
        <w:tc>
          <w:tcPr>
            <w:tcW w:w="8352" w:type="dxa"/>
            <w:gridSpan w:val="3"/>
            <w:vAlign w:val="center"/>
          </w:tcPr>
          <w:p w14:paraId="7DC0C2E6" w14:textId="77777777" w:rsidR="00E364BA" w:rsidRPr="00D75FE7" w:rsidRDefault="00F63532">
            <w:pPr>
              <w:autoSpaceDE w:val="0"/>
              <w:autoSpaceDN w:val="0"/>
              <w:adjustRightInd w:val="0"/>
              <w:snapToGrid w:val="0"/>
              <w:ind w:firstLineChars="200" w:firstLine="420"/>
              <w:jc w:val="center"/>
              <w:rPr>
                <w:color w:val="auto"/>
                <w:kern w:val="0"/>
              </w:rPr>
            </w:pPr>
            <w:r w:rsidRPr="00D75FE7">
              <w:rPr>
                <w:color w:val="auto"/>
                <w:kern w:val="0"/>
              </w:rPr>
              <w:t>无</w:t>
            </w:r>
          </w:p>
        </w:tc>
      </w:tr>
      <w:tr w:rsidR="00D75FE7" w:rsidRPr="00D75FE7" w14:paraId="73D400E1" w14:textId="77777777">
        <w:tblPrEx>
          <w:tblCellMar>
            <w:left w:w="108" w:type="dxa"/>
            <w:right w:w="108" w:type="dxa"/>
          </w:tblCellMar>
        </w:tblPrEx>
        <w:trPr>
          <w:trHeight w:val="680"/>
          <w:jc w:val="center"/>
        </w:trPr>
        <w:tc>
          <w:tcPr>
            <w:tcW w:w="2130" w:type="dxa"/>
            <w:vAlign w:val="center"/>
          </w:tcPr>
          <w:p w14:paraId="4FD85A54" w14:textId="77777777" w:rsidR="00E364BA" w:rsidRPr="00D75FE7" w:rsidRDefault="00F63532">
            <w:pPr>
              <w:autoSpaceDE w:val="0"/>
              <w:autoSpaceDN w:val="0"/>
              <w:adjustRightInd w:val="0"/>
              <w:snapToGrid w:val="0"/>
              <w:jc w:val="center"/>
              <w:rPr>
                <w:color w:val="auto"/>
                <w:kern w:val="0"/>
              </w:rPr>
            </w:pPr>
            <w:r w:rsidRPr="00D75FE7">
              <w:rPr>
                <w:color w:val="auto"/>
                <w:kern w:val="0"/>
              </w:rPr>
              <w:t>规划及规划环境</w:t>
            </w:r>
          </w:p>
          <w:p w14:paraId="3A0E39F5" w14:textId="77777777" w:rsidR="00E364BA" w:rsidRPr="00D75FE7" w:rsidRDefault="00F63532">
            <w:pPr>
              <w:autoSpaceDE w:val="0"/>
              <w:autoSpaceDN w:val="0"/>
              <w:adjustRightInd w:val="0"/>
              <w:snapToGrid w:val="0"/>
              <w:jc w:val="center"/>
              <w:rPr>
                <w:color w:val="auto"/>
                <w:kern w:val="0"/>
              </w:rPr>
            </w:pPr>
            <w:r w:rsidRPr="00D75FE7">
              <w:rPr>
                <w:color w:val="auto"/>
                <w:kern w:val="0"/>
              </w:rPr>
              <w:t>影响评价符合性分析</w:t>
            </w:r>
          </w:p>
        </w:tc>
        <w:tc>
          <w:tcPr>
            <w:tcW w:w="8352" w:type="dxa"/>
            <w:gridSpan w:val="3"/>
            <w:vAlign w:val="center"/>
          </w:tcPr>
          <w:p w14:paraId="4ED245FE" w14:textId="77777777" w:rsidR="00E364BA" w:rsidRPr="00D75FE7" w:rsidRDefault="00F63532">
            <w:pPr>
              <w:pStyle w:val="Default"/>
              <w:spacing w:line="240" w:lineRule="auto"/>
              <w:ind w:firstLine="420"/>
              <w:rPr>
                <w:rFonts w:hAnsi="Times New Roman"/>
                <w:color w:val="auto"/>
                <w:kern w:val="0"/>
              </w:rPr>
            </w:pPr>
            <w:r w:rsidRPr="00D75FE7">
              <w:rPr>
                <w:rFonts w:hAnsi="Times New Roman"/>
                <w:color w:val="auto"/>
              </w:rPr>
              <w:t>无</w:t>
            </w:r>
          </w:p>
        </w:tc>
      </w:tr>
      <w:tr w:rsidR="00D75FE7" w:rsidRPr="00D75FE7" w14:paraId="5B042806" w14:textId="77777777">
        <w:tblPrEx>
          <w:tblCellMar>
            <w:left w:w="108" w:type="dxa"/>
            <w:right w:w="108" w:type="dxa"/>
          </w:tblCellMar>
        </w:tblPrEx>
        <w:trPr>
          <w:trHeight w:val="1021"/>
          <w:jc w:val="center"/>
        </w:trPr>
        <w:tc>
          <w:tcPr>
            <w:tcW w:w="2130" w:type="dxa"/>
            <w:vAlign w:val="center"/>
          </w:tcPr>
          <w:p w14:paraId="2732AF40" w14:textId="77777777" w:rsidR="00E364BA" w:rsidRPr="00D75FE7" w:rsidRDefault="00F63532">
            <w:pPr>
              <w:autoSpaceDE w:val="0"/>
              <w:autoSpaceDN w:val="0"/>
              <w:adjustRightInd w:val="0"/>
              <w:snapToGrid w:val="0"/>
              <w:jc w:val="center"/>
              <w:rPr>
                <w:color w:val="auto"/>
                <w:kern w:val="0"/>
              </w:rPr>
            </w:pPr>
            <w:r w:rsidRPr="00D75FE7">
              <w:rPr>
                <w:color w:val="auto"/>
                <w:kern w:val="0"/>
              </w:rPr>
              <w:t>其他符合性分析</w:t>
            </w:r>
          </w:p>
        </w:tc>
        <w:tc>
          <w:tcPr>
            <w:tcW w:w="8352" w:type="dxa"/>
            <w:gridSpan w:val="3"/>
            <w:vAlign w:val="center"/>
          </w:tcPr>
          <w:p w14:paraId="5E79F94C" w14:textId="77777777" w:rsidR="00E364BA" w:rsidRPr="00D75FE7" w:rsidRDefault="00F63532">
            <w:pPr>
              <w:pStyle w:val="ac"/>
              <w:spacing w:line="360" w:lineRule="auto"/>
              <w:rPr>
                <w:rFonts w:ascii="Times New Roman" w:hAnsi="Times New Roman" w:cs="Times New Roman"/>
                <w:b/>
                <w:bCs w:val="0"/>
                <w:color w:val="auto"/>
                <w:kern w:val="0"/>
              </w:rPr>
            </w:pPr>
            <w:r w:rsidRPr="00D75FE7">
              <w:rPr>
                <w:rFonts w:ascii="Times New Roman" w:hAnsi="Times New Roman" w:cs="Times New Roman"/>
                <w:b/>
                <w:bCs w:val="0"/>
                <w:color w:val="auto"/>
                <w:kern w:val="0"/>
              </w:rPr>
              <w:t>一、选址合理合法性分析</w:t>
            </w:r>
          </w:p>
          <w:p w14:paraId="085DCAA7" w14:textId="77777777" w:rsidR="00E364BA" w:rsidRPr="00D75FE7" w:rsidRDefault="00F63532">
            <w:pPr>
              <w:spacing w:line="360" w:lineRule="auto"/>
              <w:ind w:firstLineChars="200" w:firstLine="420"/>
              <w:rPr>
                <w:bCs w:val="0"/>
                <w:color w:val="auto"/>
                <w:kern w:val="0"/>
              </w:rPr>
            </w:pPr>
            <w:r w:rsidRPr="00D75FE7">
              <w:rPr>
                <w:bCs w:val="0"/>
                <w:color w:val="auto"/>
                <w:kern w:val="0"/>
              </w:rPr>
              <w:t>项目位于</w:t>
            </w:r>
            <w:r w:rsidRPr="00D75FE7">
              <w:rPr>
                <w:color w:val="auto"/>
              </w:rPr>
              <w:t>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w:t>
            </w:r>
            <w:r w:rsidRPr="00D75FE7">
              <w:rPr>
                <w:bCs w:val="0"/>
                <w:color w:val="auto"/>
                <w:kern w:val="0"/>
              </w:rPr>
              <w:t>，根据建设单位提供的房地产权证（粤房地证字第</w:t>
            </w:r>
            <w:r w:rsidRPr="00D75FE7">
              <w:rPr>
                <w:bCs w:val="0"/>
                <w:color w:val="auto"/>
                <w:kern w:val="0"/>
              </w:rPr>
              <w:t>C4306213</w:t>
            </w:r>
            <w:r w:rsidRPr="00D75FE7">
              <w:rPr>
                <w:bCs w:val="0"/>
                <w:color w:val="auto"/>
                <w:kern w:val="0"/>
              </w:rPr>
              <w:t>号、粤房地证字第</w:t>
            </w:r>
            <w:r w:rsidRPr="00D75FE7">
              <w:rPr>
                <w:bCs w:val="0"/>
                <w:color w:val="auto"/>
                <w:kern w:val="0"/>
              </w:rPr>
              <w:t>C4306214</w:t>
            </w:r>
            <w:r w:rsidRPr="00D75FE7">
              <w:rPr>
                <w:bCs w:val="0"/>
                <w:color w:val="auto"/>
                <w:kern w:val="0"/>
              </w:rPr>
              <w:t>号、粤房地证字第</w:t>
            </w:r>
            <w:r w:rsidRPr="00D75FE7">
              <w:rPr>
                <w:bCs w:val="0"/>
                <w:color w:val="auto"/>
                <w:kern w:val="0"/>
              </w:rPr>
              <w:t>C4306215</w:t>
            </w:r>
            <w:r w:rsidRPr="00D75FE7">
              <w:rPr>
                <w:bCs w:val="0"/>
                <w:color w:val="auto"/>
                <w:kern w:val="0"/>
              </w:rPr>
              <w:t>号，详见</w:t>
            </w:r>
            <w:r w:rsidRPr="00D75FE7">
              <w:rPr>
                <w:b/>
                <w:bCs w:val="0"/>
                <w:color w:val="auto"/>
                <w:kern w:val="0"/>
              </w:rPr>
              <w:t>附件</w:t>
            </w:r>
            <w:r w:rsidRPr="00D75FE7">
              <w:rPr>
                <w:b/>
                <w:bCs w:val="0"/>
                <w:color w:val="auto"/>
                <w:kern w:val="0"/>
              </w:rPr>
              <w:t>3</w:t>
            </w:r>
            <w:r w:rsidRPr="00D75FE7">
              <w:rPr>
                <w:bCs w:val="0"/>
                <w:color w:val="auto"/>
                <w:kern w:val="0"/>
              </w:rPr>
              <w:t>），项目房屋用途分别为办公、厂房、宿舍。且查阅《博罗县罗阳街道四角楼片区控制性详细规划》（见</w:t>
            </w:r>
            <w:r w:rsidRPr="00D75FE7">
              <w:rPr>
                <w:b/>
                <w:color w:val="auto"/>
                <w:kern w:val="0"/>
              </w:rPr>
              <w:t>附图</w:t>
            </w:r>
            <w:r w:rsidRPr="00D75FE7">
              <w:rPr>
                <w:b/>
                <w:color w:val="auto"/>
                <w:kern w:val="0"/>
              </w:rPr>
              <w:t>14</w:t>
            </w:r>
            <w:r w:rsidRPr="00D75FE7">
              <w:rPr>
                <w:bCs w:val="0"/>
                <w:color w:val="auto"/>
                <w:kern w:val="0"/>
              </w:rPr>
              <w:t>），本项目所属地块的规划用途为二类工业用地，符合用地性质。本项目所在区域不属于饮用水源保护区范围，项目范围没有风景名胜区、自然保护区、生态脆弱带等。综合分析，本</w:t>
            </w:r>
            <w:r w:rsidRPr="00D75FE7">
              <w:rPr>
                <w:bCs w:val="0"/>
                <w:color w:val="auto"/>
                <w:kern w:val="0"/>
              </w:rPr>
              <w:lastRenderedPageBreak/>
              <w:t>项目的选址可行。</w:t>
            </w:r>
          </w:p>
          <w:p w14:paraId="11342DAE" w14:textId="77777777" w:rsidR="00E364BA" w:rsidRPr="00D75FE7" w:rsidRDefault="00F63532">
            <w:pPr>
              <w:pStyle w:val="ac"/>
              <w:spacing w:line="360" w:lineRule="auto"/>
              <w:rPr>
                <w:rFonts w:ascii="Times New Roman" w:hAnsi="Times New Roman" w:cs="Times New Roman"/>
                <w:b/>
                <w:bCs w:val="0"/>
                <w:color w:val="auto"/>
              </w:rPr>
            </w:pPr>
            <w:r w:rsidRPr="00D75FE7">
              <w:rPr>
                <w:rFonts w:ascii="Times New Roman" w:hAnsi="Times New Roman" w:cs="Times New Roman"/>
                <w:b/>
                <w:bCs w:val="0"/>
                <w:color w:val="auto"/>
              </w:rPr>
              <w:t>二、环境功能区划符合性分析</w:t>
            </w:r>
          </w:p>
          <w:p w14:paraId="19C92ADB" w14:textId="77777777" w:rsidR="00E364BA" w:rsidRPr="00D75FE7" w:rsidRDefault="00F63532">
            <w:pPr>
              <w:spacing w:line="360" w:lineRule="auto"/>
              <w:ind w:firstLineChars="200" w:firstLine="420"/>
              <w:rPr>
                <w:bCs w:val="0"/>
                <w:color w:val="auto"/>
                <w:kern w:val="0"/>
              </w:rPr>
            </w:pPr>
            <w:r w:rsidRPr="00D75FE7">
              <w:rPr>
                <w:bCs w:val="0"/>
                <w:color w:val="auto"/>
                <w:kern w:val="0"/>
              </w:rPr>
              <w:t>根据粤府函</w:t>
            </w:r>
            <w:r w:rsidRPr="00D75FE7">
              <w:rPr>
                <w:bCs w:val="0"/>
                <w:color w:val="auto"/>
                <w:kern w:val="0"/>
              </w:rPr>
              <w:t>[2014]188</w:t>
            </w:r>
            <w:r w:rsidRPr="00D75FE7">
              <w:rPr>
                <w:bCs w:val="0"/>
                <w:color w:val="auto"/>
                <w:kern w:val="0"/>
              </w:rPr>
              <w:t>号文《广东省人民政府关于调整惠州市饮用水源保护区的批复》和粤府函</w:t>
            </w:r>
            <w:r w:rsidRPr="00D75FE7">
              <w:rPr>
                <w:bCs w:val="0"/>
                <w:color w:val="auto"/>
                <w:kern w:val="0"/>
              </w:rPr>
              <w:t>[2019]270</w:t>
            </w:r>
            <w:r w:rsidRPr="00D75FE7">
              <w:rPr>
                <w:bCs w:val="0"/>
                <w:color w:val="auto"/>
                <w:kern w:val="0"/>
              </w:rPr>
              <w:t>号文《广东省人民政府关于调整惠州市部分饮用水水源保护区的批复》，以及</w:t>
            </w:r>
            <w:r w:rsidRPr="00D75FE7">
              <w:rPr>
                <w:color w:val="auto"/>
              </w:rPr>
              <w:t>惠州市人民政府关于《惠州市乡镇级及以下集中式饮用水水源保护区划定（调整）方案》的批复（惠府函〔</w:t>
            </w:r>
            <w:r w:rsidRPr="00D75FE7">
              <w:rPr>
                <w:color w:val="auto"/>
              </w:rPr>
              <w:t>2020</w:t>
            </w:r>
            <w:r w:rsidRPr="00D75FE7">
              <w:rPr>
                <w:color w:val="auto"/>
              </w:rPr>
              <w:t>〕</w:t>
            </w:r>
            <w:r w:rsidRPr="00D75FE7">
              <w:rPr>
                <w:color w:val="auto"/>
              </w:rPr>
              <w:t>317</w:t>
            </w:r>
            <w:r w:rsidRPr="00D75FE7">
              <w:rPr>
                <w:color w:val="auto"/>
              </w:rPr>
              <w:t>号）</w:t>
            </w:r>
            <w:r w:rsidRPr="00D75FE7">
              <w:rPr>
                <w:bCs w:val="0"/>
                <w:color w:val="auto"/>
                <w:kern w:val="0"/>
              </w:rPr>
              <w:t>本项目所在区域不属于水源保护区。</w:t>
            </w:r>
          </w:p>
          <w:p w14:paraId="557DC157" w14:textId="77777777" w:rsidR="00E364BA" w:rsidRPr="00D75FE7" w:rsidRDefault="00F63532">
            <w:pPr>
              <w:pStyle w:val="Default"/>
              <w:ind w:firstLine="420"/>
              <w:jc w:val="left"/>
              <w:rPr>
                <w:rFonts w:hAnsi="Times New Roman"/>
                <w:bCs w:val="0"/>
                <w:color w:val="auto"/>
                <w:kern w:val="0"/>
              </w:rPr>
            </w:pPr>
            <w:r w:rsidRPr="00D75FE7">
              <w:rPr>
                <w:rFonts w:hAnsi="Times New Roman"/>
                <w:bCs w:val="0"/>
                <w:color w:val="auto"/>
                <w:kern w:val="0"/>
              </w:rPr>
              <w:t>项目外排废水主要为员工生活污水，纳污水体小金河控制目标为</w:t>
            </w:r>
            <w:r w:rsidRPr="00D75FE7">
              <w:rPr>
                <w:rFonts w:hAnsi="Times New Roman"/>
                <w:bCs w:val="0"/>
                <w:color w:val="auto"/>
                <w:kern w:val="0"/>
              </w:rPr>
              <w:t>Ⅲ</w:t>
            </w:r>
            <w:r w:rsidRPr="00D75FE7">
              <w:rPr>
                <w:rFonts w:hAnsi="Times New Roman"/>
                <w:bCs w:val="0"/>
                <w:color w:val="auto"/>
                <w:kern w:val="0"/>
              </w:rPr>
              <w:t>类；区域空气环境功能区划为二类区，环境空气达标；声环境功能区划为</w:t>
            </w:r>
            <w:r w:rsidRPr="00D75FE7">
              <w:rPr>
                <w:rFonts w:hAnsi="Times New Roman" w:hint="eastAsia"/>
                <w:bCs w:val="0"/>
                <w:color w:val="auto"/>
                <w:kern w:val="0"/>
              </w:rPr>
              <w:t>3</w:t>
            </w:r>
            <w:r w:rsidRPr="00D75FE7">
              <w:rPr>
                <w:rFonts w:hAnsi="Times New Roman"/>
                <w:bCs w:val="0"/>
                <w:color w:val="auto"/>
                <w:kern w:val="0"/>
              </w:rPr>
              <w:t>类区，声环境达标。厂址周围无国家、省、市、区重点保护的文物、古迹、名胜风景区、自然保护区等，选址符合环境功能区划的要求。该项目废（污）水、废气、噪声和固体废物通过采取评价中提出的治理措施进行有效治理后，不会改变区域环境功能。则该项目的运营与环境功能区划相符合。</w:t>
            </w:r>
          </w:p>
          <w:p w14:paraId="546EFFC5" w14:textId="77777777" w:rsidR="00E364BA" w:rsidRPr="00D75FE7" w:rsidRDefault="00F63532">
            <w:pPr>
              <w:pStyle w:val="ac"/>
              <w:spacing w:line="360" w:lineRule="auto"/>
              <w:rPr>
                <w:rFonts w:ascii="Times New Roman" w:hAnsi="Times New Roman" w:cs="Times New Roman"/>
                <w:b/>
                <w:bCs w:val="0"/>
                <w:color w:val="auto"/>
                <w:kern w:val="0"/>
              </w:rPr>
            </w:pPr>
            <w:r w:rsidRPr="00D75FE7">
              <w:rPr>
                <w:rFonts w:ascii="Times New Roman" w:hAnsi="Times New Roman" w:cs="Times New Roman"/>
                <w:b/>
                <w:bCs w:val="0"/>
                <w:color w:val="auto"/>
                <w:kern w:val="0"/>
              </w:rPr>
              <w:t>三、产业政策符合性分析</w:t>
            </w:r>
          </w:p>
          <w:p w14:paraId="41570840" w14:textId="77777777" w:rsidR="00E364BA" w:rsidRPr="00D75FE7" w:rsidRDefault="00F63532">
            <w:pPr>
              <w:adjustRightInd w:val="0"/>
              <w:spacing w:line="360" w:lineRule="auto"/>
              <w:ind w:firstLineChars="200" w:firstLine="420"/>
              <w:rPr>
                <w:color w:val="auto"/>
                <w:kern w:val="0"/>
              </w:rPr>
            </w:pPr>
            <w:r w:rsidRPr="00D75FE7">
              <w:rPr>
                <w:color w:val="auto"/>
                <w:kern w:val="0"/>
              </w:rPr>
              <w:t>本项目属于《国民经济行业分类》（</w:t>
            </w:r>
            <w:r w:rsidRPr="00D75FE7">
              <w:rPr>
                <w:color w:val="auto"/>
                <w:kern w:val="0"/>
              </w:rPr>
              <w:t>GB/T4754-2017</w:t>
            </w:r>
            <w:r w:rsidRPr="00D75FE7">
              <w:rPr>
                <w:color w:val="auto"/>
                <w:kern w:val="0"/>
              </w:rPr>
              <w:t>）及第</w:t>
            </w:r>
            <w:r w:rsidRPr="00D75FE7">
              <w:rPr>
                <w:color w:val="auto"/>
                <w:kern w:val="0"/>
              </w:rPr>
              <w:t>1</w:t>
            </w:r>
            <w:r w:rsidRPr="00D75FE7">
              <w:rPr>
                <w:color w:val="auto"/>
                <w:kern w:val="0"/>
              </w:rPr>
              <w:t>号修改单中</w:t>
            </w:r>
            <w:r w:rsidRPr="00D75FE7">
              <w:rPr>
                <w:color w:val="auto"/>
                <w:kern w:val="0"/>
              </w:rPr>
              <w:t>“</w:t>
            </w:r>
            <w:r w:rsidRPr="00D75FE7">
              <w:rPr>
                <w:color w:val="auto"/>
                <w:kern w:val="21"/>
              </w:rPr>
              <w:t>C3821</w:t>
            </w:r>
            <w:r w:rsidRPr="00D75FE7">
              <w:rPr>
                <w:color w:val="auto"/>
                <w:kern w:val="21"/>
              </w:rPr>
              <w:t>变压器、整流器和电感器制造</w:t>
            </w:r>
            <w:r w:rsidRPr="00D75FE7">
              <w:rPr>
                <w:color w:val="auto"/>
                <w:kern w:val="0"/>
              </w:rPr>
              <w:t>”</w:t>
            </w:r>
            <w:r w:rsidRPr="00D75FE7">
              <w:rPr>
                <w:color w:val="auto"/>
                <w:kern w:val="0"/>
              </w:rPr>
              <w:t>和</w:t>
            </w:r>
            <w:r w:rsidRPr="00D75FE7">
              <w:rPr>
                <w:color w:val="auto"/>
                <w:kern w:val="0"/>
              </w:rPr>
              <w:t>“</w:t>
            </w:r>
            <w:r w:rsidRPr="00D75FE7">
              <w:rPr>
                <w:color w:val="auto"/>
              </w:rPr>
              <w:t>C3525</w:t>
            </w:r>
            <w:r w:rsidRPr="00D75FE7">
              <w:rPr>
                <w:color w:val="auto"/>
              </w:rPr>
              <w:t>模具制造</w:t>
            </w:r>
            <w:r w:rsidRPr="00D75FE7">
              <w:rPr>
                <w:color w:val="auto"/>
                <w:kern w:val="0"/>
              </w:rPr>
              <w:t>”</w:t>
            </w:r>
            <w:r w:rsidRPr="00D75FE7">
              <w:rPr>
                <w:color w:val="auto"/>
                <w:kern w:val="0"/>
              </w:rPr>
              <w:t>，项目不属于《产业结构调整指导目录（</w:t>
            </w:r>
            <w:r w:rsidRPr="00D75FE7">
              <w:rPr>
                <w:color w:val="auto"/>
                <w:kern w:val="0"/>
              </w:rPr>
              <w:t>2019</w:t>
            </w:r>
            <w:r w:rsidRPr="00D75FE7">
              <w:rPr>
                <w:color w:val="auto"/>
                <w:kern w:val="0"/>
              </w:rPr>
              <w:t>年本）》以及《国家发展改革委关于修改</w:t>
            </w:r>
            <w:r w:rsidRPr="00D75FE7">
              <w:rPr>
                <w:color w:val="auto"/>
                <w:kern w:val="0"/>
              </w:rPr>
              <w:t>&lt;</w:t>
            </w:r>
            <w:r w:rsidRPr="00D75FE7">
              <w:rPr>
                <w:color w:val="auto"/>
                <w:kern w:val="0"/>
              </w:rPr>
              <w:t>产业结构调整指导目录（</w:t>
            </w:r>
            <w:r w:rsidRPr="00D75FE7">
              <w:rPr>
                <w:color w:val="auto"/>
                <w:kern w:val="0"/>
              </w:rPr>
              <w:t>2019</w:t>
            </w:r>
            <w:r w:rsidRPr="00D75FE7">
              <w:rPr>
                <w:color w:val="auto"/>
                <w:kern w:val="0"/>
              </w:rPr>
              <w:t>年本）</w:t>
            </w:r>
            <w:r w:rsidRPr="00D75FE7">
              <w:rPr>
                <w:color w:val="auto"/>
                <w:kern w:val="0"/>
              </w:rPr>
              <w:t>&gt;</w:t>
            </w:r>
            <w:r w:rsidRPr="00D75FE7">
              <w:rPr>
                <w:color w:val="auto"/>
                <w:kern w:val="0"/>
              </w:rPr>
              <w:t>有关条款的决定》中限制类、淘汰类项目，因此属于允许类项目。</w:t>
            </w:r>
          </w:p>
          <w:p w14:paraId="42E4575E" w14:textId="77777777" w:rsidR="00E364BA" w:rsidRPr="00D75FE7" w:rsidRDefault="00F63532">
            <w:pPr>
              <w:adjustRightInd w:val="0"/>
              <w:spacing w:line="360" w:lineRule="auto"/>
              <w:rPr>
                <w:b/>
                <w:bCs w:val="0"/>
                <w:color w:val="auto"/>
                <w:kern w:val="0"/>
              </w:rPr>
            </w:pPr>
            <w:r w:rsidRPr="00D75FE7">
              <w:rPr>
                <w:b/>
                <w:bCs w:val="0"/>
                <w:color w:val="auto"/>
                <w:kern w:val="0"/>
              </w:rPr>
              <w:t>四、市场准入负面清单相符性分析</w:t>
            </w:r>
          </w:p>
          <w:p w14:paraId="4CF87C00" w14:textId="77777777" w:rsidR="00E364BA" w:rsidRPr="00D75FE7" w:rsidRDefault="00F63532">
            <w:pPr>
              <w:adjustRightInd w:val="0"/>
              <w:spacing w:line="360" w:lineRule="auto"/>
              <w:ind w:firstLineChars="200" w:firstLine="420"/>
              <w:rPr>
                <w:bCs w:val="0"/>
                <w:color w:val="auto"/>
                <w:kern w:val="0"/>
              </w:rPr>
            </w:pPr>
            <w:r w:rsidRPr="00D75FE7">
              <w:rPr>
                <w:bCs w:val="0"/>
                <w:color w:val="auto"/>
                <w:kern w:val="0"/>
              </w:rPr>
              <w:t>根据《市场准入负面清单》（</w:t>
            </w:r>
            <w:r w:rsidRPr="00D75FE7">
              <w:rPr>
                <w:bCs w:val="0"/>
                <w:color w:val="auto"/>
                <w:kern w:val="0"/>
              </w:rPr>
              <w:t>2022</w:t>
            </w:r>
            <w:r w:rsidRPr="00D75FE7">
              <w:rPr>
                <w:bCs w:val="0"/>
                <w:color w:val="auto"/>
                <w:kern w:val="0"/>
              </w:rPr>
              <w:t>年版）内容：对禁止准入事项，市场主体不得进入，行政机关不予审批、核准，不得办理有关手续；对许可准入事项，包括有关资格的要求和程序、技术标准和许可要求等，由市场主体提出申请，行政机关依法依规作出是否予以准入的决定；对市场准入负面清单以外的行业、领域、业务等，各类市场主体皆可依法平等进入。</w:t>
            </w:r>
          </w:p>
          <w:p w14:paraId="73B9F772" w14:textId="77777777" w:rsidR="00E364BA" w:rsidRPr="00D75FE7" w:rsidRDefault="00F63532">
            <w:pPr>
              <w:adjustRightInd w:val="0"/>
              <w:spacing w:line="360" w:lineRule="auto"/>
              <w:ind w:firstLineChars="200" w:firstLine="420"/>
              <w:rPr>
                <w:bCs w:val="0"/>
                <w:color w:val="auto"/>
                <w:kern w:val="0"/>
              </w:rPr>
            </w:pPr>
            <w:r w:rsidRPr="00D75FE7">
              <w:rPr>
                <w:bCs w:val="0"/>
                <w:color w:val="auto"/>
                <w:kern w:val="0"/>
              </w:rPr>
              <w:t>项目主要从事变压器和金属治具的生产，属于《国民经济行业分类》</w:t>
            </w:r>
            <w:r w:rsidRPr="00D75FE7">
              <w:rPr>
                <w:bCs w:val="0"/>
                <w:color w:val="auto"/>
                <w:kern w:val="0"/>
              </w:rPr>
              <w:t>(GB/T4754-2017</w:t>
            </w:r>
            <w:r w:rsidRPr="00D75FE7">
              <w:rPr>
                <w:bCs w:val="0"/>
                <w:color w:val="auto"/>
                <w:kern w:val="0"/>
              </w:rPr>
              <w:t>）（按第</w:t>
            </w:r>
            <w:r w:rsidRPr="00D75FE7">
              <w:rPr>
                <w:bCs w:val="0"/>
                <w:color w:val="auto"/>
                <w:kern w:val="0"/>
              </w:rPr>
              <w:t>1</w:t>
            </w:r>
            <w:r w:rsidRPr="00D75FE7">
              <w:rPr>
                <w:bCs w:val="0"/>
                <w:color w:val="auto"/>
                <w:kern w:val="0"/>
              </w:rPr>
              <w:t>号修改单修订）中的</w:t>
            </w:r>
            <w:r w:rsidRPr="00D75FE7">
              <w:rPr>
                <w:bCs w:val="0"/>
                <w:color w:val="auto"/>
                <w:kern w:val="0"/>
              </w:rPr>
              <w:t>“C3821</w:t>
            </w:r>
            <w:r w:rsidRPr="00D75FE7">
              <w:rPr>
                <w:bCs w:val="0"/>
                <w:color w:val="auto"/>
                <w:kern w:val="0"/>
              </w:rPr>
              <w:t>变压器、整流器和电感器制造</w:t>
            </w:r>
            <w:r w:rsidRPr="00D75FE7">
              <w:rPr>
                <w:bCs w:val="0"/>
                <w:color w:val="auto"/>
                <w:kern w:val="0"/>
              </w:rPr>
              <w:t>”</w:t>
            </w:r>
            <w:r w:rsidRPr="00D75FE7">
              <w:rPr>
                <w:bCs w:val="0"/>
                <w:color w:val="auto"/>
                <w:kern w:val="0"/>
              </w:rPr>
              <w:t>和</w:t>
            </w:r>
            <w:r w:rsidRPr="00D75FE7">
              <w:rPr>
                <w:bCs w:val="0"/>
                <w:color w:val="auto"/>
                <w:kern w:val="0"/>
              </w:rPr>
              <w:t>“C3525</w:t>
            </w:r>
            <w:r w:rsidRPr="00D75FE7">
              <w:rPr>
                <w:bCs w:val="0"/>
                <w:color w:val="auto"/>
                <w:kern w:val="0"/>
              </w:rPr>
              <w:t>模具制造</w:t>
            </w:r>
            <w:r w:rsidRPr="00D75FE7">
              <w:rPr>
                <w:bCs w:val="0"/>
                <w:color w:val="auto"/>
                <w:kern w:val="0"/>
              </w:rPr>
              <w:t>”</w:t>
            </w:r>
            <w:r w:rsidRPr="00D75FE7">
              <w:rPr>
                <w:bCs w:val="0"/>
                <w:color w:val="auto"/>
                <w:kern w:val="0"/>
              </w:rPr>
              <w:t>。不属于《市场准入负面清单》（</w:t>
            </w:r>
            <w:r w:rsidRPr="00D75FE7">
              <w:rPr>
                <w:bCs w:val="0"/>
                <w:color w:val="auto"/>
                <w:kern w:val="0"/>
              </w:rPr>
              <w:t>2022</w:t>
            </w:r>
            <w:r w:rsidRPr="00D75FE7">
              <w:rPr>
                <w:bCs w:val="0"/>
                <w:color w:val="auto"/>
                <w:kern w:val="0"/>
              </w:rPr>
              <w:t>年版）禁止或需要许可的类别，项目建设符合《市场准入负面清单（</w:t>
            </w:r>
            <w:r w:rsidRPr="00D75FE7">
              <w:rPr>
                <w:bCs w:val="0"/>
                <w:color w:val="auto"/>
                <w:kern w:val="0"/>
              </w:rPr>
              <w:t>2022</w:t>
            </w:r>
            <w:r w:rsidRPr="00D75FE7">
              <w:rPr>
                <w:bCs w:val="0"/>
                <w:color w:val="auto"/>
                <w:kern w:val="0"/>
              </w:rPr>
              <w:t>年版）》。</w:t>
            </w:r>
          </w:p>
          <w:p w14:paraId="4056BC63" w14:textId="77777777" w:rsidR="00E364BA" w:rsidRPr="00D75FE7" w:rsidRDefault="00F63532">
            <w:pPr>
              <w:adjustRightInd w:val="0"/>
              <w:spacing w:line="360" w:lineRule="auto"/>
              <w:rPr>
                <w:b/>
                <w:bCs w:val="0"/>
                <w:color w:val="auto"/>
              </w:rPr>
            </w:pPr>
            <w:r w:rsidRPr="00D75FE7">
              <w:rPr>
                <w:b/>
                <w:bCs w:val="0"/>
                <w:color w:val="auto"/>
                <w:kern w:val="0"/>
              </w:rPr>
              <w:t>五、与《博罗县分类环境管控单元及环境准入负面清单》相符性分析</w:t>
            </w:r>
          </w:p>
          <w:p w14:paraId="5A85F210" w14:textId="77777777" w:rsidR="00E364BA" w:rsidRPr="00D75FE7" w:rsidRDefault="00F63532">
            <w:pPr>
              <w:adjustRightInd w:val="0"/>
              <w:spacing w:line="360" w:lineRule="auto"/>
              <w:ind w:firstLineChars="200" w:firstLine="422"/>
              <w:rPr>
                <w:b/>
                <w:bCs w:val="0"/>
                <w:color w:val="auto"/>
                <w:kern w:val="0"/>
              </w:rPr>
            </w:pPr>
            <w:r w:rsidRPr="00D75FE7">
              <w:rPr>
                <w:b/>
                <w:bCs w:val="0"/>
                <w:color w:val="auto"/>
                <w:kern w:val="0"/>
              </w:rPr>
              <w:t>1</w:t>
            </w:r>
            <w:r w:rsidRPr="00D75FE7">
              <w:rPr>
                <w:b/>
                <w:bCs w:val="0"/>
                <w:color w:val="auto"/>
                <w:kern w:val="0"/>
              </w:rPr>
              <w:t>、与生态保护红线和一般生态空间相符性分析</w:t>
            </w:r>
          </w:p>
          <w:p w14:paraId="5FA43052" w14:textId="77777777" w:rsidR="00E364BA" w:rsidRPr="00D75FE7" w:rsidRDefault="00F63532">
            <w:pPr>
              <w:spacing w:line="360" w:lineRule="auto"/>
              <w:ind w:firstLineChars="200" w:firstLine="420"/>
              <w:rPr>
                <w:color w:val="auto"/>
              </w:rPr>
            </w:pPr>
            <w:r w:rsidRPr="00D75FE7">
              <w:rPr>
                <w:color w:val="auto"/>
                <w:kern w:val="0"/>
              </w:rPr>
              <w:t>根据《博罗县分类环境管控单元及环境准入负面清单》，属于《博罗县分类环境管控单元及环境准入负面清单》中</w:t>
            </w:r>
            <w:r w:rsidRPr="00D75FE7">
              <w:rPr>
                <w:b/>
                <w:bCs w:val="0"/>
                <w:color w:val="auto"/>
              </w:rPr>
              <w:t>“</w:t>
            </w:r>
            <w:r w:rsidRPr="00D75FE7">
              <w:rPr>
                <w:b/>
                <w:bCs w:val="0"/>
                <w:color w:val="auto"/>
                <w:kern w:val="0"/>
              </w:rPr>
              <w:t>博罗东江干流重点管控单元</w:t>
            </w:r>
            <w:r w:rsidRPr="00D75FE7">
              <w:rPr>
                <w:b/>
                <w:bCs w:val="0"/>
                <w:color w:val="auto"/>
              </w:rPr>
              <w:t>”</w:t>
            </w:r>
            <w:r w:rsidRPr="00D75FE7">
              <w:rPr>
                <w:color w:val="auto"/>
              </w:rPr>
              <w:t>，</w:t>
            </w:r>
            <w:r w:rsidRPr="00D75FE7">
              <w:rPr>
                <w:bCs w:val="0"/>
                <w:iCs/>
                <w:color w:val="auto"/>
              </w:rPr>
              <w:t>环境管控单元编码为</w:t>
            </w:r>
            <w:r w:rsidRPr="00D75FE7">
              <w:rPr>
                <w:b/>
                <w:color w:val="auto"/>
              </w:rPr>
              <w:t>ZH44132220002</w:t>
            </w:r>
            <w:r w:rsidRPr="00D75FE7">
              <w:rPr>
                <w:color w:val="auto"/>
                <w:kern w:val="0"/>
              </w:rPr>
              <w:t>。本项目不在生态保护红线和一般生态空间范围内，属于生态空间一般管控区，满足重点管控单元管控措施及环境保护要求。</w:t>
            </w:r>
          </w:p>
          <w:p w14:paraId="38DE91D5" w14:textId="77777777" w:rsidR="00E364BA" w:rsidRPr="00D75FE7" w:rsidRDefault="00F63532">
            <w:pPr>
              <w:adjustRightInd w:val="0"/>
              <w:spacing w:line="360" w:lineRule="auto"/>
              <w:ind w:firstLineChars="200" w:firstLine="422"/>
              <w:rPr>
                <w:b/>
                <w:bCs w:val="0"/>
                <w:color w:val="auto"/>
                <w:kern w:val="0"/>
              </w:rPr>
            </w:pPr>
            <w:r w:rsidRPr="00D75FE7">
              <w:rPr>
                <w:b/>
                <w:bCs w:val="0"/>
                <w:color w:val="auto"/>
                <w:kern w:val="0"/>
              </w:rPr>
              <w:t>2</w:t>
            </w:r>
            <w:r w:rsidRPr="00D75FE7">
              <w:rPr>
                <w:b/>
                <w:bCs w:val="0"/>
                <w:color w:val="auto"/>
                <w:kern w:val="0"/>
              </w:rPr>
              <w:t>、与环境质量底线相符性分析</w:t>
            </w:r>
          </w:p>
          <w:p w14:paraId="4D8D5C43" w14:textId="77777777" w:rsidR="00E364BA" w:rsidRPr="00D75FE7" w:rsidRDefault="00F63532">
            <w:pPr>
              <w:spacing w:line="360" w:lineRule="auto"/>
              <w:ind w:firstLineChars="200" w:firstLine="420"/>
              <w:rPr>
                <w:color w:val="auto"/>
              </w:rPr>
            </w:pPr>
            <w:r w:rsidRPr="00D75FE7">
              <w:rPr>
                <w:color w:val="auto"/>
              </w:rPr>
              <w:t>根据环境质量公报和监测数据可知，项目所在区域大气、声等环境质量能够满足相</w:t>
            </w:r>
            <w:r w:rsidRPr="00D75FE7">
              <w:rPr>
                <w:color w:val="auto"/>
              </w:rPr>
              <w:lastRenderedPageBreak/>
              <w:t>应功能区划要求。本项目属于</w:t>
            </w:r>
            <w:r w:rsidRPr="00D75FE7">
              <w:rPr>
                <w:color w:val="auto"/>
              </w:rPr>
              <w:t>“</w:t>
            </w:r>
            <w:r w:rsidRPr="00D75FE7">
              <w:rPr>
                <w:color w:val="auto"/>
              </w:rPr>
              <w:t>水环境城镇生活污染重点管控区</w:t>
            </w:r>
            <w:r w:rsidRPr="00D75FE7">
              <w:rPr>
                <w:color w:val="auto"/>
              </w:rPr>
              <w:t>”</w:t>
            </w:r>
            <w:r w:rsidRPr="00D75FE7">
              <w:rPr>
                <w:color w:val="auto"/>
              </w:rPr>
              <w:t>，项目主要从事变压器的生产，不属于国家禁止、限制类对水体污染严重的项目，主要外排废水为员工生活污水，生活污水经</w:t>
            </w:r>
            <w:r w:rsidRPr="00D75FE7">
              <w:rPr>
                <w:color w:val="auto"/>
              </w:rPr>
              <w:t>“</w:t>
            </w:r>
            <w:r w:rsidRPr="00D75FE7">
              <w:rPr>
                <w:color w:val="auto"/>
              </w:rPr>
              <w:t>三级化粪池</w:t>
            </w:r>
            <w:r w:rsidRPr="00D75FE7">
              <w:rPr>
                <w:color w:val="auto"/>
              </w:rPr>
              <w:t>”</w:t>
            </w:r>
            <w:r w:rsidRPr="00D75FE7">
              <w:rPr>
                <w:color w:val="auto"/>
              </w:rPr>
              <w:t>预处理后通过市政管网进入博罗县罗阳街道小金生活污水处理厂处理达标后排放；本项目属于</w:t>
            </w:r>
            <w:r w:rsidRPr="00D75FE7">
              <w:rPr>
                <w:color w:val="auto"/>
              </w:rPr>
              <w:t>“</w:t>
            </w:r>
            <w:r w:rsidRPr="00D75FE7">
              <w:rPr>
                <w:color w:val="auto"/>
              </w:rPr>
              <w:t>大气环境一般管控区</w:t>
            </w:r>
            <w:r w:rsidRPr="00D75FE7">
              <w:rPr>
                <w:color w:val="auto"/>
              </w:rPr>
              <w:t>”</w:t>
            </w:r>
            <w:r w:rsidRPr="00D75FE7">
              <w:rPr>
                <w:color w:val="auto"/>
              </w:rPr>
              <w:t>，项目不涉及高挥发性原辅料的使用，且生产过程中产生的有机废气经收集后通过</w:t>
            </w:r>
            <w:r w:rsidRPr="00D75FE7">
              <w:rPr>
                <w:color w:val="auto"/>
              </w:rPr>
              <w:t>“</w:t>
            </w:r>
            <w:r w:rsidRPr="00D75FE7">
              <w:rPr>
                <w:color w:val="auto"/>
              </w:rPr>
              <w:t>两级活性炭吸附装置</w:t>
            </w:r>
            <w:r w:rsidRPr="00D75FE7">
              <w:rPr>
                <w:color w:val="auto"/>
              </w:rPr>
              <w:t>”</w:t>
            </w:r>
            <w:r w:rsidRPr="00D75FE7">
              <w:rPr>
                <w:color w:val="auto"/>
              </w:rPr>
              <w:t>处理后经</w:t>
            </w:r>
            <w:r w:rsidRPr="00D75FE7">
              <w:rPr>
                <w:color w:val="auto"/>
              </w:rPr>
              <w:t>15m</w:t>
            </w:r>
            <w:r w:rsidRPr="00D75FE7">
              <w:rPr>
                <w:color w:val="auto"/>
              </w:rPr>
              <w:t>高排气筒（</w:t>
            </w:r>
            <w:r w:rsidRPr="00D75FE7">
              <w:rPr>
                <w:color w:val="auto"/>
              </w:rPr>
              <w:t>DA001</w:t>
            </w:r>
            <w:r w:rsidRPr="00D75FE7">
              <w:rPr>
                <w:color w:val="auto"/>
              </w:rPr>
              <w:t>）达标排放；本项目属于</w:t>
            </w:r>
            <w:r w:rsidRPr="00D75FE7">
              <w:rPr>
                <w:color w:val="auto"/>
              </w:rPr>
              <w:t>“</w:t>
            </w:r>
            <w:r w:rsidRPr="00D75FE7">
              <w:rPr>
                <w:color w:val="auto"/>
              </w:rPr>
              <w:t>博罗县土壤环境一般管控区</w:t>
            </w:r>
            <w:r w:rsidRPr="00D75FE7">
              <w:rPr>
                <w:color w:val="auto"/>
              </w:rPr>
              <w:t>_</w:t>
            </w:r>
            <w:r w:rsidRPr="00D75FE7">
              <w:rPr>
                <w:color w:val="auto"/>
              </w:rPr>
              <w:t>不含农用地</w:t>
            </w:r>
            <w:r w:rsidRPr="00D75FE7">
              <w:rPr>
                <w:color w:val="auto"/>
              </w:rPr>
              <w:t>”</w:t>
            </w:r>
            <w:r w:rsidRPr="00D75FE7">
              <w:rPr>
                <w:color w:val="auto"/>
              </w:rPr>
              <w:t>，该项目不涉及重金属的排放且不属于环境污染重点行业企业。</w:t>
            </w:r>
          </w:p>
          <w:p w14:paraId="431965E9" w14:textId="7BD7D4EB" w:rsidR="00E364BA" w:rsidRPr="00D75FE7" w:rsidRDefault="00F63532">
            <w:pPr>
              <w:spacing w:line="360" w:lineRule="auto"/>
              <w:ind w:firstLineChars="200" w:firstLine="420"/>
              <w:rPr>
                <w:color w:val="auto"/>
              </w:rPr>
            </w:pPr>
            <w:r w:rsidRPr="00D75FE7">
              <w:rPr>
                <w:color w:val="auto"/>
              </w:rPr>
              <w:t>综上，本项目清洗用水循环使用，每</w:t>
            </w:r>
            <w:r w:rsidRPr="00D75FE7">
              <w:rPr>
                <w:color w:val="auto"/>
              </w:rPr>
              <w:t>3</w:t>
            </w:r>
            <w:r w:rsidRPr="00D75FE7">
              <w:rPr>
                <w:color w:val="auto"/>
              </w:rPr>
              <w:t>个月更换一次，</w:t>
            </w:r>
            <w:r w:rsidR="00334D72" w:rsidRPr="00D75FE7">
              <w:rPr>
                <w:rFonts w:hint="eastAsia"/>
                <w:color w:val="auto"/>
              </w:rPr>
              <w:t>处理后回用</w:t>
            </w:r>
            <w:r w:rsidRPr="00D75FE7">
              <w:rPr>
                <w:color w:val="auto"/>
              </w:rPr>
              <w:t>，无生产废水排放；生活污水纳入博罗县罗阳街道小金生活污水处理厂，生产过程中产生的有机废气和焊接烟尘经收集处理通过</w:t>
            </w:r>
            <w:r w:rsidRPr="00D75FE7">
              <w:rPr>
                <w:color w:val="auto"/>
              </w:rPr>
              <w:t>DA001</w:t>
            </w:r>
            <w:r w:rsidRPr="00D75FE7">
              <w:rPr>
                <w:color w:val="auto"/>
              </w:rPr>
              <w:t>排气筒高空达标排放，在严格落实各项污染防治措施的前提下，本项目的建设对周边环境影响较小，建成后不会突破当地环境质量底线。</w:t>
            </w:r>
          </w:p>
          <w:p w14:paraId="406760E1" w14:textId="77777777" w:rsidR="00E364BA" w:rsidRPr="00D75FE7" w:rsidRDefault="00F63532">
            <w:pPr>
              <w:adjustRightInd w:val="0"/>
              <w:spacing w:line="360" w:lineRule="auto"/>
              <w:ind w:firstLineChars="200" w:firstLine="422"/>
              <w:rPr>
                <w:b/>
                <w:bCs w:val="0"/>
                <w:color w:val="auto"/>
                <w:kern w:val="0"/>
              </w:rPr>
            </w:pPr>
            <w:r w:rsidRPr="00D75FE7">
              <w:rPr>
                <w:b/>
                <w:bCs w:val="0"/>
                <w:color w:val="auto"/>
                <w:kern w:val="0"/>
              </w:rPr>
              <w:t>3</w:t>
            </w:r>
            <w:r w:rsidRPr="00D75FE7">
              <w:rPr>
                <w:b/>
                <w:bCs w:val="0"/>
                <w:color w:val="auto"/>
                <w:kern w:val="0"/>
              </w:rPr>
              <w:t>、与资源利用上线相符性分析</w:t>
            </w:r>
          </w:p>
          <w:p w14:paraId="58FC6B48" w14:textId="77777777" w:rsidR="00E364BA" w:rsidRPr="00D75FE7" w:rsidRDefault="00F63532">
            <w:pPr>
              <w:adjustRightInd w:val="0"/>
              <w:spacing w:line="360" w:lineRule="auto"/>
              <w:ind w:firstLineChars="200" w:firstLine="420"/>
              <w:rPr>
                <w:color w:val="auto"/>
                <w:kern w:val="0"/>
              </w:rPr>
            </w:pPr>
            <w:r w:rsidRPr="00D75FE7">
              <w:rPr>
                <w:color w:val="auto"/>
              </w:rPr>
              <w:t>本项目不在</w:t>
            </w:r>
            <w:r w:rsidRPr="00D75FE7">
              <w:rPr>
                <w:color w:val="auto"/>
              </w:rPr>
              <w:t>“</w:t>
            </w:r>
            <w:r w:rsidRPr="00D75FE7">
              <w:rPr>
                <w:color w:val="auto"/>
              </w:rPr>
              <w:t>土地资源优先保护区</w:t>
            </w:r>
            <w:r w:rsidRPr="00D75FE7">
              <w:rPr>
                <w:color w:val="auto"/>
              </w:rPr>
              <w:t>”</w:t>
            </w:r>
            <w:r w:rsidRPr="00D75FE7">
              <w:rPr>
                <w:color w:val="auto"/>
              </w:rPr>
              <w:t>和</w:t>
            </w:r>
            <w:r w:rsidRPr="00D75FE7">
              <w:rPr>
                <w:color w:val="auto"/>
              </w:rPr>
              <w:t>“</w:t>
            </w:r>
            <w:r w:rsidRPr="00D75FE7">
              <w:rPr>
                <w:color w:val="auto"/>
              </w:rPr>
              <w:t>博罗县矿产资源开采敏感区</w:t>
            </w:r>
            <w:r w:rsidRPr="00D75FE7">
              <w:rPr>
                <w:color w:val="auto"/>
              </w:rPr>
              <w:t>”</w:t>
            </w:r>
            <w:r w:rsidRPr="00D75FE7">
              <w:rPr>
                <w:color w:val="auto"/>
              </w:rPr>
              <w:t>内，但位于</w:t>
            </w:r>
            <w:r w:rsidRPr="00D75FE7">
              <w:rPr>
                <w:color w:val="auto"/>
              </w:rPr>
              <w:t>“</w:t>
            </w:r>
            <w:r w:rsidRPr="00D75FE7">
              <w:rPr>
                <w:color w:val="auto"/>
              </w:rPr>
              <w:t>博罗县高污染燃料禁燃区</w:t>
            </w:r>
            <w:r w:rsidRPr="00D75FE7">
              <w:rPr>
                <w:color w:val="auto"/>
              </w:rPr>
              <w:t>”</w:t>
            </w:r>
            <w:r w:rsidRPr="00D75FE7">
              <w:rPr>
                <w:color w:val="auto"/>
              </w:rPr>
              <w:t>内。项目生产过程中所用的资源主要为水、电资源，不属于高水耗、高能耗的产业。项目建成后通过内部管理、设备选择、原辅材料的选用和管理、废物回收利用、污染治理等方面采取合理可行的防治措施，以</w:t>
            </w:r>
            <w:r w:rsidRPr="00D75FE7">
              <w:rPr>
                <w:color w:val="auto"/>
              </w:rPr>
              <w:t>“</w:t>
            </w:r>
            <w:r w:rsidRPr="00D75FE7">
              <w:rPr>
                <w:color w:val="auto"/>
              </w:rPr>
              <w:t>节能、降耗、减污</w:t>
            </w:r>
            <w:r w:rsidRPr="00D75FE7">
              <w:rPr>
                <w:color w:val="auto"/>
              </w:rPr>
              <w:t>”</w:t>
            </w:r>
            <w:r w:rsidRPr="00D75FE7">
              <w:rPr>
                <w:color w:val="auto"/>
              </w:rPr>
              <w:t>为目标，有效控制污染。项目的水、电等资源利用不会突破区域的资源利用上线。</w:t>
            </w:r>
          </w:p>
          <w:p w14:paraId="66AC974C" w14:textId="77777777" w:rsidR="00E364BA" w:rsidRPr="00D75FE7" w:rsidRDefault="00F63532">
            <w:pPr>
              <w:adjustRightInd w:val="0"/>
              <w:spacing w:line="360" w:lineRule="auto"/>
              <w:ind w:firstLineChars="200" w:firstLine="422"/>
              <w:rPr>
                <w:b/>
                <w:bCs w:val="0"/>
                <w:color w:val="auto"/>
                <w:kern w:val="0"/>
              </w:rPr>
            </w:pPr>
            <w:r w:rsidRPr="00D75FE7">
              <w:rPr>
                <w:b/>
                <w:bCs w:val="0"/>
                <w:color w:val="auto"/>
                <w:kern w:val="0"/>
              </w:rPr>
              <w:t>4</w:t>
            </w:r>
            <w:r w:rsidRPr="00D75FE7">
              <w:rPr>
                <w:b/>
                <w:bCs w:val="0"/>
                <w:color w:val="auto"/>
                <w:kern w:val="0"/>
              </w:rPr>
              <w:t>、与环境准入清单相符性分析</w:t>
            </w:r>
          </w:p>
          <w:p w14:paraId="06353F44" w14:textId="77777777" w:rsidR="00E364BA" w:rsidRPr="00D75FE7" w:rsidRDefault="00F63532">
            <w:pPr>
              <w:widowControl/>
              <w:adjustRightInd w:val="0"/>
              <w:snapToGrid w:val="0"/>
              <w:spacing w:line="360" w:lineRule="auto"/>
              <w:ind w:firstLineChars="200" w:firstLine="420"/>
              <w:jc w:val="left"/>
              <w:rPr>
                <w:color w:val="auto"/>
              </w:rPr>
            </w:pPr>
            <w:r w:rsidRPr="00D75FE7">
              <w:rPr>
                <w:color w:val="auto"/>
              </w:rPr>
              <w:t>项目属于《国民经济行业分类》（</w:t>
            </w:r>
            <w:r w:rsidRPr="00D75FE7">
              <w:rPr>
                <w:color w:val="auto"/>
              </w:rPr>
              <w:t>GB/T4754-2017</w:t>
            </w:r>
            <w:r w:rsidRPr="00D75FE7">
              <w:rPr>
                <w:color w:val="auto"/>
              </w:rPr>
              <w:t>）及第</w:t>
            </w:r>
            <w:r w:rsidRPr="00D75FE7">
              <w:rPr>
                <w:color w:val="auto"/>
              </w:rPr>
              <w:t>1</w:t>
            </w:r>
            <w:r w:rsidRPr="00D75FE7">
              <w:rPr>
                <w:color w:val="auto"/>
              </w:rPr>
              <w:t>号修改单中</w:t>
            </w:r>
            <w:r w:rsidRPr="00D75FE7">
              <w:rPr>
                <w:color w:val="auto"/>
                <w:kern w:val="0"/>
              </w:rPr>
              <w:t>“</w:t>
            </w:r>
            <w:r w:rsidRPr="00D75FE7">
              <w:rPr>
                <w:color w:val="auto"/>
                <w:kern w:val="21"/>
              </w:rPr>
              <w:t>C3821</w:t>
            </w:r>
            <w:r w:rsidRPr="00D75FE7">
              <w:rPr>
                <w:color w:val="auto"/>
                <w:kern w:val="21"/>
              </w:rPr>
              <w:t>变压器、整流器和电感器制造</w:t>
            </w:r>
            <w:r w:rsidRPr="00D75FE7">
              <w:rPr>
                <w:color w:val="auto"/>
                <w:kern w:val="0"/>
              </w:rPr>
              <w:t>”</w:t>
            </w:r>
            <w:r w:rsidRPr="00D75FE7">
              <w:rPr>
                <w:bCs w:val="0"/>
                <w:color w:val="auto"/>
                <w:kern w:val="0"/>
              </w:rPr>
              <w:t>和</w:t>
            </w:r>
            <w:r w:rsidRPr="00D75FE7">
              <w:rPr>
                <w:bCs w:val="0"/>
                <w:color w:val="auto"/>
                <w:kern w:val="0"/>
              </w:rPr>
              <w:t>“C3525</w:t>
            </w:r>
            <w:r w:rsidRPr="00D75FE7">
              <w:rPr>
                <w:bCs w:val="0"/>
                <w:color w:val="auto"/>
                <w:kern w:val="0"/>
              </w:rPr>
              <w:t>模具制造</w:t>
            </w:r>
            <w:r w:rsidRPr="00D75FE7">
              <w:rPr>
                <w:bCs w:val="0"/>
                <w:color w:val="auto"/>
                <w:kern w:val="0"/>
              </w:rPr>
              <w:t>”</w:t>
            </w:r>
            <w:r w:rsidRPr="00D75FE7">
              <w:rPr>
                <w:color w:val="auto"/>
              </w:rPr>
              <w:t>。查阅《市场准入负面清单（</w:t>
            </w:r>
            <w:r w:rsidRPr="00D75FE7">
              <w:rPr>
                <w:color w:val="auto"/>
              </w:rPr>
              <w:t>2022</w:t>
            </w:r>
            <w:r w:rsidRPr="00D75FE7">
              <w:rPr>
                <w:color w:val="auto"/>
              </w:rPr>
              <w:t>年版）》，本项目不在负面清单中禁止和许可两类事项目录中，根据清单要求，可依法平等进入，因此与《市场准入负面清单（</w:t>
            </w:r>
            <w:r w:rsidRPr="00D75FE7">
              <w:rPr>
                <w:color w:val="auto"/>
              </w:rPr>
              <w:t>2022</w:t>
            </w:r>
            <w:r w:rsidRPr="00D75FE7">
              <w:rPr>
                <w:color w:val="auto"/>
              </w:rPr>
              <w:t>年版）》不冲突。项目不属于《产业结构调整指导目录（</w:t>
            </w:r>
            <w:r w:rsidRPr="00D75FE7">
              <w:rPr>
                <w:color w:val="auto"/>
              </w:rPr>
              <w:t>2019</w:t>
            </w:r>
            <w:r w:rsidRPr="00D75FE7">
              <w:rPr>
                <w:color w:val="auto"/>
              </w:rPr>
              <w:t>年版）》中鼓励类、限制类、淘汰类，属于允许类项目，因此与《产业结构调整指导目录（</w:t>
            </w:r>
            <w:r w:rsidRPr="00D75FE7">
              <w:rPr>
                <w:color w:val="auto"/>
              </w:rPr>
              <w:t>2019</w:t>
            </w:r>
            <w:r w:rsidRPr="00D75FE7">
              <w:rPr>
                <w:color w:val="auto"/>
              </w:rPr>
              <w:t>年版）》不冲突。</w:t>
            </w:r>
          </w:p>
          <w:p w14:paraId="43C8C275" w14:textId="77777777" w:rsidR="00E364BA" w:rsidRPr="00D75FE7" w:rsidRDefault="00F63532">
            <w:pPr>
              <w:spacing w:line="360" w:lineRule="auto"/>
              <w:ind w:firstLineChars="200" w:firstLine="420"/>
              <w:rPr>
                <w:bCs w:val="0"/>
                <w:iCs/>
                <w:color w:val="auto"/>
              </w:rPr>
            </w:pPr>
            <w:r w:rsidRPr="00D75FE7">
              <w:rPr>
                <w:color w:val="auto"/>
              </w:rPr>
              <w:t>本项目位于惠州市博罗县罗阳街道小金村委会江老、江新村民小组桥上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w:t>
            </w:r>
            <w:r w:rsidRPr="00D75FE7">
              <w:rPr>
                <w:bCs w:val="0"/>
                <w:color w:val="auto"/>
                <w:kern w:val="0"/>
              </w:rPr>
              <w:t>，经查询广东省</w:t>
            </w:r>
            <w:r w:rsidRPr="00D75FE7">
              <w:rPr>
                <w:bCs w:val="0"/>
                <w:color w:val="auto"/>
                <w:kern w:val="0"/>
              </w:rPr>
              <w:t>“</w:t>
            </w:r>
            <w:r w:rsidRPr="00D75FE7">
              <w:rPr>
                <w:bCs w:val="0"/>
                <w:color w:val="auto"/>
                <w:kern w:val="0"/>
              </w:rPr>
              <w:t>三线一单</w:t>
            </w:r>
            <w:r w:rsidRPr="00D75FE7">
              <w:rPr>
                <w:bCs w:val="0"/>
                <w:color w:val="auto"/>
                <w:kern w:val="0"/>
              </w:rPr>
              <w:t>”</w:t>
            </w:r>
            <w:r w:rsidRPr="00D75FE7">
              <w:rPr>
                <w:bCs w:val="0"/>
                <w:color w:val="auto"/>
                <w:kern w:val="0"/>
              </w:rPr>
              <w:t>数据管理及应用平台</w:t>
            </w:r>
            <w:r w:rsidRPr="00D75FE7">
              <w:rPr>
                <w:color w:val="auto"/>
              </w:rPr>
              <w:t>，属于</w:t>
            </w:r>
            <w:r w:rsidRPr="00D75FE7">
              <w:rPr>
                <w:color w:val="auto"/>
                <w:kern w:val="0"/>
              </w:rPr>
              <w:t>《博罗县分类环境管控单元及环境准入负面清单》中</w:t>
            </w:r>
            <w:r w:rsidRPr="00D75FE7">
              <w:rPr>
                <w:b/>
                <w:bCs w:val="0"/>
                <w:color w:val="auto"/>
              </w:rPr>
              <w:t>“</w:t>
            </w:r>
            <w:r w:rsidRPr="00D75FE7">
              <w:rPr>
                <w:b/>
                <w:bCs w:val="0"/>
                <w:color w:val="auto"/>
              </w:rPr>
              <w:t>博罗东江干流</w:t>
            </w:r>
            <w:r w:rsidRPr="00D75FE7">
              <w:rPr>
                <w:b/>
                <w:bCs w:val="0"/>
                <w:color w:val="auto"/>
                <w:kern w:val="0"/>
              </w:rPr>
              <w:t>重点管控单元</w:t>
            </w:r>
            <w:r w:rsidRPr="00D75FE7">
              <w:rPr>
                <w:b/>
                <w:bCs w:val="0"/>
                <w:color w:val="auto"/>
              </w:rPr>
              <w:t>”</w:t>
            </w:r>
            <w:r w:rsidRPr="00D75FE7">
              <w:rPr>
                <w:color w:val="auto"/>
              </w:rPr>
              <w:t>（详见</w:t>
            </w:r>
            <w:r w:rsidRPr="00D75FE7">
              <w:rPr>
                <w:b/>
                <w:color w:val="auto"/>
              </w:rPr>
              <w:t>附图</w:t>
            </w:r>
            <w:r w:rsidRPr="00D75FE7">
              <w:rPr>
                <w:b/>
                <w:color w:val="auto"/>
              </w:rPr>
              <w:t>13</w:t>
            </w:r>
            <w:r w:rsidRPr="00D75FE7">
              <w:rPr>
                <w:color w:val="auto"/>
              </w:rPr>
              <w:t>），</w:t>
            </w:r>
            <w:r w:rsidRPr="00D75FE7">
              <w:rPr>
                <w:bCs w:val="0"/>
                <w:iCs/>
                <w:color w:val="auto"/>
              </w:rPr>
              <w:t>环境管控单元编码为</w:t>
            </w:r>
            <w:r w:rsidRPr="00D75FE7">
              <w:rPr>
                <w:b/>
                <w:color w:val="auto"/>
              </w:rPr>
              <w:t>ZH44132220002</w:t>
            </w:r>
            <w:r w:rsidRPr="00D75FE7">
              <w:rPr>
                <w:bCs w:val="0"/>
                <w:iCs/>
                <w:color w:val="auto"/>
              </w:rPr>
              <w:t>，相符性分析见下表：</w:t>
            </w:r>
          </w:p>
          <w:p w14:paraId="07D8E989" w14:textId="77777777" w:rsidR="00E364BA" w:rsidRPr="00D75FE7" w:rsidRDefault="00E364BA">
            <w:pPr>
              <w:spacing w:line="360" w:lineRule="auto"/>
              <w:ind w:firstLineChars="200" w:firstLine="420"/>
              <w:rPr>
                <w:bCs w:val="0"/>
                <w:iCs/>
                <w:color w:val="auto"/>
              </w:rPr>
            </w:pPr>
          </w:p>
          <w:p w14:paraId="2783D6E2" w14:textId="77777777" w:rsidR="00E364BA" w:rsidRPr="00D75FE7" w:rsidRDefault="00E364BA">
            <w:pPr>
              <w:spacing w:line="360" w:lineRule="auto"/>
              <w:ind w:firstLineChars="200" w:firstLine="420"/>
              <w:rPr>
                <w:bCs w:val="0"/>
                <w:iCs/>
                <w:color w:val="auto"/>
              </w:rPr>
            </w:pPr>
          </w:p>
          <w:p w14:paraId="07D752BA" w14:textId="77777777" w:rsidR="00E364BA" w:rsidRPr="00D75FE7" w:rsidRDefault="00E364BA">
            <w:pPr>
              <w:spacing w:line="360" w:lineRule="auto"/>
              <w:ind w:firstLineChars="200" w:firstLine="420"/>
              <w:rPr>
                <w:bCs w:val="0"/>
                <w:iCs/>
                <w:color w:val="auto"/>
              </w:rPr>
            </w:pPr>
          </w:p>
          <w:p w14:paraId="6A8D6D01" w14:textId="77777777" w:rsidR="00E364BA" w:rsidRPr="00D75FE7" w:rsidRDefault="00E364BA">
            <w:pPr>
              <w:spacing w:line="360" w:lineRule="auto"/>
              <w:ind w:firstLineChars="200" w:firstLine="420"/>
              <w:rPr>
                <w:bCs w:val="0"/>
                <w:iCs/>
                <w:color w:val="auto"/>
              </w:rPr>
            </w:pPr>
          </w:p>
          <w:p w14:paraId="4E9BAB7C" w14:textId="77777777" w:rsidR="00E364BA" w:rsidRPr="00D75FE7" w:rsidRDefault="00E364BA">
            <w:pPr>
              <w:spacing w:line="360" w:lineRule="auto"/>
              <w:ind w:firstLineChars="200" w:firstLine="420"/>
              <w:rPr>
                <w:bCs w:val="0"/>
                <w:iCs/>
                <w:color w:val="auto"/>
              </w:rPr>
            </w:pPr>
          </w:p>
          <w:p w14:paraId="450E9202" w14:textId="77777777" w:rsidR="00E364BA" w:rsidRPr="00D75FE7" w:rsidRDefault="00E364BA">
            <w:pPr>
              <w:spacing w:line="360" w:lineRule="auto"/>
              <w:ind w:firstLineChars="200" w:firstLine="420"/>
              <w:rPr>
                <w:bCs w:val="0"/>
                <w:iCs/>
                <w:color w:val="auto"/>
              </w:rPr>
            </w:pPr>
          </w:p>
        </w:tc>
      </w:tr>
    </w:tbl>
    <w:p w14:paraId="1D4A6403" w14:textId="77777777" w:rsidR="00E364BA" w:rsidRPr="00D75FE7" w:rsidRDefault="00E364BA">
      <w:pPr>
        <w:spacing w:line="360" w:lineRule="auto"/>
        <w:outlineLvl w:val="0"/>
        <w:rPr>
          <w:color w:val="auto"/>
        </w:rPr>
        <w:sectPr w:rsidR="00E364BA" w:rsidRPr="00D75FE7">
          <w:footerReference w:type="default" r:id="rId11"/>
          <w:pgSz w:w="11906" w:h="16838"/>
          <w:pgMar w:top="720" w:right="720" w:bottom="720" w:left="720" w:header="851" w:footer="1077"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4600"/>
      </w:tblGrid>
      <w:tr w:rsidR="00D75FE7" w:rsidRPr="00D75FE7" w14:paraId="15FE035D" w14:textId="77777777">
        <w:tc>
          <w:tcPr>
            <w:tcW w:w="426" w:type="dxa"/>
            <w:vAlign w:val="center"/>
          </w:tcPr>
          <w:p w14:paraId="49EB9BE9" w14:textId="77777777" w:rsidR="00E364BA" w:rsidRPr="00D75FE7" w:rsidRDefault="00F63532">
            <w:pPr>
              <w:spacing w:line="360" w:lineRule="auto"/>
              <w:jc w:val="center"/>
              <w:rPr>
                <w:color w:val="auto"/>
              </w:rPr>
            </w:pPr>
            <w:r w:rsidRPr="00D75FE7">
              <w:rPr>
                <w:color w:val="auto"/>
                <w:kern w:val="0"/>
              </w:rPr>
              <w:lastRenderedPageBreak/>
              <w:t>其他符合性分析</w:t>
            </w:r>
          </w:p>
        </w:tc>
        <w:tc>
          <w:tcPr>
            <w:tcW w:w="14600" w:type="dxa"/>
          </w:tcPr>
          <w:p w14:paraId="6EC904CC" w14:textId="77777777" w:rsidR="00E364BA" w:rsidRPr="00D75FE7" w:rsidRDefault="00F63532">
            <w:pPr>
              <w:spacing w:line="360" w:lineRule="auto"/>
              <w:ind w:firstLineChars="200" w:firstLine="422"/>
              <w:jc w:val="center"/>
              <w:rPr>
                <w:b/>
                <w:color w:val="auto"/>
              </w:rPr>
            </w:pPr>
            <w:r w:rsidRPr="00D75FE7">
              <w:rPr>
                <w:b/>
                <w:iCs/>
                <w:color w:val="auto"/>
              </w:rPr>
              <w:t>表</w:t>
            </w:r>
            <w:r w:rsidRPr="00D75FE7">
              <w:rPr>
                <w:b/>
                <w:iCs/>
                <w:color w:val="auto"/>
              </w:rPr>
              <w:t xml:space="preserve">1-1  </w:t>
            </w:r>
            <w:r w:rsidRPr="00D75FE7">
              <w:rPr>
                <w:b/>
                <w:iCs/>
                <w:color w:val="auto"/>
              </w:rPr>
              <w:t>本项目与《博罗县分类环境管控单元及环境准入负面清单》相符性分析</w:t>
            </w:r>
          </w:p>
          <w:tbl>
            <w:tblPr>
              <w:tblW w:w="5000" w:type="pct"/>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8098"/>
              <w:gridCol w:w="4519"/>
              <w:gridCol w:w="900"/>
            </w:tblGrid>
            <w:tr w:rsidR="00D75FE7" w:rsidRPr="00D75FE7" w14:paraId="103C0A65" w14:textId="77777777">
              <w:trPr>
                <w:trHeight w:val="397"/>
              </w:trPr>
              <w:tc>
                <w:tcPr>
                  <w:tcW w:w="3115" w:type="pct"/>
                  <w:gridSpan w:val="2"/>
                  <w:vAlign w:val="center"/>
                </w:tcPr>
                <w:p w14:paraId="30C9E711" w14:textId="77777777" w:rsidR="00E364BA" w:rsidRPr="00D75FE7" w:rsidRDefault="00F63532">
                  <w:pPr>
                    <w:pStyle w:val="aff9"/>
                    <w:rPr>
                      <w:b/>
                      <w:bCs w:val="0"/>
                      <w:color w:val="auto"/>
                    </w:rPr>
                  </w:pPr>
                  <w:r w:rsidRPr="00D75FE7">
                    <w:rPr>
                      <w:b/>
                      <w:bCs w:val="0"/>
                      <w:color w:val="auto"/>
                    </w:rPr>
                    <w:t>管控要求</w:t>
                  </w:r>
                </w:p>
              </w:tc>
              <w:tc>
                <w:tcPr>
                  <w:tcW w:w="1572" w:type="pct"/>
                  <w:vAlign w:val="center"/>
                </w:tcPr>
                <w:p w14:paraId="4CB252D0" w14:textId="77777777" w:rsidR="00E364BA" w:rsidRPr="00D75FE7" w:rsidRDefault="00F63532">
                  <w:pPr>
                    <w:pStyle w:val="aff9"/>
                    <w:rPr>
                      <w:b/>
                      <w:bCs w:val="0"/>
                      <w:color w:val="auto"/>
                    </w:rPr>
                  </w:pPr>
                  <w:r w:rsidRPr="00D75FE7">
                    <w:rPr>
                      <w:b/>
                      <w:bCs w:val="0"/>
                      <w:color w:val="auto"/>
                    </w:rPr>
                    <w:t>本项目情况</w:t>
                  </w:r>
                </w:p>
              </w:tc>
              <w:tc>
                <w:tcPr>
                  <w:tcW w:w="313" w:type="pct"/>
                  <w:vAlign w:val="center"/>
                </w:tcPr>
                <w:p w14:paraId="701FD505" w14:textId="77777777" w:rsidR="00E364BA" w:rsidRPr="00D75FE7" w:rsidRDefault="00F63532">
                  <w:pPr>
                    <w:pStyle w:val="aff9"/>
                    <w:rPr>
                      <w:b/>
                      <w:bCs w:val="0"/>
                      <w:color w:val="auto"/>
                    </w:rPr>
                  </w:pPr>
                  <w:r w:rsidRPr="00D75FE7">
                    <w:rPr>
                      <w:b/>
                      <w:bCs w:val="0"/>
                      <w:color w:val="auto"/>
                    </w:rPr>
                    <w:t>结论性分析</w:t>
                  </w:r>
                </w:p>
              </w:tc>
            </w:tr>
            <w:tr w:rsidR="00D75FE7" w:rsidRPr="00D75FE7" w14:paraId="7E52D5C3" w14:textId="77777777">
              <w:trPr>
                <w:trHeight w:val="397"/>
              </w:trPr>
              <w:tc>
                <w:tcPr>
                  <w:tcW w:w="298" w:type="pct"/>
                  <w:vAlign w:val="center"/>
                </w:tcPr>
                <w:p w14:paraId="6A67759E" w14:textId="77777777" w:rsidR="00E364BA" w:rsidRPr="00D75FE7" w:rsidRDefault="00F63532">
                  <w:pPr>
                    <w:pStyle w:val="aff9"/>
                    <w:rPr>
                      <w:color w:val="auto"/>
                    </w:rPr>
                  </w:pPr>
                  <w:r w:rsidRPr="00D75FE7">
                    <w:rPr>
                      <w:color w:val="auto"/>
                    </w:rPr>
                    <w:t>区域布局管控</w:t>
                  </w:r>
                </w:p>
              </w:tc>
              <w:tc>
                <w:tcPr>
                  <w:tcW w:w="2817" w:type="pct"/>
                  <w:vAlign w:val="center"/>
                </w:tcPr>
                <w:p w14:paraId="1E181FB1" w14:textId="77777777" w:rsidR="00E364BA" w:rsidRPr="00D75FE7" w:rsidRDefault="00F63532">
                  <w:pPr>
                    <w:pStyle w:val="aff9"/>
                    <w:jc w:val="left"/>
                    <w:rPr>
                      <w:color w:val="auto"/>
                    </w:rPr>
                  </w:pPr>
                  <w:r w:rsidRPr="00D75FE7">
                    <w:rPr>
                      <w:color w:val="auto"/>
                    </w:rPr>
                    <w:t>1-1.</w:t>
                  </w:r>
                  <w:r w:rsidRPr="00D75FE7">
                    <w:rPr>
                      <w:color w:val="auto"/>
                    </w:rPr>
                    <w:t>【产业</w:t>
                  </w:r>
                  <w:r w:rsidRPr="00D75FE7">
                    <w:rPr>
                      <w:color w:val="auto"/>
                    </w:rPr>
                    <w:t>/</w:t>
                  </w:r>
                  <w:r w:rsidRPr="00D75FE7">
                    <w:rPr>
                      <w:color w:val="auto"/>
                    </w:rPr>
                    <w:t>鼓励引导类】饮用水水源保护区外的区域，重点发展先进制造业、高新技术产业、生态旅游等产业。</w:t>
                  </w:r>
                </w:p>
                <w:p w14:paraId="1E84955B" w14:textId="77777777" w:rsidR="00E364BA" w:rsidRPr="00D75FE7" w:rsidRDefault="00F63532">
                  <w:pPr>
                    <w:pStyle w:val="aff9"/>
                    <w:jc w:val="left"/>
                    <w:rPr>
                      <w:color w:val="auto"/>
                    </w:rPr>
                  </w:pPr>
                  <w:r w:rsidRPr="00D75FE7">
                    <w:rPr>
                      <w:color w:val="auto"/>
                    </w:rPr>
                    <w:t>1-2.</w:t>
                  </w:r>
                  <w:r w:rsidRPr="00D75FE7">
                    <w:rPr>
                      <w:color w:val="auto"/>
                    </w:rPr>
                    <w:t>【产业</w:t>
                  </w:r>
                  <w:r w:rsidRPr="00D75FE7">
                    <w:rPr>
                      <w:color w:val="auto"/>
                    </w:rPr>
                    <w:t>/</w:t>
                  </w:r>
                  <w:r w:rsidRPr="00D75FE7">
                    <w:rPr>
                      <w:color w:val="auto"/>
                    </w:rPr>
                    <w:t>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5F62858B" w14:textId="77777777" w:rsidR="00E364BA" w:rsidRPr="00D75FE7" w:rsidRDefault="00F63532">
                  <w:pPr>
                    <w:pStyle w:val="aff9"/>
                    <w:jc w:val="left"/>
                    <w:rPr>
                      <w:color w:val="auto"/>
                    </w:rPr>
                  </w:pPr>
                  <w:r w:rsidRPr="00D75FE7">
                    <w:rPr>
                      <w:color w:val="auto"/>
                    </w:rPr>
                    <w:t>1-3.</w:t>
                  </w:r>
                  <w:r w:rsidRPr="00D75FE7">
                    <w:rPr>
                      <w:color w:val="auto"/>
                    </w:rPr>
                    <w:t>【产业</w:t>
                  </w:r>
                  <w:r w:rsidRPr="00D75FE7">
                    <w:rPr>
                      <w:color w:val="auto"/>
                    </w:rPr>
                    <w:t>/</w:t>
                  </w:r>
                  <w:r w:rsidRPr="00D75FE7">
                    <w:rPr>
                      <w:color w:val="auto"/>
                    </w:rPr>
                    <w:t>限制类】严格限制化工、包装印刷、工业涂装等高</w:t>
                  </w:r>
                  <w:r w:rsidRPr="00D75FE7">
                    <w:rPr>
                      <w:color w:val="auto"/>
                    </w:rPr>
                    <w:t>VOCs</w:t>
                  </w:r>
                  <w:r w:rsidRPr="00D75FE7">
                    <w:rPr>
                      <w:color w:val="auto"/>
                    </w:rPr>
                    <w:t>排放建设项目。</w:t>
                  </w:r>
                </w:p>
                <w:p w14:paraId="61AA1C41" w14:textId="77777777" w:rsidR="00E364BA" w:rsidRPr="00D75FE7" w:rsidRDefault="00F63532">
                  <w:pPr>
                    <w:pStyle w:val="aff9"/>
                    <w:jc w:val="left"/>
                    <w:rPr>
                      <w:color w:val="auto"/>
                    </w:rPr>
                  </w:pPr>
                  <w:r w:rsidRPr="00D75FE7">
                    <w:rPr>
                      <w:color w:val="auto"/>
                    </w:rPr>
                    <w:t>1-4.</w:t>
                  </w:r>
                  <w:r w:rsidRPr="00D75FE7">
                    <w:rPr>
                      <w:color w:val="auto"/>
                    </w:rPr>
                    <w:t>【生态</w:t>
                  </w:r>
                  <w:r w:rsidRPr="00D75FE7">
                    <w:rPr>
                      <w:color w:val="auto"/>
                    </w:rPr>
                    <w:t>/</w:t>
                  </w:r>
                  <w:r w:rsidRPr="00D75FE7">
                    <w:rPr>
                      <w:color w:val="auto"/>
                    </w:rPr>
                    <w:t>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14:paraId="560AE5FE" w14:textId="77777777" w:rsidR="00E364BA" w:rsidRPr="00D75FE7" w:rsidRDefault="00F63532">
                  <w:pPr>
                    <w:pStyle w:val="aff9"/>
                    <w:jc w:val="left"/>
                    <w:rPr>
                      <w:color w:val="auto"/>
                    </w:rPr>
                  </w:pPr>
                  <w:r w:rsidRPr="00D75FE7">
                    <w:rPr>
                      <w:color w:val="auto"/>
                    </w:rPr>
                    <w:t>1-5.</w:t>
                  </w:r>
                  <w:r w:rsidRPr="00D75FE7">
                    <w:rPr>
                      <w:color w:val="auto"/>
                    </w:rPr>
                    <w:t>【生态</w:t>
                  </w:r>
                  <w:r w:rsidRPr="00D75FE7">
                    <w:rPr>
                      <w:color w:val="auto"/>
                    </w:rPr>
                    <w:t>/</w:t>
                  </w:r>
                  <w:r w:rsidRPr="00D75FE7">
                    <w:rPr>
                      <w:color w:val="auto"/>
                    </w:rPr>
                    <w:t>限制类】一般生态空间内可开展生态保护红线内允许的活动，在不影响主导生态功能的前提下，还可开展国家和省规定不纳入环评管理的项目建设，以及生态旅游、基础设施建设、村庄建设等人为活动。</w:t>
                  </w:r>
                </w:p>
                <w:p w14:paraId="7B262F31" w14:textId="77777777" w:rsidR="00E364BA" w:rsidRPr="00D75FE7" w:rsidRDefault="00F63532">
                  <w:pPr>
                    <w:pStyle w:val="aff9"/>
                    <w:jc w:val="left"/>
                    <w:rPr>
                      <w:color w:val="auto"/>
                    </w:rPr>
                  </w:pPr>
                  <w:r w:rsidRPr="00D75FE7">
                    <w:rPr>
                      <w:color w:val="auto"/>
                    </w:rPr>
                    <w:t>1-6.</w:t>
                  </w:r>
                  <w:r w:rsidRPr="00D75FE7">
                    <w:rPr>
                      <w:color w:val="auto"/>
                    </w:rPr>
                    <w:t>【水</w:t>
                  </w:r>
                  <w:r w:rsidRPr="00D75FE7">
                    <w:rPr>
                      <w:color w:val="auto"/>
                    </w:rPr>
                    <w:t>/</w:t>
                  </w:r>
                  <w:r w:rsidRPr="00D75FE7">
                    <w:rPr>
                      <w:color w:val="auto"/>
                    </w:rPr>
                    <w:t>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w:t>
                  </w:r>
                  <w:r w:rsidRPr="00D75FE7">
                    <w:rPr>
                      <w:color w:val="auto"/>
                    </w:rPr>
                    <w:t>“</w:t>
                  </w:r>
                  <w:r w:rsidRPr="00D75FE7">
                    <w:rPr>
                      <w:color w:val="auto"/>
                    </w:rPr>
                    <w:t>第五章</w:t>
                  </w:r>
                  <w:r w:rsidRPr="00D75FE7">
                    <w:rPr>
                      <w:color w:val="auto"/>
                    </w:rPr>
                    <w:t xml:space="preserve"> </w:t>
                  </w:r>
                  <w:r w:rsidRPr="00D75FE7">
                    <w:rPr>
                      <w:color w:val="auto"/>
                    </w:rPr>
                    <w:t>饮用水水源保护和流域特别规定</w:t>
                  </w:r>
                  <w:r w:rsidRPr="00D75FE7">
                    <w:rPr>
                      <w:color w:val="auto"/>
                    </w:rPr>
                    <w:t>”</w:t>
                  </w:r>
                  <w:r w:rsidRPr="00D75FE7">
                    <w:rPr>
                      <w:color w:val="auto"/>
                    </w:rPr>
                    <w:t>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02ED568D" w14:textId="77777777" w:rsidR="00E364BA" w:rsidRPr="00D75FE7" w:rsidRDefault="00F63532">
                  <w:pPr>
                    <w:pStyle w:val="aff9"/>
                    <w:jc w:val="left"/>
                    <w:rPr>
                      <w:color w:val="auto"/>
                    </w:rPr>
                  </w:pPr>
                  <w:r w:rsidRPr="00D75FE7">
                    <w:rPr>
                      <w:color w:val="auto"/>
                    </w:rPr>
                    <w:t>1-7.</w:t>
                  </w:r>
                  <w:r w:rsidRPr="00D75FE7">
                    <w:rPr>
                      <w:color w:val="auto"/>
                    </w:rPr>
                    <w:t>【水</w:t>
                  </w:r>
                  <w:r w:rsidRPr="00D75FE7">
                    <w:rPr>
                      <w:color w:val="auto"/>
                    </w:rPr>
                    <w:t>/</w:t>
                  </w:r>
                  <w:r w:rsidRPr="00D75FE7">
                    <w:rPr>
                      <w:color w:val="auto"/>
                    </w:rPr>
                    <w:t>禁止类】禁止在东江干流两岸最高水位线外延五百米范围内新建废弃物堆放场和处理场。已有的堆放场和处理场需采取有效的防治污染措施，危及水体水质安全的，由县级以上人民政府责令限期搬迁。</w:t>
                  </w:r>
                </w:p>
                <w:p w14:paraId="661E1A7D" w14:textId="77777777" w:rsidR="00E364BA" w:rsidRPr="00D75FE7" w:rsidRDefault="00F63532">
                  <w:pPr>
                    <w:pStyle w:val="aff9"/>
                    <w:jc w:val="left"/>
                    <w:rPr>
                      <w:color w:val="auto"/>
                    </w:rPr>
                  </w:pPr>
                  <w:r w:rsidRPr="00D75FE7">
                    <w:rPr>
                      <w:color w:val="auto"/>
                    </w:rPr>
                    <w:t>1-8.</w:t>
                  </w:r>
                  <w:r w:rsidRPr="00D75FE7">
                    <w:rPr>
                      <w:color w:val="auto"/>
                    </w:rPr>
                    <w:t>【水</w:t>
                  </w:r>
                  <w:r w:rsidRPr="00D75FE7">
                    <w:rPr>
                      <w:color w:val="auto"/>
                    </w:rPr>
                    <w:t>/</w:t>
                  </w:r>
                  <w:r w:rsidRPr="00D75FE7">
                    <w:rPr>
                      <w:color w:val="auto"/>
                    </w:rPr>
                    <w:t>禁止类】畜禽禁养区内不得从事畜禽养殖业。</w:t>
                  </w:r>
                </w:p>
                <w:p w14:paraId="2BEB2141" w14:textId="77777777" w:rsidR="00E364BA" w:rsidRPr="00D75FE7" w:rsidRDefault="00F63532">
                  <w:pPr>
                    <w:pStyle w:val="aff9"/>
                    <w:jc w:val="left"/>
                    <w:rPr>
                      <w:color w:val="auto"/>
                    </w:rPr>
                  </w:pPr>
                  <w:r w:rsidRPr="00D75FE7">
                    <w:rPr>
                      <w:color w:val="auto"/>
                    </w:rPr>
                    <w:t>1-9.</w:t>
                  </w:r>
                  <w:r w:rsidRPr="00D75FE7">
                    <w:rPr>
                      <w:color w:val="auto"/>
                    </w:rPr>
                    <w:t>【大气</w:t>
                  </w:r>
                  <w:r w:rsidRPr="00D75FE7">
                    <w:rPr>
                      <w:color w:val="auto"/>
                    </w:rPr>
                    <w:t>/</w:t>
                  </w:r>
                  <w:r w:rsidRPr="00D75FE7">
                    <w:rPr>
                      <w:color w:val="auto"/>
                    </w:rPr>
                    <w:t>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76677E0C" w14:textId="77777777" w:rsidR="00E364BA" w:rsidRPr="00D75FE7" w:rsidRDefault="00F63532">
                  <w:pPr>
                    <w:pStyle w:val="aff9"/>
                    <w:jc w:val="left"/>
                    <w:rPr>
                      <w:color w:val="auto"/>
                    </w:rPr>
                  </w:pPr>
                  <w:r w:rsidRPr="00D75FE7">
                    <w:rPr>
                      <w:color w:val="auto"/>
                    </w:rPr>
                    <w:lastRenderedPageBreak/>
                    <w:t>1-10.</w:t>
                  </w:r>
                  <w:r w:rsidRPr="00D75FE7">
                    <w:rPr>
                      <w:color w:val="auto"/>
                    </w:rPr>
                    <w:t>【大气</w:t>
                  </w:r>
                  <w:r w:rsidRPr="00D75FE7">
                    <w:rPr>
                      <w:color w:val="auto"/>
                    </w:rPr>
                    <w:t>/</w:t>
                  </w:r>
                  <w:r w:rsidRPr="00D75FE7">
                    <w:rPr>
                      <w:color w:val="auto"/>
                    </w:rPr>
                    <w:t>鼓励引导类】大气环境高排放重点管控区内，强化达标监管，引导工业项目落地集聚发展，有序推进区域内行业企业提标改造。</w:t>
                  </w:r>
                </w:p>
                <w:p w14:paraId="7B5B7E7A" w14:textId="77777777" w:rsidR="00E364BA" w:rsidRPr="00D75FE7" w:rsidRDefault="00F63532">
                  <w:pPr>
                    <w:pStyle w:val="aff9"/>
                    <w:jc w:val="left"/>
                    <w:rPr>
                      <w:color w:val="auto"/>
                    </w:rPr>
                  </w:pPr>
                  <w:r w:rsidRPr="00D75FE7">
                    <w:rPr>
                      <w:color w:val="auto"/>
                    </w:rPr>
                    <w:t>1-11.</w:t>
                  </w:r>
                  <w:r w:rsidRPr="00D75FE7">
                    <w:rPr>
                      <w:color w:val="auto"/>
                    </w:rPr>
                    <w:t>【土壤</w:t>
                  </w:r>
                  <w:r w:rsidRPr="00D75FE7">
                    <w:rPr>
                      <w:color w:val="auto"/>
                    </w:rPr>
                    <w:t>/</w:t>
                  </w:r>
                  <w:r w:rsidRPr="00D75FE7">
                    <w:rPr>
                      <w:color w:val="auto"/>
                    </w:rPr>
                    <w:t>禁止类】禁止在重金属重点防控区域内新建、改建、扩建增加重金属污染物排放总量的建设项目。</w:t>
                  </w:r>
                </w:p>
                <w:p w14:paraId="001012B9" w14:textId="77777777" w:rsidR="00E364BA" w:rsidRPr="00D75FE7" w:rsidRDefault="00F63532">
                  <w:pPr>
                    <w:pStyle w:val="aff9"/>
                    <w:jc w:val="left"/>
                    <w:rPr>
                      <w:color w:val="auto"/>
                    </w:rPr>
                  </w:pPr>
                  <w:r w:rsidRPr="00D75FE7">
                    <w:rPr>
                      <w:color w:val="auto"/>
                    </w:rPr>
                    <w:t>1-12.</w:t>
                  </w:r>
                  <w:r w:rsidRPr="00D75FE7">
                    <w:rPr>
                      <w:color w:val="auto"/>
                    </w:rPr>
                    <w:t>【土壤</w:t>
                  </w:r>
                  <w:r w:rsidRPr="00D75FE7">
                    <w:rPr>
                      <w:color w:val="auto"/>
                    </w:rPr>
                    <w:t>/</w:t>
                  </w:r>
                  <w:r w:rsidRPr="00D75FE7">
                    <w:rPr>
                      <w:color w:val="auto"/>
                    </w:rPr>
                    <w:t>限制类】重金属污染防控非重点区新建、改扩建重金属排放项目，应落实重金属总量替代与削减要求，严格控制重点行业发展规模。强化涉重金属污染行业建设项目环评审批管理，严格执行环保</w:t>
                  </w:r>
                  <w:r w:rsidRPr="00D75FE7">
                    <w:rPr>
                      <w:color w:val="auto"/>
                    </w:rPr>
                    <w:t>“</w:t>
                  </w:r>
                  <w:r w:rsidRPr="00D75FE7">
                    <w:rPr>
                      <w:color w:val="auto"/>
                    </w:rPr>
                    <w:t>三同时</w:t>
                  </w:r>
                  <w:r w:rsidRPr="00D75FE7">
                    <w:rPr>
                      <w:color w:val="auto"/>
                    </w:rPr>
                    <w:t>”</w:t>
                  </w:r>
                  <w:r w:rsidRPr="00D75FE7">
                    <w:rPr>
                      <w:color w:val="auto"/>
                    </w:rPr>
                    <w:t>制度。</w:t>
                  </w:r>
                </w:p>
                <w:p w14:paraId="03AAF530" w14:textId="77777777" w:rsidR="00E364BA" w:rsidRPr="00D75FE7" w:rsidRDefault="00F63532">
                  <w:pPr>
                    <w:pStyle w:val="aff9"/>
                    <w:jc w:val="left"/>
                    <w:rPr>
                      <w:color w:val="auto"/>
                    </w:rPr>
                  </w:pPr>
                  <w:r w:rsidRPr="00D75FE7">
                    <w:rPr>
                      <w:color w:val="auto"/>
                    </w:rPr>
                    <w:t>1-13.</w:t>
                  </w:r>
                  <w:r w:rsidRPr="00D75FE7">
                    <w:rPr>
                      <w:color w:val="auto"/>
                    </w:rPr>
                    <w:t>【岸线</w:t>
                  </w:r>
                  <w:r w:rsidRPr="00D75FE7">
                    <w:rPr>
                      <w:color w:val="auto"/>
                    </w:rPr>
                    <w:t>/</w:t>
                  </w:r>
                  <w:r w:rsidRPr="00D75FE7">
                    <w:rPr>
                      <w:color w:val="auto"/>
                    </w:rPr>
                    <w:t>综合类】严格水域岸线用途管制，土地开发利用应按照有关法律法规和技术标准要求，留足河道和湖库地带的管理和保护范围，非法挤占的应限期退出。</w:t>
                  </w:r>
                </w:p>
              </w:tc>
              <w:tc>
                <w:tcPr>
                  <w:tcW w:w="1572" w:type="pct"/>
                  <w:vAlign w:val="center"/>
                </w:tcPr>
                <w:p w14:paraId="508CEBD5" w14:textId="77777777" w:rsidR="00E364BA" w:rsidRPr="00D75FE7" w:rsidRDefault="00F63532">
                  <w:pPr>
                    <w:pStyle w:val="aff9"/>
                    <w:jc w:val="left"/>
                    <w:rPr>
                      <w:color w:val="auto"/>
                    </w:rPr>
                  </w:pPr>
                  <w:r w:rsidRPr="00D75FE7">
                    <w:rPr>
                      <w:color w:val="auto"/>
                    </w:rPr>
                    <w:lastRenderedPageBreak/>
                    <w:t>1-1</w:t>
                  </w:r>
                  <w:r w:rsidRPr="00D75FE7">
                    <w:rPr>
                      <w:color w:val="auto"/>
                    </w:rPr>
                    <w:t>、</w:t>
                  </w:r>
                  <w:r w:rsidRPr="00D75FE7">
                    <w:rPr>
                      <w:color w:val="auto"/>
                    </w:rPr>
                    <w:t>1.2.</w:t>
                  </w:r>
                  <w:r w:rsidRPr="00D75FE7">
                    <w:rPr>
                      <w:color w:val="auto"/>
                    </w:rPr>
                    <w:t>本项目主要从事变压器的生产，属于《国民经济行业分类》</w:t>
                  </w:r>
                  <w:r w:rsidRPr="00D75FE7">
                    <w:rPr>
                      <w:color w:val="auto"/>
                    </w:rPr>
                    <w:t>(GB/T4754-2017</w:t>
                  </w:r>
                  <w:r w:rsidRPr="00D75FE7">
                    <w:rPr>
                      <w:color w:val="auto"/>
                    </w:rPr>
                    <w:t>）（按第</w:t>
                  </w:r>
                  <w:r w:rsidRPr="00D75FE7">
                    <w:rPr>
                      <w:color w:val="auto"/>
                    </w:rPr>
                    <w:t>1</w:t>
                  </w:r>
                  <w:r w:rsidRPr="00D75FE7">
                    <w:rPr>
                      <w:color w:val="auto"/>
                    </w:rPr>
                    <w:t>号修改单修订）中的</w:t>
                  </w:r>
                  <w:r w:rsidRPr="00D75FE7">
                    <w:rPr>
                      <w:color w:val="auto"/>
                    </w:rPr>
                    <w:t>“</w:t>
                  </w:r>
                  <w:r w:rsidRPr="00D75FE7">
                    <w:rPr>
                      <w:color w:val="auto"/>
                      <w:kern w:val="21"/>
                    </w:rPr>
                    <w:t>C3821</w:t>
                  </w:r>
                  <w:r w:rsidRPr="00D75FE7">
                    <w:rPr>
                      <w:color w:val="auto"/>
                      <w:kern w:val="21"/>
                    </w:rPr>
                    <w:t>变压器、整流器和电感器制造</w:t>
                  </w:r>
                  <w:r w:rsidRPr="00D75FE7">
                    <w:rPr>
                      <w:color w:val="auto"/>
                    </w:rPr>
                    <w:t>”</w:t>
                  </w:r>
                  <w:r w:rsidRPr="00D75FE7">
                    <w:rPr>
                      <w:bCs w:val="0"/>
                      <w:color w:val="auto"/>
                    </w:rPr>
                    <w:t>和</w:t>
                  </w:r>
                  <w:r w:rsidRPr="00D75FE7">
                    <w:rPr>
                      <w:bCs w:val="0"/>
                      <w:color w:val="auto"/>
                    </w:rPr>
                    <w:t>“C3525</w:t>
                  </w:r>
                  <w:r w:rsidRPr="00D75FE7">
                    <w:rPr>
                      <w:bCs w:val="0"/>
                      <w:color w:val="auto"/>
                    </w:rPr>
                    <w:t>模具制造</w:t>
                  </w:r>
                  <w:r w:rsidRPr="00D75FE7">
                    <w:rPr>
                      <w:bCs w:val="0"/>
                      <w:color w:val="auto"/>
                    </w:rPr>
                    <w:t>”</w:t>
                  </w:r>
                  <w:r w:rsidRPr="00D75FE7">
                    <w:rPr>
                      <w:color w:val="auto"/>
                    </w:rPr>
                    <w:t>，不属于产业鼓励引导和禁止类项目，且项目所在地不在饮用水水源保护区内。</w:t>
                  </w:r>
                </w:p>
                <w:p w14:paraId="4940371E" w14:textId="77777777" w:rsidR="00E364BA" w:rsidRPr="00D75FE7" w:rsidRDefault="00F63532">
                  <w:pPr>
                    <w:pStyle w:val="aff9"/>
                    <w:jc w:val="left"/>
                    <w:rPr>
                      <w:color w:val="auto"/>
                    </w:rPr>
                  </w:pPr>
                  <w:r w:rsidRPr="00D75FE7">
                    <w:rPr>
                      <w:color w:val="auto"/>
                    </w:rPr>
                    <w:t>1-3.</w:t>
                  </w:r>
                  <w:r w:rsidRPr="00D75FE7">
                    <w:rPr>
                      <w:color w:val="auto"/>
                    </w:rPr>
                    <w:t>本项目不属于高</w:t>
                  </w:r>
                  <w:r w:rsidRPr="00D75FE7">
                    <w:rPr>
                      <w:color w:val="auto"/>
                    </w:rPr>
                    <w:t>VOCs</w:t>
                  </w:r>
                  <w:r w:rsidRPr="00D75FE7">
                    <w:rPr>
                      <w:color w:val="auto"/>
                    </w:rPr>
                    <w:t>排放项目。</w:t>
                  </w:r>
                </w:p>
                <w:p w14:paraId="3F8F6160" w14:textId="77777777" w:rsidR="00E364BA" w:rsidRPr="00D75FE7" w:rsidRDefault="00F63532">
                  <w:pPr>
                    <w:pStyle w:val="aff9"/>
                    <w:jc w:val="left"/>
                    <w:rPr>
                      <w:color w:val="auto"/>
                    </w:rPr>
                  </w:pPr>
                  <w:r w:rsidRPr="00D75FE7">
                    <w:rPr>
                      <w:color w:val="auto"/>
                    </w:rPr>
                    <w:t>1-4.</w:t>
                  </w:r>
                  <w:r w:rsidRPr="00D75FE7">
                    <w:rPr>
                      <w:color w:val="auto"/>
                    </w:rPr>
                    <w:t>本项目占地不在生态保护红线范围内。</w:t>
                  </w:r>
                </w:p>
                <w:p w14:paraId="7A9773CB" w14:textId="77777777" w:rsidR="00E364BA" w:rsidRPr="00D75FE7" w:rsidRDefault="00F63532">
                  <w:pPr>
                    <w:pStyle w:val="aff9"/>
                    <w:jc w:val="left"/>
                    <w:rPr>
                      <w:color w:val="auto"/>
                    </w:rPr>
                  </w:pPr>
                  <w:r w:rsidRPr="00D75FE7">
                    <w:rPr>
                      <w:color w:val="auto"/>
                    </w:rPr>
                    <w:t>1-5.</w:t>
                  </w:r>
                  <w:r w:rsidRPr="00D75FE7">
                    <w:rPr>
                      <w:color w:val="auto"/>
                    </w:rPr>
                    <w:t>本项目不在生态保护红线范围内。</w:t>
                  </w:r>
                </w:p>
                <w:p w14:paraId="1F421D5F" w14:textId="77777777" w:rsidR="00E364BA" w:rsidRPr="00D75FE7" w:rsidRDefault="00F63532">
                  <w:pPr>
                    <w:pStyle w:val="aff9"/>
                    <w:jc w:val="left"/>
                    <w:rPr>
                      <w:color w:val="auto"/>
                    </w:rPr>
                  </w:pPr>
                  <w:r w:rsidRPr="00D75FE7">
                    <w:rPr>
                      <w:color w:val="auto"/>
                    </w:rPr>
                    <w:t>1-6.</w:t>
                  </w:r>
                  <w:r w:rsidRPr="00D75FE7">
                    <w:rPr>
                      <w:color w:val="auto"/>
                    </w:rPr>
                    <w:t>本项目不在饮用水源保护区内。</w:t>
                  </w:r>
                </w:p>
                <w:p w14:paraId="466D8B45" w14:textId="77777777" w:rsidR="00E364BA" w:rsidRPr="00D75FE7" w:rsidRDefault="00F63532">
                  <w:pPr>
                    <w:pStyle w:val="aff9"/>
                    <w:jc w:val="left"/>
                    <w:rPr>
                      <w:color w:val="auto"/>
                    </w:rPr>
                  </w:pPr>
                  <w:r w:rsidRPr="00D75FE7">
                    <w:rPr>
                      <w:color w:val="auto"/>
                    </w:rPr>
                    <w:t>1-7.</w:t>
                  </w:r>
                  <w:r w:rsidRPr="00D75FE7">
                    <w:rPr>
                      <w:color w:val="auto"/>
                    </w:rPr>
                    <w:t>本项目不属于新建</w:t>
                  </w:r>
                  <w:r w:rsidRPr="00D75FE7">
                    <w:rPr>
                      <w:rFonts w:hint="eastAsia"/>
                      <w:color w:val="auto"/>
                    </w:rPr>
                    <w:t>专业</w:t>
                  </w:r>
                  <w:r w:rsidRPr="00D75FE7">
                    <w:rPr>
                      <w:color w:val="auto"/>
                    </w:rPr>
                    <w:t>废弃物堆放场和处理场项目。</w:t>
                  </w:r>
                </w:p>
                <w:p w14:paraId="7384B406" w14:textId="77777777" w:rsidR="00E364BA" w:rsidRPr="00D75FE7" w:rsidRDefault="00F63532">
                  <w:pPr>
                    <w:pStyle w:val="aff9"/>
                    <w:jc w:val="left"/>
                    <w:rPr>
                      <w:color w:val="auto"/>
                    </w:rPr>
                  </w:pPr>
                  <w:r w:rsidRPr="00D75FE7">
                    <w:rPr>
                      <w:color w:val="auto"/>
                    </w:rPr>
                    <w:t>1.8.</w:t>
                  </w:r>
                  <w:r w:rsidRPr="00D75FE7">
                    <w:rPr>
                      <w:color w:val="auto"/>
                    </w:rPr>
                    <w:t>本项目属于</w:t>
                  </w:r>
                  <w:r w:rsidRPr="00D75FE7">
                    <w:rPr>
                      <w:color w:val="auto"/>
                      <w:kern w:val="21"/>
                    </w:rPr>
                    <w:t>专用设备制造业和电气机械和器材制造业</w:t>
                  </w:r>
                  <w:r w:rsidRPr="00D75FE7">
                    <w:rPr>
                      <w:color w:val="auto"/>
                    </w:rPr>
                    <w:t>，不属于畜禽养殖业。</w:t>
                  </w:r>
                </w:p>
                <w:p w14:paraId="44FB41D7" w14:textId="77777777" w:rsidR="00E364BA" w:rsidRPr="00D75FE7" w:rsidRDefault="00F63532">
                  <w:pPr>
                    <w:pStyle w:val="aff9"/>
                    <w:jc w:val="left"/>
                    <w:rPr>
                      <w:color w:val="auto"/>
                    </w:rPr>
                  </w:pPr>
                  <w:r w:rsidRPr="00D75FE7">
                    <w:rPr>
                      <w:color w:val="auto"/>
                    </w:rPr>
                    <w:t>1-9.</w:t>
                  </w:r>
                  <w:r w:rsidRPr="00D75FE7">
                    <w:rPr>
                      <w:color w:val="auto"/>
                    </w:rPr>
                    <w:t>本项目属于专用设备制造业和</w:t>
                  </w:r>
                  <w:r w:rsidRPr="00D75FE7">
                    <w:rPr>
                      <w:color w:val="auto"/>
                      <w:kern w:val="21"/>
                    </w:rPr>
                    <w:t>电气机械和器材制造业</w:t>
                  </w:r>
                  <w:r w:rsidRPr="00D75FE7">
                    <w:rPr>
                      <w:color w:val="auto"/>
                    </w:rPr>
                    <w:t>，不属于储油库项目、产生和排放有毒有害大气污染物的建设项目，也不属于使用高挥发性有机物原辅材料项目。</w:t>
                  </w:r>
                </w:p>
                <w:p w14:paraId="7619B217" w14:textId="77777777" w:rsidR="00E364BA" w:rsidRPr="00D75FE7" w:rsidRDefault="00F63532">
                  <w:pPr>
                    <w:pStyle w:val="aff9"/>
                    <w:jc w:val="left"/>
                    <w:rPr>
                      <w:color w:val="auto"/>
                    </w:rPr>
                  </w:pPr>
                  <w:r w:rsidRPr="00D75FE7">
                    <w:rPr>
                      <w:color w:val="auto"/>
                    </w:rPr>
                    <w:t>1-10.</w:t>
                  </w:r>
                  <w:r w:rsidRPr="00D75FE7">
                    <w:rPr>
                      <w:color w:val="auto"/>
                    </w:rPr>
                    <w:t>本项目生产过程中产生的有机废气中主要污染因子为</w:t>
                  </w:r>
                  <w:r w:rsidRPr="00D75FE7">
                    <w:rPr>
                      <w:color w:val="auto"/>
                    </w:rPr>
                    <w:t>NMHC</w:t>
                  </w:r>
                  <w:r w:rsidRPr="00D75FE7">
                    <w:rPr>
                      <w:color w:val="auto"/>
                    </w:rPr>
                    <w:t>，其有组织排放执行广东省《固定污染源挥发性有机物综合排放标准》（</w:t>
                  </w:r>
                  <w:r w:rsidRPr="00D75FE7">
                    <w:rPr>
                      <w:color w:val="auto"/>
                    </w:rPr>
                    <w:t>DB44/2367-2022</w:t>
                  </w:r>
                  <w:r w:rsidRPr="00D75FE7">
                    <w:rPr>
                      <w:color w:val="auto"/>
                    </w:rPr>
                    <w:t>）表</w:t>
                  </w:r>
                  <w:r w:rsidRPr="00D75FE7">
                    <w:rPr>
                      <w:color w:val="auto"/>
                    </w:rPr>
                    <w:t>1</w:t>
                  </w:r>
                  <w:r w:rsidRPr="00D75FE7">
                    <w:rPr>
                      <w:color w:val="auto"/>
                    </w:rPr>
                    <w:t>挥发性有机物排放限值，焊接烟尘主要污染因子为锡及其化合物，其有组织排放执行广东省《大气污染排放限值》（</w:t>
                  </w:r>
                  <w:r w:rsidRPr="00D75FE7">
                    <w:rPr>
                      <w:color w:val="auto"/>
                    </w:rPr>
                    <w:t>DB44/27-2001</w:t>
                  </w:r>
                  <w:r w:rsidRPr="00D75FE7">
                    <w:rPr>
                      <w:color w:val="auto"/>
                    </w:rPr>
                    <w:t>）第二时段二级标准；无组织排放执行广东省《大气污染排放限值》（</w:t>
                  </w:r>
                  <w:r w:rsidRPr="00D75FE7">
                    <w:rPr>
                      <w:color w:val="auto"/>
                    </w:rPr>
                    <w:t>DB44/27-2001</w:t>
                  </w:r>
                  <w:r w:rsidRPr="00D75FE7">
                    <w:rPr>
                      <w:color w:val="auto"/>
                    </w:rPr>
                    <w:t>）第二时段无组织排放监控浓度限值；厂区内</w:t>
                  </w:r>
                  <w:r w:rsidRPr="00D75FE7">
                    <w:rPr>
                      <w:color w:val="auto"/>
                    </w:rPr>
                    <w:t>VOCs</w:t>
                  </w:r>
                  <w:r w:rsidRPr="00D75FE7">
                    <w:rPr>
                      <w:color w:val="auto"/>
                    </w:rPr>
                    <w:t>无组织排放满足广东省地方标准《固定污染源挥发性有机物综合排放标准》（</w:t>
                  </w:r>
                  <w:r w:rsidRPr="00D75FE7">
                    <w:rPr>
                      <w:color w:val="auto"/>
                    </w:rPr>
                    <w:t>DB44/2367-2022</w:t>
                  </w:r>
                  <w:r w:rsidRPr="00D75FE7">
                    <w:rPr>
                      <w:color w:val="auto"/>
                    </w:rPr>
                    <w:t>）表</w:t>
                  </w:r>
                  <w:r w:rsidRPr="00D75FE7">
                    <w:rPr>
                      <w:color w:val="auto"/>
                    </w:rPr>
                    <w:t>3</w:t>
                  </w:r>
                  <w:r w:rsidRPr="00D75FE7">
                    <w:rPr>
                      <w:color w:val="auto"/>
                    </w:rPr>
                    <w:t>厂区内无组织</w:t>
                  </w:r>
                  <w:r w:rsidRPr="00D75FE7">
                    <w:rPr>
                      <w:color w:val="auto"/>
                    </w:rPr>
                    <w:t>VOCs</w:t>
                  </w:r>
                  <w:r w:rsidRPr="00D75FE7">
                    <w:rPr>
                      <w:color w:val="auto"/>
                    </w:rPr>
                    <w:t>排放限值。</w:t>
                  </w:r>
                </w:p>
                <w:p w14:paraId="52D20627" w14:textId="77777777" w:rsidR="00E364BA" w:rsidRPr="00D75FE7" w:rsidRDefault="00F63532">
                  <w:pPr>
                    <w:pStyle w:val="aff9"/>
                    <w:jc w:val="left"/>
                    <w:rPr>
                      <w:color w:val="auto"/>
                    </w:rPr>
                  </w:pPr>
                  <w:r w:rsidRPr="00D75FE7">
                    <w:rPr>
                      <w:color w:val="auto"/>
                    </w:rPr>
                    <w:t>1-11</w:t>
                  </w:r>
                  <w:r w:rsidRPr="00D75FE7">
                    <w:rPr>
                      <w:color w:val="auto"/>
                    </w:rPr>
                    <w:t>、</w:t>
                  </w:r>
                  <w:r w:rsidRPr="00D75FE7">
                    <w:rPr>
                      <w:color w:val="auto"/>
                    </w:rPr>
                    <w:t>1-12.</w:t>
                  </w:r>
                  <w:r w:rsidRPr="00D75FE7">
                    <w:rPr>
                      <w:color w:val="auto"/>
                    </w:rPr>
                    <w:t>本项目不属于重金属排放项目。</w:t>
                  </w:r>
                </w:p>
                <w:p w14:paraId="5E42F24A" w14:textId="77777777" w:rsidR="00E364BA" w:rsidRPr="00D75FE7" w:rsidRDefault="00F63532">
                  <w:pPr>
                    <w:pStyle w:val="aff9"/>
                    <w:jc w:val="left"/>
                    <w:rPr>
                      <w:color w:val="auto"/>
                    </w:rPr>
                  </w:pPr>
                  <w:r w:rsidRPr="00D75FE7">
                    <w:rPr>
                      <w:color w:val="auto"/>
                    </w:rPr>
                    <w:lastRenderedPageBreak/>
                    <w:t>1-13.</w:t>
                  </w:r>
                  <w:r w:rsidRPr="00D75FE7">
                    <w:rPr>
                      <w:color w:val="auto"/>
                    </w:rPr>
                    <w:t>本项目生产场所为惠州市博罗县罗阳街道小金村委会江老、江新村民小组桥上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地段的厂房，用地性质为工业用地，不涉及河道和湖库地带的管理和保护范围。</w:t>
                  </w:r>
                </w:p>
              </w:tc>
              <w:tc>
                <w:tcPr>
                  <w:tcW w:w="313" w:type="pct"/>
                  <w:vAlign w:val="center"/>
                </w:tcPr>
                <w:p w14:paraId="4955DED8" w14:textId="77777777" w:rsidR="00E364BA" w:rsidRPr="00D75FE7" w:rsidRDefault="00F63532">
                  <w:pPr>
                    <w:pStyle w:val="aff9"/>
                    <w:rPr>
                      <w:color w:val="auto"/>
                    </w:rPr>
                  </w:pPr>
                  <w:r w:rsidRPr="00D75FE7">
                    <w:rPr>
                      <w:color w:val="auto"/>
                    </w:rPr>
                    <w:lastRenderedPageBreak/>
                    <w:t>符合</w:t>
                  </w:r>
                </w:p>
              </w:tc>
            </w:tr>
            <w:tr w:rsidR="00D75FE7" w:rsidRPr="00D75FE7" w14:paraId="56E54736" w14:textId="77777777">
              <w:trPr>
                <w:trHeight w:val="397"/>
              </w:trPr>
              <w:tc>
                <w:tcPr>
                  <w:tcW w:w="298" w:type="pct"/>
                  <w:vAlign w:val="center"/>
                </w:tcPr>
                <w:p w14:paraId="4ADF9D1D" w14:textId="77777777" w:rsidR="00E364BA" w:rsidRPr="00D75FE7" w:rsidRDefault="00F63532">
                  <w:pPr>
                    <w:pStyle w:val="aff9"/>
                    <w:rPr>
                      <w:color w:val="auto"/>
                    </w:rPr>
                  </w:pPr>
                  <w:r w:rsidRPr="00D75FE7">
                    <w:rPr>
                      <w:color w:val="auto"/>
                    </w:rPr>
                    <w:t>能源资源利用</w:t>
                  </w:r>
                </w:p>
              </w:tc>
              <w:tc>
                <w:tcPr>
                  <w:tcW w:w="2817" w:type="pct"/>
                  <w:vAlign w:val="center"/>
                </w:tcPr>
                <w:p w14:paraId="7F9B445D" w14:textId="77777777" w:rsidR="00E364BA" w:rsidRPr="00D75FE7" w:rsidRDefault="00F63532">
                  <w:pPr>
                    <w:pStyle w:val="aff9"/>
                    <w:jc w:val="left"/>
                    <w:rPr>
                      <w:color w:val="auto"/>
                    </w:rPr>
                  </w:pPr>
                  <w:r w:rsidRPr="00D75FE7">
                    <w:rPr>
                      <w:color w:val="auto"/>
                    </w:rPr>
                    <w:t>2-1.</w:t>
                  </w:r>
                  <w:r w:rsidRPr="00D75FE7">
                    <w:rPr>
                      <w:color w:val="auto"/>
                    </w:rPr>
                    <w:t>【能源</w:t>
                  </w:r>
                  <w:r w:rsidRPr="00D75FE7">
                    <w:rPr>
                      <w:color w:val="auto"/>
                    </w:rPr>
                    <w:t>/</w:t>
                  </w:r>
                  <w:r w:rsidRPr="00D75FE7">
                    <w:rPr>
                      <w:color w:val="auto"/>
                    </w:rPr>
                    <w:t>鼓励引导类】鼓励降低煤炭消耗、能源消耗，引导光伏等多种形式的新能源利用。</w:t>
                  </w:r>
                </w:p>
                <w:p w14:paraId="029A9408" w14:textId="77777777" w:rsidR="00E364BA" w:rsidRPr="00D75FE7" w:rsidRDefault="00F63532">
                  <w:pPr>
                    <w:pStyle w:val="aff9"/>
                    <w:jc w:val="left"/>
                    <w:rPr>
                      <w:color w:val="auto"/>
                    </w:rPr>
                  </w:pPr>
                  <w:r w:rsidRPr="00D75FE7">
                    <w:rPr>
                      <w:color w:val="auto"/>
                    </w:rPr>
                    <w:t>2-2.</w:t>
                  </w:r>
                  <w:r w:rsidRPr="00D75FE7">
                    <w:rPr>
                      <w:color w:val="auto"/>
                    </w:rPr>
                    <w:t>【能源</w:t>
                  </w:r>
                  <w:r w:rsidRPr="00D75FE7">
                    <w:rPr>
                      <w:color w:val="auto"/>
                    </w:rPr>
                    <w:t>/</w:t>
                  </w:r>
                  <w:r w:rsidRPr="00D75FE7">
                    <w:rPr>
                      <w:color w:val="auto"/>
                    </w:rPr>
                    <w:t>综合类】根据本地区大气环境质量改善要求逐步扩大高污染燃料禁燃区范围。</w:t>
                  </w:r>
                </w:p>
              </w:tc>
              <w:tc>
                <w:tcPr>
                  <w:tcW w:w="1572" w:type="pct"/>
                  <w:vAlign w:val="center"/>
                </w:tcPr>
                <w:p w14:paraId="7F2DAE46" w14:textId="77777777" w:rsidR="00E364BA" w:rsidRPr="00D75FE7" w:rsidRDefault="00F63532">
                  <w:pPr>
                    <w:pStyle w:val="aff9"/>
                    <w:jc w:val="left"/>
                    <w:rPr>
                      <w:color w:val="auto"/>
                    </w:rPr>
                  </w:pPr>
                  <w:r w:rsidRPr="00D75FE7">
                    <w:rPr>
                      <w:color w:val="auto"/>
                    </w:rPr>
                    <w:t>2-1</w:t>
                  </w:r>
                  <w:r w:rsidRPr="00D75FE7">
                    <w:rPr>
                      <w:color w:val="auto"/>
                    </w:rPr>
                    <w:t>、</w:t>
                  </w:r>
                  <w:r w:rsidRPr="00D75FE7">
                    <w:rPr>
                      <w:color w:val="auto"/>
                    </w:rPr>
                    <w:t>2-2.</w:t>
                  </w:r>
                  <w:r w:rsidRPr="00D75FE7">
                    <w:rPr>
                      <w:color w:val="auto"/>
                    </w:rPr>
                    <w:t>本项目所用资源主要为电能，无煤炭燃烧。</w:t>
                  </w:r>
                </w:p>
              </w:tc>
              <w:tc>
                <w:tcPr>
                  <w:tcW w:w="313" w:type="pct"/>
                  <w:vAlign w:val="center"/>
                </w:tcPr>
                <w:p w14:paraId="1683BC8E" w14:textId="77777777" w:rsidR="00E364BA" w:rsidRPr="00D75FE7" w:rsidRDefault="00F63532">
                  <w:pPr>
                    <w:pStyle w:val="aff9"/>
                    <w:rPr>
                      <w:color w:val="auto"/>
                    </w:rPr>
                  </w:pPr>
                  <w:r w:rsidRPr="00D75FE7">
                    <w:rPr>
                      <w:color w:val="auto"/>
                    </w:rPr>
                    <w:t>符合</w:t>
                  </w:r>
                </w:p>
              </w:tc>
            </w:tr>
            <w:tr w:rsidR="00D75FE7" w:rsidRPr="00D75FE7" w14:paraId="56BB2705" w14:textId="77777777">
              <w:trPr>
                <w:trHeight w:val="397"/>
              </w:trPr>
              <w:tc>
                <w:tcPr>
                  <w:tcW w:w="298" w:type="pct"/>
                  <w:vAlign w:val="center"/>
                </w:tcPr>
                <w:p w14:paraId="34E9C23A" w14:textId="77777777" w:rsidR="00E364BA" w:rsidRPr="00D75FE7" w:rsidRDefault="00F63532">
                  <w:pPr>
                    <w:pStyle w:val="aff9"/>
                    <w:rPr>
                      <w:color w:val="auto"/>
                    </w:rPr>
                  </w:pPr>
                  <w:r w:rsidRPr="00D75FE7">
                    <w:rPr>
                      <w:color w:val="auto"/>
                    </w:rPr>
                    <w:t>污染物排放管控</w:t>
                  </w:r>
                </w:p>
              </w:tc>
              <w:tc>
                <w:tcPr>
                  <w:tcW w:w="2817" w:type="pct"/>
                  <w:vAlign w:val="center"/>
                </w:tcPr>
                <w:p w14:paraId="06CCFC39" w14:textId="77777777" w:rsidR="00E364BA" w:rsidRPr="00D75FE7" w:rsidRDefault="00F63532">
                  <w:pPr>
                    <w:pStyle w:val="aff9"/>
                    <w:jc w:val="left"/>
                    <w:rPr>
                      <w:color w:val="auto"/>
                    </w:rPr>
                  </w:pPr>
                  <w:r w:rsidRPr="00D75FE7">
                    <w:rPr>
                      <w:color w:val="auto"/>
                    </w:rPr>
                    <w:t>3-1.</w:t>
                  </w:r>
                  <w:r w:rsidRPr="00D75FE7">
                    <w:rPr>
                      <w:color w:val="auto"/>
                    </w:rPr>
                    <w:t>【水</w:t>
                  </w:r>
                  <w:r w:rsidRPr="00D75FE7">
                    <w:rPr>
                      <w:color w:val="auto"/>
                    </w:rPr>
                    <w:t>/</w:t>
                  </w:r>
                  <w:r w:rsidRPr="00D75FE7">
                    <w:rPr>
                      <w:color w:val="auto"/>
                    </w:rPr>
                    <w:t>限制类】严格控制稿树下水、马嘶河（龙溪水）、江东、榕溪沥（罗阳）、廖洞等直排东江的排水渠流域内增加水污染物排放或对东江水质、水环境安全构成影响的项目。</w:t>
                  </w:r>
                </w:p>
                <w:p w14:paraId="00F4BF53" w14:textId="77777777" w:rsidR="00E364BA" w:rsidRPr="00D75FE7" w:rsidRDefault="00F63532">
                  <w:pPr>
                    <w:pStyle w:val="aff9"/>
                    <w:jc w:val="left"/>
                    <w:rPr>
                      <w:color w:val="auto"/>
                    </w:rPr>
                  </w:pPr>
                  <w:r w:rsidRPr="00D75FE7">
                    <w:rPr>
                      <w:color w:val="auto"/>
                    </w:rPr>
                    <w:t>3-2.</w:t>
                  </w:r>
                  <w:r w:rsidRPr="00D75FE7">
                    <w:rPr>
                      <w:color w:val="auto"/>
                    </w:rPr>
                    <w:t>【水</w:t>
                  </w:r>
                  <w:r w:rsidRPr="00D75FE7">
                    <w:rPr>
                      <w:color w:val="auto"/>
                    </w:rPr>
                    <w:t>/</w:t>
                  </w:r>
                  <w:r w:rsidRPr="00D75FE7">
                    <w:rPr>
                      <w:color w:val="auto"/>
                    </w:rPr>
                    <w:t>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485C7180" w14:textId="77777777" w:rsidR="00E364BA" w:rsidRPr="00D75FE7" w:rsidRDefault="00F63532">
                  <w:pPr>
                    <w:pStyle w:val="aff9"/>
                    <w:jc w:val="left"/>
                    <w:rPr>
                      <w:color w:val="auto"/>
                    </w:rPr>
                  </w:pPr>
                  <w:r w:rsidRPr="00D75FE7">
                    <w:rPr>
                      <w:color w:val="auto"/>
                    </w:rPr>
                    <w:t>3-3.</w:t>
                  </w:r>
                  <w:r w:rsidRPr="00D75FE7">
                    <w:rPr>
                      <w:color w:val="auto"/>
                    </w:rPr>
                    <w:t>【水</w:t>
                  </w:r>
                  <w:r w:rsidRPr="00D75FE7">
                    <w:rPr>
                      <w:color w:val="auto"/>
                    </w:rPr>
                    <w:t>/</w:t>
                  </w:r>
                  <w:r w:rsidRPr="00D75FE7">
                    <w:rPr>
                      <w:color w:val="auto"/>
                    </w:rPr>
                    <w:t>限制类】加强流域内涉重金属废水排放企业的管理，减少含重金属废水放。</w:t>
                  </w:r>
                </w:p>
                <w:p w14:paraId="1D7B04A2" w14:textId="77777777" w:rsidR="00E364BA" w:rsidRPr="00D75FE7" w:rsidRDefault="00F63532">
                  <w:pPr>
                    <w:pStyle w:val="aff9"/>
                    <w:jc w:val="left"/>
                    <w:rPr>
                      <w:color w:val="auto"/>
                    </w:rPr>
                  </w:pPr>
                  <w:r w:rsidRPr="00D75FE7">
                    <w:rPr>
                      <w:color w:val="auto"/>
                    </w:rPr>
                    <w:t>3-4.</w:t>
                  </w:r>
                  <w:r w:rsidRPr="00D75FE7">
                    <w:rPr>
                      <w:color w:val="auto"/>
                    </w:rPr>
                    <w:t>【水</w:t>
                  </w:r>
                  <w:r w:rsidRPr="00D75FE7">
                    <w:rPr>
                      <w:color w:val="auto"/>
                    </w:rPr>
                    <w:t>/</w:t>
                  </w:r>
                  <w:r w:rsidRPr="00D75FE7">
                    <w:rPr>
                      <w:color w:val="auto"/>
                    </w:rPr>
                    <w:t>综合类】强化农业面源污染治理，控制农药化肥使用量。</w:t>
                  </w:r>
                </w:p>
                <w:p w14:paraId="136D8496" w14:textId="77777777" w:rsidR="00E364BA" w:rsidRPr="00D75FE7" w:rsidRDefault="00F63532">
                  <w:pPr>
                    <w:pStyle w:val="aff9"/>
                    <w:jc w:val="left"/>
                    <w:rPr>
                      <w:color w:val="auto"/>
                    </w:rPr>
                  </w:pPr>
                  <w:r w:rsidRPr="00D75FE7">
                    <w:rPr>
                      <w:color w:val="auto"/>
                    </w:rPr>
                    <w:t>3-5.</w:t>
                  </w:r>
                  <w:r w:rsidRPr="00D75FE7">
                    <w:rPr>
                      <w:color w:val="auto"/>
                    </w:rPr>
                    <w:t>【大气</w:t>
                  </w:r>
                  <w:r w:rsidRPr="00D75FE7">
                    <w:rPr>
                      <w:color w:val="auto"/>
                    </w:rPr>
                    <w:t>/</w:t>
                  </w:r>
                  <w:r w:rsidRPr="00D75FE7">
                    <w:rPr>
                      <w:color w:val="auto"/>
                    </w:rPr>
                    <w:t>限制类】重点行业新建涉</w:t>
                  </w:r>
                  <w:r w:rsidRPr="00D75FE7">
                    <w:rPr>
                      <w:color w:val="auto"/>
                    </w:rPr>
                    <w:t>VOCs</w:t>
                  </w:r>
                  <w:r w:rsidRPr="00D75FE7">
                    <w:rPr>
                      <w:color w:val="auto"/>
                    </w:rPr>
                    <w:t>排放的工业企业原则上应入园进区。新建项目</w:t>
                  </w:r>
                  <w:r w:rsidRPr="00D75FE7">
                    <w:rPr>
                      <w:color w:val="auto"/>
                    </w:rPr>
                    <w:t>VOCs</w:t>
                  </w:r>
                  <w:r w:rsidRPr="00D75FE7">
                    <w:rPr>
                      <w:color w:val="auto"/>
                    </w:rPr>
                    <w:t>实施倍量替代。</w:t>
                  </w:r>
                </w:p>
                <w:p w14:paraId="6B8417C6" w14:textId="77777777" w:rsidR="00E364BA" w:rsidRPr="00D75FE7" w:rsidRDefault="00F63532">
                  <w:pPr>
                    <w:pStyle w:val="aff9"/>
                    <w:jc w:val="left"/>
                    <w:rPr>
                      <w:color w:val="auto"/>
                    </w:rPr>
                  </w:pPr>
                  <w:r w:rsidRPr="00D75FE7">
                    <w:rPr>
                      <w:color w:val="auto"/>
                    </w:rPr>
                    <w:t>3-6.</w:t>
                  </w:r>
                  <w:r w:rsidRPr="00D75FE7">
                    <w:rPr>
                      <w:color w:val="auto"/>
                    </w:rPr>
                    <w:t>【土壤</w:t>
                  </w:r>
                  <w:r w:rsidRPr="00D75FE7">
                    <w:rPr>
                      <w:color w:val="auto"/>
                    </w:rPr>
                    <w:t>/</w:t>
                  </w:r>
                  <w:r w:rsidRPr="00D75FE7">
                    <w:rPr>
                      <w:color w:val="auto"/>
                    </w:rPr>
                    <w:t>禁止类】禁止向农用地排放重金属或者其他有毒有害物质含量超标的污水、污泥，以及可能造成土壤污染的清淤底泥、尾矿、矿渣等。</w:t>
                  </w:r>
                </w:p>
              </w:tc>
              <w:tc>
                <w:tcPr>
                  <w:tcW w:w="1572" w:type="pct"/>
                  <w:vAlign w:val="center"/>
                </w:tcPr>
                <w:p w14:paraId="45910A5B" w14:textId="660C824A" w:rsidR="00E364BA" w:rsidRPr="00D75FE7" w:rsidRDefault="00F63532">
                  <w:pPr>
                    <w:pStyle w:val="aff9"/>
                    <w:jc w:val="left"/>
                    <w:rPr>
                      <w:color w:val="auto"/>
                    </w:rPr>
                  </w:pPr>
                  <w:r w:rsidRPr="00D75FE7">
                    <w:rPr>
                      <w:color w:val="auto"/>
                    </w:rPr>
                    <w:t>3-1</w:t>
                  </w:r>
                  <w:r w:rsidRPr="00D75FE7">
                    <w:rPr>
                      <w:color w:val="auto"/>
                    </w:rPr>
                    <w:t>、</w:t>
                  </w:r>
                  <w:r w:rsidRPr="00D75FE7">
                    <w:rPr>
                      <w:color w:val="auto"/>
                    </w:rPr>
                    <w:t>3-2.</w:t>
                  </w:r>
                  <w:r w:rsidRPr="00D75FE7">
                    <w:rPr>
                      <w:color w:val="auto"/>
                    </w:rPr>
                    <w:t>本项目属于</w:t>
                  </w:r>
                  <w:r w:rsidRPr="00D75FE7">
                    <w:rPr>
                      <w:color w:val="auto"/>
                      <w:kern w:val="21"/>
                    </w:rPr>
                    <w:t>专用设备制造业和电气机械和器材制造业</w:t>
                  </w:r>
                  <w:r w:rsidRPr="00D75FE7">
                    <w:rPr>
                      <w:color w:val="auto"/>
                    </w:rPr>
                    <w:t>，项目清洗用水循环使用，每</w:t>
                  </w:r>
                  <w:r w:rsidRPr="00D75FE7">
                    <w:rPr>
                      <w:color w:val="auto"/>
                    </w:rPr>
                    <w:t>3</w:t>
                  </w:r>
                  <w:r w:rsidRPr="00D75FE7">
                    <w:rPr>
                      <w:color w:val="auto"/>
                    </w:rPr>
                    <w:t>个月更换一次，</w:t>
                  </w:r>
                  <w:r w:rsidR="00334D72" w:rsidRPr="00D75FE7">
                    <w:rPr>
                      <w:rFonts w:hint="eastAsia"/>
                      <w:color w:val="auto"/>
                    </w:rPr>
                    <w:t>处理后回用</w:t>
                  </w:r>
                  <w:r w:rsidRPr="00D75FE7">
                    <w:rPr>
                      <w:color w:val="auto"/>
                    </w:rPr>
                    <w:t>，无生产废水排放，项目生活污水经</w:t>
                  </w:r>
                  <w:r w:rsidRPr="00D75FE7">
                    <w:rPr>
                      <w:color w:val="auto"/>
                    </w:rPr>
                    <w:t>“</w:t>
                  </w:r>
                  <w:r w:rsidRPr="00D75FE7">
                    <w:rPr>
                      <w:color w:val="auto"/>
                    </w:rPr>
                    <w:t>三级化粪池</w:t>
                  </w:r>
                  <w:r w:rsidRPr="00D75FE7">
                    <w:rPr>
                      <w:color w:val="auto"/>
                    </w:rPr>
                    <w:t>”</w:t>
                  </w:r>
                  <w:r w:rsidRPr="00D75FE7">
                    <w:rPr>
                      <w:color w:val="auto"/>
                    </w:rPr>
                    <w:t>预处理后达广东省地方标准《水污染物排放限值》（</w:t>
                  </w:r>
                  <w:r w:rsidRPr="00D75FE7">
                    <w:rPr>
                      <w:color w:val="auto"/>
                    </w:rPr>
                    <w:t>DB44/26-2001</w:t>
                  </w:r>
                  <w:r w:rsidRPr="00D75FE7">
                    <w:rPr>
                      <w:color w:val="auto"/>
                    </w:rPr>
                    <w:t>）第二时段三级标准后，通过市政污水管网进入博罗县罗阳街道小金生活污水处理厂处理，处理后的尾水达到《城镇污水处理厂污染物排放标准》（</w:t>
                  </w:r>
                  <w:r w:rsidRPr="00D75FE7">
                    <w:rPr>
                      <w:color w:val="auto"/>
                    </w:rPr>
                    <w:t>GB18918-2002</w:t>
                  </w:r>
                  <w:r w:rsidRPr="00D75FE7">
                    <w:rPr>
                      <w:color w:val="auto"/>
                    </w:rPr>
                    <w:t>）一级</w:t>
                  </w:r>
                  <w:r w:rsidRPr="00D75FE7">
                    <w:rPr>
                      <w:color w:val="auto"/>
                    </w:rPr>
                    <w:t>A</w:t>
                  </w:r>
                  <w:r w:rsidRPr="00D75FE7">
                    <w:rPr>
                      <w:color w:val="auto"/>
                    </w:rPr>
                    <w:t>标准及《广东省水污染物排放限值》（</w:t>
                  </w:r>
                  <w:r w:rsidRPr="00D75FE7">
                    <w:rPr>
                      <w:color w:val="auto"/>
                    </w:rPr>
                    <w:t>DB44/26-2001</w:t>
                  </w:r>
                  <w:r w:rsidRPr="00D75FE7">
                    <w:rPr>
                      <w:color w:val="auto"/>
                    </w:rPr>
                    <w:t>）第二时段一级标准中的较严者，排入小金河后汇入东江，对东江水质、水环境安全的影响较小。</w:t>
                  </w:r>
                </w:p>
                <w:p w14:paraId="68470F9C" w14:textId="77777777" w:rsidR="00E364BA" w:rsidRPr="00D75FE7" w:rsidRDefault="00F63532">
                  <w:pPr>
                    <w:pStyle w:val="aff9"/>
                    <w:jc w:val="left"/>
                    <w:rPr>
                      <w:color w:val="auto"/>
                    </w:rPr>
                  </w:pPr>
                  <w:r w:rsidRPr="00D75FE7">
                    <w:rPr>
                      <w:color w:val="auto"/>
                    </w:rPr>
                    <w:t>3-3.</w:t>
                  </w:r>
                  <w:r w:rsidRPr="00D75FE7">
                    <w:rPr>
                      <w:color w:val="auto"/>
                    </w:rPr>
                    <w:t>本项目不涉及重金属废水产生及排放。</w:t>
                  </w:r>
                </w:p>
                <w:p w14:paraId="092EC99D" w14:textId="77777777" w:rsidR="00E364BA" w:rsidRPr="00D75FE7" w:rsidRDefault="00F63532">
                  <w:pPr>
                    <w:pStyle w:val="aff9"/>
                    <w:jc w:val="left"/>
                    <w:rPr>
                      <w:color w:val="auto"/>
                    </w:rPr>
                  </w:pPr>
                  <w:r w:rsidRPr="00D75FE7">
                    <w:rPr>
                      <w:color w:val="auto"/>
                    </w:rPr>
                    <w:t>3-4.</w:t>
                  </w:r>
                  <w:r w:rsidRPr="00D75FE7">
                    <w:rPr>
                      <w:color w:val="auto"/>
                    </w:rPr>
                    <w:t>本项目不涉及农业面源污染。</w:t>
                  </w:r>
                </w:p>
                <w:p w14:paraId="62F93BC3" w14:textId="77777777" w:rsidR="00E364BA" w:rsidRPr="00D75FE7" w:rsidRDefault="00F63532">
                  <w:pPr>
                    <w:pStyle w:val="aff9"/>
                    <w:jc w:val="left"/>
                    <w:rPr>
                      <w:color w:val="auto"/>
                    </w:rPr>
                  </w:pPr>
                  <w:r w:rsidRPr="00D75FE7">
                    <w:rPr>
                      <w:color w:val="auto"/>
                    </w:rPr>
                    <w:t>3-5.</w:t>
                  </w:r>
                  <w:r w:rsidRPr="00D75FE7">
                    <w:rPr>
                      <w:color w:val="auto"/>
                    </w:rPr>
                    <w:t>本项目涉及</w:t>
                  </w:r>
                  <w:r w:rsidRPr="00D75FE7">
                    <w:rPr>
                      <w:color w:val="auto"/>
                    </w:rPr>
                    <w:t>VOCs</w:t>
                  </w:r>
                  <w:r w:rsidRPr="00D75FE7">
                    <w:rPr>
                      <w:color w:val="auto"/>
                    </w:rPr>
                    <w:t>排放，且为新建项目，项目</w:t>
                  </w:r>
                  <w:r w:rsidRPr="00D75FE7">
                    <w:rPr>
                      <w:color w:val="auto"/>
                    </w:rPr>
                    <w:t>VOCs</w:t>
                  </w:r>
                  <w:r w:rsidRPr="00D75FE7">
                    <w:rPr>
                      <w:color w:val="auto"/>
                    </w:rPr>
                    <w:t>实施倍量替代。</w:t>
                  </w:r>
                </w:p>
                <w:p w14:paraId="0E769CBB" w14:textId="77777777" w:rsidR="00E364BA" w:rsidRPr="00D75FE7" w:rsidRDefault="00F63532">
                  <w:pPr>
                    <w:pStyle w:val="aff9"/>
                    <w:jc w:val="left"/>
                    <w:rPr>
                      <w:color w:val="auto"/>
                    </w:rPr>
                  </w:pPr>
                  <w:r w:rsidRPr="00D75FE7">
                    <w:rPr>
                      <w:color w:val="auto"/>
                    </w:rPr>
                    <w:t>3-6.</w:t>
                  </w:r>
                  <w:r w:rsidRPr="00D75FE7">
                    <w:rPr>
                      <w:color w:val="auto"/>
                    </w:rPr>
                    <w:t>本项目不产生含重金属或者其他有毒有害物质含量超标的污水、污泥。</w:t>
                  </w:r>
                </w:p>
              </w:tc>
              <w:tc>
                <w:tcPr>
                  <w:tcW w:w="313" w:type="pct"/>
                  <w:vAlign w:val="center"/>
                </w:tcPr>
                <w:p w14:paraId="77677331" w14:textId="77777777" w:rsidR="00E364BA" w:rsidRPr="00D75FE7" w:rsidRDefault="00F63532">
                  <w:pPr>
                    <w:pStyle w:val="aff9"/>
                    <w:rPr>
                      <w:color w:val="auto"/>
                    </w:rPr>
                  </w:pPr>
                  <w:r w:rsidRPr="00D75FE7">
                    <w:rPr>
                      <w:color w:val="auto"/>
                    </w:rPr>
                    <w:t>符合</w:t>
                  </w:r>
                </w:p>
              </w:tc>
            </w:tr>
            <w:tr w:rsidR="00D75FE7" w:rsidRPr="00D75FE7" w14:paraId="2194A2D5" w14:textId="77777777">
              <w:trPr>
                <w:trHeight w:val="397"/>
              </w:trPr>
              <w:tc>
                <w:tcPr>
                  <w:tcW w:w="298" w:type="pct"/>
                  <w:vAlign w:val="center"/>
                </w:tcPr>
                <w:p w14:paraId="64D4CD58" w14:textId="77777777" w:rsidR="00E364BA" w:rsidRPr="00D75FE7" w:rsidRDefault="00F63532">
                  <w:pPr>
                    <w:pStyle w:val="aff9"/>
                    <w:rPr>
                      <w:color w:val="auto"/>
                    </w:rPr>
                  </w:pPr>
                  <w:r w:rsidRPr="00D75FE7">
                    <w:rPr>
                      <w:color w:val="auto"/>
                    </w:rPr>
                    <w:t>环境风险防控</w:t>
                  </w:r>
                </w:p>
              </w:tc>
              <w:tc>
                <w:tcPr>
                  <w:tcW w:w="2817" w:type="pct"/>
                  <w:vAlign w:val="center"/>
                </w:tcPr>
                <w:p w14:paraId="52D6A3B3" w14:textId="77777777" w:rsidR="00E364BA" w:rsidRPr="00D75FE7" w:rsidRDefault="00F63532">
                  <w:pPr>
                    <w:pStyle w:val="aff9"/>
                    <w:jc w:val="left"/>
                    <w:rPr>
                      <w:color w:val="auto"/>
                    </w:rPr>
                  </w:pPr>
                  <w:r w:rsidRPr="00D75FE7">
                    <w:rPr>
                      <w:color w:val="auto"/>
                    </w:rPr>
                    <w:t>4-1.</w:t>
                  </w:r>
                  <w:r w:rsidRPr="00D75FE7">
                    <w:rPr>
                      <w:color w:val="auto"/>
                    </w:rPr>
                    <w:t>【水</w:t>
                  </w:r>
                  <w:r w:rsidRPr="00D75FE7">
                    <w:rPr>
                      <w:color w:val="auto"/>
                    </w:rPr>
                    <w:t>/</w:t>
                  </w:r>
                  <w:r w:rsidRPr="00D75FE7">
                    <w:rPr>
                      <w:color w:val="auto"/>
                    </w:rPr>
                    <w:t>综合类】城镇污水处理厂应采取有效措施，防止事故废水直接排入水体。</w:t>
                  </w:r>
                </w:p>
                <w:p w14:paraId="0F52F81A" w14:textId="77777777" w:rsidR="00E364BA" w:rsidRPr="00D75FE7" w:rsidRDefault="00F63532">
                  <w:pPr>
                    <w:pStyle w:val="aff9"/>
                    <w:jc w:val="left"/>
                    <w:rPr>
                      <w:color w:val="auto"/>
                    </w:rPr>
                  </w:pPr>
                  <w:r w:rsidRPr="00D75FE7">
                    <w:rPr>
                      <w:color w:val="auto"/>
                    </w:rPr>
                    <w:t>4-2.</w:t>
                  </w:r>
                  <w:r w:rsidRPr="00D75FE7">
                    <w:rPr>
                      <w:color w:val="auto"/>
                    </w:rPr>
                    <w:t>【水</w:t>
                  </w:r>
                  <w:r w:rsidRPr="00D75FE7">
                    <w:rPr>
                      <w:color w:val="auto"/>
                    </w:rPr>
                    <w:t>/</w:t>
                  </w:r>
                  <w:r w:rsidRPr="00D75FE7">
                    <w:rPr>
                      <w:color w:val="auto"/>
                    </w:rPr>
                    <w:t>综合类】加强饮用水水源保护区内环境风险排查，开展风险评估、水环境预警监测以及水环境应急演练。</w:t>
                  </w:r>
                </w:p>
                <w:p w14:paraId="7D04AA66" w14:textId="77777777" w:rsidR="00E364BA" w:rsidRPr="00D75FE7" w:rsidRDefault="00F63532">
                  <w:pPr>
                    <w:pStyle w:val="aff9"/>
                    <w:jc w:val="left"/>
                    <w:rPr>
                      <w:color w:val="auto"/>
                    </w:rPr>
                  </w:pPr>
                  <w:r w:rsidRPr="00D75FE7">
                    <w:rPr>
                      <w:color w:val="auto"/>
                    </w:rPr>
                    <w:lastRenderedPageBreak/>
                    <w:t>4-3.</w:t>
                  </w:r>
                  <w:r w:rsidRPr="00D75FE7">
                    <w:rPr>
                      <w:color w:val="auto"/>
                    </w:rPr>
                    <w:t>【大气</w:t>
                  </w:r>
                  <w:r w:rsidRPr="00D75FE7">
                    <w:rPr>
                      <w:color w:val="auto"/>
                    </w:rPr>
                    <w:t>/</w:t>
                  </w:r>
                  <w:r w:rsidRPr="00D75FE7">
                    <w:rPr>
                      <w:color w:val="auto"/>
                    </w:rPr>
                    <w:t>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572" w:type="pct"/>
                  <w:vAlign w:val="center"/>
                </w:tcPr>
                <w:p w14:paraId="370A0AA9" w14:textId="77777777" w:rsidR="00E364BA" w:rsidRPr="00D75FE7" w:rsidRDefault="00F63532">
                  <w:pPr>
                    <w:pStyle w:val="aff9"/>
                    <w:jc w:val="left"/>
                    <w:rPr>
                      <w:color w:val="auto"/>
                    </w:rPr>
                  </w:pPr>
                  <w:r w:rsidRPr="00D75FE7">
                    <w:rPr>
                      <w:color w:val="auto"/>
                    </w:rPr>
                    <w:lastRenderedPageBreak/>
                    <w:t>4-1.</w:t>
                  </w:r>
                  <w:r w:rsidRPr="00D75FE7">
                    <w:rPr>
                      <w:color w:val="auto"/>
                    </w:rPr>
                    <w:t>本项目属于</w:t>
                  </w:r>
                  <w:r w:rsidRPr="00D75FE7">
                    <w:rPr>
                      <w:color w:val="auto"/>
                      <w:kern w:val="21"/>
                    </w:rPr>
                    <w:t>专用设备制造业和电气机械和器材制造业</w:t>
                  </w:r>
                  <w:r w:rsidRPr="00D75FE7">
                    <w:rPr>
                      <w:color w:val="auto"/>
                    </w:rPr>
                    <w:t>，不属于城镇污水处理厂项目。</w:t>
                  </w:r>
                </w:p>
                <w:p w14:paraId="1747B5C3" w14:textId="77777777" w:rsidR="00E364BA" w:rsidRPr="00D75FE7" w:rsidRDefault="00F63532">
                  <w:pPr>
                    <w:pStyle w:val="aff9"/>
                    <w:jc w:val="left"/>
                    <w:rPr>
                      <w:color w:val="auto"/>
                    </w:rPr>
                  </w:pPr>
                  <w:r w:rsidRPr="00D75FE7">
                    <w:rPr>
                      <w:color w:val="auto"/>
                    </w:rPr>
                    <w:t>4-2.</w:t>
                  </w:r>
                  <w:r w:rsidRPr="00D75FE7">
                    <w:rPr>
                      <w:color w:val="auto"/>
                    </w:rPr>
                    <w:t>本项目占地不在饮用水水源保护区内。</w:t>
                  </w:r>
                </w:p>
                <w:p w14:paraId="3514AE71" w14:textId="77777777" w:rsidR="00E364BA" w:rsidRPr="00D75FE7" w:rsidRDefault="00F63532">
                  <w:pPr>
                    <w:pStyle w:val="aff9"/>
                    <w:jc w:val="left"/>
                    <w:rPr>
                      <w:color w:val="auto"/>
                    </w:rPr>
                  </w:pPr>
                  <w:r w:rsidRPr="00D75FE7">
                    <w:rPr>
                      <w:color w:val="auto"/>
                    </w:rPr>
                    <w:lastRenderedPageBreak/>
                    <w:t>4-3.</w:t>
                  </w:r>
                  <w:r w:rsidRPr="00D75FE7">
                    <w:rPr>
                      <w:color w:val="auto"/>
                    </w:rPr>
                    <w:t>本项目不涉及有毒有害气体，将按照要求建立环境监测预警制度。</w:t>
                  </w:r>
                </w:p>
              </w:tc>
              <w:tc>
                <w:tcPr>
                  <w:tcW w:w="313" w:type="pct"/>
                  <w:vAlign w:val="center"/>
                </w:tcPr>
                <w:p w14:paraId="7574EC28" w14:textId="77777777" w:rsidR="00E364BA" w:rsidRPr="00D75FE7" w:rsidRDefault="00F63532">
                  <w:pPr>
                    <w:pStyle w:val="aff9"/>
                    <w:rPr>
                      <w:color w:val="auto"/>
                    </w:rPr>
                  </w:pPr>
                  <w:r w:rsidRPr="00D75FE7">
                    <w:rPr>
                      <w:color w:val="auto"/>
                    </w:rPr>
                    <w:lastRenderedPageBreak/>
                    <w:t>符合</w:t>
                  </w:r>
                </w:p>
              </w:tc>
            </w:tr>
          </w:tbl>
          <w:p w14:paraId="5E379939" w14:textId="77777777" w:rsidR="00E364BA" w:rsidRPr="00D75FE7" w:rsidRDefault="00F63532">
            <w:pPr>
              <w:pStyle w:val="1b"/>
              <w:ind w:firstLineChars="200" w:firstLine="420"/>
              <w:rPr>
                <w:color w:val="auto"/>
              </w:rPr>
            </w:pPr>
            <w:r w:rsidRPr="00D75FE7">
              <w:rPr>
                <w:bCs w:val="0"/>
                <w:iCs/>
                <w:color w:val="auto"/>
              </w:rPr>
              <w:t>因此，本项目建设与</w:t>
            </w:r>
            <w:r w:rsidRPr="00D75FE7">
              <w:rPr>
                <w:color w:val="auto"/>
              </w:rPr>
              <w:t>《博罗县分类环境管控单元及环境准入负面清单》</w:t>
            </w:r>
            <w:r w:rsidRPr="00D75FE7">
              <w:rPr>
                <w:bCs w:val="0"/>
                <w:iCs/>
                <w:color w:val="auto"/>
              </w:rPr>
              <w:t>不冲突。</w:t>
            </w:r>
          </w:p>
        </w:tc>
      </w:tr>
    </w:tbl>
    <w:p w14:paraId="4CD3D097" w14:textId="77777777" w:rsidR="00E364BA" w:rsidRPr="00D75FE7" w:rsidRDefault="00E364BA">
      <w:pPr>
        <w:spacing w:line="360" w:lineRule="auto"/>
        <w:ind w:firstLineChars="200" w:firstLine="420"/>
        <w:rPr>
          <w:color w:val="auto"/>
        </w:rPr>
        <w:sectPr w:rsidR="00E364BA" w:rsidRPr="00D75FE7">
          <w:pgSz w:w="16838" w:h="11906" w:orient="landscape"/>
          <w:pgMar w:top="720" w:right="720" w:bottom="720" w:left="720" w:header="851" w:footer="851" w:gutter="0"/>
          <w:cols w:space="720"/>
          <w:docGrid w:linePitch="312"/>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9922"/>
      </w:tblGrid>
      <w:tr w:rsidR="00D75FE7" w:rsidRPr="00D75FE7" w14:paraId="7693B89A" w14:textId="77777777">
        <w:trPr>
          <w:trHeight w:val="14390"/>
        </w:trPr>
        <w:tc>
          <w:tcPr>
            <w:tcW w:w="426" w:type="dxa"/>
            <w:vAlign w:val="center"/>
          </w:tcPr>
          <w:p w14:paraId="74F60778" w14:textId="77777777" w:rsidR="00E364BA" w:rsidRPr="00D75FE7" w:rsidRDefault="00F63532">
            <w:pPr>
              <w:spacing w:line="360" w:lineRule="auto"/>
              <w:jc w:val="center"/>
              <w:textAlignment w:val="baseline"/>
              <w:rPr>
                <w:color w:val="auto"/>
                <w:kern w:val="0"/>
              </w:rPr>
            </w:pPr>
            <w:r w:rsidRPr="00D75FE7">
              <w:rPr>
                <w:color w:val="auto"/>
                <w:kern w:val="0"/>
              </w:rPr>
              <w:lastRenderedPageBreak/>
              <w:t>其他符合性分析</w:t>
            </w:r>
          </w:p>
        </w:tc>
        <w:tc>
          <w:tcPr>
            <w:tcW w:w="9922" w:type="dxa"/>
          </w:tcPr>
          <w:p w14:paraId="1D8985E6" w14:textId="77777777" w:rsidR="00E364BA" w:rsidRPr="00D75FE7" w:rsidRDefault="00F63532">
            <w:pPr>
              <w:autoSpaceDE w:val="0"/>
              <w:autoSpaceDN w:val="0"/>
              <w:adjustRightInd w:val="0"/>
              <w:spacing w:line="360" w:lineRule="auto"/>
              <w:rPr>
                <w:b/>
                <w:bCs w:val="0"/>
                <w:color w:val="auto"/>
                <w:kern w:val="0"/>
              </w:rPr>
            </w:pPr>
            <w:r w:rsidRPr="00D75FE7">
              <w:rPr>
                <w:b/>
                <w:bCs w:val="0"/>
                <w:color w:val="auto"/>
                <w:kern w:val="0"/>
              </w:rPr>
              <w:t>六、其他相关环保政策相符性分析：</w:t>
            </w:r>
          </w:p>
          <w:p w14:paraId="3FE29369" w14:textId="77777777" w:rsidR="00E364BA" w:rsidRPr="00D75FE7" w:rsidRDefault="00F63532">
            <w:pPr>
              <w:autoSpaceDE w:val="0"/>
              <w:autoSpaceDN w:val="0"/>
              <w:adjustRightInd w:val="0"/>
              <w:spacing w:line="360" w:lineRule="auto"/>
              <w:ind w:firstLineChars="200" w:firstLine="422"/>
              <w:rPr>
                <w:b/>
                <w:bCs w:val="0"/>
                <w:color w:val="auto"/>
                <w:kern w:val="0"/>
              </w:rPr>
            </w:pPr>
            <w:r w:rsidRPr="00D75FE7">
              <w:rPr>
                <w:b/>
                <w:bCs w:val="0"/>
                <w:color w:val="auto"/>
                <w:kern w:val="0"/>
              </w:rPr>
              <w:t>1</w:t>
            </w:r>
            <w:r w:rsidRPr="00D75FE7">
              <w:rPr>
                <w:b/>
                <w:bCs w:val="0"/>
                <w:color w:val="auto"/>
                <w:kern w:val="0"/>
              </w:rPr>
              <w:t>、水方面：</w:t>
            </w:r>
          </w:p>
          <w:p w14:paraId="723DE83A" w14:textId="77777777" w:rsidR="00E364BA" w:rsidRPr="00D75FE7" w:rsidRDefault="00F63532">
            <w:pPr>
              <w:widowControl/>
              <w:adjustRightInd w:val="0"/>
              <w:spacing w:line="360" w:lineRule="auto"/>
              <w:ind w:firstLineChars="200" w:firstLine="422"/>
              <w:jc w:val="left"/>
              <w:rPr>
                <w:b/>
                <w:bCs w:val="0"/>
                <w:color w:val="auto"/>
                <w:kern w:val="0"/>
              </w:rPr>
            </w:pPr>
            <w:r w:rsidRPr="00D75FE7">
              <w:rPr>
                <w:b/>
                <w:bCs w:val="0"/>
                <w:color w:val="auto"/>
                <w:kern w:val="0"/>
              </w:rPr>
              <w:t>（</w:t>
            </w:r>
            <w:r w:rsidRPr="00D75FE7">
              <w:rPr>
                <w:b/>
                <w:bCs w:val="0"/>
                <w:color w:val="auto"/>
                <w:kern w:val="0"/>
              </w:rPr>
              <w:t>1</w:t>
            </w:r>
            <w:r w:rsidRPr="00D75FE7">
              <w:rPr>
                <w:b/>
                <w:bCs w:val="0"/>
                <w:color w:val="auto"/>
                <w:kern w:val="0"/>
              </w:rPr>
              <w:t>）与《关于严格限制东江流域水污染项目建设进一步做好东江水质保护工作的通知》（粤府函〔</w:t>
            </w:r>
            <w:r w:rsidRPr="00D75FE7">
              <w:rPr>
                <w:b/>
                <w:bCs w:val="0"/>
                <w:color w:val="auto"/>
                <w:kern w:val="0"/>
              </w:rPr>
              <w:t>2011</w:t>
            </w:r>
            <w:r w:rsidRPr="00D75FE7">
              <w:rPr>
                <w:b/>
                <w:bCs w:val="0"/>
                <w:color w:val="auto"/>
                <w:kern w:val="0"/>
              </w:rPr>
              <w:t>〕</w:t>
            </w:r>
            <w:r w:rsidRPr="00D75FE7">
              <w:rPr>
                <w:b/>
                <w:bCs w:val="0"/>
                <w:color w:val="auto"/>
                <w:kern w:val="0"/>
              </w:rPr>
              <w:t>339</w:t>
            </w:r>
            <w:r w:rsidRPr="00D75FE7">
              <w:rPr>
                <w:b/>
                <w:bCs w:val="0"/>
                <w:color w:val="auto"/>
                <w:kern w:val="0"/>
              </w:rPr>
              <w:t>号）及《广东省人民政府关于严格限制东江流域水污染项目建设进一步做好东江水质保护工作的补充通知》（粤府函〔</w:t>
            </w:r>
            <w:r w:rsidRPr="00D75FE7">
              <w:rPr>
                <w:b/>
                <w:bCs w:val="0"/>
                <w:color w:val="auto"/>
                <w:kern w:val="0"/>
              </w:rPr>
              <w:t>2013</w:t>
            </w:r>
            <w:r w:rsidRPr="00D75FE7">
              <w:rPr>
                <w:b/>
                <w:bCs w:val="0"/>
                <w:color w:val="auto"/>
                <w:kern w:val="0"/>
              </w:rPr>
              <w:t>〕</w:t>
            </w:r>
            <w:r w:rsidRPr="00D75FE7">
              <w:rPr>
                <w:b/>
                <w:bCs w:val="0"/>
                <w:color w:val="auto"/>
                <w:kern w:val="0"/>
              </w:rPr>
              <w:t>231</w:t>
            </w:r>
            <w:r w:rsidRPr="00D75FE7">
              <w:rPr>
                <w:b/>
                <w:bCs w:val="0"/>
                <w:color w:val="auto"/>
                <w:kern w:val="0"/>
              </w:rPr>
              <w:t>号）的相关规定的相符性分析</w:t>
            </w:r>
          </w:p>
          <w:p w14:paraId="4C02E50B" w14:textId="77777777" w:rsidR="00E364BA" w:rsidRPr="00D75FE7" w:rsidRDefault="00F63532">
            <w:pPr>
              <w:autoSpaceDE w:val="0"/>
              <w:autoSpaceDN w:val="0"/>
              <w:adjustRightInd w:val="0"/>
              <w:spacing w:line="360" w:lineRule="auto"/>
              <w:ind w:firstLineChars="200" w:firstLine="420"/>
              <w:rPr>
                <w:color w:val="auto"/>
              </w:rPr>
            </w:pPr>
            <w:r w:rsidRPr="00D75FE7">
              <w:rPr>
                <w:color w:val="auto"/>
              </w:rPr>
              <w:t>《关于严格限制东江流域水污染项目建设进一步做好东江水质保护工作的通知》（粤府函〔</w:t>
            </w:r>
            <w:r w:rsidRPr="00D75FE7">
              <w:rPr>
                <w:color w:val="auto"/>
              </w:rPr>
              <w:t>2011</w:t>
            </w:r>
            <w:r w:rsidRPr="00D75FE7">
              <w:rPr>
                <w:color w:val="auto"/>
              </w:rPr>
              <w:t>〕</w:t>
            </w:r>
            <w:r w:rsidRPr="00D75FE7">
              <w:rPr>
                <w:color w:val="auto"/>
              </w:rPr>
              <w:t>339</w:t>
            </w:r>
            <w:r w:rsidRPr="00D75FE7">
              <w:rPr>
                <w:color w:val="auto"/>
              </w:rPr>
              <w:t>号）及《广东省人民政府关于严格限制东江流域水污染项目建设进一步做好东江水质保护工作的补充通知》（粤府函〔</w:t>
            </w:r>
            <w:r w:rsidRPr="00D75FE7">
              <w:rPr>
                <w:color w:val="auto"/>
              </w:rPr>
              <w:t>2013</w:t>
            </w:r>
            <w:r w:rsidRPr="00D75FE7">
              <w:rPr>
                <w:color w:val="auto"/>
              </w:rPr>
              <w:t>〕</w:t>
            </w:r>
            <w:r w:rsidRPr="00D75FE7">
              <w:rPr>
                <w:color w:val="auto"/>
              </w:rPr>
              <w:t>231</w:t>
            </w:r>
            <w:r w:rsidRPr="00D75FE7">
              <w:rPr>
                <w:color w:val="auto"/>
              </w:rPr>
              <w:t>号）的相符性分析，具体如下：</w:t>
            </w:r>
          </w:p>
          <w:p w14:paraId="2619A719" w14:textId="77777777" w:rsidR="00E364BA" w:rsidRPr="00D75FE7" w:rsidRDefault="00F63532">
            <w:pPr>
              <w:autoSpaceDE w:val="0"/>
              <w:autoSpaceDN w:val="0"/>
              <w:adjustRightInd w:val="0"/>
              <w:spacing w:line="360" w:lineRule="auto"/>
              <w:ind w:firstLineChars="200" w:firstLine="420"/>
              <w:rPr>
                <w:color w:val="auto"/>
                <w:kern w:val="0"/>
              </w:rPr>
            </w:pPr>
            <w:r w:rsidRPr="00D75FE7">
              <w:rPr>
                <w:color w:val="auto"/>
                <w:kern w:val="0"/>
              </w:rPr>
              <w:t>1</w:t>
            </w:r>
            <w:r w:rsidRPr="00D75FE7">
              <w:rPr>
                <w:color w:val="auto"/>
                <w:kern w:val="0"/>
              </w:rPr>
              <w:t>、严格控制重污染项目建设：</w:t>
            </w:r>
            <w:r w:rsidRPr="00D75FE7">
              <w:rPr>
                <w:color w:val="auto"/>
              </w:rPr>
              <w:t>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412C243A" w14:textId="77777777" w:rsidR="00E364BA" w:rsidRPr="00D75FE7" w:rsidRDefault="00F63532">
            <w:pPr>
              <w:autoSpaceDE w:val="0"/>
              <w:autoSpaceDN w:val="0"/>
              <w:adjustRightInd w:val="0"/>
              <w:spacing w:line="360" w:lineRule="auto"/>
              <w:ind w:firstLineChars="200" w:firstLine="420"/>
              <w:rPr>
                <w:color w:val="auto"/>
                <w:kern w:val="0"/>
              </w:rPr>
            </w:pPr>
            <w:r w:rsidRPr="00D75FE7">
              <w:rPr>
                <w:color w:val="auto"/>
                <w:kern w:val="0"/>
              </w:rPr>
              <w:t>2</w:t>
            </w:r>
            <w:r w:rsidRPr="00D75FE7">
              <w:rPr>
                <w:color w:val="auto"/>
                <w:kern w:val="0"/>
              </w:rPr>
              <w:t>、强化涉重金属污染项目管理：东江流域内停止审批向河流排放汞、砷、镉、铬、铅等重金属污染物和持久性有机污染物的项目。</w:t>
            </w:r>
          </w:p>
          <w:p w14:paraId="55769D1C" w14:textId="77777777" w:rsidR="00E364BA" w:rsidRPr="00D75FE7" w:rsidRDefault="00F63532">
            <w:pPr>
              <w:autoSpaceDE w:val="0"/>
              <w:autoSpaceDN w:val="0"/>
              <w:adjustRightInd w:val="0"/>
              <w:spacing w:line="360" w:lineRule="auto"/>
              <w:ind w:firstLineChars="200" w:firstLine="420"/>
              <w:rPr>
                <w:color w:val="auto"/>
              </w:rPr>
            </w:pPr>
            <w:r w:rsidRPr="00D75FE7">
              <w:rPr>
                <w:color w:val="auto"/>
                <w:kern w:val="0"/>
              </w:rPr>
              <w:t>3</w:t>
            </w:r>
            <w:r w:rsidRPr="00D75FE7">
              <w:rPr>
                <w:color w:val="auto"/>
                <w:kern w:val="0"/>
              </w:rPr>
              <w:t>、严格控制支流污染增量：在淡水河（含龙岗河、坪山河等支流）、石马河（含观澜河、沙河水等支流）、紧水河、稿树下水、马嘶河（龙</w:t>
            </w:r>
            <w:r w:rsidRPr="00D75FE7">
              <w:rPr>
                <w:color w:val="auto"/>
              </w:rPr>
              <w:t>溪水）等支流和东江惠州博罗段江东、榕溪沥（罗阳）、廖洞、合竹洲、永平等</w:t>
            </w:r>
            <w:r w:rsidRPr="00D75FE7">
              <w:rPr>
                <w:color w:val="auto"/>
              </w:rPr>
              <w:t>5</w:t>
            </w:r>
            <w:r w:rsidRPr="00D75FE7">
              <w:rPr>
                <w:color w:val="auto"/>
              </w:rPr>
              <w:t>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4276256C" w14:textId="4E495691" w:rsidR="00E364BA" w:rsidRPr="00D75FE7" w:rsidRDefault="00F63532">
            <w:pPr>
              <w:widowControl/>
              <w:adjustRightInd w:val="0"/>
              <w:spacing w:line="360" w:lineRule="auto"/>
              <w:ind w:firstLineChars="200" w:firstLine="422"/>
              <w:rPr>
                <w:color w:val="auto"/>
              </w:rPr>
            </w:pPr>
            <w:r w:rsidRPr="00D75FE7">
              <w:rPr>
                <w:b/>
                <w:bCs w:val="0"/>
                <w:color w:val="auto"/>
              </w:rPr>
              <w:t>相符性分析：</w:t>
            </w:r>
            <w:r w:rsidRPr="00D75FE7">
              <w:rPr>
                <w:color w:val="auto"/>
              </w:rPr>
              <w:t>本项目选址位于惠州市博罗县罗阳街道小金村委会江老、江新村民小组桥上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地段的厂房，属于东江流域范围。项目从事变压器和金属治具的生产，项目清洗用水循环使用，无生产废水排放；项目所在区域已完成雨污分流，项目生活污水经</w:t>
            </w:r>
            <w:r w:rsidRPr="00D75FE7">
              <w:rPr>
                <w:color w:val="auto"/>
              </w:rPr>
              <w:t>“</w:t>
            </w:r>
            <w:r w:rsidRPr="00D75FE7">
              <w:rPr>
                <w:color w:val="auto"/>
              </w:rPr>
              <w:t>三级化粪池</w:t>
            </w:r>
            <w:r w:rsidRPr="00D75FE7">
              <w:rPr>
                <w:color w:val="auto"/>
              </w:rPr>
              <w:t>”</w:t>
            </w:r>
            <w:r w:rsidRPr="00D75FE7">
              <w:rPr>
                <w:color w:val="auto"/>
              </w:rPr>
              <w:t>预处理达到广东省地方标准《水污染物排放限值》（</w:t>
            </w:r>
            <w:r w:rsidRPr="00D75FE7">
              <w:rPr>
                <w:color w:val="auto"/>
              </w:rPr>
              <w:t>DB44/26-2001</w:t>
            </w:r>
            <w:r w:rsidRPr="00D75FE7">
              <w:rPr>
                <w:color w:val="auto"/>
              </w:rPr>
              <w:t>）第二时段三级标准后通过市政纳污管网排入博罗县罗阳街道小金生活污水处理厂处理，尾水排入小金河后汇入东江。本项目不属于以上禁批或限批行业。因此，项目选址符合流域限批政策要求。</w:t>
            </w:r>
          </w:p>
          <w:p w14:paraId="49866970" w14:textId="77777777" w:rsidR="00E364BA" w:rsidRPr="00D75FE7" w:rsidRDefault="00F63532">
            <w:pPr>
              <w:widowControl/>
              <w:adjustRightInd w:val="0"/>
              <w:spacing w:line="360" w:lineRule="auto"/>
              <w:ind w:firstLineChars="200" w:firstLine="420"/>
              <w:rPr>
                <w:color w:val="auto"/>
              </w:rPr>
            </w:pPr>
            <w:r w:rsidRPr="00D75FE7">
              <w:rPr>
                <w:color w:val="auto"/>
              </w:rPr>
              <w:t>因此，本项目污水的排放符合《关于严格限制东江流域水污染项目建设进一步做好东江水质保护工作的通知》（粤府〔</w:t>
            </w:r>
            <w:r w:rsidRPr="00D75FE7">
              <w:rPr>
                <w:color w:val="auto"/>
              </w:rPr>
              <w:t>2011</w:t>
            </w:r>
            <w:r w:rsidRPr="00D75FE7">
              <w:rPr>
                <w:color w:val="auto"/>
              </w:rPr>
              <w:t>〕</w:t>
            </w:r>
            <w:r w:rsidRPr="00D75FE7">
              <w:rPr>
                <w:color w:val="auto"/>
              </w:rPr>
              <w:t>339</w:t>
            </w:r>
            <w:r w:rsidRPr="00D75FE7">
              <w:rPr>
                <w:color w:val="auto"/>
              </w:rPr>
              <w:t>号）及补充文件的相关规定。</w:t>
            </w:r>
          </w:p>
          <w:p w14:paraId="4487D949" w14:textId="77777777" w:rsidR="00E364BA" w:rsidRPr="00D75FE7" w:rsidRDefault="00F63532">
            <w:pPr>
              <w:autoSpaceDE w:val="0"/>
              <w:autoSpaceDN w:val="0"/>
              <w:adjustRightInd w:val="0"/>
              <w:spacing w:line="360" w:lineRule="auto"/>
              <w:ind w:firstLineChars="200" w:firstLine="422"/>
              <w:jc w:val="left"/>
              <w:rPr>
                <w:b/>
                <w:iCs/>
                <w:color w:val="auto"/>
              </w:rPr>
            </w:pPr>
            <w:r w:rsidRPr="00D75FE7">
              <w:rPr>
                <w:b/>
                <w:color w:val="auto"/>
              </w:rPr>
              <w:t>（</w:t>
            </w:r>
            <w:r w:rsidRPr="00D75FE7">
              <w:rPr>
                <w:b/>
                <w:color w:val="auto"/>
              </w:rPr>
              <w:t>2</w:t>
            </w:r>
            <w:r w:rsidRPr="00D75FE7">
              <w:rPr>
                <w:b/>
                <w:color w:val="auto"/>
              </w:rPr>
              <w:t>）与《广东省水污染防治条例》（广东省第十三届人民代表大会常务委员会公告（第</w:t>
            </w:r>
            <w:r w:rsidRPr="00D75FE7">
              <w:rPr>
                <w:b/>
                <w:color w:val="auto"/>
              </w:rPr>
              <w:t>73</w:t>
            </w:r>
            <w:r w:rsidRPr="00D75FE7">
              <w:rPr>
                <w:b/>
                <w:color w:val="auto"/>
              </w:rPr>
              <w:t>号））相符性分析</w:t>
            </w:r>
          </w:p>
          <w:p w14:paraId="2AA79911" w14:textId="77777777" w:rsidR="00E364BA" w:rsidRPr="00D75FE7" w:rsidRDefault="00F63532">
            <w:pPr>
              <w:adjustRightInd w:val="0"/>
              <w:spacing w:line="360" w:lineRule="auto"/>
              <w:ind w:firstLineChars="200" w:firstLine="420"/>
              <w:rPr>
                <w:bCs w:val="0"/>
                <w:color w:val="auto"/>
              </w:rPr>
            </w:pPr>
            <w:r w:rsidRPr="00D75FE7">
              <w:rPr>
                <w:color w:val="auto"/>
              </w:rPr>
              <w:t>根据《广东省水污染防治条例》：</w:t>
            </w:r>
          </w:p>
          <w:p w14:paraId="7AA7E8F4" w14:textId="77777777" w:rsidR="00E364BA" w:rsidRPr="00D75FE7" w:rsidRDefault="00F63532">
            <w:pPr>
              <w:adjustRightInd w:val="0"/>
              <w:spacing w:line="360" w:lineRule="auto"/>
              <w:ind w:firstLineChars="200" w:firstLine="420"/>
              <w:rPr>
                <w:color w:val="auto"/>
              </w:rPr>
            </w:pPr>
            <w:r w:rsidRPr="00D75FE7">
              <w:rPr>
                <w:color w:val="auto"/>
              </w:rPr>
              <w:t>第二十一条</w:t>
            </w:r>
            <w:r w:rsidRPr="00D75FE7">
              <w:rPr>
                <w:color w:val="auto"/>
              </w:rPr>
              <w:t xml:space="preserve"> </w:t>
            </w:r>
            <w:r w:rsidRPr="00D75FE7">
              <w:rPr>
                <w:color w:val="auto"/>
              </w:rPr>
              <w:t>地表水</w:t>
            </w:r>
            <w:r w:rsidRPr="00D75FE7">
              <w:rPr>
                <w:color w:val="auto"/>
              </w:rPr>
              <w:t>Ⅰ</w:t>
            </w:r>
            <w:r w:rsidRPr="00D75FE7">
              <w:rPr>
                <w:color w:val="auto"/>
              </w:rPr>
              <w:t>、</w:t>
            </w:r>
            <w:r w:rsidRPr="00D75FE7">
              <w:rPr>
                <w:color w:val="auto"/>
              </w:rPr>
              <w:t>Ⅱ</w:t>
            </w:r>
            <w:r w:rsidRPr="00D75FE7">
              <w:rPr>
                <w:color w:val="auto"/>
              </w:rPr>
              <w:t>类水域，以及</w:t>
            </w:r>
            <w:r w:rsidRPr="00D75FE7">
              <w:rPr>
                <w:color w:val="auto"/>
              </w:rPr>
              <w:t>Ⅲ</w:t>
            </w:r>
            <w:r w:rsidRPr="00D75FE7">
              <w:rPr>
                <w:color w:val="auto"/>
              </w:rPr>
              <w:t>类水域中的保护区、游泳区，禁止新建排污口，已建成的排污口应当实行污染物总量控制且不得增加污染物排放量；饮用水水源保护区内已建的排污口应当依法拆除。</w:t>
            </w:r>
          </w:p>
          <w:p w14:paraId="16A0D94C" w14:textId="77777777" w:rsidR="00E364BA" w:rsidRPr="00D75FE7" w:rsidRDefault="00F63532">
            <w:pPr>
              <w:adjustRightInd w:val="0"/>
              <w:spacing w:line="360" w:lineRule="auto"/>
              <w:ind w:firstLineChars="200" w:firstLine="420"/>
              <w:rPr>
                <w:color w:val="auto"/>
              </w:rPr>
            </w:pPr>
            <w:r w:rsidRPr="00D75FE7">
              <w:rPr>
                <w:color w:val="auto"/>
              </w:rPr>
              <w:t>第二十八条</w:t>
            </w:r>
            <w:r w:rsidRPr="00D75FE7">
              <w:rPr>
                <w:color w:val="auto"/>
              </w:rPr>
              <w:t xml:space="preserve"> </w:t>
            </w:r>
            <w:r w:rsidRPr="00D75FE7">
              <w:rPr>
                <w:color w:val="auto"/>
              </w:rPr>
              <w:t>向工业集聚区污水集中处理设施或者城镇污水集中处理设施排放工业废水的，应当按照有</w:t>
            </w:r>
            <w:r w:rsidRPr="00D75FE7">
              <w:rPr>
                <w:color w:val="auto"/>
              </w:rPr>
              <w:lastRenderedPageBreak/>
              <w:t>关规定进行预处理，达到集中处理设施处理工艺要求后方可以排放。</w:t>
            </w:r>
          </w:p>
          <w:p w14:paraId="33BCE771" w14:textId="77777777" w:rsidR="00E364BA" w:rsidRPr="00D75FE7" w:rsidRDefault="00F63532">
            <w:pPr>
              <w:adjustRightInd w:val="0"/>
              <w:spacing w:line="360" w:lineRule="auto"/>
              <w:ind w:firstLineChars="200" w:firstLine="420"/>
              <w:rPr>
                <w:color w:val="auto"/>
              </w:rPr>
            </w:pPr>
            <w:r w:rsidRPr="00D75FE7">
              <w:rPr>
                <w:color w:val="auto"/>
              </w:rPr>
              <w:t>第四十四条</w:t>
            </w:r>
            <w:r w:rsidRPr="00D75FE7">
              <w:rPr>
                <w:color w:val="auto"/>
              </w:rPr>
              <w:t xml:space="preserve"> </w:t>
            </w:r>
            <w:r w:rsidRPr="00D75FE7">
              <w:rPr>
                <w:color w:val="auto"/>
              </w:rPr>
              <w:t>禁止在饮用水水源一级保护区内新建、改建、扩建与供水设施和保护水源无关的建设项目；已建成的与供水设施和保护水源无关的建设项目由县级以上人民政府责令拆除或者关闭。</w:t>
            </w:r>
          </w:p>
          <w:p w14:paraId="7107A1AE" w14:textId="77777777" w:rsidR="00E364BA" w:rsidRPr="00D75FE7" w:rsidRDefault="00F63532">
            <w:pPr>
              <w:adjustRightInd w:val="0"/>
              <w:spacing w:line="360" w:lineRule="auto"/>
              <w:ind w:firstLineChars="200" w:firstLine="420"/>
              <w:rPr>
                <w:color w:val="auto"/>
              </w:rPr>
            </w:pPr>
            <w:r w:rsidRPr="00D75FE7">
              <w:rPr>
                <w:color w:val="auto"/>
              </w:rPr>
              <w:t>第五十条</w:t>
            </w:r>
            <w:r w:rsidRPr="00D75FE7">
              <w:rPr>
                <w:color w:val="auto"/>
              </w:rPr>
              <w:t xml:space="preserve"> </w:t>
            </w:r>
            <w:r w:rsidRPr="00D75FE7">
              <w:rPr>
                <w:color w:val="auto"/>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4CD282ED" w14:textId="13A4D016" w:rsidR="00E364BA" w:rsidRPr="00D75FE7" w:rsidRDefault="00F63532">
            <w:pPr>
              <w:adjustRightInd w:val="0"/>
              <w:spacing w:line="360" w:lineRule="auto"/>
              <w:ind w:firstLineChars="200" w:firstLine="422"/>
              <w:rPr>
                <w:color w:val="auto"/>
              </w:rPr>
            </w:pPr>
            <w:r w:rsidRPr="00D75FE7">
              <w:rPr>
                <w:b/>
                <w:bCs w:val="0"/>
                <w:color w:val="auto"/>
              </w:rPr>
              <w:t>相符性分析：</w:t>
            </w:r>
            <w:r w:rsidRPr="00D75FE7">
              <w:rPr>
                <w:color w:val="auto"/>
              </w:rPr>
              <w:t>本项目选址位于惠州市博罗县罗阳街道小金村委会江老、江新村民小组桥上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地段的厂房，属于东江流域范围。项目从事变压器和金属治具的生产，项目清洗用水循环使用，每</w:t>
            </w:r>
            <w:r w:rsidRPr="00D75FE7">
              <w:rPr>
                <w:color w:val="auto"/>
              </w:rPr>
              <w:t>3</w:t>
            </w:r>
            <w:r w:rsidRPr="00D75FE7">
              <w:rPr>
                <w:color w:val="auto"/>
              </w:rPr>
              <w:t>个月更换一次，</w:t>
            </w:r>
            <w:r w:rsidR="00334D72" w:rsidRPr="00D75FE7">
              <w:rPr>
                <w:rFonts w:hint="eastAsia"/>
                <w:color w:val="auto"/>
              </w:rPr>
              <w:t>处理后回用，</w:t>
            </w:r>
            <w:r w:rsidRPr="00D75FE7">
              <w:rPr>
                <w:color w:val="auto"/>
              </w:rPr>
              <w:t>无生产废水排放；项目所在区域已完成雨污分流，项目生活污水经</w:t>
            </w:r>
            <w:r w:rsidRPr="00D75FE7">
              <w:rPr>
                <w:color w:val="auto"/>
              </w:rPr>
              <w:t>“</w:t>
            </w:r>
            <w:r w:rsidRPr="00D75FE7">
              <w:rPr>
                <w:color w:val="auto"/>
              </w:rPr>
              <w:t>三级化粪池</w:t>
            </w:r>
            <w:r w:rsidRPr="00D75FE7">
              <w:rPr>
                <w:color w:val="auto"/>
              </w:rPr>
              <w:t>”</w:t>
            </w:r>
            <w:r w:rsidRPr="00D75FE7">
              <w:rPr>
                <w:color w:val="auto"/>
              </w:rPr>
              <w:t>预处理达到广东省地方标准《水污染物排放限值》（</w:t>
            </w:r>
            <w:r w:rsidRPr="00D75FE7">
              <w:rPr>
                <w:color w:val="auto"/>
              </w:rPr>
              <w:t>DB44/26-2001</w:t>
            </w:r>
            <w:r w:rsidRPr="00D75FE7">
              <w:rPr>
                <w:color w:val="auto"/>
              </w:rPr>
              <w:t>）第二时段三级标准后通过市政纳污管网排入博罗县罗阳街道小金生活污水处理厂处理，尾水排入小金河后汇入东江。不属于实行水污染物排污许可管理的企业。</w:t>
            </w:r>
          </w:p>
          <w:p w14:paraId="42F59B89" w14:textId="77777777" w:rsidR="00E364BA" w:rsidRPr="00D75FE7" w:rsidRDefault="00F63532">
            <w:pPr>
              <w:adjustRightInd w:val="0"/>
              <w:spacing w:line="360" w:lineRule="auto"/>
              <w:ind w:firstLineChars="200" w:firstLine="420"/>
              <w:rPr>
                <w:color w:val="auto"/>
              </w:rPr>
            </w:pPr>
            <w:r w:rsidRPr="00D75FE7">
              <w:rPr>
                <w:color w:val="auto"/>
              </w:rPr>
              <w:t>本项目不属于《产业结构调整指导目录（</w:t>
            </w:r>
            <w:r w:rsidRPr="00D75FE7">
              <w:rPr>
                <w:color w:val="auto"/>
              </w:rPr>
              <w:t>2019</w:t>
            </w:r>
            <w:r w:rsidRPr="00D75FE7">
              <w:rPr>
                <w:color w:val="auto"/>
              </w:rPr>
              <w:t>年本）》（中华人民共和国国家发展和改革委员会令第</w:t>
            </w:r>
            <w:r w:rsidRPr="00D75FE7">
              <w:rPr>
                <w:color w:val="auto"/>
              </w:rPr>
              <w:t>29</w:t>
            </w:r>
            <w:r w:rsidRPr="00D75FE7">
              <w:rPr>
                <w:color w:val="auto"/>
              </w:rPr>
              <w:t>号）中鼓励类、限制类、淘汰类项目，属于允许类项目；不属于《市场准入负面清单（</w:t>
            </w:r>
            <w:r w:rsidRPr="00D75FE7">
              <w:rPr>
                <w:color w:val="auto"/>
              </w:rPr>
              <w:t>2022</w:t>
            </w:r>
            <w:r w:rsidRPr="00D75FE7">
              <w:rPr>
                <w:color w:val="auto"/>
              </w:rPr>
              <w:t>年版）》禁止准入类，也不属于禁止新建、严格控制项目类别；不属于新建农药、铬盐、钛白粉生产项目，也不属于新建稀土分离、炼砒、炼铍、纸浆制造、氰化法提炼产品、开采和冶炼放射性矿产及其他严重污染水环境的项目，也不属于新建造纸、制革、味精、电镀、漂染、印染、炼油、发酵酿造、非放射性矿产冶炼以及使用含汞、砷、镉、铬、铅为原料的项目，也不属于拆船项目。</w:t>
            </w:r>
          </w:p>
          <w:p w14:paraId="635C9DA6" w14:textId="77777777" w:rsidR="00E364BA" w:rsidRPr="00D75FE7" w:rsidRDefault="00F63532">
            <w:pPr>
              <w:adjustRightInd w:val="0"/>
              <w:spacing w:line="360" w:lineRule="auto"/>
              <w:ind w:firstLineChars="200" w:firstLine="420"/>
              <w:rPr>
                <w:color w:val="auto"/>
              </w:rPr>
            </w:pPr>
            <w:r w:rsidRPr="00D75FE7">
              <w:rPr>
                <w:color w:val="auto"/>
              </w:rPr>
              <w:t>因此，本项目与《广东省水污染防治条例》的要求不冲突。</w:t>
            </w:r>
          </w:p>
          <w:p w14:paraId="7318E30F" w14:textId="77777777" w:rsidR="00E364BA" w:rsidRPr="00D75FE7" w:rsidRDefault="00E364BA">
            <w:pPr>
              <w:adjustRightInd w:val="0"/>
              <w:spacing w:line="360" w:lineRule="auto"/>
              <w:ind w:firstLineChars="200" w:firstLine="420"/>
              <w:rPr>
                <w:bCs w:val="0"/>
                <w:color w:val="auto"/>
              </w:rPr>
            </w:pPr>
          </w:p>
          <w:p w14:paraId="1CCBBD06" w14:textId="77777777" w:rsidR="00E364BA" w:rsidRPr="00D75FE7" w:rsidRDefault="00F63532">
            <w:pPr>
              <w:adjustRightInd w:val="0"/>
              <w:spacing w:line="360" w:lineRule="auto"/>
              <w:ind w:firstLineChars="200" w:firstLine="422"/>
              <w:rPr>
                <w:b/>
                <w:color w:val="auto"/>
              </w:rPr>
            </w:pPr>
            <w:r w:rsidRPr="00D75FE7">
              <w:rPr>
                <w:b/>
                <w:color w:val="auto"/>
              </w:rPr>
              <w:t>2</w:t>
            </w:r>
            <w:r w:rsidRPr="00D75FE7">
              <w:rPr>
                <w:b/>
                <w:color w:val="auto"/>
              </w:rPr>
              <w:t>、大气方面：</w:t>
            </w:r>
          </w:p>
          <w:p w14:paraId="4F1F4B59" w14:textId="77777777" w:rsidR="00E364BA" w:rsidRPr="00D75FE7" w:rsidRDefault="00F63532">
            <w:pPr>
              <w:pStyle w:val="New"/>
              <w:adjustRightInd w:val="0"/>
              <w:snapToGrid w:val="0"/>
              <w:spacing w:line="360" w:lineRule="auto"/>
              <w:ind w:firstLineChars="200" w:firstLine="422"/>
              <w:rPr>
                <w:rFonts w:ascii="Times New Roman" w:eastAsia="宋体" w:hAnsi="Times New Roman" w:cs="Times New Roman"/>
                <w:b/>
                <w:color w:val="auto"/>
                <w:sz w:val="21"/>
                <w:szCs w:val="21"/>
              </w:rPr>
            </w:pPr>
            <w:r w:rsidRPr="00D75FE7">
              <w:rPr>
                <w:rFonts w:ascii="Times New Roman" w:eastAsia="宋体" w:hAnsi="Times New Roman" w:cs="Times New Roman"/>
                <w:b/>
                <w:color w:val="auto"/>
                <w:sz w:val="21"/>
                <w:szCs w:val="21"/>
              </w:rPr>
              <w:t>（</w:t>
            </w:r>
            <w:r w:rsidRPr="00D75FE7">
              <w:rPr>
                <w:rFonts w:ascii="Times New Roman" w:eastAsia="宋体" w:hAnsi="Times New Roman" w:cs="Times New Roman"/>
                <w:b/>
                <w:color w:val="auto"/>
                <w:sz w:val="21"/>
                <w:szCs w:val="21"/>
              </w:rPr>
              <w:t>1</w:t>
            </w:r>
            <w:r w:rsidRPr="00D75FE7">
              <w:rPr>
                <w:rFonts w:ascii="Times New Roman" w:eastAsia="宋体" w:hAnsi="Times New Roman" w:cs="Times New Roman"/>
                <w:b/>
                <w:color w:val="auto"/>
                <w:sz w:val="21"/>
                <w:szCs w:val="21"/>
              </w:rPr>
              <w:t>）与《关于印发</w:t>
            </w:r>
            <w:r w:rsidRPr="00D75FE7">
              <w:rPr>
                <w:rFonts w:ascii="Times New Roman" w:eastAsia="宋体" w:hAnsi="Times New Roman" w:cs="Times New Roman"/>
                <w:b/>
                <w:color w:val="auto"/>
                <w:sz w:val="21"/>
                <w:szCs w:val="21"/>
              </w:rPr>
              <w:t>&lt;</w:t>
            </w:r>
            <w:r w:rsidRPr="00D75FE7">
              <w:rPr>
                <w:rFonts w:ascii="Times New Roman" w:eastAsia="宋体" w:hAnsi="Times New Roman" w:cs="Times New Roman"/>
                <w:b/>
                <w:color w:val="auto"/>
                <w:sz w:val="21"/>
                <w:szCs w:val="21"/>
              </w:rPr>
              <w:t>重点行业挥发性有机物综合治理方案</w:t>
            </w:r>
            <w:r w:rsidRPr="00D75FE7">
              <w:rPr>
                <w:rFonts w:ascii="Times New Roman" w:eastAsia="宋体" w:hAnsi="Times New Roman" w:cs="Times New Roman"/>
                <w:b/>
                <w:color w:val="auto"/>
                <w:sz w:val="21"/>
                <w:szCs w:val="21"/>
              </w:rPr>
              <w:t>&gt;</w:t>
            </w:r>
            <w:r w:rsidRPr="00D75FE7">
              <w:rPr>
                <w:rFonts w:ascii="Times New Roman" w:eastAsia="宋体" w:hAnsi="Times New Roman" w:cs="Times New Roman"/>
                <w:b/>
                <w:color w:val="auto"/>
                <w:sz w:val="21"/>
                <w:szCs w:val="21"/>
              </w:rPr>
              <w:t>的通知》（环大气〔</w:t>
            </w:r>
            <w:r w:rsidRPr="00D75FE7">
              <w:rPr>
                <w:rFonts w:ascii="Times New Roman" w:eastAsia="宋体" w:hAnsi="Times New Roman" w:cs="Times New Roman"/>
                <w:b/>
                <w:color w:val="auto"/>
                <w:sz w:val="21"/>
                <w:szCs w:val="21"/>
              </w:rPr>
              <w:t>2019</w:t>
            </w:r>
            <w:r w:rsidRPr="00D75FE7">
              <w:rPr>
                <w:rFonts w:ascii="Times New Roman" w:eastAsia="宋体" w:hAnsi="Times New Roman" w:cs="Times New Roman"/>
                <w:b/>
                <w:color w:val="auto"/>
                <w:sz w:val="21"/>
                <w:szCs w:val="21"/>
              </w:rPr>
              <w:t>〕</w:t>
            </w:r>
            <w:r w:rsidRPr="00D75FE7">
              <w:rPr>
                <w:rFonts w:ascii="Times New Roman" w:eastAsia="宋体" w:hAnsi="Times New Roman" w:cs="Times New Roman"/>
                <w:b/>
                <w:color w:val="auto"/>
                <w:sz w:val="21"/>
                <w:szCs w:val="21"/>
              </w:rPr>
              <w:t>53</w:t>
            </w:r>
            <w:r w:rsidRPr="00D75FE7">
              <w:rPr>
                <w:rFonts w:ascii="Times New Roman" w:eastAsia="宋体" w:hAnsi="Times New Roman" w:cs="Times New Roman"/>
                <w:b/>
                <w:color w:val="auto"/>
                <w:sz w:val="21"/>
                <w:szCs w:val="21"/>
              </w:rPr>
              <w:t>号）的相符性分析</w:t>
            </w:r>
          </w:p>
          <w:p w14:paraId="7E9A69B3" w14:textId="77777777" w:rsidR="00E364BA" w:rsidRPr="00D75FE7" w:rsidRDefault="00F63532">
            <w:pPr>
              <w:spacing w:line="360" w:lineRule="auto"/>
              <w:ind w:firstLineChars="200" w:firstLine="420"/>
              <w:rPr>
                <w:bCs w:val="0"/>
                <w:color w:val="auto"/>
              </w:rPr>
            </w:pPr>
            <w:r w:rsidRPr="00D75FE7">
              <w:rPr>
                <w:color w:val="auto"/>
              </w:rPr>
              <w:t>（一）大力推进源头替代。通过使用水性、粉末、高固体分、无溶剂、辐射固化等低总</w:t>
            </w:r>
            <w:r w:rsidRPr="00D75FE7">
              <w:rPr>
                <w:color w:val="auto"/>
              </w:rPr>
              <w:t>VOCs</w:t>
            </w:r>
            <w:r w:rsidRPr="00D75FE7">
              <w:rPr>
                <w:color w:val="auto"/>
              </w:rPr>
              <w:t>含量的涂料，水性、辐射固化、植物基等低总</w:t>
            </w:r>
            <w:r w:rsidRPr="00D75FE7">
              <w:rPr>
                <w:color w:val="auto"/>
              </w:rPr>
              <w:t>VOCs</w:t>
            </w:r>
            <w:r w:rsidRPr="00D75FE7">
              <w:rPr>
                <w:color w:val="auto"/>
              </w:rPr>
              <w:t>含量的油墨，水基、热熔、无溶剂、辐射固化、改性、生物降解等低总</w:t>
            </w:r>
            <w:r w:rsidRPr="00D75FE7">
              <w:rPr>
                <w:color w:val="auto"/>
              </w:rPr>
              <w:t>VOCs</w:t>
            </w:r>
            <w:r w:rsidRPr="00D75FE7">
              <w:rPr>
                <w:color w:val="auto"/>
              </w:rPr>
              <w:t>含量的胶粘剂，以及低总</w:t>
            </w:r>
            <w:r w:rsidRPr="00D75FE7">
              <w:rPr>
                <w:color w:val="auto"/>
              </w:rPr>
              <w:t>VOCs</w:t>
            </w:r>
            <w:r w:rsidRPr="00D75FE7">
              <w:rPr>
                <w:color w:val="auto"/>
              </w:rPr>
              <w:t>含量、低反应活性的清洗剂等，替代溶剂型涂料、油墨、胶粘剂、清洗剂等，从源头减少总</w:t>
            </w:r>
            <w:r w:rsidRPr="00D75FE7">
              <w:rPr>
                <w:color w:val="auto"/>
              </w:rPr>
              <w:t>VOCs</w:t>
            </w:r>
            <w:r w:rsidRPr="00D75FE7">
              <w:rPr>
                <w:color w:val="auto"/>
              </w:rPr>
              <w:t>产生。工业涂装、包装印刷等行业要加大源头替代力度；化工行业要推广使用低（无）总</w:t>
            </w:r>
            <w:r w:rsidRPr="00D75FE7">
              <w:rPr>
                <w:color w:val="auto"/>
              </w:rPr>
              <w:t>VOCs</w:t>
            </w:r>
            <w:r w:rsidRPr="00D75FE7">
              <w:rPr>
                <w:color w:val="auto"/>
              </w:rPr>
              <w:t>含量、低反应活性的原辅材料，加快对芳香烃、含卤素有机化合物的绿色替代。企业应大力推广使用低总</w:t>
            </w:r>
            <w:r w:rsidRPr="00D75FE7">
              <w:rPr>
                <w:color w:val="auto"/>
              </w:rPr>
              <w:t>VOCs</w:t>
            </w:r>
            <w:r w:rsidRPr="00D75FE7">
              <w:rPr>
                <w:color w:val="auto"/>
              </w:rPr>
              <w:t>含量木器涂料、车辆涂料、机械设备涂料、集装箱涂料以及建筑物和构筑物防护涂料等，在技术成熟的行业，推广使用低总</w:t>
            </w:r>
            <w:r w:rsidRPr="00D75FE7">
              <w:rPr>
                <w:color w:val="auto"/>
              </w:rPr>
              <w:t>VOCs</w:t>
            </w:r>
            <w:r w:rsidRPr="00D75FE7">
              <w:rPr>
                <w:color w:val="auto"/>
              </w:rPr>
              <w:t>含量油墨和胶粘剂，重点区域到</w:t>
            </w:r>
            <w:r w:rsidRPr="00D75FE7">
              <w:rPr>
                <w:color w:val="auto"/>
              </w:rPr>
              <w:t>2020</w:t>
            </w:r>
            <w:r w:rsidRPr="00D75FE7">
              <w:rPr>
                <w:color w:val="auto"/>
              </w:rPr>
              <w:t>年年底前基本完成。鼓励加快低总</w:t>
            </w:r>
            <w:r w:rsidRPr="00D75FE7">
              <w:rPr>
                <w:color w:val="auto"/>
              </w:rPr>
              <w:t>VOCs</w:t>
            </w:r>
            <w:r w:rsidRPr="00D75FE7">
              <w:rPr>
                <w:color w:val="auto"/>
              </w:rPr>
              <w:t>含量涂料、油墨、胶粘剂等研发和生产。</w:t>
            </w:r>
          </w:p>
          <w:p w14:paraId="04D5E61A" w14:textId="77777777" w:rsidR="00E364BA" w:rsidRPr="00D75FE7" w:rsidRDefault="00F63532">
            <w:pPr>
              <w:spacing w:line="360" w:lineRule="auto"/>
              <w:ind w:firstLineChars="200" w:firstLine="420"/>
              <w:rPr>
                <w:color w:val="auto"/>
              </w:rPr>
            </w:pPr>
            <w:r w:rsidRPr="00D75FE7">
              <w:rPr>
                <w:color w:val="auto"/>
              </w:rPr>
              <w:t>（三）推进建设适宜高效的治污设施。企业新建治污设施或对现有治污设施实施改造，应依据排放废气的浓度、组分、风量，温度、湿度、压力，以及生产工况等，合理选择治理技术。鼓励企业采用多种技术的组合工艺，提高总</w:t>
            </w:r>
            <w:r w:rsidRPr="00D75FE7">
              <w:rPr>
                <w:color w:val="auto"/>
              </w:rPr>
              <w:t>VOCs</w:t>
            </w:r>
            <w:r w:rsidRPr="00D75FE7">
              <w:rPr>
                <w:color w:val="auto"/>
              </w:rPr>
              <w:t>治理效率。低浓度、大风量废气，宜采用沸石转轮吸附、活性炭吸附、减风增浓等浓缩技术，提高总</w:t>
            </w:r>
            <w:r w:rsidRPr="00D75FE7">
              <w:rPr>
                <w:color w:val="auto"/>
              </w:rPr>
              <w:t>VOCs</w:t>
            </w:r>
            <w:r w:rsidRPr="00D75FE7">
              <w:rPr>
                <w:color w:val="auto"/>
              </w:rPr>
              <w:t>浓度后净化处理；高浓度废气，优先进行溶剂回收，难以回收的，宜采用</w:t>
            </w:r>
            <w:r w:rsidRPr="00D75FE7">
              <w:rPr>
                <w:color w:val="auto"/>
              </w:rPr>
              <w:lastRenderedPageBreak/>
              <w:t>高温焚烧、催化燃烧等技术。油气（溶剂）回收宜采用冷凝</w:t>
            </w:r>
            <w:r w:rsidRPr="00D75FE7">
              <w:rPr>
                <w:color w:val="auto"/>
              </w:rPr>
              <w:t>+</w:t>
            </w:r>
            <w:r w:rsidRPr="00D75FE7">
              <w:rPr>
                <w:color w:val="auto"/>
              </w:rPr>
              <w:t>吸附、吸附</w:t>
            </w:r>
            <w:r w:rsidRPr="00D75FE7">
              <w:rPr>
                <w:color w:val="auto"/>
              </w:rPr>
              <w:t>+</w:t>
            </w:r>
            <w:r w:rsidRPr="00D75FE7">
              <w:rPr>
                <w:color w:val="auto"/>
              </w:rPr>
              <w:t>吸收、膜分离</w:t>
            </w:r>
            <w:r w:rsidRPr="00D75FE7">
              <w:rPr>
                <w:color w:val="auto"/>
              </w:rPr>
              <w:t>+</w:t>
            </w:r>
            <w:r w:rsidRPr="00D75FE7">
              <w:rPr>
                <w:color w:val="auto"/>
              </w:rPr>
              <w:t>吸附等技术。低温等离子、光催化、光氧化技术主要适用于恶臭异味等治理；生物法主要适用于低浓度总</w:t>
            </w:r>
            <w:r w:rsidRPr="00D75FE7">
              <w:rPr>
                <w:color w:val="auto"/>
              </w:rPr>
              <w:t>VOCs</w:t>
            </w:r>
            <w:r w:rsidRPr="00D75FE7">
              <w:rPr>
                <w:color w:val="auto"/>
              </w:rPr>
              <w:t>废气治理和恶臭异味治理。非水溶性的总</w:t>
            </w:r>
            <w:r w:rsidRPr="00D75FE7">
              <w:rPr>
                <w:color w:val="auto"/>
              </w:rPr>
              <w:t>VOCs</w:t>
            </w:r>
            <w:r w:rsidRPr="00D75FE7">
              <w:rPr>
                <w:color w:val="auto"/>
              </w:rPr>
              <w:t>废气禁止采用水或水溶液喷淋吸收处理。采用一次性活性炭吸附技术的，应定期更换活性炭，废旧活性炭应再生或处理处置。有条件的工业园区和产业集群等，推广集中喷涂、溶剂集中回收、活性炭集中再生等，加强资源共享，提高总</w:t>
            </w:r>
            <w:r w:rsidRPr="00D75FE7">
              <w:rPr>
                <w:color w:val="auto"/>
              </w:rPr>
              <w:t>VOCs</w:t>
            </w:r>
            <w:r w:rsidRPr="00D75FE7">
              <w:rPr>
                <w:color w:val="auto"/>
              </w:rPr>
              <w:t>治理效率。</w:t>
            </w:r>
          </w:p>
          <w:p w14:paraId="1CE9207B" w14:textId="77777777" w:rsidR="00E364BA" w:rsidRPr="00D75FE7" w:rsidRDefault="00F63532">
            <w:pPr>
              <w:adjustRightInd w:val="0"/>
              <w:spacing w:line="360" w:lineRule="auto"/>
              <w:ind w:firstLineChars="200" w:firstLine="422"/>
              <w:rPr>
                <w:color w:val="auto"/>
                <w:kern w:val="0"/>
                <w:lang w:bidi="ar"/>
              </w:rPr>
            </w:pPr>
            <w:r w:rsidRPr="00D75FE7">
              <w:rPr>
                <w:b/>
                <w:bCs w:val="0"/>
                <w:color w:val="auto"/>
              </w:rPr>
              <w:t>相符性分析：</w:t>
            </w:r>
            <w:r w:rsidRPr="00D75FE7">
              <w:rPr>
                <w:color w:val="auto"/>
              </w:rPr>
              <w:t>本项目为《国民经济行业分类》（</w:t>
            </w:r>
            <w:r w:rsidRPr="00D75FE7">
              <w:rPr>
                <w:color w:val="auto"/>
              </w:rPr>
              <w:t>GB/T4754-2017</w:t>
            </w:r>
            <w:r w:rsidRPr="00D75FE7">
              <w:rPr>
                <w:color w:val="auto"/>
              </w:rPr>
              <w:t>）及第</w:t>
            </w:r>
            <w:r w:rsidRPr="00D75FE7">
              <w:rPr>
                <w:color w:val="auto"/>
              </w:rPr>
              <w:t>1</w:t>
            </w:r>
            <w:r w:rsidRPr="00D75FE7">
              <w:rPr>
                <w:color w:val="auto"/>
              </w:rPr>
              <w:t>号修改单中</w:t>
            </w:r>
            <w:r w:rsidRPr="00D75FE7">
              <w:rPr>
                <w:color w:val="auto"/>
              </w:rPr>
              <w:t>“</w:t>
            </w:r>
            <w:r w:rsidRPr="00D75FE7">
              <w:rPr>
                <w:color w:val="auto"/>
                <w:kern w:val="21"/>
              </w:rPr>
              <w:t>C3821</w:t>
            </w:r>
            <w:r w:rsidRPr="00D75FE7">
              <w:rPr>
                <w:color w:val="auto"/>
                <w:kern w:val="21"/>
              </w:rPr>
              <w:t>变压器、整流器和电感器制造</w:t>
            </w:r>
            <w:r w:rsidRPr="00D75FE7">
              <w:rPr>
                <w:color w:val="auto"/>
                <w:kern w:val="0"/>
              </w:rPr>
              <w:t>”</w:t>
            </w:r>
            <w:r w:rsidRPr="00D75FE7">
              <w:rPr>
                <w:color w:val="auto"/>
                <w:kern w:val="0"/>
              </w:rPr>
              <w:t>和</w:t>
            </w:r>
            <w:r w:rsidRPr="00D75FE7">
              <w:rPr>
                <w:bCs w:val="0"/>
                <w:color w:val="auto"/>
                <w:kern w:val="0"/>
              </w:rPr>
              <w:t>“C3525</w:t>
            </w:r>
            <w:r w:rsidRPr="00D75FE7">
              <w:rPr>
                <w:bCs w:val="0"/>
                <w:color w:val="auto"/>
                <w:kern w:val="0"/>
              </w:rPr>
              <w:t>模具制造</w:t>
            </w:r>
            <w:r w:rsidRPr="00D75FE7">
              <w:rPr>
                <w:bCs w:val="0"/>
                <w:color w:val="auto"/>
                <w:kern w:val="0"/>
              </w:rPr>
              <w:t>”</w:t>
            </w:r>
            <w:r w:rsidRPr="00D75FE7">
              <w:rPr>
                <w:color w:val="auto"/>
              </w:rPr>
              <w:t>，主要从事变压器和金属治具的生产，项目不使用高总</w:t>
            </w:r>
            <w:r w:rsidRPr="00D75FE7">
              <w:rPr>
                <w:color w:val="auto"/>
              </w:rPr>
              <w:t>VOCs</w:t>
            </w:r>
            <w:r w:rsidRPr="00D75FE7">
              <w:rPr>
                <w:color w:val="auto"/>
              </w:rPr>
              <w:t>的溶剂型涂料、油墨、胶粘剂、清洗剂等</w:t>
            </w:r>
            <w:r w:rsidRPr="00D75FE7">
              <w:rPr>
                <w:color w:val="auto"/>
                <w:kern w:val="0"/>
              </w:rPr>
              <w:t>，项目使用的</w:t>
            </w:r>
            <w:r w:rsidRPr="00D75FE7">
              <w:rPr>
                <w:color w:val="auto"/>
              </w:rPr>
              <w:t>环氧树脂粘接剂</w:t>
            </w:r>
            <w:r w:rsidRPr="00D75FE7">
              <w:rPr>
                <w:color w:val="auto"/>
                <w:kern w:val="0"/>
                <w:lang w:bidi="ar"/>
              </w:rPr>
              <w:t>VOC</w:t>
            </w:r>
            <w:r w:rsidRPr="00D75FE7">
              <w:rPr>
                <w:color w:val="auto"/>
                <w:kern w:val="0"/>
                <w:lang w:bidi="ar"/>
              </w:rPr>
              <w:t>含量为未检出（本评价以最低检出限</w:t>
            </w:r>
            <w:r w:rsidRPr="00D75FE7">
              <w:rPr>
                <w:color w:val="auto"/>
                <w:kern w:val="0"/>
                <w:lang w:bidi="ar"/>
              </w:rPr>
              <w:t>1g/L</w:t>
            </w:r>
            <w:r w:rsidRPr="00D75FE7">
              <w:rPr>
                <w:color w:val="auto"/>
                <w:kern w:val="0"/>
                <w:lang w:bidi="ar"/>
              </w:rPr>
              <w:t>作为此胶水的</w:t>
            </w:r>
            <w:r w:rsidRPr="00D75FE7">
              <w:rPr>
                <w:color w:val="auto"/>
                <w:kern w:val="0"/>
                <w:lang w:bidi="ar"/>
              </w:rPr>
              <w:t>VOCs</w:t>
            </w:r>
            <w:r w:rsidRPr="00D75FE7">
              <w:rPr>
                <w:color w:val="auto"/>
                <w:kern w:val="0"/>
                <w:lang w:bidi="ar"/>
              </w:rPr>
              <w:t>含量，详见</w:t>
            </w:r>
            <w:r w:rsidRPr="00D75FE7">
              <w:rPr>
                <w:b/>
                <w:bCs w:val="0"/>
                <w:color w:val="auto"/>
                <w:kern w:val="0"/>
                <w:lang w:bidi="ar"/>
              </w:rPr>
              <w:t>附件</w:t>
            </w:r>
            <w:r w:rsidRPr="00D75FE7">
              <w:rPr>
                <w:b/>
                <w:bCs w:val="0"/>
                <w:color w:val="auto"/>
                <w:kern w:val="0"/>
                <w:lang w:bidi="ar"/>
              </w:rPr>
              <w:t>5</w:t>
            </w:r>
            <w:r w:rsidRPr="00D75FE7">
              <w:rPr>
                <w:color w:val="auto"/>
                <w:kern w:val="0"/>
                <w:lang w:bidi="ar"/>
              </w:rPr>
              <w:t>），符合《胶粘剂挥发性有机化合物限量》（</w:t>
            </w:r>
            <w:r w:rsidRPr="00D75FE7">
              <w:rPr>
                <w:color w:val="auto"/>
                <w:kern w:val="0"/>
                <w:lang w:bidi="ar"/>
              </w:rPr>
              <w:t>GB33372-2020</w:t>
            </w:r>
            <w:r w:rsidRPr="00D75FE7">
              <w:rPr>
                <w:color w:val="auto"/>
                <w:kern w:val="0"/>
                <w:lang w:bidi="ar"/>
              </w:rPr>
              <w:t>）中表</w:t>
            </w:r>
            <w:r w:rsidRPr="00D75FE7">
              <w:rPr>
                <w:color w:val="auto"/>
                <w:kern w:val="0"/>
                <w:lang w:bidi="ar"/>
              </w:rPr>
              <w:t>2</w:t>
            </w:r>
            <w:r w:rsidRPr="00D75FE7">
              <w:rPr>
                <w:color w:val="auto"/>
                <w:kern w:val="0"/>
                <w:lang w:bidi="ar"/>
              </w:rPr>
              <w:t>本体型胶粘剂</w:t>
            </w:r>
            <w:r w:rsidRPr="00D75FE7">
              <w:rPr>
                <w:color w:val="auto"/>
                <w:kern w:val="0"/>
                <w:lang w:bidi="ar"/>
              </w:rPr>
              <w:t>VOC</w:t>
            </w:r>
            <w:r w:rsidRPr="00D75FE7">
              <w:rPr>
                <w:color w:val="auto"/>
                <w:kern w:val="0"/>
                <w:lang w:bidi="ar"/>
              </w:rPr>
              <w:t>含量限值中其他</w:t>
            </w:r>
            <w:r w:rsidRPr="00D75FE7">
              <w:rPr>
                <w:color w:val="auto"/>
                <w:kern w:val="0"/>
                <w:lang w:bidi="ar"/>
              </w:rPr>
              <w:t>-</w:t>
            </w:r>
            <w:r w:rsidRPr="00D75FE7">
              <w:rPr>
                <w:color w:val="auto"/>
                <w:kern w:val="0"/>
                <w:lang w:bidi="ar"/>
              </w:rPr>
              <w:t>环氧树脂类（</w:t>
            </w:r>
            <w:r w:rsidRPr="00D75FE7">
              <w:rPr>
                <w:color w:val="auto"/>
                <w:kern w:val="0"/>
                <w:lang w:bidi="ar"/>
              </w:rPr>
              <w:t>≤50g/L</w:t>
            </w:r>
            <w:r w:rsidRPr="00D75FE7">
              <w:rPr>
                <w:color w:val="auto"/>
                <w:kern w:val="0"/>
                <w:lang w:bidi="ar"/>
              </w:rPr>
              <w:t>）的限值；项目水性凡立水的</w:t>
            </w:r>
            <w:r w:rsidRPr="00D75FE7">
              <w:rPr>
                <w:color w:val="auto"/>
                <w:kern w:val="0"/>
                <w:lang w:bidi="ar"/>
              </w:rPr>
              <w:t>VOC</w:t>
            </w:r>
            <w:r w:rsidRPr="00D75FE7">
              <w:rPr>
                <w:color w:val="auto"/>
                <w:kern w:val="0"/>
                <w:lang w:bidi="ar"/>
              </w:rPr>
              <w:t>含量为</w:t>
            </w:r>
            <w:r w:rsidRPr="00D75FE7">
              <w:rPr>
                <w:color w:val="auto"/>
                <w:kern w:val="0"/>
                <w:lang w:bidi="ar"/>
              </w:rPr>
              <w:t>89g/L</w:t>
            </w:r>
            <w:r w:rsidRPr="00D75FE7">
              <w:rPr>
                <w:color w:val="auto"/>
                <w:kern w:val="0"/>
                <w:lang w:bidi="ar"/>
              </w:rPr>
              <w:t>，符合</w:t>
            </w:r>
            <w:r w:rsidRPr="00D75FE7">
              <w:rPr>
                <w:color w:val="auto"/>
              </w:rPr>
              <w:t>《工业防护涂料中有害物质限量》（</w:t>
            </w:r>
            <w:r w:rsidRPr="00D75FE7">
              <w:rPr>
                <w:color w:val="auto"/>
              </w:rPr>
              <w:t>GB30981-2020</w:t>
            </w:r>
            <w:r w:rsidRPr="00D75FE7">
              <w:rPr>
                <w:color w:val="auto"/>
              </w:rPr>
              <w:t>）表</w:t>
            </w:r>
            <w:r w:rsidRPr="00D75FE7">
              <w:rPr>
                <w:color w:val="auto"/>
              </w:rPr>
              <w:t>1</w:t>
            </w:r>
            <w:r w:rsidRPr="00D75FE7">
              <w:rPr>
                <w:color w:val="auto"/>
              </w:rPr>
              <w:t>电子电器涂料限值</w:t>
            </w:r>
            <w:r w:rsidRPr="00D75FE7">
              <w:rPr>
                <w:rFonts w:hint="eastAsia"/>
                <w:color w:val="auto"/>
              </w:rPr>
              <w:t>，同时满足《低挥发性有机化合物含量涂料产品技术要求》（</w:t>
            </w:r>
            <w:r w:rsidRPr="00D75FE7">
              <w:rPr>
                <w:rFonts w:hint="eastAsia"/>
                <w:color w:val="auto"/>
              </w:rPr>
              <w:t>GB/T 38597-2020</w:t>
            </w:r>
            <w:r w:rsidRPr="00D75FE7">
              <w:rPr>
                <w:rFonts w:hint="eastAsia"/>
                <w:color w:val="auto"/>
              </w:rPr>
              <w:t>）表</w:t>
            </w:r>
            <w:r w:rsidRPr="00D75FE7">
              <w:rPr>
                <w:rFonts w:hint="eastAsia"/>
                <w:color w:val="auto"/>
              </w:rPr>
              <w:t>1</w:t>
            </w:r>
            <w:r w:rsidRPr="00D75FE7">
              <w:rPr>
                <w:rFonts w:hint="eastAsia"/>
                <w:color w:val="auto"/>
              </w:rPr>
              <w:t>水性涂料中</w:t>
            </w:r>
            <w:r w:rsidRPr="00D75FE7">
              <w:rPr>
                <w:rFonts w:hint="eastAsia"/>
                <w:color w:val="auto"/>
              </w:rPr>
              <w:t>VOC</w:t>
            </w:r>
            <w:r w:rsidRPr="00D75FE7">
              <w:rPr>
                <w:rFonts w:hint="eastAsia"/>
                <w:color w:val="auto"/>
              </w:rPr>
              <w:t>含量的要求中产品类型为“工业防护涂料”、主要产品类型为“机械设备涂料</w:t>
            </w:r>
            <w:r w:rsidRPr="00D75FE7">
              <w:rPr>
                <w:rFonts w:hint="eastAsia"/>
                <w:color w:val="auto"/>
              </w:rPr>
              <w:t>-</w:t>
            </w:r>
            <w:r w:rsidRPr="00D75FE7">
              <w:rPr>
                <w:rFonts w:hint="eastAsia"/>
                <w:color w:val="auto"/>
              </w:rPr>
              <w:t>工程机械和农业机械涂料（含零部件涂料）</w:t>
            </w:r>
            <w:r w:rsidRPr="00D75FE7">
              <w:rPr>
                <w:rFonts w:hint="eastAsia"/>
                <w:color w:val="auto"/>
              </w:rPr>
              <w:t>-</w:t>
            </w:r>
            <w:r w:rsidRPr="00D75FE7">
              <w:rPr>
                <w:rFonts w:hint="eastAsia"/>
                <w:color w:val="auto"/>
              </w:rPr>
              <w:t>清漆”的标准限值（</w:t>
            </w:r>
            <w:r w:rsidRPr="00D75FE7">
              <w:rPr>
                <w:rFonts w:hint="eastAsia"/>
                <w:color w:val="auto"/>
              </w:rPr>
              <w:t>300g/L</w:t>
            </w:r>
            <w:r w:rsidRPr="00D75FE7">
              <w:rPr>
                <w:rFonts w:hint="eastAsia"/>
                <w:color w:val="auto"/>
              </w:rPr>
              <w:t>）</w:t>
            </w:r>
            <w:r w:rsidRPr="00D75FE7">
              <w:rPr>
                <w:color w:val="auto"/>
              </w:rPr>
              <w:t>，</w:t>
            </w:r>
            <w:r w:rsidRPr="00D75FE7">
              <w:rPr>
                <w:color w:val="auto"/>
                <w:kern w:val="0"/>
                <w:lang w:bidi="ar"/>
              </w:rPr>
              <w:t>检测报告（详见</w:t>
            </w:r>
            <w:r w:rsidRPr="00D75FE7">
              <w:rPr>
                <w:b/>
                <w:bCs w:val="0"/>
                <w:color w:val="auto"/>
                <w:kern w:val="0"/>
                <w:lang w:bidi="ar"/>
              </w:rPr>
              <w:t>附件</w:t>
            </w:r>
            <w:r w:rsidRPr="00D75FE7">
              <w:rPr>
                <w:b/>
                <w:bCs w:val="0"/>
                <w:color w:val="auto"/>
                <w:kern w:val="0"/>
                <w:lang w:bidi="ar"/>
              </w:rPr>
              <w:t>6</w:t>
            </w:r>
            <w:r w:rsidRPr="00D75FE7">
              <w:rPr>
                <w:color w:val="auto"/>
                <w:kern w:val="0"/>
                <w:lang w:bidi="ar"/>
              </w:rPr>
              <w:t>）</w:t>
            </w:r>
            <w:r w:rsidRPr="00D75FE7">
              <w:rPr>
                <w:bCs w:val="0"/>
                <w:color w:val="auto"/>
              </w:rPr>
              <w:t>。</w:t>
            </w:r>
          </w:p>
          <w:p w14:paraId="368FC887" w14:textId="77777777" w:rsidR="00E364BA" w:rsidRPr="00D75FE7" w:rsidRDefault="00F63532">
            <w:pPr>
              <w:adjustRightInd w:val="0"/>
              <w:spacing w:line="360" w:lineRule="auto"/>
              <w:ind w:firstLineChars="200" w:firstLine="420"/>
              <w:rPr>
                <w:color w:val="auto"/>
                <w:kern w:val="0"/>
              </w:rPr>
            </w:pPr>
            <w:r w:rsidRPr="00D75FE7">
              <w:rPr>
                <w:color w:val="auto"/>
              </w:rPr>
              <w:t>项目生产过程中产生的有机废气经收集后抽至</w:t>
            </w:r>
            <w:r w:rsidRPr="00D75FE7">
              <w:rPr>
                <w:color w:val="auto"/>
              </w:rPr>
              <w:t>“</w:t>
            </w: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r w:rsidRPr="00D75FE7">
              <w:rPr>
                <w:color w:val="auto"/>
              </w:rPr>
              <w:t>”</w:t>
            </w:r>
            <w:r w:rsidRPr="00D75FE7">
              <w:rPr>
                <w:color w:val="auto"/>
              </w:rPr>
              <w:t>处理后通过</w:t>
            </w:r>
            <w:r w:rsidRPr="00D75FE7">
              <w:rPr>
                <w:color w:val="auto"/>
              </w:rPr>
              <w:t>15m</w:t>
            </w:r>
            <w:r w:rsidRPr="00D75FE7">
              <w:rPr>
                <w:color w:val="auto"/>
              </w:rPr>
              <w:t>高</w:t>
            </w:r>
            <w:r w:rsidRPr="00D75FE7">
              <w:rPr>
                <w:color w:val="auto"/>
              </w:rPr>
              <w:t>DA001</w:t>
            </w:r>
            <w:r w:rsidRPr="00D75FE7">
              <w:rPr>
                <w:color w:val="auto"/>
              </w:rPr>
              <w:t>排气筒达标排放，符合文件要求。</w:t>
            </w:r>
          </w:p>
          <w:p w14:paraId="450CC593" w14:textId="77777777" w:rsidR="00E364BA" w:rsidRPr="00D75FE7" w:rsidRDefault="00F63532">
            <w:pPr>
              <w:adjustRightInd w:val="0"/>
              <w:spacing w:line="360" w:lineRule="auto"/>
              <w:ind w:firstLineChars="200" w:firstLine="420"/>
              <w:rPr>
                <w:color w:val="auto"/>
                <w:kern w:val="0"/>
              </w:rPr>
            </w:pPr>
            <w:r w:rsidRPr="00D75FE7">
              <w:rPr>
                <w:color w:val="auto"/>
              </w:rPr>
              <w:t>因此，本项目与</w:t>
            </w:r>
            <w:r w:rsidRPr="00D75FE7">
              <w:rPr>
                <w:bCs w:val="0"/>
                <w:color w:val="auto"/>
              </w:rPr>
              <w:t>&lt;</w:t>
            </w:r>
            <w:r w:rsidRPr="00D75FE7">
              <w:rPr>
                <w:bCs w:val="0"/>
                <w:color w:val="auto"/>
              </w:rPr>
              <w:t>关于印发《重点行业挥发性有机物综合治理方案》的通知</w:t>
            </w:r>
            <w:r w:rsidRPr="00D75FE7">
              <w:rPr>
                <w:bCs w:val="0"/>
                <w:color w:val="auto"/>
              </w:rPr>
              <w:t>&gt;</w:t>
            </w:r>
            <w:r w:rsidRPr="00D75FE7">
              <w:rPr>
                <w:bCs w:val="0"/>
                <w:color w:val="auto"/>
              </w:rPr>
              <w:t>（环大气〔</w:t>
            </w:r>
            <w:r w:rsidRPr="00D75FE7">
              <w:rPr>
                <w:bCs w:val="0"/>
                <w:color w:val="auto"/>
              </w:rPr>
              <w:t>2019</w:t>
            </w:r>
            <w:r w:rsidRPr="00D75FE7">
              <w:rPr>
                <w:bCs w:val="0"/>
                <w:color w:val="auto"/>
              </w:rPr>
              <w:t>〕</w:t>
            </w:r>
            <w:r w:rsidRPr="00D75FE7">
              <w:rPr>
                <w:bCs w:val="0"/>
                <w:color w:val="auto"/>
              </w:rPr>
              <w:t>53</w:t>
            </w:r>
            <w:r w:rsidRPr="00D75FE7">
              <w:rPr>
                <w:bCs w:val="0"/>
                <w:color w:val="auto"/>
              </w:rPr>
              <w:t>号）的相关</w:t>
            </w:r>
            <w:r w:rsidRPr="00D75FE7">
              <w:rPr>
                <w:color w:val="auto"/>
              </w:rPr>
              <w:t>要求不冲突。</w:t>
            </w:r>
          </w:p>
          <w:p w14:paraId="16046CC6" w14:textId="77777777" w:rsidR="00E364BA" w:rsidRPr="00D75FE7" w:rsidRDefault="00F63532">
            <w:pPr>
              <w:adjustRightInd w:val="0"/>
              <w:spacing w:line="360" w:lineRule="auto"/>
              <w:ind w:firstLineChars="200" w:firstLine="422"/>
              <w:rPr>
                <w:b/>
                <w:bCs w:val="0"/>
                <w:color w:val="auto"/>
              </w:rPr>
            </w:pPr>
            <w:r w:rsidRPr="00D75FE7">
              <w:rPr>
                <w:b/>
                <w:bCs w:val="0"/>
                <w:color w:val="auto"/>
              </w:rPr>
              <w:t>（</w:t>
            </w:r>
            <w:r w:rsidRPr="00D75FE7">
              <w:rPr>
                <w:b/>
                <w:bCs w:val="0"/>
                <w:color w:val="auto"/>
              </w:rPr>
              <w:t>2</w:t>
            </w:r>
            <w:r w:rsidRPr="00D75FE7">
              <w:rPr>
                <w:b/>
                <w:bCs w:val="0"/>
                <w:color w:val="auto"/>
              </w:rPr>
              <w:t>）与《广东省大气污染防治条例》（广东省第十三届人民代表大会常务委员会公告（第</w:t>
            </w:r>
            <w:r w:rsidRPr="00D75FE7">
              <w:rPr>
                <w:b/>
                <w:bCs w:val="0"/>
                <w:color w:val="auto"/>
              </w:rPr>
              <w:t>20</w:t>
            </w:r>
            <w:r w:rsidRPr="00D75FE7">
              <w:rPr>
                <w:b/>
                <w:bCs w:val="0"/>
                <w:color w:val="auto"/>
              </w:rPr>
              <w:t>号））相符性分析</w:t>
            </w:r>
          </w:p>
          <w:p w14:paraId="42CDAFA3" w14:textId="77777777" w:rsidR="00E364BA" w:rsidRPr="00D75FE7" w:rsidRDefault="00F63532">
            <w:pPr>
              <w:adjustRightInd w:val="0"/>
              <w:spacing w:line="360" w:lineRule="auto"/>
              <w:ind w:firstLineChars="200" w:firstLine="420"/>
              <w:rPr>
                <w:color w:val="auto"/>
              </w:rPr>
            </w:pPr>
            <w:r w:rsidRPr="00D75FE7">
              <w:rPr>
                <w:color w:val="auto"/>
              </w:rPr>
              <w:t>第十三条</w:t>
            </w:r>
            <w:r w:rsidRPr="00D75FE7">
              <w:rPr>
                <w:color w:val="auto"/>
              </w:rPr>
              <w:t xml:space="preserve"> </w:t>
            </w:r>
            <w:r w:rsidRPr="00D75FE7">
              <w:rPr>
                <w:color w:val="auto"/>
              </w:rPr>
              <w:t>新建、改建、扩建新增排放重点大气污染物的建设项目，建设单位应当在报批环境影响评价文件前按照规定向生态环境主管部门申请取得重点大气污染物排放总量控制指标。</w:t>
            </w:r>
          </w:p>
          <w:p w14:paraId="67D7D388" w14:textId="77777777" w:rsidR="00E364BA" w:rsidRPr="00D75FE7" w:rsidRDefault="00F63532">
            <w:pPr>
              <w:adjustRightInd w:val="0"/>
              <w:spacing w:line="360" w:lineRule="auto"/>
              <w:ind w:firstLineChars="200" w:firstLine="420"/>
              <w:rPr>
                <w:bCs w:val="0"/>
                <w:color w:val="auto"/>
              </w:rPr>
            </w:pPr>
            <w:r w:rsidRPr="00D75FE7">
              <w:rPr>
                <w:color w:val="auto"/>
              </w:rPr>
              <w:t>第二十六条</w:t>
            </w:r>
            <w:r w:rsidRPr="00D75FE7">
              <w:rPr>
                <w:color w:val="auto"/>
              </w:rPr>
              <w:t xml:space="preserve"> </w:t>
            </w:r>
            <w:r w:rsidRPr="00D75FE7">
              <w:rPr>
                <w:color w:val="auto"/>
              </w:rPr>
              <w:t>新建、改建、扩建排放挥发性有机物的建设项目，应当使用污染防治先进可行技术。</w:t>
            </w:r>
          </w:p>
          <w:p w14:paraId="5DDB0802" w14:textId="77777777" w:rsidR="00E364BA" w:rsidRPr="00D75FE7" w:rsidRDefault="00F63532">
            <w:pPr>
              <w:adjustRightInd w:val="0"/>
              <w:spacing w:line="360" w:lineRule="auto"/>
              <w:ind w:firstLineChars="200" w:firstLine="420"/>
              <w:rPr>
                <w:color w:val="auto"/>
              </w:rPr>
            </w:pPr>
            <w:r w:rsidRPr="00D75FE7">
              <w:rPr>
                <w:color w:val="auto"/>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36CF1B61" w14:textId="77777777" w:rsidR="00E364BA" w:rsidRPr="00D75FE7" w:rsidRDefault="00F63532">
            <w:pPr>
              <w:pStyle w:val="af5"/>
              <w:adjustRightInd w:val="0"/>
              <w:spacing w:before="0" w:beforeAutospacing="0" w:after="0" w:afterAutospacing="0" w:line="360" w:lineRule="auto"/>
              <w:rPr>
                <w:rFonts w:ascii="Times New Roman" w:hAnsi="Times New Roman"/>
                <w:color w:val="auto"/>
                <w:kern w:val="2"/>
                <w:sz w:val="21"/>
                <w:szCs w:val="21"/>
              </w:rPr>
            </w:pPr>
            <w:r w:rsidRPr="00D75FE7">
              <w:rPr>
                <w:rFonts w:ascii="Times New Roman" w:hAnsi="Times New Roman"/>
                <w:color w:val="auto"/>
                <w:sz w:val="21"/>
                <w:szCs w:val="21"/>
              </w:rPr>
              <w:t xml:space="preserve">   </w:t>
            </w: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一</w:t>
            </w:r>
            <w:r w:rsidRPr="00D75FE7">
              <w:rPr>
                <w:rFonts w:ascii="Times New Roman" w:hAnsi="Times New Roman"/>
                <w:color w:val="auto"/>
                <w:kern w:val="2"/>
                <w:sz w:val="21"/>
                <w:szCs w:val="21"/>
              </w:rPr>
              <w:t>)</w:t>
            </w:r>
            <w:r w:rsidRPr="00D75FE7">
              <w:rPr>
                <w:rFonts w:ascii="Times New Roman" w:hAnsi="Times New Roman"/>
                <w:color w:val="auto"/>
                <w:kern w:val="2"/>
                <w:sz w:val="21"/>
                <w:szCs w:val="21"/>
              </w:rPr>
              <w:t>石油、化工、煤炭加工与转化等含挥发性有机物原料的生产；</w:t>
            </w:r>
          </w:p>
          <w:p w14:paraId="425A2C3C" w14:textId="77777777" w:rsidR="00E364BA" w:rsidRPr="00D75FE7" w:rsidRDefault="00F63532">
            <w:pPr>
              <w:pStyle w:val="af5"/>
              <w:adjustRightInd w:val="0"/>
              <w:spacing w:before="0" w:beforeAutospacing="0" w:after="0" w:afterAutospacing="0" w:line="360" w:lineRule="auto"/>
              <w:rPr>
                <w:rFonts w:ascii="Times New Roman" w:hAnsi="Times New Roman"/>
                <w:color w:val="auto"/>
                <w:kern w:val="2"/>
                <w:sz w:val="21"/>
                <w:szCs w:val="21"/>
              </w:rPr>
            </w:pP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二</w:t>
            </w:r>
            <w:r w:rsidRPr="00D75FE7">
              <w:rPr>
                <w:rFonts w:ascii="Times New Roman" w:hAnsi="Times New Roman"/>
                <w:color w:val="auto"/>
                <w:kern w:val="2"/>
                <w:sz w:val="21"/>
                <w:szCs w:val="21"/>
              </w:rPr>
              <w:t>)</w:t>
            </w:r>
            <w:r w:rsidRPr="00D75FE7">
              <w:rPr>
                <w:rFonts w:ascii="Times New Roman" w:hAnsi="Times New Roman"/>
                <w:color w:val="auto"/>
                <w:kern w:val="2"/>
                <w:sz w:val="21"/>
                <w:szCs w:val="21"/>
              </w:rPr>
              <w:t>燃油、溶剂的储存、运输和销售；</w:t>
            </w:r>
          </w:p>
          <w:p w14:paraId="185FC507" w14:textId="77777777" w:rsidR="00E364BA" w:rsidRPr="00D75FE7" w:rsidRDefault="00F63532">
            <w:pPr>
              <w:pStyle w:val="af5"/>
              <w:adjustRightInd w:val="0"/>
              <w:spacing w:before="0" w:beforeAutospacing="0" w:after="0" w:afterAutospacing="0" w:line="360" w:lineRule="auto"/>
              <w:rPr>
                <w:rFonts w:ascii="Times New Roman" w:hAnsi="Times New Roman"/>
                <w:color w:val="auto"/>
                <w:kern w:val="2"/>
                <w:sz w:val="21"/>
                <w:szCs w:val="21"/>
              </w:rPr>
            </w:pP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三</w:t>
            </w:r>
            <w:r w:rsidRPr="00D75FE7">
              <w:rPr>
                <w:rFonts w:ascii="Times New Roman" w:hAnsi="Times New Roman"/>
                <w:color w:val="auto"/>
                <w:kern w:val="2"/>
                <w:sz w:val="21"/>
                <w:szCs w:val="21"/>
              </w:rPr>
              <w:t>)</w:t>
            </w:r>
            <w:r w:rsidRPr="00D75FE7">
              <w:rPr>
                <w:rFonts w:ascii="Times New Roman" w:hAnsi="Times New Roman"/>
                <w:color w:val="auto"/>
                <w:kern w:val="2"/>
                <w:sz w:val="21"/>
                <w:szCs w:val="21"/>
              </w:rPr>
              <w:t>涂料、油墨、胶粘剂、农药等以挥发性有机物为原料的生产；</w:t>
            </w:r>
          </w:p>
          <w:p w14:paraId="2D165F1B" w14:textId="77777777" w:rsidR="00E364BA" w:rsidRPr="00D75FE7" w:rsidRDefault="00F63532">
            <w:pPr>
              <w:pStyle w:val="af5"/>
              <w:adjustRightInd w:val="0"/>
              <w:spacing w:before="0" w:beforeAutospacing="0" w:after="0" w:afterAutospacing="0" w:line="360" w:lineRule="auto"/>
              <w:rPr>
                <w:rFonts w:ascii="Times New Roman" w:hAnsi="Times New Roman"/>
                <w:color w:val="auto"/>
                <w:kern w:val="2"/>
                <w:sz w:val="21"/>
                <w:szCs w:val="21"/>
              </w:rPr>
            </w:pP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四</w:t>
            </w:r>
            <w:r w:rsidRPr="00D75FE7">
              <w:rPr>
                <w:rFonts w:ascii="Times New Roman" w:hAnsi="Times New Roman"/>
                <w:color w:val="auto"/>
                <w:kern w:val="2"/>
                <w:sz w:val="21"/>
                <w:szCs w:val="21"/>
              </w:rPr>
              <w:t>)</w:t>
            </w:r>
            <w:r w:rsidRPr="00D75FE7">
              <w:rPr>
                <w:rFonts w:ascii="Times New Roman" w:hAnsi="Times New Roman"/>
                <w:color w:val="auto"/>
                <w:kern w:val="2"/>
                <w:sz w:val="21"/>
                <w:szCs w:val="21"/>
              </w:rPr>
              <w:t>涂装、印刷、粘合、工业清洗等使用含挥发性有机物产品的生产活动；</w:t>
            </w:r>
          </w:p>
          <w:p w14:paraId="4E4B662D" w14:textId="77777777" w:rsidR="00E364BA" w:rsidRPr="00D75FE7" w:rsidRDefault="00F63532">
            <w:pPr>
              <w:pStyle w:val="af5"/>
              <w:adjustRightInd w:val="0"/>
              <w:spacing w:before="0" w:beforeAutospacing="0" w:after="0" w:afterAutospacing="0" w:line="360" w:lineRule="auto"/>
              <w:rPr>
                <w:rFonts w:ascii="Times New Roman" w:hAnsi="Times New Roman"/>
                <w:color w:val="auto"/>
                <w:kern w:val="2"/>
                <w:sz w:val="21"/>
                <w:szCs w:val="21"/>
              </w:rPr>
            </w:pP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五</w:t>
            </w:r>
            <w:r w:rsidRPr="00D75FE7">
              <w:rPr>
                <w:rFonts w:ascii="Times New Roman" w:hAnsi="Times New Roman"/>
                <w:color w:val="auto"/>
                <w:kern w:val="2"/>
                <w:sz w:val="21"/>
                <w:szCs w:val="21"/>
              </w:rPr>
              <w:t>)</w:t>
            </w:r>
            <w:r w:rsidRPr="00D75FE7">
              <w:rPr>
                <w:rFonts w:ascii="Times New Roman" w:hAnsi="Times New Roman"/>
                <w:color w:val="auto"/>
                <w:kern w:val="2"/>
                <w:sz w:val="21"/>
                <w:szCs w:val="21"/>
              </w:rPr>
              <w:t>其他产生挥发性有机物的生产和服务活动。</w:t>
            </w:r>
          </w:p>
          <w:p w14:paraId="3D9B9E3F" w14:textId="77777777" w:rsidR="00E364BA" w:rsidRPr="00D75FE7" w:rsidRDefault="00F63532">
            <w:pPr>
              <w:pStyle w:val="af5"/>
              <w:adjustRightInd w:val="0"/>
              <w:spacing w:before="0" w:beforeAutospacing="0" w:after="0" w:afterAutospacing="0" w:line="360" w:lineRule="auto"/>
              <w:rPr>
                <w:rFonts w:ascii="Times New Roman" w:hAnsi="Times New Roman"/>
                <w:color w:val="auto"/>
                <w:kern w:val="2"/>
                <w:sz w:val="21"/>
                <w:szCs w:val="21"/>
              </w:rPr>
            </w:pP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第二十七条</w:t>
            </w: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16129ED2" w14:textId="77777777" w:rsidR="00E364BA" w:rsidRPr="00D75FE7" w:rsidRDefault="00F63532">
            <w:pPr>
              <w:pStyle w:val="af5"/>
              <w:adjustRightInd w:val="0"/>
              <w:spacing w:before="0" w:beforeAutospacing="0" w:after="0" w:afterAutospacing="0" w:line="360" w:lineRule="auto"/>
              <w:ind w:firstLineChars="200" w:firstLine="420"/>
              <w:rPr>
                <w:rFonts w:ascii="Times New Roman" w:hAnsi="Times New Roman"/>
                <w:color w:val="auto"/>
                <w:kern w:val="2"/>
                <w:sz w:val="21"/>
                <w:szCs w:val="21"/>
              </w:rPr>
            </w:pPr>
            <w:r w:rsidRPr="00D75FE7">
              <w:rPr>
                <w:rFonts w:ascii="Times New Roman" w:hAnsi="Times New Roman"/>
                <w:color w:val="auto"/>
                <w:kern w:val="2"/>
                <w:sz w:val="21"/>
                <w:szCs w:val="21"/>
              </w:rPr>
              <w:lastRenderedPageBreak/>
              <w:t>其他产生挥发性有机物的工业企业应当按照国家和省的有关规定，建立台账并向县级以上人民政府生态环境主管部门如实申报原辅材料使用等情况。台账保存期限不少于三年。</w:t>
            </w:r>
          </w:p>
          <w:p w14:paraId="6363A026" w14:textId="77777777" w:rsidR="00E364BA" w:rsidRPr="00D75FE7" w:rsidRDefault="00F63532">
            <w:pPr>
              <w:adjustRightInd w:val="0"/>
              <w:spacing w:line="360" w:lineRule="auto"/>
              <w:ind w:firstLineChars="200" w:firstLine="422"/>
              <w:rPr>
                <w:color w:val="auto"/>
              </w:rPr>
            </w:pPr>
            <w:r w:rsidRPr="00D75FE7">
              <w:rPr>
                <w:b/>
                <w:color w:val="auto"/>
              </w:rPr>
              <w:t>符合性分析：</w:t>
            </w:r>
            <w:r w:rsidRPr="00D75FE7">
              <w:rPr>
                <w:color w:val="auto"/>
              </w:rPr>
              <w:t>本项目位于惠州市博罗县罗阳街道小金村委会江老、江新村民小组桥上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地段的厂房，项目从事变压器和金属治具的生产，属于文件上述的</w:t>
            </w:r>
            <w:r w:rsidRPr="00D75FE7">
              <w:rPr>
                <w:rFonts w:hint="eastAsia"/>
                <w:color w:val="auto"/>
              </w:rPr>
              <w:t>“</w:t>
            </w:r>
            <w:r w:rsidRPr="00D75FE7">
              <w:rPr>
                <w:color w:val="auto"/>
              </w:rPr>
              <w:t>涂装、印刷、粘合、工业清洗等使用含挥发性有机物产品的生产活动</w:t>
            </w:r>
            <w:r w:rsidRPr="00D75FE7">
              <w:rPr>
                <w:rFonts w:hint="eastAsia"/>
                <w:color w:val="auto"/>
              </w:rPr>
              <w:t>”</w:t>
            </w:r>
            <w:r w:rsidRPr="00D75FE7">
              <w:rPr>
                <w:color w:val="auto"/>
              </w:rPr>
              <w:t>。</w:t>
            </w:r>
            <w:r w:rsidRPr="00D75FE7">
              <w:rPr>
                <w:color w:val="auto"/>
                <w:kern w:val="0"/>
              </w:rPr>
              <w:t>生产过程中产生的有机废气和焊接烟尘经密闭负压和包围型集气罩等方式收集后抽至</w:t>
            </w:r>
            <w:r w:rsidRPr="00D75FE7">
              <w:rPr>
                <w:color w:val="auto"/>
                <w:kern w:val="0"/>
              </w:rPr>
              <w:t>“</w:t>
            </w:r>
            <w:r w:rsidRPr="00D75FE7">
              <w:rPr>
                <w:rFonts w:hint="eastAsia"/>
                <w:color w:val="auto"/>
                <w:kern w:val="0"/>
              </w:rPr>
              <w:t>水喷淋</w:t>
            </w:r>
            <w:r w:rsidRPr="00D75FE7">
              <w:rPr>
                <w:rFonts w:hint="eastAsia"/>
                <w:color w:val="auto"/>
                <w:kern w:val="0"/>
              </w:rPr>
              <w:t>+</w:t>
            </w:r>
            <w:r w:rsidRPr="00D75FE7">
              <w:rPr>
                <w:rFonts w:hint="eastAsia"/>
                <w:color w:val="auto"/>
                <w:kern w:val="0"/>
              </w:rPr>
              <w:t>除雾器</w:t>
            </w:r>
            <w:r w:rsidRPr="00D75FE7">
              <w:rPr>
                <w:rFonts w:hint="eastAsia"/>
                <w:color w:val="auto"/>
                <w:kern w:val="0"/>
              </w:rPr>
              <w:t>+</w:t>
            </w:r>
            <w:r w:rsidRPr="00D75FE7">
              <w:rPr>
                <w:rFonts w:hint="eastAsia"/>
                <w:color w:val="auto"/>
                <w:kern w:val="0"/>
              </w:rPr>
              <w:t>两级活性炭吸附装置</w:t>
            </w:r>
            <w:r w:rsidRPr="00D75FE7">
              <w:rPr>
                <w:color w:val="auto"/>
                <w:kern w:val="0"/>
              </w:rPr>
              <w:t>”</w:t>
            </w:r>
            <w:r w:rsidRPr="00D75FE7">
              <w:rPr>
                <w:color w:val="auto"/>
                <w:kern w:val="0"/>
              </w:rPr>
              <w:t>处理后通过</w:t>
            </w:r>
            <w:r w:rsidRPr="00D75FE7">
              <w:rPr>
                <w:color w:val="auto"/>
                <w:kern w:val="0"/>
              </w:rPr>
              <w:t>15m</w:t>
            </w:r>
            <w:r w:rsidRPr="00D75FE7">
              <w:rPr>
                <w:color w:val="auto"/>
                <w:kern w:val="0"/>
              </w:rPr>
              <w:t>高</w:t>
            </w:r>
            <w:r w:rsidRPr="00D75FE7">
              <w:rPr>
                <w:color w:val="auto"/>
              </w:rPr>
              <w:t>DA001</w:t>
            </w:r>
            <w:r w:rsidRPr="00D75FE7">
              <w:rPr>
                <w:color w:val="auto"/>
                <w:kern w:val="0"/>
              </w:rPr>
              <w:t>排气筒达标排放</w:t>
            </w:r>
            <w:r w:rsidRPr="00D75FE7">
              <w:rPr>
                <w:color w:val="auto"/>
              </w:rPr>
              <w:t>；建设单位建成后将按照国家和省的有关规定，建立台账并向县级以上人民政府生态环境主管部门如实申报原辅材料使用等情况，并保存台账</w:t>
            </w:r>
            <w:r w:rsidRPr="00D75FE7">
              <w:rPr>
                <w:color w:val="auto"/>
              </w:rPr>
              <w:t>5</w:t>
            </w:r>
            <w:r w:rsidRPr="00D75FE7">
              <w:rPr>
                <w:color w:val="auto"/>
              </w:rPr>
              <w:t>年；本项目总量控制指标来自惠州市生态环境局博罗分局分配，项目建设符合文件的要求。</w:t>
            </w:r>
          </w:p>
          <w:p w14:paraId="0003C50C" w14:textId="77777777" w:rsidR="00E364BA" w:rsidRPr="00D75FE7" w:rsidRDefault="00F63532">
            <w:pPr>
              <w:adjustRightInd w:val="0"/>
              <w:spacing w:line="360" w:lineRule="auto"/>
              <w:ind w:firstLineChars="200" w:firstLine="420"/>
              <w:rPr>
                <w:color w:val="auto"/>
              </w:rPr>
            </w:pPr>
            <w:r w:rsidRPr="00D75FE7">
              <w:rPr>
                <w:color w:val="auto"/>
              </w:rPr>
              <w:t>综上，本项目建设与</w:t>
            </w:r>
            <w:r w:rsidRPr="00D75FE7">
              <w:rPr>
                <w:bCs w:val="0"/>
                <w:color w:val="auto"/>
              </w:rPr>
              <w:t>《广东省大气污染防治条例》（广东省第十三届人民代表大会常务委员会公告（第</w:t>
            </w:r>
            <w:r w:rsidRPr="00D75FE7">
              <w:rPr>
                <w:bCs w:val="0"/>
                <w:color w:val="auto"/>
              </w:rPr>
              <w:t>20</w:t>
            </w:r>
            <w:r w:rsidRPr="00D75FE7">
              <w:rPr>
                <w:bCs w:val="0"/>
                <w:color w:val="auto"/>
              </w:rPr>
              <w:t>号））</w:t>
            </w:r>
            <w:r w:rsidRPr="00D75FE7">
              <w:rPr>
                <w:color w:val="auto"/>
              </w:rPr>
              <w:t>相符。</w:t>
            </w:r>
          </w:p>
          <w:p w14:paraId="2BAB1EC6" w14:textId="77777777" w:rsidR="00E364BA" w:rsidRPr="00D75FE7" w:rsidRDefault="00F63532">
            <w:pPr>
              <w:pStyle w:val="a3"/>
              <w:spacing w:line="360" w:lineRule="auto"/>
              <w:ind w:firstLineChars="0"/>
              <w:rPr>
                <w:rFonts w:ascii="Times New Roman" w:hAnsi="Times New Roman" w:cs="Times New Roman"/>
                <w:b/>
                <w:sz w:val="21"/>
                <w:szCs w:val="21"/>
              </w:rPr>
            </w:pPr>
            <w:r w:rsidRPr="00D75FE7">
              <w:rPr>
                <w:rFonts w:ascii="Times New Roman" w:hAnsi="Times New Roman" w:cs="Times New Roman"/>
                <w:b/>
                <w:sz w:val="21"/>
                <w:szCs w:val="21"/>
              </w:rPr>
              <w:t>（</w:t>
            </w:r>
            <w:r w:rsidRPr="00D75FE7">
              <w:rPr>
                <w:rFonts w:ascii="Times New Roman" w:hAnsi="Times New Roman" w:cs="Times New Roman"/>
                <w:b/>
                <w:sz w:val="21"/>
                <w:szCs w:val="21"/>
              </w:rPr>
              <w:t>3</w:t>
            </w:r>
            <w:r w:rsidRPr="00D75FE7">
              <w:rPr>
                <w:rFonts w:ascii="Times New Roman" w:hAnsi="Times New Roman" w:cs="Times New Roman"/>
                <w:b/>
                <w:sz w:val="21"/>
                <w:szCs w:val="21"/>
              </w:rPr>
              <w:t>）与《关于印发</w:t>
            </w:r>
            <w:r w:rsidRPr="00D75FE7">
              <w:rPr>
                <w:rFonts w:ascii="Times New Roman" w:hAnsi="Times New Roman" w:cs="Times New Roman"/>
                <w:b/>
                <w:sz w:val="21"/>
                <w:szCs w:val="21"/>
              </w:rPr>
              <w:t>&lt;</w:t>
            </w:r>
            <w:r w:rsidRPr="00D75FE7">
              <w:rPr>
                <w:rFonts w:ascii="Times New Roman" w:hAnsi="Times New Roman" w:cs="Times New Roman"/>
                <w:b/>
                <w:sz w:val="21"/>
                <w:szCs w:val="21"/>
              </w:rPr>
              <w:t>广东省涉挥发性有机物（</w:t>
            </w:r>
            <w:r w:rsidRPr="00D75FE7">
              <w:rPr>
                <w:rFonts w:ascii="Times New Roman" w:hAnsi="Times New Roman" w:cs="Times New Roman"/>
                <w:b/>
                <w:sz w:val="21"/>
                <w:szCs w:val="21"/>
              </w:rPr>
              <w:t>VOCs</w:t>
            </w:r>
            <w:r w:rsidRPr="00D75FE7">
              <w:rPr>
                <w:rFonts w:ascii="Times New Roman" w:hAnsi="Times New Roman" w:cs="Times New Roman"/>
                <w:b/>
                <w:sz w:val="21"/>
                <w:szCs w:val="21"/>
              </w:rPr>
              <w:t>）重点行业治理指引</w:t>
            </w:r>
            <w:r w:rsidRPr="00D75FE7">
              <w:rPr>
                <w:rFonts w:ascii="Times New Roman" w:hAnsi="Times New Roman" w:cs="Times New Roman"/>
                <w:b/>
                <w:sz w:val="21"/>
                <w:szCs w:val="21"/>
              </w:rPr>
              <w:t>&gt;</w:t>
            </w:r>
            <w:r w:rsidRPr="00D75FE7">
              <w:rPr>
                <w:rFonts w:ascii="Times New Roman" w:hAnsi="Times New Roman" w:cs="Times New Roman"/>
                <w:b/>
                <w:sz w:val="21"/>
                <w:szCs w:val="21"/>
              </w:rPr>
              <w:t>的通知》（粤环办〔</w:t>
            </w:r>
            <w:r w:rsidRPr="00D75FE7">
              <w:rPr>
                <w:rFonts w:ascii="Times New Roman" w:hAnsi="Times New Roman" w:cs="Times New Roman"/>
                <w:b/>
                <w:sz w:val="21"/>
                <w:szCs w:val="21"/>
              </w:rPr>
              <w:t>2021</w:t>
            </w:r>
            <w:r w:rsidRPr="00D75FE7">
              <w:rPr>
                <w:rFonts w:ascii="Times New Roman" w:hAnsi="Times New Roman" w:cs="Times New Roman"/>
                <w:b/>
                <w:sz w:val="21"/>
                <w:szCs w:val="21"/>
              </w:rPr>
              <w:t>〕</w:t>
            </w:r>
            <w:r w:rsidRPr="00D75FE7">
              <w:rPr>
                <w:rFonts w:ascii="Times New Roman" w:hAnsi="Times New Roman" w:cs="Times New Roman"/>
                <w:b/>
                <w:sz w:val="21"/>
                <w:szCs w:val="21"/>
              </w:rPr>
              <w:t>43</w:t>
            </w:r>
            <w:r w:rsidRPr="00D75FE7">
              <w:rPr>
                <w:rFonts w:ascii="Times New Roman" w:hAnsi="Times New Roman" w:cs="Times New Roman"/>
                <w:b/>
                <w:sz w:val="21"/>
                <w:szCs w:val="21"/>
              </w:rPr>
              <w:t>号）的相符性分析</w:t>
            </w:r>
          </w:p>
          <w:p w14:paraId="5EC85B5C" w14:textId="77777777" w:rsidR="00E364BA" w:rsidRPr="00D75FE7" w:rsidRDefault="00F63532">
            <w:pPr>
              <w:pStyle w:val="a3"/>
              <w:spacing w:line="360" w:lineRule="auto"/>
              <w:ind w:firstLineChars="0"/>
              <w:rPr>
                <w:rFonts w:ascii="Times New Roman" w:hAnsi="Times New Roman" w:cs="Times New Roman"/>
                <w:bCs/>
                <w:sz w:val="21"/>
                <w:szCs w:val="21"/>
              </w:rPr>
            </w:pPr>
            <w:r w:rsidRPr="00D75FE7">
              <w:rPr>
                <w:rFonts w:ascii="Times New Roman" w:hAnsi="Times New Roman" w:cs="Times New Roman"/>
                <w:bCs/>
                <w:sz w:val="21"/>
                <w:szCs w:val="21"/>
              </w:rPr>
              <w:t>本项目参照电子元件制造行业</w:t>
            </w:r>
            <w:r w:rsidRPr="00D75FE7">
              <w:rPr>
                <w:rFonts w:ascii="Times New Roman" w:hAnsi="Times New Roman" w:cs="Times New Roman"/>
                <w:bCs/>
                <w:sz w:val="21"/>
                <w:szCs w:val="21"/>
              </w:rPr>
              <w:t>VOCs</w:t>
            </w:r>
            <w:r w:rsidRPr="00D75FE7">
              <w:rPr>
                <w:rFonts w:ascii="Times New Roman" w:hAnsi="Times New Roman" w:cs="Times New Roman"/>
                <w:bCs/>
                <w:sz w:val="21"/>
                <w:szCs w:val="21"/>
              </w:rPr>
              <w:t>治理指引，见下表。</w:t>
            </w:r>
          </w:p>
          <w:p w14:paraId="4765C062" w14:textId="77777777" w:rsidR="00E364BA" w:rsidRPr="00D75FE7" w:rsidRDefault="00F63532">
            <w:pPr>
              <w:pStyle w:val="a3"/>
              <w:spacing w:line="360" w:lineRule="auto"/>
              <w:ind w:firstLineChars="0"/>
              <w:jc w:val="center"/>
              <w:rPr>
                <w:rFonts w:ascii="Times New Roman" w:hAnsi="Times New Roman" w:cs="Times New Roman"/>
                <w:b/>
                <w:sz w:val="21"/>
                <w:szCs w:val="21"/>
              </w:rPr>
            </w:pPr>
            <w:r w:rsidRPr="00D75FE7">
              <w:rPr>
                <w:rFonts w:ascii="Times New Roman" w:hAnsi="Times New Roman" w:cs="Times New Roman"/>
                <w:b/>
                <w:sz w:val="21"/>
                <w:szCs w:val="21"/>
              </w:rPr>
              <w:t>表</w:t>
            </w:r>
            <w:r w:rsidRPr="00D75FE7">
              <w:rPr>
                <w:rFonts w:ascii="Times New Roman" w:hAnsi="Times New Roman" w:cs="Times New Roman"/>
                <w:b/>
                <w:sz w:val="21"/>
                <w:szCs w:val="21"/>
              </w:rPr>
              <w:t xml:space="preserve">1-3  </w:t>
            </w:r>
            <w:r w:rsidRPr="00D75FE7">
              <w:rPr>
                <w:rFonts w:ascii="Times New Roman" w:hAnsi="Times New Roman" w:cs="Times New Roman"/>
                <w:b/>
                <w:sz w:val="21"/>
                <w:szCs w:val="21"/>
              </w:rPr>
              <w:t>与《广东省涉挥发性有机物（</w:t>
            </w:r>
            <w:r w:rsidRPr="00D75FE7">
              <w:rPr>
                <w:rFonts w:ascii="Times New Roman" w:hAnsi="Times New Roman" w:cs="Times New Roman"/>
                <w:b/>
                <w:sz w:val="21"/>
                <w:szCs w:val="21"/>
              </w:rPr>
              <w:t>VOCs</w:t>
            </w:r>
            <w:r w:rsidRPr="00D75FE7">
              <w:rPr>
                <w:rFonts w:ascii="Times New Roman" w:hAnsi="Times New Roman" w:cs="Times New Roman"/>
                <w:b/>
                <w:sz w:val="21"/>
                <w:szCs w:val="21"/>
              </w:rPr>
              <w:t>）重点行业治理指引》的相符性分析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766"/>
              <w:gridCol w:w="4825"/>
              <w:gridCol w:w="2810"/>
              <w:gridCol w:w="863"/>
            </w:tblGrid>
            <w:tr w:rsidR="00D75FE7" w:rsidRPr="00D75FE7" w14:paraId="1DF6C8F5" w14:textId="77777777">
              <w:trPr>
                <w:trHeight w:val="454"/>
                <w:jc w:val="center"/>
              </w:trPr>
              <w:tc>
                <w:tcPr>
                  <w:tcW w:w="618" w:type="pct"/>
                  <w:gridSpan w:val="2"/>
                  <w:tcBorders>
                    <w:top w:val="single" w:sz="12" w:space="0" w:color="auto"/>
                    <w:left w:val="single" w:sz="4" w:space="0" w:color="auto"/>
                    <w:bottom w:val="single" w:sz="4" w:space="0" w:color="auto"/>
                    <w:right w:val="single" w:sz="4" w:space="0" w:color="auto"/>
                  </w:tcBorders>
                  <w:vAlign w:val="center"/>
                </w:tcPr>
                <w:p w14:paraId="25925D99" w14:textId="77777777" w:rsidR="00E364BA" w:rsidRPr="00D75FE7" w:rsidRDefault="00F63532">
                  <w:pPr>
                    <w:jc w:val="center"/>
                    <w:rPr>
                      <w:b/>
                      <w:bCs w:val="0"/>
                      <w:color w:val="auto"/>
                    </w:rPr>
                  </w:pPr>
                  <w:r w:rsidRPr="00D75FE7">
                    <w:rPr>
                      <w:b/>
                      <w:color w:val="auto"/>
                    </w:rPr>
                    <w:t>环节</w:t>
                  </w:r>
                </w:p>
              </w:tc>
              <w:tc>
                <w:tcPr>
                  <w:tcW w:w="2488" w:type="pct"/>
                  <w:tcBorders>
                    <w:top w:val="single" w:sz="12" w:space="0" w:color="auto"/>
                    <w:left w:val="single" w:sz="4" w:space="0" w:color="auto"/>
                    <w:bottom w:val="single" w:sz="4" w:space="0" w:color="auto"/>
                    <w:right w:val="single" w:sz="4" w:space="0" w:color="auto"/>
                  </w:tcBorders>
                  <w:vAlign w:val="center"/>
                </w:tcPr>
                <w:p w14:paraId="7B1D82EE" w14:textId="77777777" w:rsidR="00E364BA" w:rsidRPr="00D75FE7" w:rsidRDefault="00F63532">
                  <w:pPr>
                    <w:jc w:val="center"/>
                    <w:rPr>
                      <w:b/>
                      <w:color w:val="auto"/>
                    </w:rPr>
                  </w:pPr>
                  <w:r w:rsidRPr="00D75FE7">
                    <w:rPr>
                      <w:b/>
                      <w:color w:val="auto"/>
                    </w:rPr>
                    <w:t>控制要求</w:t>
                  </w:r>
                </w:p>
              </w:tc>
              <w:tc>
                <w:tcPr>
                  <w:tcW w:w="1449" w:type="pct"/>
                  <w:tcBorders>
                    <w:top w:val="single" w:sz="12" w:space="0" w:color="auto"/>
                    <w:left w:val="single" w:sz="4" w:space="0" w:color="auto"/>
                    <w:bottom w:val="single" w:sz="4" w:space="0" w:color="auto"/>
                    <w:right w:val="single" w:sz="4" w:space="0" w:color="auto"/>
                  </w:tcBorders>
                  <w:vAlign w:val="center"/>
                </w:tcPr>
                <w:p w14:paraId="3634E830" w14:textId="77777777" w:rsidR="00E364BA" w:rsidRPr="00D75FE7" w:rsidRDefault="00F63532">
                  <w:pPr>
                    <w:jc w:val="center"/>
                    <w:rPr>
                      <w:b/>
                      <w:color w:val="auto"/>
                    </w:rPr>
                  </w:pPr>
                  <w:r w:rsidRPr="00D75FE7">
                    <w:rPr>
                      <w:b/>
                      <w:color w:val="auto"/>
                    </w:rPr>
                    <w:t>本项目情况</w:t>
                  </w:r>
                </w:p>
              </w:tc>
              <w:tc>
                <w:tcPr>
                  <w:tcW w:w="445" w:type="pct"/>
                  <w:tcBorders>
                    <w:top w:val="single" w:sz="12" w:space="0" w:color="auto"/>
                    <w:left w:val="single" w:sz="4" w:space="0" w:color="auto"/>
                    <w:bottom w:val="single" w:sz="4" w:space="0" w:color="auto"/>
                    <w:right w:val="single" w:sz="4" w:space="0" w:color="auto"/>
                  </w:tcBorders>
                  <w:vAlign w:val="center"/>
                </w:tcPr>
                <w:p w14:paraId="26BC3981" w14:textId="77777777" w:rsidR="00E364BA" w:rsidRPr="00D75FE7" w:rsidRDefault="00F63532">
                  <w:pPr>
                    <w:jc w:val="center"/>
                    <w:rPr>
                      <w:b/>
                      <w:color w:val="auto"/>
                    </w:rPr>
                  </w:pPr>
                  <w:r w:rsidRPr="00D75FE7">
                    <w:rPr>
                      <w:b/>
                      <w:color w:val="auto"/>
                      <w:kern w:val="0"/>
                    </w:rPr>
                    <w:t>符合性结论</w:t>
                  </w:r>
                </w:p>
              </w:tc>
            </w:tr>
            <w:tr w:rsidR="00D75FE7" w:rsidRPr="00D75FE7" w14:paraId="4A858DAF" w14:textId="77777777">
              <w:trPr>
                <w:trHeight w:val="454"/>
                <w:jc w:val="center"/>
              </w:trPr>
              <w:tc>
                <w:tcPr>
                  <w:tcW w:w="223" w:type="pct"/>
                  <w:tcBorders>
                    <w:top w:val="nil"/>
                    <w:left w:val="single" w:sz="4" w:space="0" w:color="auto"/>
                    <w:bottom w:val="single" w:sz="4" w:space="0" w:color="auto"/>
                    <w:right w:val="single" w:sz="4" w:space="0" w:color="auto"/>
                  </w:tcBorders>
                  <w:vAlign w:val="center"/>
                </w:tcPr>
                <w:p w14:paraId="1F88103C" w14:textId="77777777" w:rsidR="00E364BA" w:rsidRPr="00D75FE7" w:rsidRDefault="00F63532">
                  <w:pPr>
                    <w:jc w:val="center"/>
                    <w:rPr>
                      <w:b/>
                      <w:color w:val="auto"/>
                    </w:rPr>
                  </w:pPr>
                  <w:r w:rsidRPr="00D75FE7">
                    <w:rPr>
                      <w:b/>
                      <w:color w:val="auto"/>
                    </w:rPr>
                    <w:t>源头削减</w:t>
                  </w:r>
                </w:p>
              </w:tc>
              <w:tc>
                <w:tcPr>
                  <w:tcW w:w="394" w:type="pct"/>
                  <w:tcBorders>
                    <w:top w:val="nil"/>
                    <w:left w:val="single" w:sz="4" w:space="0" w:color="auto"/>
                    <w:bottom w:val="single" w:sz="4" w:space="0" w:color="auto"/>
                    <w:right w:val="single" w:sz="4" w:space="0" w:color="auto"/>
                  </w:tcBorders>
                  <w:vAlign w:val="center"/>
                </w:tcPr>
                <w:p w14:paraId="41E38E3C" w14:textId="77777777" w:rsidR="00E364BA" w:rsidRPr="00D75FE7" w:rsidRDefault="00F63532">
                  <w:pPr>
                    <w:jc w:val="center"/>
                    <w:rPr>
                      <w:b/>
                      <w:color w:val="auto"/>
                    </w:rPr>
                  </w:pPr>
                  <w:r w:rsidRPr="00D75FE7">
                    <w:rPr>
                      <w:b/>
                      <w:color w:val="auto"/>
                    </w:rPr>
                    <w:t>胶粘剂</w:t>
                  </w:r>
                </w:p>
              </w:tc>
              <w:tc>
                <w:tcPr>
                  <w:tcW w:w="2488" w:type="pct"/>
                  <w:tcBorders>
                    <w:top w:val="single" w:sz="4" w:space="0" w:color="auto"/>
                    <w:left w:val="single" w:sz="4" w:space="0" w:color="auto"/>
                    <w:bottom w:val="single" w:sz="4" w:space="0" w:color="auto"/>
                    <w:right w:val="single" w:sz="4" w:space="0" w:color="auto"/>
                  </w:tcBorders>
                  <w:vAlign w:val="center"/>
                </w:tcPr>
                <w:p w14:paraId="51D475BA" w14:textId="77777777" w:rsidR="00E364BA" w:rsidRPr="00D75FE7" w:rsidRDefault="00F63532">
                  <w:pPr>
                    <w:jc w:val="left"/>
                    <w:rPr>
                      <w:bCs w:val="0"/>
                      <w:color w:val="auto"/>
                    </w:rPr>
                  </w:pPr>
                  <w:r w:rsidRPr="00D75FE7">
                    <w:rPr>
                      <w:bCs w:val="0"/>
                      <w:color w:val="auto"/>
                    </w:rPr>
                    <w:t>本体型胶粘剂：有机硅类</w:t>
                  </w:r>
                  <w:r w:rsidRPr="00D75FE7">
                    <w:rPr>
                      <w:bCs w:val="0"/>
                      <w:color w:val="auto"/>
                    </w:rPr>
                    <w:t>VOCs</w:t>
                  </w:r>
                  <w:r w:rsidRPr="00D75FE7">
                    <w:rPr>
                      <w:bCs w:val="0"/>
                      <w:color w:val="auto"/>
                    </w:rPr>
                    <w:t>含量</w:t>
                  </w:r>
                  <w:r w:rsidRPr="00D75FE7">
                    <w:rPr>
                      <w:bCs w:val="0"/>
                      <w:color w:val="auto"/>
                    </w:rPr>
                    <w:t>≤100g/L</w:t>
                  </w:r>
                  <w:r w:rsidRPr="00D75FE7">
                    <w:rPr>
                      <w:bCs w:val="0"/>
                      <w:color w:val="auto"/>
                    </w:rPr>
                    <w:t>；</w:t>
                  </w:r>
                  <w:r w:rsidRPr="00D75FE7">
                    <w:rPr>
                      <w:bCs w:val="0"/>
                      <w:color w:val="auto"/>
                    </w:rPr>
                    <w:t>MS</w:t>
                  </w:r>
                  <w:r w:rsidRPr="00D75FE7">
                    <w:rPr>
                      <w:bCs w:val="0"/>
                      <w:color w:val="auto"/>
                    </w:rPr>
                    <w:t>类、聚氨酯类、聚硫类、环氧树脂类、热塑类、其他</w:t>
                  </w:r>
                  <w:r w:rsidRPr="00D75FE7">
                    <w:rPr>
                      <w:bCs w:val="0"/>
                      <w:color w:val="auto"/>
                    </w:rPr>
                    <w:t>VOCs</w:t>
                  </w:r>
                  <w:r w:rsidRPr="00D75FE7">
                    <w:rPr>
                      <w:bCs w:val="0"/>
                      <w:color w:val="auto"/>
                    </w:rPr>
                    <w:t>含量</w:t>
                  </w:r>
                  <w:r w:rsidRPr="00D75FE7">
                    <w:rPr>
                      <w:bCs w:val="0"/>
                      <w:color w:val="auto"/>
                    </w:rPr>
                    <w:t>≤50g/L</w:t>
                  </w:r>
                  <w:r w:rsidRPr="00D75FE7">
                    <w:rPr>
                      <w:bCs w:val="0"/>
                      <w:color w:val="auto"/>
                    </w:rPr>
                    <w:t>；丙烯酸酯类</w:t>
                  </w:r>
                  <w:r w:rsidRPr="00D75FE7">
                    <w:rPr>
                      <w:bCs w:val="0"/>
                      <w:color w:val="auto"/>
                    </w:rPr>
                    <w:t>VOCs</w:t>
                  </w:r>
                  <w:r w:rsidRPr="00D75FE7">
                    <w:rPr>
                      <w:bCs w:val="0"/>
                      <w:color w:val="auto"/>
                    </w:rPr>
                    <w:t>含量</w:t>
                  </w:r>
                  <w:r w:rsidRPr="00D75FE7">
                    <w:rPr>
                      <w:bCs w:val="0"/>
                      <w:color w:val="auto"/>
                    </w:rPr>
                    <w:t>≤200g/L</w:t>
                  </w:r>
                  <w:r w:rsidRPr="00D75FE7">
                    <w:rPr>
                      <w:bCs w:val="0"/>
                      <w:color w:val="auto"/>
                    </w:rPr>
                    <w:t>；</w:t>
                  </w:r>
                  <w:r w:rsidRPr="00D75FE7">
                    <w:rPr>
                      <w:bCs w:val="0"/>
                      <w:color w:val="auto"/>
                    </w:rPr>
                    <w:t>α-</w:t>
                  </w:r>
                  <w:r w:rsidRPr="00D75FE7">
                    <w:rPr>
                      <w:bCs w:val="0"/>
                      <w:color w:val="auto"/>
                    </w:rPr>
                    <w:t>氰基丙烯酸类</w:t>
                  </w:r>
                  <w:r w:rsidRPr="00D75FE7">
                    <w:rPr>
                      <w:bCs w:val="0"/>
                      <w:color w:val="auto"/>
                    </w:rPr>
                    <w:t>VOCs</w:t>
                  </w:r>
                  <w:r w:rsidRPr="00D75FE7">
                    <w:rPr>
                      <w:bCs w:val="0"/>
                      <w:color w:val="auto"/>
                    </w:rPr>
                    <w:t>含量</w:t>
                  </w:r>
                  <w:r w:rsidRPr="00D75FE7">
                    <w:rPr>
                      <w:bCs w:val="0"/>
                      <w:color w:val="auto"/>
                    </w:rPr>
                    <w:t>≤20g/L</w:t>
                  </w:r>
                  <w:r w:rsidRPr="00D75FE7">
                    <w:rPr>
                      <w:bCs w:val="0"/>
                      <w:color w:val="auto"/>
                    </w:rPr>
                    <w:t>。</w:t>
                  </w:r>
                </w:p>
              </w:tc>
              <w:tc>
                <w:tcPr>
                  <w:tcW w:w="1449" w:type="pct"/>
                  <w:tcBorders>
                    <w:top w:val="single" w:sz="4" w:space="0" w:color="auto"/>
                    <w:left w:val="single" w:sz="4" w:space="0" w:color="auto"/>
                    <w:bottom w:val="single" w:sz="4" w:space="0" w:color="auto"/>
                    <w:right w:val="single" w:sz="4" w:space="0" w:color="auto"/>
                  </w:tcBorders>
                  <w:vAlign w:val="center"/>
                </w:tcPr>
                <w:p w14:paraId="5EB549EB" w14:textId="77777777" w:rsidR="00E364BA" w:rsidRPr="00D75FE7" w:rsidRDefault="00F63532">
                  <w:pPr>
                    <w:jc w:val="left"/>
                    <w:rPr>
                      <w:color w:val="auto"/>
                    </w:rPr>
                  </w:pPr>
                  <w:r w:rsidRPr="00D75FE7">
                    <w:rPr>
                      <w:bCs w:val="0"/>
                      <w:color w:val="auto"/>
                    </w:rPr>
                    <w:t>本项目使用的环氧树脂粘接剂为环氧树脂类，其</w:t>
                  </w:r>
                  <w:r w:rsidRPr="00D75FE7">
                    <w:rPr>
                      <w:bCs w:val="0"/>
                      <w:color w:val="auto"/>
                    </w:rPr>
                    <w:t>VOC</w:t>
                  </w:r>
                  <w:r w:rsidRPr="00D75FE7">
                    <w:rPr>
                      <w:bCs w:val="0"/>
                      <w:color w:val="auto"/>
                    </w:rPr>
                    <w:t>含量为</w:t>
                  </w:r>
                  <w:r w:rsidRPr="00D75FE7">
                    <w:rPr>
                      <w:bCs w:val="0"/>
                      <w:color w:val="auto"/>
                    </w:rPr>
                    <w:t>ND</w:t>
                  </w:r>
                  <w:r w:rsidRPr="00D75FE7">
                    <w:rPr>
                      <w:bCs w:val="0"/>
                      <w:color w:val="auto"/>
                    </w:rPr>
                    <w:t>（未检出）</w:t>
                  </w:r>
                  <w:r w:rsidRPr="00D75FE7">
                    <w:rPr>
                      <w:color w:val="auto"/>
                    </w:rPr>
                    <w:t>，本环评按其检出限</w:t>
                  </w:r>
                  <w:r w:rsidRPr="00D75FE7">
                    <w:rPr>
                      <w:color w:val="auto"/>
                    </w:rPr>
                    <w:t>1g/L</w:t>
                  </w:r>
                  <w:r w:rsidRPr="00D75FE7">
                    <w:rPr>
                      <w:color w:val="auto"/>
                    </w:rPr>
                    <w:t>计，</w:t>
                  </w:r>
                  <w:r w:rsidRPr="00D75FE7">
                    <w:rPr>
                      <w:bCs w:val="0"/>
                      <w:color w:val="auto"/>
                    </w:rPr>
                    <w:t>＜</w:t>
                  </w:r>
                  <w:r w:rsidRPr="00D75FE7">
                    <w:rPr>
                      <w:bCs w:val="0"/>
                      <w:color w:val="auto"/>
                    </w:rPr>
                    <w:t>50g/L</w:t>
                  </w:r>
                </w:p>
              </w:tc>
              <w:tc>
                <w:tcPr>
                  <w:tcW w:w="445" w:type="pct"/>
                  <w:tcBorders>
                    <w:top w:val="single" w:sz="4" w:space="0" w:color="auto"/>
                    <w:left w:val="single" w:sz="4" w:space="0" w:color="auto"/>
                    <w:bottom w:val="single" w:sz="4" w:space="0" w:color="auto"/>
                    <w:right w:val="single" w:sz="4" w:space="0" w:color="auto"/>
                  </w:tcBorders>
                  <w:vAlign w:val="center"/>
                </w:tcPr>
                <w:p w14:paraId="6BE1A50B" w14:textId="77777777" w:rsidR="00E364BA" w:rsidRPr="00D75FE7" w:rsidRDefault="00F63532">
                  <w:pPr>
                    <w:jc w:val="center"/>
                    <w:rPr>
                      <w:bCs w:val="0"/>
                      <w:color w:val="auto"/>
                      <w:kern w:val="0"/>
                    </w:rPr>
                  </w:pPr>
                  <w:r w:rsidRPr="00D75FE7">
                    <w:rPr>
                      <w:bCs w:val="0"/>
                      <w:color w:val="auto"/>
                    </w:rPr>
                    <w:t>符合</w:t>
                  </w:r>
                </w:p>
              </w:tc>
            </w:tr>
            <w:tr w:rsidR="00D75FE7" w:rsidRPr="00D75FE7" w14:paraId="3F2466D4" w14:textId="77777777">
              <w:trPr>
                <w:trHeight w:val="454"/>
                <w:jc w:val="center"/>
              </w:trPr>
              <w:tc>
                <w:tcPr>
                  <w:tcW w:w="223" w:type="pct"/>
                  <w:vMerge w:val="restart"/>
                  <w:tcBorders>
                    <w:top w:val="nil"/>
                    <w:left w:val="single" w:sz="4" w:space="0" w:color="auto"/>
                    <w:bottom w:val="single" w:sz="4" w:space="0" w:color="auto"/>
                    <w:right w:val="single" w:sz="4" w:space="0" w:color="auto"/>
                  </w:tcBorders>
                  <w:vAlign w:val="center"/>
                </w:tcPr>
                <w:p w14:paraId="009941A1" w14:textId="77777777" w:rsidR="00E364BA" w:rsidRPr="00D75FE7" w:rsidRDefault="00F63532">
                  <w:pPr>
                    <w:jc w:val="center"/>
                    <w:rPr>
                      <w:b/>
                      <w:color w:val="auto"/>
                    </w:rPr>
                  </w:pPr>
                  <w:r w:rsidRPr="00D75FE7">
                    <w:rPr>
                      <w:rStyle w:val="15"/>
                      <w:b/>
                      <w:color w:val="auto"/>
                    </w:rPr>
                    <w:t>过程控制</w:t>
                  </w:r>
                </w:p>
              </w:tc>
              <w:tc>
                <w:tcPr>
                  <w:tcW w:w="394" w:type="pct"/>
                  <w:vMerge w:val="restart"/>
                  <w:tcBorders>
                    <w:top w:val="nil"/>
                    <w:left w:val="single" w:sz="4" w:space="0" w:color="auto"/>
                    <w:bottom w:val="single" w:sz="4" w:space="0" w:color="auto"/>
                    <w:right w:val="single" w:sz="4" w:space="0" w:color="auto"/>
                  </w:tcBorders>
                  <w:vAlign w:val="center"/>
                </w:tcPr>
                <w:p w14:paraId="127762CE" w14:textId="77777777" w:rsidR="00E364BA" w:rsidRPr="00D75FE7" w:rsidRDefault="00F63532">
                  <w:pPr>
                    <w:jc w:val="center"/>
                    <w:rPr>
                      <w:b/>
                      <w:color w:val="auto"/>
                    </w:rPr>
                  </w:pPr>
                  <w:r w:rsidRPr="00D75FE7">
                    <w:rPr>
                      <w:b/>
                      <w:color w:val="auto"/>
                      <w:kern w:val="0"/>
                    </w:rPr>
                    <w:t>VOCs</w:t>
                  </w:r>
                  <w:r w:rsidRPr="00D75FE7">
                    <w:rPr>
                      <w:rStyle w:val="16"/>
                      <w:b/>
                      <w:color w:val="auto"/>
                    </w:rPr>
                    <w:t>物料储存</w:t>
                  </w:r>
                </w:p>
              </w:tc>
              <w:tc>
                <w:tcPr>
                  <w:tcW w:w="2488" w:type="pct"/>
                  <w:tcBorders>
                    <w:top w:val="single" w:sz="4" w:space="0" w:color="auto"/>
                    <w:left w:val="single" w:sz="4" w:space="0" w:color="auto"/>
                    <w:bottom w:val="single" w:sz="4" w:space="0" w:color="auto"/>
                    <w:right w:val="single" w:sz="4" w:space="0" w:color="auto"/>
                  </w:tcBorders>
                  <w:vAlign w:val="center"/>
                </w:tcPr>
                <w:p w14:paraId="09163DDA" w14:textId="77777777" w:rsidR="00E364BA" w:rsidRPr="00D75FE7" w:rsidRDefault="00F63532">
                  <w:pPr>
                    <w:jc w:val="left"/>
                    <w:rPr>
                      <w:bCs w:val="0"/>
                      <w:color w:val="auto"/>
                    </w:rPr>
                  </w:pPr>
                  <w:r w:rsidRPr="00D75FE7">
                    <w:rPr>
                      <w:bCs w:val="0"/>
                      <w:color w:val="auto"/>
                    </w:rPr>
                    <w:t>清洗剂、清洁剂、油墨、胶粘剂、固化剂、溶剂、开油水、洗网水等</w:t>
                  </w:r>
                  <w:r w:rsidRPr="00D75FE7">
                    <w:rPr>
                      <w:bCs w:val="0"/>
                      <w:color w:val="auto"/>
                    </w:rPr>
                    <w:t>VOCs</w:t>
                  </w:r>
                  <w:r w:rsidRPr="00D75FE7">
                    <w:rPr>
                      <w:bCs w:val="0"/>
                      <w:color w:val="auto"/>
                    </w:rPr>
                    <w:t>物料应储存于密闭的容器、包装袋、储罐、储库、料仓中。</w:t>
                  </w:r>
                </w:p>
              </w:tc>
              <w:tc>
                <w:tcPr>
                  <w:tcW w:w="1449" w:type="pct"/>
                  <w:tcBorders>
                    <w:top w:val="single" w:sz="4" w:space="0" w:color="auto"/>
                    <w:left w:val="single" w:sz="4" w:space="0" w:color="auto"/>
                    <w:bottom w:val="single" w:sz="4" w:space="0" w:color="auto"/>
                    <w:right w:val="single" w:sz="4" w:space="0" w:color="auto"/>
                  </w:tcBorders>
                  <w:vAlign w:val="center"/>
                </w:tcPr>
                <w:p w14:paraId="354F77F9" w14:textId="77777777" w:rsidR="00E364BA" w:rsidRPr="00D75FE7" w:rsidRDefault="00F63532">
                  <w:pPr>
                    <w:rPr>
                      <w:bCs w:val="0"/>
                      <w:color w:val="auto"/>
                    </w:rPr>
                  </w:pPr>
                  <w:r w:rsidRPr="00D75FE7">
                    <w:rPr>
                      <w:bCs w:val="0"/>
                      <w:color w:val="auto"/>
                    </w:rPr>
                    <w:t>本项目</w:t>
                  </w:r>
                  <w:r w:rsidRPr="00D75FE7">
                    <w:rPr>
                      <w:color w:val="auto"/>
                    </w:rPr>
                    <w:t>环氧树脂粘接剂、水性凡立水、助焊剂</w:t>
                  </w:r>
                  <w:r w:rsidRPr="00D75FE7">
                    <w:rPr>
                      <w:bCs w:val="0"/>
                      <w:color w:val="auto"/>
                    </w:rPr>
                    <w:t>等</w:t>
                  </w:r>
                  <w:r w:rsidRPr="00D75FE7">
                    <w:rPr>
                      <w:bCs w:val="0"/>
                      <w:color w:val="auto"/>
                    </w:rPr>
                    <w:t>VOCs</w:t>
                  </w:r>
                  <w:r w:rsidRPr="00D75FE7">
                    <w:rPr>
                      <w:bCs w:val="0"/>
                      <w:color w:val="auto"/>
                    </w:rPr>
                    <w:t>物料储存于密闭的容器中。</w:t>
                  </w:r>
                </w:p>
              </w:tc>
              <w:tc>
                <w:tcPr>
                  <w:tcW w:w="445" w:type="pct"/>
                  <w:tcBorders>
                    <w:top w:val="single" w:sz="4" w:space="0" w:color="auto"/>
                    <w:left w:val="single" w:sz="4" w:space="0" w:color="auto"/>
                    <w:bottom w:val="single" w:sz="4" w:space="0" w:color="auto"/>
                    <w:right w:val="single" w:sz="4" w:space="0" w:color="auto"/>
                  </w:tcBorders>
                  <w:vAlign w:val="center"/>
                </w:tcPr>
                <w:p w14:paraId="44BA6E40" w14:textId="77777777" w:rsidR="00E364BA" w:rsidRPr="00D75FE7" w:rsidRDefault="00F63532">
                  <w:pPr>
                    <w:jc w:val="center"/>
                    <w:rPr>
                      <w:bCs w:val="0"/>
                      <w:color w:val="auto"/>
                    </w:rPr>
                  </w:pPr>
                  <w:r w:rsidRPr="00D75FE7">
                    <w:rPr>
                      <w:bCs w:val="0"/>
                      <w:color w:val="auto"/>
                    </w:rPr>
                    <w:t>符合</w:t>
                  </w:r>
                </w:p>
              </w:tc>
            </w:tr>
            <w:tr w:rsidR="00D75FE7" w:rsidRPr="00D75FE7" w14:paraId="7D6757B2"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72899F71" w14:textId="77777777" w:rsidR="00E364BA" w:rsidRPr="00D75FE7" w:rsidRDefault="00E364BA">
                  <w:pPr>
                    <w:widowControl/>
                    <w:jc w:val="left"/>
                    <w:rPr>
                      <w:b/>
                      <w:color w:val="auto"/>
                    </w:rPr>
                  </w:pPr>
                </w:p>
              </w:tc>
              <w:tc>
                <w:tcPr>
                  <w:tcW w:w="394" w:type="pct"/>
                  <w:vMerge/>
                  <w:tcBorders>
                    <w:top w:val="nil"/>
                    <w:left w:val="single" w:sz="4" w:space="0" w:color="auto"/>
                    <w:bottom w:val="single" w:sz="4" w:space="0" w:color="auto"/>
                    <w:right w:val="single" w:sz="4" w:space="0" w:color="auto"/>
                  </w:tcBorders>
                  <w:vAlign w:val="center"/>
                </w:tcPr>
                <w:p w14:paraId="24B69662" w14:textId="77777777" w:rsidR="00E364BA" w:rsidRPr="00D75FE7" w:rsidRDefault="00E364BA">
                  <w:pPr>
                    <w:widowControl/>
                    <w:jc w:val="left"/>
                    <w:rPr>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0BB3E979" w14:textId="77777777" w:rsidR="00E364BA" w:rsidRPr="00D75FE7" w:rsidRDefault="00F63532">
                  <w:pPr>
                    <w:jc w:val="left"/>
                    <w:rPr>
                      <w:bCs w:val="0"/>
                      <w:color w:val="auto"/>
                    </w:rPr>
                  </w:pPr>
                  <w:r w:rsidRPr="00D75FE7">
                    <w:rPr>
                      <w:bCs w:val="0"/>
                      <w:color w:val="auto"/>
                    </w:rPr>
                    <w:t>盛装</w:t>
                  </w:r>
                  <w:r w:rsidRPr="00D75FE7">
                    <w:rPr>
                      <w:bCs w:val="0"/>
                      <w:color w:val="auto"/>
                    </w:rPr>
                    <w:t>VOCs</w:t>
                  </w:r>
                  <w:r w:rsidRPr="00D75FE7">
                    <w:rPr>
                      <w:bCs w:val="0"/>
                      <w:color w:val="auto"/>
                    </w:rPr>
                    <w:t>物料的容器是否存放于室内，或存放于设置有雨棚、遮阳和防渗设施的专用场地。盛装</w:t>
                  </w:r>
                  <w:r w:rsidRPr="00D75FE7">
                    <w:rPr>
                      <w:bCs w:val="0"/>
                      <w:color w:val="auto"/>
                    </w:rPr>
                    <w:t>VOCs</w:t>
                  </w:r>
                  <w:r w:rsidRPr="00D75FE7">
                    <w:rPr>
                      <w:bCs w:val="0"/>
                      <w:color w:val="auto"/>
                    </w:rPr>
                    <w:t>物料的容器在非取用状态时应加盖、封口，保持密闭。</w:t>
                  </w:r>
                </w:p>
              </w:tc>
              <w:tc>
                <w:tcPr>
                  <w:tcW w:w="1449" w:type="pct"/>
                  <w:tcBorders>
                    <w:top w:val="single" w:sz="4" w:space="0" w:color="auto"/>
                    <w:left w:val="single" w:sz="4" w:space="0" w:color="auto"/>
                    <w:bottom w:val="single" w:sz="4" w:space="0" w:color="auto"/>
                    <w:right w:val="single" w:sz="4" w:space="0" w:color="auto"/>
                  </w:tcBorders>
                  <w:vAlign w:val="center"/>
                </w:tcPr>
                <w:p w14:paraId="10107F75" w14:textId="77777777" w:rsidR="00E364BA" w:rsidRPr="00D75FE7" w:rsidRDefault="00F63532">
                  <w:pPr>
                    <w:rPr>
                      <w:bCs w:val="0"/>
                      <w:color w:val="auto"/>
                    </w:rPr>
                  </w:pPr>
                  <w:r w:rsidRPr="00D75FE7">
                    <w:rPr>
                      <w:bCs w:val="0"/>
                      <w:color w:val="auto"/>
                    </w:rPr>
                    <w:t>本项目</w:t>
                  </w:r>
                  <w:r w:rsidRPr="00D75FE7">
                    <w:rPr>
                      <w:color w:val="auto"/>
                    </w:rPr>
                    <w:t>环氧树脂粘接剂、水性凡立水、助焊剂</w:t>
                  </w:r>
                  <w:r w:rsidRPr="00D75FE7">
                    <w:rPr>
                      <w:bCs w:val="0"/>
                      <w:color w:val="auto"/>
                    </w:rPr>
                    <w:t>等</w:t>
                  </w:r>
                  <w:r w:rsidRPr="00D75FE7">
                    <w:rPr>
                      <w:bCs w:val="0"/>
                      <w:color w:val="auto"/>
                    </w:rPr>
                    <w:t>VOCs</w:t>
                  </w:r>
                  <w:r w:rsidRPr="00D75FE7">
                    <w:rPr>
                      <w:bCs w:val="0"/>
                      <w:color w:val="auto"/>
                    </w:rPr>
                    <w:t>物料存放于室内，在非取用状态时应加盖、封口，保持密闭。</w:t>
                  </w:r>
                </w:p>
              </w:tc>
              <w:tc>
                <w:tcPr>
                  <w:tcW w:w="445" w:type="pct"/>
                  <w:tcBorders>
                    <w:top w:val="single" w:sz="4" w:space="0" w:color="auto"/>
                    <w:left w:val="single" w:sz="4" w:space="0" w:color="auto"/>
                    <w:bottom w:val="single" w:sz="4" w:space="0" w:color="auto"/>
                    <w:right w:val="single" w:sz="4" w:space="0" w:color="auto"/>
                  </w:tcBorders>
                  <w:vAlign w:val="center"/>
                </w:tcPr>
                <w:p w14:paraId="63F65D54" w14:textId="77777777" w:rsidR="00E364BA" w:rsidRPr="00D75FE7" w:rsidRDefault="00F63532">
                  <w:pPr>
                    <w:jc w:val="center"/>
                    <w:rPr>
                      <w:bCs w:val="0"/>
                      <w:color w:val="auto"/>
                    </w:rPr>
                  </w:pPr>
                  <w:r w:rsidRPr="00D75FE7">
                    <w:rPr>
                      <w:bCs w:val="0"/>
                      <w:color w:val="auto"/>
                    </w:rPr>
                    <w:t>符合</w:t>
                  </w:r>
                </w:p>
              </w:tc>
            </w:tr>
            <w:tr w:rsidR="00D75FE7" w:rsidRPr="00D75FE7" w14:paraId="7775E63C"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009C555C" w14:textId="77777777" w:rsidR="00E364BA" w:rsidRPr="00D75FE7" w:rsidRDefault="00E364BA">
                  <w:pPr>
                    <w:widowControl/>
                    <w:jc w:val="left"/>
                    <w:rPr>
                      <w:b/>
                      <w:color w:val="auto"/>
                    </w:rPr>
                  </w:pPr>
                </w:p>
              </w:tc>
              <w:tc>
                <w:tcPr>
                  <w:tcW w:w="394" w:type="pct"/>
                  <w:tcBorders>
                    <w:top w:val="single" w:sz="4" w:space="0" w:color="auto"/>
                    <w:left w:val="single" w:sz="4" w:space="0" w:color="auto"/>
                    <w:bottom w:val="single" w:sz="4" w:space="0" w:color="auto"/>
                    <w:right w:val="single" w:sz="4" w:space="0" w:color="auto"/>
                  </w:tcBorders>
                  <w:vAlign w:val="center"/>
                </w:tcPr>
                <w:p w14:paraId="08834A1F" w14:textId="77777777" w:rsidR="00E364BA" w:rsidRPr="00D75FE7" w:rsidRDefault="00F63532">
                  <w:pPr>
                    <w:jc w:val="center"/>
                    <w:rPr>
                      <w:b/>
                      <w:color w:val="auto"/>
                      <w:kern w:val="0"/>
                    </w:rPr>
                  </w:pPr>
                  <w:r w:rsidRPr="00D75FE7">
                    <w:rPr>
                      <w:b/>
                      <w:color w:val="auto"/>
                      <w:kern w:val="0"/>
                    </w:rPr>
                    <w:t>VOCs</w:t>
                  </w:r>
                  <w:r w:rsidRPr="00D75FE7">
                    <w:rPr>
                      <w:b/>
                      <w:color w:val="auto"/>
                      <w:kern w:val="0"/>
                    </w:rPr>
                    <w:t>物料转移和输送</w:t>
                  </w:r>
                </w:p>
              </w:tc>
              <w:tc>
                <w:tcPr>
                  <w:tcW w:w="2488" w:type="pct"/>
                  <w:tcBorders>
                    <w:top w:val="single" w:sz="4" w:space="0" w:color="auto"/>
                    <w:left w:val="single" w:sz="4" w:space="0" w:color="auto"/>
                    <w:bottom w:val="single" w:sz="4" w:space="0" w:color="auto"/>
                    <w:right w:val="single" w:sz="4" w:space="0" w:color="auto"/>
                  </w:tcBorders>
                  <w:vAlign w:val="center"/>
                </w:tcPr>
                <w:p w14:paraId="2FBF345F" w14:textId="77777777" w:rsidR="00E364BA" w:rsidRPr="00D75FE7" w:rsidRDefault="00F63532">
                  <w:pPr>
                    <w:rPr>
                      <w:bCs w:val="0"/>
                      <w:color w:val="auto"/>
                    </w:rPr>
                  </w:pPr>
                  <w:r w:rsidRPr="00D75FE7">
                    <w:rPr>
                      <w:bCs w:val="0"/>
                      <w:color w:val="auto"/>
                    </w:rPr>
                    <w:t>液体</w:t>
                  </w:r>
                  <w:r w:rsidRPr="00D75FE7">
                    <w:rPr>
                      <w:bCs w:val="0"/>
                      <w:color w:val="auto"/>
                    </w:rPr>
                    <w:t>VOCs</w:t>
                  </w:r>
                  <w:r w:rsidRPr="00D75FE7">
                    <w:rPr>
                      <w:bCs w:val="0"/>
                      <w:color w:val="auto"/>
                    </w:rPr>
                    <w:t>物料应采用管道密闭输送。采用非管道输送方式转移液态</w:t>
                  </w:r>
                  <w:r w:rsidRPr="00D75FE7">
                    <w:rPr>
                      <w:bCs w:val="0"/>
                      <w:color w:val="auto"/>
                    </w:rPr>
                    <w:t>VOCs</w:t>
                  </w:r>
                  <w:r w:rsidRPr="00D75FE7">
                    <w:rPr>
                      <w:bCs w:val="0"/>
                      <w:color w:val="auto"/>
                    </w:rPr>
                    <w:t>物料时，应采用密闭容器或罐车。</w:t>
                  </w:r>
                </w:p>
              </w:tc>
              <w:tc>
                <w:tcPr>
                  <w:tcW w:w="1449" w:type="pct"/>
                  <w:tcBorders>
                    <w:top w:val="single" w:sz="4" w:space="0" w:color="auto"/>
                    <w:left w:val="single" w:sz="4" w:space="0" w:color="auto"/>
                    <w:bottom w:val="single" w:sz="4" w:space="0" w:color="auto"/>
                    <w:right w:val="single" w:sz="4" w:space="0" w:color="auto"/>
                  </w:tcBorders>
                  <w:vAlign w:val="center"/>
                </w:tcPr>
                <w:p w14:paraId="5548ECD3" w14:textId="77777777" w:rsidR="00E364BA" w:rsidRPr="00D75FE7" w:rsidRDefault="00F63532">
                  <w:pPr>
                    <w:rPr>
                      <w:bCs w:val="0"/>
                      <w:color w:val="auto"/>
                    </w:rPr>
                  </w:pPr>
                  <w:r w:rsidRPr="00D75FE7">
                    <w:rPr>
                      <w:bCs w:val="0"/>
                      <w:color w:val="auto"/>
                    </w:rPr>
                    <w:t>本项目</w:t>
                  </w:r>
                  <w:r w:rsidRPr="00D75FE7">
                    <w:rPr>
                      <w:color w:val="auto"/>
                    </w:rPr>
                    <w:t>环氧树脂粘接剂、水性凡立水、助焊剂</w:t>
                  </w:r>
                  <w:r w:rsidRPr="00D75FE7">
                    <w:rPr>
                      <w:bCs w:val="0"/>
                      <w:color w:val="auto"/>
                    </w:rPr>
                    <w:t>等</w:t>
                  </w:r>
                  <w:r w:rsidRPr="00D75FE7">
                    <w:rPr>
                      <w:bCs w:val="0"/>
                      <w:color w:val="auto"/>
                    </w:rPr>
                    <w:t>VOCs</w:t>
                  </w:r>
                  <w:r w:rsidRPr="00D75FE7">
                    <w:rPr>
                      <w:bCs w:val="0"/>
                      <w:color w:val="auto"/>
                    </w:rPr>
                    <w:t>物料</w:t>
                  </w:r>
                  <w:r w:rsidRPr="00D75FE7">
                    <w:rPr>
                      <w:color w:val="auto"/>
                    </w:rPr>
                    <w:t>使用密闭包装桶进行物料转移。</w:t>
                  </w:r>
                </w:p>
              </w:tc>
              <w:tc>
                <w:tcPr>
                  <w:tcW w:w="445" w:type="pct"/>
                  <w:tcBorders>
                    <w:top w:val="single" w:sz="4" w:space="0" w:color="auto"/>
                    <w:left w:val="single" w:sz="4" w:space="0" w:color="auto"/>
                    <w:bottom w:val="single" w:sz="4" w:space="0" w:color="auto"/>
                    <w:right w:val="single" w:sz="4" w:space="0" w:color="auto"/>
                  </w:tcBorders>
                  <w:vAlign w:val="center"/>
                </w:tcPr>
                <w:p w14:paraId="69B247B5" w14:textId="77777777" w:rsidR="00E364BA" w:rsidRPr="00D75FE7" w:rsidRDefault="00F63532">
                  <w:pPr>
                    <w:jc w:val="center"/>
                    <w:rPr>
                      <w:bCs w:val="0"/>
                      <w:color w:val="auto"/>
                    </w:rPr>
                  </w:pPr>
                  <w:r w:rsidRPr="00D75FE7">
                    <w:rPr>
                      <w:bCs w:val="0"/>
                      <w:color w:val="auto"/>
                    </w:rPr>
                    <w:t>符合</w:t>
                  </w:r>
                </w:p>
              </w:tc>
            </w:tr>
            <w:tr w:rsidR="00D75FE7" w:rsidRPr="00D75FE7" w14:paraId="4E4515FD"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010E72D4" w14:textId="77777777" w:rsidR="00E364BA" w:rsidRPr="00D75FE7" w:rsidRDefault="00E364BA">
                  <w:pPr>
                    <w:widowControl/>
                    <w:jc w:val="left"/>
                    <w:rPr>
                      <w:b/>
                      <w:color w:val="auto"/>
                    </w:rPr>
                  </w:pPr>
                </w:p>
              </w:tc>
              <w:tc>
                <w:tcPr>
                  <w:tcW w:w="394" w:type="pct"/>
                  <w:tcBorders>
                    <w:top w:val="single" w:sz="4" w:space="0" w:color="auto"/>
                    <w:left w:val="single" w:sz="4" w:space="0" w:color="auto"/>
                    <w:bottom w:val="single" w:sz="4" w:space="0" w:color="auto"/>
                    <w:right w:val="single" w:sz="4" w:space="0" w:color="auto"/>
                  </w:tcBorders>
                  <w:vAlign w:val="center"/>
                </w:tcPr>
                <w:p w14:paraId="2257D934" w14:textId="77777777" w:rsidR="00E364BA" w:rsidRPr="00D75FE7" w:rsidRDefault="00F63532">
                  <w:pPr>
                    <w:jc w:val="center"/>
                    <w:rPr>
                      <w:b/>
                      <w:color w:val="auto"/>
                      <w:kern w:val="0"/>
                    </w:rPr>
                  </w:pPr>
                  <w:r w:rsidRPr="00D75FE7">
                    <w:rPr>
                      <w:rStyle w:val="17"/>
                      <w:rFonts w:ascii="Times New Roman" w:hAnsi="Times New Roman" w:hint="default"/>
                      <w:b/>
                      <w:color w:val="auto"/>
                    </w:rPr>
                    <w:t>工艺过程</w:t>
                  </w:r>
                </w:p>
              </w:tc>
              <w:tc>
                <w:tcPr>
                  <w:tcW w:w="2488" w:type="pct"/>
                  <w:tcBorders>
                    <w:top w:val="single" w:sz="4" w:space="0" w:color="auto"/>
                    <w:left w:val="single" w:sz="4" w:space="0" w:color="auto"/>
                    <w:bottom w:val="single" w:sz="4" w:space="0" w:color="auto"/>
                    <w:right w:val="single" w:sz="4" w:space="0" w:color="auto"/>
                  </w:tcBorders>
                  <w:vAlign w:val="center"/>
                </w:tcPr>
                <w:p w14:paraId="1F345D7C" w14:textId="77777777" w:rsidR="00E364BA" w:rsidRPr="00D75FE7" w:rsidRDefault="00F63532">
                  <w:pPr>
                    <w:rPr>
                      <w:bCs w:val="0"/>
                      <w:color w:val="auto"/>
                    </w:rPr>
                  </w:pPr>
                  <w:r w:rsidRPr="00D75FE7">
                    <w:rPr>
                      <w:bCs w:val="0"/>
                      <w:color w:val="auto"/>
                    </w:rPr>
                    <w:t>包封、灌封、线路印刷、防焊印刷、文字印刷、丝印、</w:t>
                  </w:r>
                  <w:r w:rsidRPr="00D75FE7">
                    <w:rPr>
                      <w:bCs w:val="0"/>
                      <w:color w:val="auto"/>
                    </w:rPr>
                    <w:t>UV</w:t>
                  </w:r>
                  <w:r w:rsidRPr="00D75FE7">
                    <w:rPr>
                      <w:bCs w:val="0"/>
                      <w:color w:val="auto"/>
                    </w:rPr>
                    <w:t>固化、烤版、洗网、晾干、调油、清洗等使用</w:t>
                  </w:r>
                  <w:r w:rsidRPr="00D75FE7">
                    <w:rPr>
                      <w:bCs w:val="0"/>
                      <w:color w:val="auto"/>
                    </w:rPr>
                    <w:t>VOCs</w:t>
                  </w:r>
                  <w:r w:rsidRPr="00D75FE7">
                    <w:rPr>
                      <w:bCs w:val="0"/>
                      <w:color w:val="auto"/>
                    </w:rPr>
                    <w:t>质量占比大于等于</w:t>
                  </w:r>
                  <w:r w:rsidRPr="00D75FE7">
                    <w:rPr>
                      <w:bCs w:val="0"/>
                      <w:color w:val="auto"/>
                    </w:rPr>
                    <w:t>10%</w:t>
                  </w:r>
                  <w:r w:rsidRPr="00D75FE7">
                    <w:rPr>
                      <w:bCs w:val="0"/>
                      <w:color w:val="auto"/>
                    </w:rPr>
                    <w:t>物料的过程应采用密闭设备或在密闭空间内操作，废气应排至</w:t>
                  </w:r>
                  <w:r w:rsidRPr="00D75FE7">
                    <w:rPr>
                      <w:bCs w:val="0"/>
                      <w:color w:val="auto"/>
                    </w:rPr>
                    <w:t>VOCs</w:t>
                  </w:r>
                  <w:r w:rsidRPr="00D75FE7">
                    <w:rPr>
                      <w:bCs w:val="0"/>
                      <w:color w:val="auto"/>
                    </w:rPr>
                    <w:t>废气收集处理系统；无法密闭的，应采取局部气体收集措施，废气排至</w:t>
                  </w:r>
                  <w:r w:rsidRPr="00D75FE7">
                    <w:rPr>
                      <w:bCs w:val="0"/>
                      <w:color w:val="auto"/>
                    </w:rPr>
                    <w:t>VOCs</w:t>
                  </w:r>
                  <w:r w:rsidRPr="00D75FE7">
                    <w:rPr>
                      <w:bCs w:val="0"/>
                      <w:color w:val="auto"/>
                    </w:rPr>
                    <w:t>废气收集处理系统。</w:t>
                  </w:r>
                </w:p>
              </w:tc>
              <w:tc>
                <w:tcPr>
                  <w:tcW w:w="1449" w:type="pct"/>
                  <w:tcBorders>
                    <w:top w:val="single" w:sz="4" w:space="0" w:color="auto"/>
                    <w:left w:val="single" w:sz="4" w:space="0" w:color="auto"/>
                    <w:bottom w:val="single" w:sz="4" w:space="0" w:color="auto"/>
                    <w:right w:val="single" w:sz="4" w:space="0" w:color="auto"/>
                  </w:tcBorders>
                  <w:vAlign w:val="center"/>
                </w:tcPr>
                <w:p w14:paraId="36F328DD" w14:textId="77777777" w:rsidR="00E364BA" w:rsidRPr="00D75FE7" w:rsidRDefault="00F63532">
                  <w:pPr>
                    <w:rPr>
                      <w:bCs w:val="0"/>
                      <w:color w:val="auto"/>
                    </w:rPr>
                  </w:pPr>
                  <w:r w:rsidRPr="00D75FE7">
                    <w:rPr>
                      <w:bCs w:val="0"/>
                      <w:color w:val="auto"/>
                    </w:rPr>
                    <w:t>本项目使用</w:t>
                  </w:r>
                  <w:r w:rsidRPr="00D75FE7">
                    <w:rPr>
                      <w:bCs w:val="0"/>
                      <w:color w:val="auto"/>
                    </w:rPr>
                    <w:t>VOCs</w:t>
                  </w:r>
                  <w:r w:rsidRPr="00D75FE7">
                    <w:rPr>
                      <w:bCs w:val="0"/>
                      <w:color w:val="auto"/>
                    </w:rPr>
                    <w:t>质量占比大于等于</w:t>
                  </w:r>
                  <w:r w:rsidRPr="00D75FE7">
                    <w:rPr>
                      <w:bCs w:val="0"/>
                      <w:color w:val="auto"/>
                    </w:rPr>
                    <w:t>10%</w:t>
                  </w:r>
                  <w:r w:rsidRPr="00D75FE7">
                    <w:rPr>
                      <w:bCs w:val="0"/>
                      <w:color w:val="auto"/>
                    </w:rPr>
                    <w:t>物料，部分物料在密闭空间内操作，部分物料不在密闭空间内操作的采取局部气体收集措施，产生的废气均排至</w:t>
                  </w:r>
                  <w:r w:rsidRPr="00D75FE7">
                    <w:rPr>
                      <w:bCs w:val="0"/>
                      <w:color w:val="auto"/>
                    </w:rPr>
                    <w:t>VOCs</w:t>
                  </w:r>
                  <w:r w:rsidRPr="00D75FE7">
                    <w:rPr>
                      <w:bCs w:val="0"/>
                      <w:color w:val="auto"/>
                    </w:rPr>
                    <w:t>废气收集处理系统</w:t>
                  </w:r>
                </w:p>
              </w:tc>
              <w:tc>
                <w:tcPr>
                  <w:tcW w:w="445" w:type="pct"/>
                  <w:tcBorders>
                    <w:top w:val="single" w:sz="4" w:space="0" w:color="auto"/>
                    <w:left w:val="single" w:sz="4" w:space="0" w:color="auto"/>
                    <w:bottom w:val="single" w:sz="4" w:space="0" w:color="auto"/>
                    <w:right w:val="single" w:sz="4" w:space="0" w:color="auto"/>
                  </w:tcBorders>
                  <w:vAlign w:val="center"/>
                </w:tcPr>
                <w:p w14:paraId="29737B11" w14:textId="77777777" w:rsidR="00E364BA" w:rsidRPr="00D75FE7" w:rsidRDefault="00F63532">
                  <w:pPr>
                    <w:jc w:val="center"/>
                    <w:rPr>
                      <w:bCs w:val="0"/>
                      <w:color w:val="auto"/>
                    </w:rPr>
                  </w:pPr>
                  <w:r w:rsidRPr="00D75FE7">
                    <w:rPr>
                      <w:bCs w:val="0"/>
                      <w:color w:val="auto"/>
                    </w:rPr>
                    <w:t>符合</w:t>
                  </w:r>
                </w:p>
              </w:tc>
            </w:tr>
            <w:tr w:rsidR="00D75FE7" w:rsidRPr="00D75FE7" w14:paraId="4CC72EA6"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4B696A71" w14:textId="77777777" w:rsidR="00E364BA" w:rsidRPr="00D75FE7" w:rsidRDefault="00E364BA">
                  <w:pPr>
                    <w:widowControl/>
                    <w:jc w:val="left"/>
                    <w:rPr>
                      <w:b/>
                      <w:color w:val="auto"/>
                    </w:rPr>
                  </w:pPr>
                </w:p>
              </w:tc>
              <w:tc>
                <w:tcPr>
                  <w:tcW w:w="394" w:type="pct"/>
                  <w:vMerge w:val="restart"/>
                  <w:tcBorders>
                    <w:top w:val="nil"/>
                    <w:left w:val="single" w:sz="4" w:space="0" w:color="auto"/>
                    <w:bottom w:val="single" w:sz="4" w:space="0" w:color="auto"/>
                    <w:right w:val="single" w:sz="4" w:space="0" w:color="auto"/>
                  </w:tcBorders>
                  <w:vAlign w:val="center"/>
                </w:tcPr>
                <w:p w14:paraId="26256198" w14:textId="77777777" w:rsidR="00E364BA" w:rsidRPr="00D75FE7" w:rsidRDefault="00F63532">
                  <w:pPr>
                    <w:jc w:val="center"/>
                    <w:rPr>
                      <w:rStyle w:val="17"/>
                      <w:rFonts w:ascii="Times New Roman" w:hAnsi="Times New Roman" w:hint="default"/>
                      <w:b/>
                      <w:color w:val="auto"/>
                    </w:rPr>
                  </w:pPr>
                  <w:r w:rsidRPr="00D75FE7">
                    <w:rPr>
                      <w:rStyle w:val="17"/>
                      <w:rFonts w:ascii="Times New Roman" w:hAnsi="Times New Roman" w:hint="default"/>
                      <w:b/>
                      <w:color w:val="auto"/>
                    </w:rPr>
                    <w:t>废气收集</w:t>
                  </w:r>
                </w:p>
              </w:tc>
              <w:tc>
                <w:tcPr>
                  <w:tcW w:w="2488" w:type="pct"/>
                  <w:tcBorders>
                    <w:top w:val="single" w:sz="4" w:space="0" w:color="auto"/>
                    <w:left w:val="single" w:sz="4" w:space="0" w:color="auto"/>
                    <w:bottom w:val="single" w:sz="4" w:space="0" w:color="auto"/>
                    <w:right w:val="single" w:sz="4" w:space="0" w:color="auto"/>
                  </w:tcBorders>
                  <w:vAlign w:val="center"/>
                </w:tcPr>
                <w:p w14:paraId="031DD751" w14:textId="77777777" w:rsidR="00E364BA" w:rsidRPr="00D75FE7" w:rsidRDefault="00F63532">
                  <w:pPr>
                    <w:rPr>
                      <w:color w:val="auto"/>
                    </w:rPr>
                  </w:pPr>
                  <w:r w:rsidRPr="00D75FE7">
                    <w:rPr>
                      <w:bCs w:val="0"/>
                      <w:color w:val="auto"/>
                    </w:rPr>
                    <w:t>采用外部集气罩的，距集气罩开口面最远处的</w:t>
                  </w:r>
                  <w:r w:rsidRPr="00D75FE7">
                    <w:rPr>
                      <w:bCs w:val="0"/>
                      <w:color w:val="auto"/>
                    </w:rPr>
                    <w:t>VOCs</w:t>
                  </w:r>
                  <w:r w:rsidRPr="00D75FE7">
                    <w:rPr>
                      <w:bCs w:val="0"/>
                      <w:color w:val="auto"/>
                    </w:rPr>
                    <w:t>无组织排放位置，控制风速不低于</w:t>
                  </w:r>
                  <w:r w:rsidRPr="00D75FE7">
                    <w:rPr>
                      <w:bCs w:val="0"/>
                      <w:color w:val="auto"/>
                    </w:rPr>
                    <w:t>0.3m/s</w:t>
                  </w:r>
                  <w:r w:rsidRPr="00D75FE7">
                    <w:rPr>
                      <w:bCs w:val="0"/>
                      <w:color w:val="auto"/>
                    </w:rPr>
                    <w:t>。</w:t>
                  </w:r>
                </w:p>
              </w:tc>
              <w:tc>
                <w:tcPr>
                  <w:tcW w:w="1449" w:type="pct"/>
                  <w:tcBorders>
                    <w:top w:val="single" w:sz="4" w:space="0" w:color="auto"/>
                    <w:left w:val="single" w:sz="4" w:space="0" w:color="auto"/>
                    <w:bottom w:val="single" w:sz="4" w:space="0" w:color="auto"/>
                    <w:right w:val="single" w:sz="4" w:space="0" w:color="auto"/>
                  </w:tcBorders>
                  <w:vAlign w:val="center"/>
                </w:tcPr>
                <w:p w14:paraId="2ADA02C3" w14:textId="77777777" w:rsidR="00E364BA" w:rsidRPr="00D75FE7" w:rsidRDefault="00F63532">
                  <w:pPr>
                    <w:rPr>
                      <w:bCs w:val="0"/>
                      <w:color w:val="auto"/>
                    </w:rPr>
                  </w:pPr>
                  <w:r w:rsidRPr="00D75FE7">
                    <w:rPr>
                      <w:bCs w:val="0"/>
                      <w:color w:val="auto"/>
                    </w:rPr>
                    <w:t>本项目采用外部集气罩部分，控制风速为</w:t>
                  </w:r>
                  <w:r w:rsidRPr="00D75FE7">
                    <w:rPr>
                      <w:bCs w:val="0"/>
                      <w:color w:val="auto"/>
                    </w:rPr>
                    <w:t>0.5m/s</w:t>
                  </w:r>
                  <w:r w:rsidRPr="00D75FE7">
                    <w:rPr>
                      <w:bCs w:val="0"/>
                      <w:color w:val="auto"/>
                    </w:rPr>
                    <w:t>，</w:t>
                  </w:r>
                  <w:r w:rsidRPr="00D75FE7">
                    <w:rPr>
                      <w:bCs w:val="0"/>
                      <w:color w:val="auto"/>
                      <w:kern w:val="0"/>
                    </w:rPr>
                    <w:t>不低于</w:t>
                  </w:r>
                  <w:r w:rsidRPr="00D75FE7">
                    <w:rPr>
                      <w:bCs w:val="0"/>
                      <w:color w:val="auto"/>
                      <w:kern w:val="0"/>
                    </w:rPr>
                    <w:t>0.3m/s</w:t>
                  </w:r>
                </w:p>
              </w:tc>
              <w:tc>
                <w:tcPr>
                  <w:tcW w:w="445" w:type="pct"/>
                  <w:tcBorders>
                    <w:top w:val="single" w:sz="4" w:space="0" w:color="auto"/>
                    <w:left w:val="single" w:sz="4" w:space="0" w:color="auto"/>
                    <w:bottom w:val="single" w:sz="4" w:space="0" w:color="auto"/>
                    <w:right w:val="single" w:sz="4" w:space="0" w:color="auto"/>
                  </w:tcBorders>
                  <w:vAlign w:val="center"/>
                </w:tcPr>
                <w:p w14:paraId="08A8BF7F" w14:textId="77777777" w:rsidR="00E364BA" w:rsidRPr="00D75FE7" w:rsidRDefault="00F63532">
                  <w:pPr>
                    <w:jc w:val="center"/>
                    <w:rPr>
                      <w:bCs w:val="0"/>
                      <w:color w:val="auto"/>
                    </w:rPr>
                  </w:pPr>
                  <w:r w:rsidRPr="00D75FE7">
                    <w:rPr>
                      <w:bCs w:val="0"/>
                      <w:color w:val="auto"/>
                    </w:rPr>
                    <w:t>符合</w:t>
                  </w:r>
                </w:p>
              </w:tc>
            </w:tr>
            <w:tr w:rsidR="00D75FE7" w:rsidRPr="00D75FE7" w14:paraId="5B0E36A1"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10556309" w14:textId="77777777" w:rsidR="00E364BA" w:rsidRPr="00D75FE7" w:rsidRDefault="00E364BA">
                  <w:pPr>
                    <w:widowControl/>
                    <w:jc w:val="left"/>
                    <w:rPr>
                      <w:b/>
                      <w:color w:val="auto"/>
                    </w:rPr>
                  </w:pPr>
                </w:p>
              </w:tc>
              <w:tc>
                <w:tcPr>
                  <w:tcW w:w="394" w:type="pct"/>
                  <w:vMerge/>
                  <w:tcBorders>
                    <w:top w:val="nil"/>
                    <w:left w:val="single" w:sz="4" w:space="0" w:color="auto"/>
                    <w:bottom w:val="single" w:sz="4" w:space="0" w:color="auto"/>
                    <w:right w:val="single" w:sz="4" w:space="0" w:color="auto"/>
                  </w:tcBorders>
                  <w:vAlign w:val="center"/>
                </w:tcPr>
                <w:p w14:paraId="36C503BF"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3F2D880F" w14:textId="77777777" w:rsidR="00E364BA" w:rsidRPr="00D75FE7" w:rsidRDefault="00F63532">
                  <w:pPr>
                    <w:rPr>
                      <w:bCs w:val="0"/>
                      <w:color w:val="auto"/>
                    </w:rPr>
                  </w:pPr>
                  <w:r w:rsidRPr="00D75FE7">
                    <w:rPr>
                      <w:bCs w:val="0"/>
                      <w:color w:val="auto"/>
                    </w:rPr>
                    <w:t>通风生产设备、操作工位、车间厂房等应在符合安全生产、职业卫生相关规定的前提下，根据行业作业规程与标准、工业建筑及洁净厂房通风设计规范等的要求，采用合理的通风量。</w:t>
                  </w:r>
                </w:p>
              </w:tc>
              <w:tc>
                <w:tcPr>
                  <w:tcW w:w="1449" w:type="pct"/>
                  <w:tcBorders>
                    <w:top w:val="single" w:sz="4" w:space="0" w:color="auto"/>
                    <w:left w:val="single" w:sz="4" w:space="0" w:color="auto"/>
                    <w:bottom w:val="single" w:sz="4" w:space="0" w:color="auto"/>
                    <w:right w:val="single" w:sz="4" w:space="0" w:color="auto"/>
                  </w:tcBorders>
                  <w:vAlign w:val="center"/>
                </w:tcPr>
                <w:p w14:paraId="50C980D7" w14:textId="77777777" w:rsidR="00E364BA" w:rsidRPr="00D75FE7" w:rsidRDefault="00F63532">
                  <w:pPr>
                    <w:rPr>
                      <w:bCs w:val="0"/>
                      <w:color w:val="auto"/>
                    </w:rPr>
                  </w:pPr>
                  <w:r w:rsidRPr="00D75FE7">
                    <w:rPr>
                      <w:bCs w:val="0"/>
                      <w:color w:val="auto"/>
                    </w:rPr>
                    <w:t>本项目通风量合理</w:t>
                  </w:r>
                </w:p>
              </w:tc>
              <w:tc>
                <w:tcPr>
                  <w:tcW w:w="445" w:type="pct"/>
                  <w:tcBorders>
                    <w:top w:val="single" w:sz="4" w:space="0" w:color="auto"/>
                    <w:left w:val="single" w:sz="4" w:space="0" w:color="auto"/>
                    <w:bottom w:val="single" w:sz="4" w:space="0" w:color="auto"/>
                    <w:right w:val="single" w:sz="4" w:space="0" w:color="auto"/>
                  </w:tcBorders>
                  <w:vAlign w:val="center"/>
                </w:tcPr>
                <w:p w14:paraId="5D608654" w14:textId="77777777" w:rsidR="00E364BA" w:rsidRPr="00D75FE7" w:rsidRDefault="00F63532">
                  <w:pPr>
                    <w:jc w:val="center"/>
                    <w:rPr>
                      <w:bCs w:val="0"/>
                      <w:color w:val="auto"/>
                    </w:rPr>
                  </w:pPr>
                  <w:r w:rsidRPr="00D75FE7">
                    <w:rPr>
                      <w:bCs w:val="0"/>
                      <w:color w:val="auto"/>
                    </w:rPr>
                    <w:t>符合</w:t>
                  </w:r>
                </w:p>
              </w:tc>
            </w:tr>
            <w:tr w:rsidR="00D75FE7" w:rsidRPr="00D75FE7" w14:paraId="1868212E"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4B52B0D4" w14:textId="77777777" w:rsidR="00E364BA" w:rsidRPr="00D75FE7" w:rsidRDefault="00E364BA">
                  <w:pPr>
                    <w:widowControl/>
                    <w:jc w:val="left"/>
                    <w:rPr>
                      <w:b/>
                      <w:color w:val="auto"/>
                    </w:rPr>
                  </w:pPr>
                </w:p>
              </w:tc>
              <w:tc>
                <w:tcPr>
                  <w:tcW w:w="394" w:type="pct"/>
                  <w:vMerge/>
                  <w:tcBorders>
                    <w:top w:val="nil"/>
                    <w:left w:val="single" w:sz="4" w:space="0" w:color="auto"/>
                    <w:bottom w:val="single" w:sz="4" w:space="0" w:color="auto"/>
                    <w:right w:val="single" w:sz="4" w:space="0" w:color="auto"/>
                  </w:tcBorders>
                  <w:vAlign w:val="center"/>
                </w:tcPr>
                <w:p w14:paraId="3E5695E6"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1AC16D14" w14:textId="77777777" w:rsidR="00E364BA" w:rsidRPr="00D75FE7" w:rsidRDefault="00F63532">
                  <w:pPr>
                    <w:rPr>
                      <w:bCs w:val="0"/>
                      <w:color w:val="auto"/>
                    </w:rPr>
                  </w:pPr>
                  <w:r w:rsidRPr="00D75FE7">
                    <w:rPr>
                      <w:bCs w:val="0"/>
                      <w:color w:val="auto"/>
                    </w:rPr>
                    <w:t>废气收集系统的输送管道应密闭。废气收集系统应在负压下运行，若处于正压状态，应对管道组件的密封点进行泄漏检测，泄漏检测值不应超过</w:t>
                  </w:r>
                  <w:r w:rsidRPr="00D75FE7">
                    <w:rPr>
                      <w:bCs w:val="0"/>
                      <w:color w:val="auto"/>
                    </w:rPr>
                    <w:t>500μmol/mol</w:t>
                  </w:r>
                  <w:r w:rsidRPr="00D75FE7">
                    <w:rPr>
                      <w:bCs w:val="0"/>
                      <w:color w:val="auto"/>
                    </w:rPr>
                    <w:t>，亦不应有感官可察觉泄漏。</w:t>
                  </w:r>
                </w:p>
              </w:tc>
              <w:tc>
                <w:tcPr>
                  <w:tcW w:w="1449" w:type="pct"/>
                  <w:tcBorders>
                    <w:top w:val="single" w:sz="4" w:space="0" w:color="auto"/>
                    <w:left w:val="single" w:sz="4" w:space="0" w:color="auto"/>
                    <w:bottom w:val="single" w:sz="4" w:space="0" w:color="auto"/>
                    <w:right w:val="single" w:sz="4" w:space="0" w:color="auto"/>
                  </w:tcBorders>
                  <w:vAlign w:val="center"/>
                </w:tcPr>
                <w:p w14:paraId="0982478D" w14:textId="77777777" w:rsidR="00E364BA" w:rsidRPr="00D75FE7" w:rsidRDefault="00F63532">
                  <w:pPr>
                    <w:rPr>
                      <w:bCs w:val="0"/>
                      <w:color w:val="auto"/>
                      <w:kern w:val="0"/>
                    </w:rPr>
                  </w:pPr>
                  <w:r w:rsidRPr="00D75FE7">
                    <w:rPr>
                      <w:bCs w:val="0"/>
                      <w:color w:val="auto"/>
                      <w:kern w:val="0"/>
                    </w:rPr>
                    <w:t>本项目废气收集系统的输送管道为密闭，</w:t>
                  </w:r>
                  <w:r w:rsidRPr="00D75FE7">
                    <w:rPr>
                      <w:bCs w:val="0"/>
                      <w:color w:val="auto"/>
                    </w:rPr>
                    <w:t>废气收集系统</w:t>
                  </w:r>
                  <w:r w:rsidRPr="00D75FE7">
                    <w:rPr>
                      <w:bCs w:val="0"/>
                      <w:color w:val="auto"/>
                      <w:kern w:val="0"/>
                    </w:rPr>
                    <w:t>在风机负压下运行</w:t>
                  </w:r>
                </w:p>
              </w:tc>
              <w:tc>
                <w:tcPr>
                  <w:tcW w:w="445" w:type="pct"/>
                  <w:tcBorders>
                    <w:top w:val="single" w:sz="4" w:space="0" w:color="auto"/>
                    <w:left w:val="single" w:sz="4" w:space="0" w:color="auto"/>
                    <w:bottom w:val="single" w:sz="4" w:space="0" w:color="auto"/>
                    <w:right w:val="single" w:sz="4" w:space="0" w:color="auto"/>
                  </w:tcBorders>
                  <w:vAlign w:val="center"/>
                </w:tcPr>
                <w:p w14:paraId="65FF90EF" w14:textId="77777777" w:rsidR="00E364BA" w:rsidRPr="00D75FE7" w:rsidRDefault="00F63532">
                  <w:pPr>
                    <w:jc w:val="center"/>
                    <w:rPr>
                      <w:bCs w:val="0"/>
                      <w:color w:val="auto"/>
                    </w:rPr>
                  </w:pPr>
                  <w:r w:rsidRPr="00D75FE7">
                    <w:rPr>
                      <w:bCs w:val="0"/>
                      <w:color w:val="auto"/>
                    </w:rPr>
                    <w:t>符合</w:t>
                  </w:r>
                </w:p>
              </w:tc>
            </w:tr>
            <w:tr w:rsidR="00D75FE7" w:rsidRPr="00D75FE7" w14:paraId="5EECC270"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6DCD9AF4" w14:textId="77777777" w:rsidR="00E364BA" w:rsidRPr="00D75FE7" w:rsidRDefault="00E364BA">
                  <w:pPr>
                    <w:widowControl/>
                    <w:jc w:val="left"/>
                    <w:rPr>
                      <w:b/>
                      <w:color w:val="auto"/>
                    </w:rPr>
                  </w:pPr>
                </w:p>
              </w:tc>
              <w:tc>
                <w:tcPr>
                  <w:tcW w:w="394" w:type="pct"/>
                  <w:vMerge/>
                  <w:tcBorders>
                    <w:top w:val="nil"/>
                    <w:left w:val="single" w:sz="4" w:space="0" w:color="auto"/>
                    <w:bottom w:val="single" w:sz="4" w:space="0" w:color="auto"/>
                    <w:right w:val="single" w:sz="4" w:space="0" w:color="auto"/>
                  </w:tcBorders>
                  <w:vAlign w:val="center"/>
                </w:tcPr>
                <w:p w14:paraId="03BE7A28"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3D60F938" w14:textId="77777777" w:rsidR="00E364BA" w:rsidRPr="00D75FE7" w:rsidRDefault="00F63532">
                  <w:pPr>
                    <w:rPr>
                      <w:bCs w:val="0"/>
                      <w:color w:val="auto"/>
                    </w:rPr>
                  </w:pPr>
                  <w:r w:rsidRPr="00D75FE7">
                    <w:rPr>
                      <w:bCs w:val="0"/>
                      <w:color w:val="auto"/>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p>
              </w:tc>
              <w:tc>
                <w:tcPr>
                  <w:tcW w:w="1449" w:type="pct"/>
                  <w:tcBorders>
                    <w:top w:val="single" w:sz="4" w:space="0" w:color="auto"/>
                    <w:left w:val="single" w:sz="4" w:space="0" w:color="auto"/>
                    <w:bottom w:val="single" w:sz="4" w:space="0" w:color="auto"/>
                    <w:right w:val="single" w:sz="4" w:space="0" w:color="auto"/>
                  </w:tcBorders>
                  <w:vAlign w:val="center"/>
                </w:tcPr>
                <w:p w14:paraId="4C45A505" w14:textId="77777777" w:rsidR="00E364BA" w:rsidRPr="00D75FE7" w:rsidRDefault="00F63532">
                  <w:pPr>
                    <w:rPr>
                      <w:bCs w:val="0"/>
                      <w:color w:val="auto"/>
                      <w:kern w:val="0"/>
                    </w:rPr>
                  </w:pPr>
                  <w:r w:rsidRPr="00D75FE7">
                    <w:rPr>
                      <w:bCs w:val="0"/>
                      <w:color w:val="auto"/>
                      <w:kern w:val="0"/>
                    </w:rPr>
                    <w:t>本项目运行后，</w:t>
                  </w:r>
                  <w:r w:rsidRPr="00D75FE7">
                    <w:rPr>
                      <w:bCs w:val="0"/>
                      <w:color w:val="auto"/>
                    </w:rPr>
                    <w:t>废气收集系统与生产工艺设备同步运行，当废气收集系统发生故障或检修时，对应的生产工艺设备停止运行</w:t>
                  </w:r>
                </w:p>
              </w:tc>
              <w:tc>
                <w:tcPr>
                  <w:tcW w:w="445" w:type="pct"/>
                  <w:tcBorders>
                    <w:top w:val="single" w:sz="4" w:space="0" w:color="auto"/>
                    <w:left w:val="single" w:sz="4" w:space="0" w:color="auto"/>
                    <w:bottom w:val="single" w:sz="4" w:space="0" w:color="auto"/>
                    <w:right w:val="single" w:sz="4" w:space="0" w:color="auto"/>
                  </w:tcBorders>
                  <w:vAlign w:val="center"/>
                </w:tcPr>
                <w:p w14:paraId="26D89C31" w14:textId="77777777" w:rsidR="00E364BA" w:rsidRPr="00D75FE7" w:rsidRDefault="00F63532">
                  <w:pPr>
                    <w:jc w:val="center"/>
                    <w:rPr>
                      <w:bCs w:val="0"/>
                      <w:color w:val="auto"/>
                    </w:rPr>
                  </w:pPr>
                  <w:r w:rsidRPr="00D75FE7">
                    <w:rPr>
                      <w:bCs w:val="0"/>
                      <w:color w:val="auto"/>
                    </w:rPr>
                    <w:t>符合</w:t>
                  </w:r>
                </w:p>
              </w:tc>
            </w:tr>
            <w:tr w:rsidR="00D75FE7" w:rsidRPr="00D75FE7" w14:paraId="231ABF08"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3BEC3D32" w14:textId="77777777" w:rsidR="00E364BA" w:rsidRPr="00D75FE7" w:rsidRDefault="00E364BA">
                  <w:pPr>
                    <w:widowControl/>
                    <w:jc w:val="left"/>
                    <w:rPr>
                      <w:b/>
                      <w:color w:val="auto"/>
                    </w:rPr>
                  </w:pPr>
                </w:p>
              </w:tc>
              <w:tc>
                <w:tcPr>
                  <w:tcW w:w="394" w:type="pct"/>
                  <w:tcBorders>
                    <w:top w:val="single" w:sz="4" w:space="0" w:color="auto"/>
                    <w:left w:val="single" w:sz="4" w:space="0" w:color="auto"/>
                    <w:bottom w:val="single" w:sz="4" w:space="0" w:color="auto"/>
                    <w:right w:val="single" w:sz="4" w:space="0" w:color="auto"/>
                  </w:tcBorders>
                  <w:vAlign w:val="center"/>
                </w:tcPr>
                <w:p w14:paraId="70F48053" w14:textId="77777777" w:rsidR="00E364BA" w:rsidRPr="00D75FE7" w:rsidRDefault="00F63532">
                  <w:pPr>
                    <w:jc w:val="center"/>
                    <w:rPr>
                      <w:rStyle w:val="17"/>
                      <w:rFonts w:ascii="Times New Roman" w:hAnsi="Times New Roman" w:hint="default"/>
                      <w:b/>
                      <w:color w:val="auto"/>
                    </w:rPr>
                  </w:pPr>
                  <w:r w:rsidRPr="00D75FE7">
                    <w:rPr>
                      <w:rStyle w:val="17"/>
                      <w:rFonts w:ascii="Times New Roman" w:hAnsi="Times New Roman" w:hint="default"/>
                      <w:b/>
                      <w:color w:val="auto"/>
                    </w:rPr>
                    <w:t>非正常排放</w:t>
                  </w:r>
                </w:p>
              </w:tc>
              <w:tc>
                <w:tcPr>
                  <w:tcW w:w="2488" w:type="pct"/>
                  <w:tcBorders>
                    <w:top w:val="single" w:sz="4" w:space="0" w:color="auto"/>
                    <w:left w:val="single" w:sz="4" w:space="0" w:color="auto"/>
                    <w:bottom w:val="single" w:sz="4" w:space="0" w:color="auto"/>
                    <w:right w:val="single" w:sz="4" w:space="0" w:color="auto"/>
                  </w:tcBorders>
                  <w:vAlign w:val="center"/>
                </w:tcPr>
                <w:p w14:paraId="6EEBF632" w14:textId="77777777" w:rsidR="00E364BA" w:rsidRPr="00D75FE7" w:rsidRDefault="00F63532">
                  <w:pPr>
                    <w:rPr>
                      <w:color w:val="auto"/>
                    </w:rPr>
                  </w:pPr>
                  <w:r w:rsidRPr="00D75FE7">
                    <w:rPr>
                      <w:bCs w:val="0"/>
                      <w:color w:val="auto"/>
                    </w:rPr>
                    <w:t>载有</w:t>
                  </w:r>
                  <w:r w:rsidRPr="00D75FE7">
                    <w:rPr>
                      <w:bCs w:val="0"/>
                      <w:color w:val="auto"/>
                    </w:rPr>
                    <w:t>VOCs</w:t>
                  </w:r>
                  <w:r w:rsidRPr="00D75FE7">
                    <w:rPr>
                      <w:bCs w:val="0"/>
                      <w:color w:val="auto"/>
                    </w:rPr>
                    <w:t>物料的设备及其管道在开停工（车）、检维修和清洗时，应在退料阶段将残存物料退净，并用密闭容器盛装，退料过程废气应排至</w:t>
                  </w:r>
                  <w:r w:rsidRPr="00D75FE7">
                    <w:rPr>
                      <w:bCs w:val="0"/>
                      <w:color w:val="auto"/>
                    </w:rPr>
                    <w:t>VOCs</w:t>
                  </w:r>
                  <w:r w:rsidRPr="00D75FE7">
                    <w:rPr>
                      <w:bCs w:val="0"/>
                      <w:color w:val="auto"/>
                    </w:rPr>
                    <w:t>废气收集处理系统；清洗及吹扫过程排气应排至</w:t>
                  </w:r>
                  <w:r w:rsidRPr="00D75FE7">
                    <w:rPr>
                      <w:bCs w:val="0"/>
                      <w:color w:val="auto"/>
                    </w:rPr>
                    <w:t>VOCs</w:t>
                  </w:r>
                  <w:r w:rsidRPr="00D75FE7">
                    <w:rPr>
                      <w:bCs w:val="0"/>
                      <w:color w:val="auto"/>
                    </w:rPr>
                    <w:t>废气收集处理系统。</w:t>
                  </w:r>
                </w:p>
              </w:tc>
              <w:tc>
                <w:tcPr>
                  <w:tcW w:w="1449" w:type="pct"/>
                  <w:tcBorders>
                    <w:top w:val="single" w:sz="4" w:space="0" w:color="auto"/>
                    <w:left w:val="single" w:sz="4" w:space="0" w:color="auto"/>
                    <w:bottom w:val="single" w:sz="4" w:space="0" w:color="auto"/>
                    <w:right w:val="single" w:sz="4" w:space="0" w:color="auto"/>
                  </w:tcBorders>
                  <w:vAlign w:val="center"/>
                </w:tcPr>
                <w:p w14:paraId="6D50DAB7" w14:textId="77777777" w:rsidR="00E364BA" w:rsidRPr="00D75FE7" w:rsidRDefault="00F63532">
                  <w:pPr>
                    <w:rPr>
                      <w:bCs w:val="0"/>
                      <w:color w:val="auto"/>
                      <w:kern w:val="0"/>
                    </w:rPr>
                  </w:pPr>
                  <w:r w:rsidRPr="00D75FE7">
                    <w:rPr>
                      <w:bCs w:val="0"/>
                      <w:color w:val="auto"/>
                      <w:kern w:val="0"/>
                    </w:rPr>
                    <w:t>本项目运行后，</w:t>
                  </w:r>
                  <w:r w:rsidRPr="00D75FE7">
                    <w:rPr>
                      <w:bCs w:val="0"/>
                      <w:color w:val="auto"/>
                    </w:rPr>
                    <w:t>载有</w:t>
                  </w:r>
                  <w:r w:rsidRPr="00D75FE7">
                    <w:rPr>
                      <w:bCs w:val="0"/>
                      <w:color w:val="auto"/>
                    </w:rPr>
                    <w:t>VOCs</w:t>
                  </w:r>
                  <w:r w:rsidRPr="00D75FE7">
                    <w:rPr>
                      <w:bCs w:val="0"/>
                      <w:color w:val="auto"/>
                    </w:rPr>
                    <w:t>物料的设备在开停工（车）、检维修和清洗时，在退料阶段将残存物料退净，并用密闭容器盛装，退料过程废气、清洗及吹扫过程排气排至</w:t>
                  </w:r>
                  <w:r w:rsidRPr="00D75FE7">
                    <w:rPr>
                      <w:bCs w:val="0"/>
                      <w:color w:val="auto"/>
                    </w:rPr>
                    <w:t>VOCs</w:t>
                  </w:r>
                  <w:r w:rsidRPr="00D75FE7">
                    <w:rPr>
                      <w:bCs w:val="0"/>
                      <w:color w:val="auto"/>
                    </w:rPr>
                    <w:t>废气收集处理系统</w:t>
                  </w:r>
                </w:p>
              </w:tc>
              <w:tc>
                <w:tcPr>
                  <w:tcW w:w="445" w:type="pct"/>
                  <w:tcBorders>
                    <w:top w:val="single" w:sz="4" w:space="0" w:color="auto"/>
                    <w:left w:val="single" w:sz="4" w:space="0" w:color="auto"/>
                    <w:bottom w:val="single" w:sz="4" w:space="0" w:color="auto"/>
                    <w:right w:val="single" w:sz="4" w:space="0" w:color="auto"/>
                  </w:tcBorders>
                  <w:vAlign w:val="center"/>
                </w:tcPr>
                <w:p w14:paraId="51E396BD" w14:textId="77777777" w:rsidR="00E364BA" w:rsidRPr="00D75FE7" w:rsidRDefault="00F63532">
                  <w:pPr>
                    <w:jc w:val="center"/>
                    <w:rPr>
                      <w:bCs w:val="0"/>
                      <w:color w:val="auto"/>
                    </w:rPr>
                  </w:pPr>
                  <w:r w:rsidRPr="00D75FE7">
                    <w:rPr>
                      <w:bCs w:val="0"/>
                      <w:color w:val="auto"/>
                    </w:rPr>
                    <w:t>符合</w:t>
                  </w:r>
                </w:p>
              </w:tc>
            </w:tr>
            <w:tr w:rsidR="00D75FE7" w:rsidRPr="00D75FE7" w14:paraId="0C84BED7" w14:textId="77777777">
              <w:trPr>
                <w:trHeight w:val="454"/>
                <w:jc w:val="center"/>
              </w:trPr>
              <w:tc>
                <w:tcPr>
                  <w:tcW w:w="223" w:type="pct"/>
                  <w:vMerge w:val="restart"/>
                  <w:tcBorders>
                    <w:top w:val="nil"/>
                    <w:left w:val="single" w:sz="4" w:space="0" w:color="auto"/>
                    <w:bottom w:val="single" w:sz="4" w:space="0" w:color="auto"/>
                    <w:right w:val="single" w:sz="4" w:space="0" w:color="auto"/>
                  </w:tcBorders>
                  <w:vAlign w:val="center"/>
                </w:tcPr>
                <w:p w14:paraId="541F5EBC" w14:textId="77777777" w:rsidR="00E364BA" w:rsidRPr="00D75FE7" w:rsidRDefault="00F63532">
                  <w:pPr>
                    <w:jc w:val="center"/>
                    <w:rPr>
                      <w:b/>
                      <w:color w:val="auto"/>
                      <w:kern w:val="0"/>
                    </w:rPr>
                  </w:pPr>
                  <w:r w:rsidRPr="00D75FE7">
                    <w:rPr>
                      <w:b/>
                      <w:color w:val="auto"/>
                      <w:kern w:val="0"/>
                    </w:rPr>
                    <w:t>末端治理</w:t>
                  </w:r>
                </w:p>
              </w:tc>
              <w:tc>
                <w:tcPr>
                  <w:tcW w:w="394" w:type="pct"/>
                  <w:tcBorders>
                    <w:top w:val="single" w:sz="4" w:space="0" w:color="auto"/>
                    <w:left w:val="single" w:sz="4" w:space="0" w:color="auto"/>
                    <w:bottom w:val="single" w:sz="4" w:space="0" w:color="auto"/>
                    <w:right w:val="single" w:sz="4" w:space="0" w:color="auto"/>
                  </w:tcBorders>
                  <w:vAlign w:val="center"/>
                </w:tcPr>
                <w:p w14:paraId="5282416A" w14:textId="77777777" w:rsidR="00E364BA" w:rsidRPr="00D75FE7" w:rsidRDefault="00F63532">
                  <w:pPr>
                    <w:jc w:val="center"/>
                    <w:rPr>
                      <w:rStyle w:val="17"/>
                      <w:rFonts w:ascii="Times New Roman" w:hAnsi="Times New Roman" w:hint="default"/>
                      <w:b/>
                      <w:color w:val="auto"/>
                    </w:rPr>
                  </w:pPr>
                  <w:r w:rsidRPr="00D75FE7">
                    <w:rPr>
                      <w:rStyle w:val="17"/>
                      <w:rFonts w:ascii="Times New Roman" w:hAnsi="Times New Roman" w:hint="default"/>
                      <w:b/>
                      <w:color w:val="auto"/>
                    </w:rPr>
                    <w:t>排放水平</w:t>
                  </w:r>
                </w:p>
              </w:tc>
              <w:tc>
                <w:tcPr>
                  <w:tcW w:w="2488" w:type="pct"/>
                  <w:tcBorders>
                    <w:top w:val="single" w:sz="4" w:space="0" w:color="auto"/>
                    <w:left w:val="single" w:sz="4" w:space="0" w:color="auto"/>
                    <w:bottom w:val="single" w:sz="4" w:space="0" w:color="auto"/>
                    <w:right w:val="single" w:sz="4" w:space="0" w:color="auto"/>
                  </w:tcBorders>
                  <w:vAlign w:val="center"/>
                </w:tcPr>
                <w:p w14:paraId="6A1467A8" w14:textId="77777777" w:rsidR="00E364BA" w:rsidRPr="00D75FE7" w:rsidRDefault="00F63532">
                  <w:pPr>
                    <w:rPr>
                      <w:color w:val="auto"/>
                    </w:rPr>
                  </w:pPr>
                  <w:r w:rsidRPr="00D75FE7">
                    <w:rPr>
                      <w:bCs w:val="0"/>
                      <w:color w:val="auto"/>
                    </w:rPr>
                    <w:t>（</w:t>
                  </w:r>
                  <w:r w:rsidRPr="00D75FE7">
                    <w:rPr>
                      <w:bCs w:val="0"/>
                      <w:color w:val="auto"/>
                    </w:rPr>
                    <w:t>1</w:t>
                  </w:r>
                  <w:r w:rsidRPr="00D75FE7">
                    <w:rPr>
                      <w:bCs w:val="0"/>
                      <w:color w:val="auto"/>
                    </w:rPr>
                    <w:t>）</w:t>
                  </w:r>
                  <w:r w:rsidRPr="00D75FE7">
                    <w:rPr>
                      <w:bCs w:val="0"/>
                      <w:color w:val="auto"/>
                    </w:rPr>
                    <w:t>2002</w:t>
                  </w:r>
                  <w:r w:rsidRPr="00D75FE7">
                    <w:rPr>
                      <w:bCs w:val="0"/>
                      <w:color w:val="auto"/>
                    </w:rPr>
                    <w:t>年</w:t>
                  </w:r>
                  <w:r w:rsidRPr="00D75FE7">
                    <w:rPr>
                      <w:bCs w:val="0"/>
                      <w:color w:val="auto"/>
                    </w:rPr>
                    <w:t>1</w:t>
                  </w:r>
                  <w:r w:rsidRPr="00D75FE7">
                    <w:rPr>
                      <w:bCs w:val="0"/>
                      <w:color w:val="auto"/>
                    </w:rPr>
                    <w:t>月</w:t>
                  </w:r>
                  <w:r w:rsidRPr="00D75FE7">
                    <w:rPr>
                      <w:bCs w:val="0"/>
                      <w:color w:val="auto"/>
                    </w:rPr>
                    <w:t>1</w:t>
                  </w:r>
                  <w:r w:rsidRPr="00D75FE7">
                    <w:rPr>
                      <w:bCs w:val="0"/>
                      <w:color w:val="auto"/>
                    </w:rPr>
                    <w:t>日前的建设项目排放的工艺有机废气排放浓度执行《大气污染物排放限值》（</w:t>
                  </w:r>
                  <w:r w:rsidRPr="00D75FE7">
                    <w:rPr>
                      <w:bCs w:val="0"/>
                      <w:color w:val="auto"/>
                    </w:rPr>
                    <w:t>DB4427-2001</w:t>
                  </w:r>
                  <w:r w:rsidRPr="00D75FE7">
                    <w:rPr>
                      <w:bCs w:val="0"/>
                      <w:color w:val="auto"/>
                    </w:rPr>
                    <w:t>）第一时段限值；</w:t>
                  </w:r>
                  <w:r w:rsidRPr="00D75FE7">
                    <w:rPr>
                      <w:bCs w:val="0"/>
                      <w:color w:val="auto"/>
                    </w:rPr>
                    <w:t>2002</w:t>
                  </w:r>
                  <w:r w:rsidRPr="00D75FE7">
                    <w:rPr>
                      <w:bCs w:val="0"/>
                      <w:color w:val="auto"/>
                    </w:rPr>
                    <w:t>年</w:t>
                  </w:r>
                  <w:r w:rsidRPr="00D75FE7">
                    <w:rPr>
                      <w:bCs w:val="0"/>
                      <w:color w:val="auto"/>
                    </w:rPr>
                    <w:t>1</w:t>
                  </w:r>
                  <w:r w:rsidRPr="00D75FE7">
                    <w:rPr>
                      <w:bCs w:val="0"/>
                      <w:color w:val="auto"/>
                    </w:rPr>
                    <w:t>月</w:t>
                  </w:r>
                  <w:r w:rsidRPr="00D75FE7">
                    <w:rPr>
                      <w:bCs w:val="0"/>
                      <w:color w:val="auto"/>
                    </w:rPr>
                    <w:t>1</w:t>
                  </w:r>
                  <w:r w:rsidRPr="00D75FE7">
                    <w:rPr>
                      <w:bCs w:val="0"/>
                      <w:color w:val="auto"/>
                    </w:rPr>
                    <w:t>日起的建设项目排放的有机废气排放浓度执行《大气污染物排放限值》（</w:t>
                  </w:r>
                  <w:r w:rsidRPr="00D75FE7">
                    <w:rPr>
                      <w:bCs w:val="0"/>
                      <w:color w:val="auto"/>
                    </w:rPr>
                    <w:t>DB4427-2001</w:t>
                  </w:r>
                  <w:r w:rsidRPr="00D75FE7">
                    <w:rPr>
                      <w:bCs w:val="0"/>
                      <w:color w:val="auto"/>
                    </w:rPr>
                    <w:t>）第二时段限值；车间或生产设施排气中</w:t>
                  </w:r>
                  <w:r w:rsidRPr="00D75FE7">
                    <w:rPr>
                      <w:bCs w:val="0"/>
                      <w:color w:val="auto"/>
                    </w:rPr>
                    <w:t>NMHC</w:t>
                  </w:r>
                  <w:r w:rsidRPr="00D75FE7">
                    <w:rPr>
                      <w:bCs w:val="0"/>
                      <w:color w:val="auto"/>
                    </w:rPr>
                    <w:t>初始排放速率</w:t>
                  </w:r>
                  <w:r w:rsidRPr="00D75FE7">
                    <w:rPr>
                      <w:bCs w:val="0"/>
                      <w:color w:val="auto"/>
                    </w:rPr>
                    <w:t>≥3kg/h</w:t>
                  </w:r>
                  <w:r w:rsidRPr="00D75FE7">
                    <w:rPr>
                      <w:bCs w:val="0"/>
                      <w:color w:val="auto"/>
                    </w:rPr>
                    <w:t>时，建设</w:t>
                  </w:r>
                  <w:r w:rsidRPr="00D75FE7">
                    <w:rPr>
                      <w:bCs w:val="0"/>
                      <w:color w:val="auto"/>
                    </w:rPr>
                    <w:t>VOCs</w:t>
                  </w:r>
                  <w:r w:rsidRPr="00D75FE7">
                    <w:rPr>
                      <w:bCs w:val="0"/>
                      <w:color w:val="auto"/>
                    </w:rPr>
                    <w:t>处理设施且处理效率</w:t>
                  </w:r>
                  <w:r w:rsidRPr="00D75FE7">
                    <w:rPr>
                      <w:bCs w:val="0"/>
                      <w:color w:val="auto"/>
                    </w:rPr>
                    <w:t>≥80%</w:t>
                  </w:r>
                  <w:r w:rsidRPr="00D75FE7">
                    <w:rPr>
                      <w:bCs w:val="0"/>
                      <w:color w:val="auto"/>
                    </w:rPr>
                    <w:t>。</w:t>
                  </w:r>
                </w:p>
                <w:p w14:paraId="2BD9844E" w14:textId="77777777" w:rsidR="00E364BA" w:rsidRPr="00D75FE7" w:rsidRDefault="00F63532">
                  <w:pPr>
                    <w:rPr>
                      <w:bCs w:val="0"/>
                      <w:color w:val="auto"/>
                    </w:rPr>
                  </w:pPr>
                  <w:r w:rsidRPr="00D75FE7">
                    <w:rPr>
                      <w:bCs w:val="0"/>
                      <w:color w:val="auto"/>
                    </w:rPr>
                    <w:t>（</w:t>
                  </w:r>
                  <w:r w:rsidRPr="00D75FE7">
                    <w:rPr>
                      <w:bCs w:val="0"/>
                      <w:color w:val="auto"/>
                    </w:rPr>
                    <w:t>2</w:t>
                  </w:r>
                  <w:r w:rsidRPr="00D75FE7">
                    <w:rPr>
                      <w:bCs w:val="0"/>
                      <w:color w:val="auto"/>
                    </w:rPr>
                    <w:t>）厂区内无组织排放监控点</w:t>
                  </w:r>
                  <w:r w:rsidRPr="00D75FE7">
                    <w:rPr>
                      <w:bCs w:val="0"/>
                      <w:color w:val="auto"/>
                    </w:rPr>
                    <w:t>NMHC</w:t>
                  </w:r>
                  <w:r w:rsidRPr="00D75FE7">
                    <w:rPr>
                      <w:bCs w:val="0"/>
                      <w:color w:val="auto"/>
                    </w:rPr>
                    <w:t>的小时平均浓度值不超过</w:t>
                  </w:r>
                  <w:r w:rsidRPr="00D75FE7">
                    <w:rPr>
                      <w:bCs w:val="0"/>
                      <w:color w:val="auto"/>
                    </w:rPr>
                    <w:t>6mg/m</w:t>
                  </w:r>
                  <w:r w:rsidRPr="00D75FE7">
                    <w:rPr>
                      <w:bCs w:val="0"/>
                      <w:color w:val="auto"/>
                      <w:vertAlign w:val="superscript"/>
                    </w:rPr>
                    <w:t>3</w:t>
                  </w:r>
                  <w:r w:rsidRPr="00D75FE7">
                    <w:rPr>
                      <w:bCs w:val="0"/>
                      <w:color w:val="auto"/>
                    </w:rPr>
                    <w:t>，任意一次浓度值不超过</w:t>
                  </w:r>
                  <w:r w:rsidRPr="00D75FE7">
                    <w:rPr>
                      <w:bCs w:val="0"/>
                      <w:color w:val="auto"/>
                    </w:rPr>
                    <w:t>20mg/m</w:t>
                  </w:r>
                  <w:r w:rsidRPr="00D75FE7">
                    <w:rPr>
                      <w:bCs w:val="0"/>
                      <w:color w:val="auto"/>
                      <w:vertAlign w:val="superscript"/>
                    </w:rPr>
                    <w:t>3</w:t>
                  </w:r>
                  <w:r w:rsidRPr="00D75FE7">
                    <w:rPr>
                      <w:bCs w:val="0"/>
                      <w:color w:val="auto"/>
                    </w:rPr>
                    <w:t>。</w:t>
                  </w:r>
                </w:p>
              </w:tc>
              <w:tc>
                <w:tcPr>
                  <w:tcW w:w="1449" w:type="pct"/>
                  <w:tcBorders>
                    <w:top w:val="single" w:sz="4" w:space="0" w:color="auto"/>
                    <w:left w:val="single" w:sz="4" w:space="0" w:color="auto"/>
                    <w:bottom w:val="single" w:sz="4" w:space="0" w:color="auto"/>
                    <w:right w:val="single" w:sz="4" w:space="0" w:color="auto"/>
                  </w:tcBorders>
                  <w:vAlign w:val="center"/>
                </w:tcPr>
                <w:p w14:paraId="52B569DE" w14:textId="77777777" w:rsidR="00E364BA" w:rsidRPr="00D75FE7" w:rsidRDefault="00F63532">
                  <w:pPr>
                    <w:rPr>
                      <w:bCs w:val="0"/>
                      <w:color w:val="auto"/>
                    </w:rPr>
                  </w:pPr>
                  <w:r w:rsidRPr="00D75FE7">
                    <w:rPr>
                      <w:bCs w:val="0"/>
                      <w:color w:val="auto"/>
                    </w:rPr>
                    <w:t>本项目产生的有机废气中主要污染因子为</w:t>
                  </w:r>
                  <w:r w:rsidRPr="00D75FE7">
                    <w:rPr>
                      <w:bCs w:val="0"/>
                      <w:color w:val="auto"/>
                    </w:rPr>
                    <w:t>NMHC</w:t>
                  </w:r>
                  <w:r w:rsidRPr="00D75FE7">
                    <w:rPr>
                      <w:bCs w:val="0"/>
                      <w:color w:val="auto"/>
                    </w:rPr>
                    <w:t>，其有组织排放执行广东省《固定污染源挥发性有机物综合排放标准》（</w:t>
                  </w:r>
                  <w:r w:rsidRPr="00D75FE7">
                    <w:rPr>
                      <w:bCs w:val="0"/>
                      <w:color w:val="auto"/>
                    </w:rPr>
                    <w:t>DB44/2367-2022</w:t>
                  </w:r>
                  <w:r w:rsidRPr="00D75FE7">
                    <w:rPr>
                      <w:bCs w:val="0"/>
                      <w:color w:val="auto"/>
                    </w:rPr>
                    <w:t>）表</w:t>
                  </w:r>
                  <w:r w:rsidRPr="00D75FE7">
                    <w:rPr>
                      <w:bCs w:val="0"/>
                      <w:color w:val="auto"/>
                    </w:rPr>
                    <w:t>1</w:t>
                  </w:r>
                  <w:r w:rsidRPr="00D75FE7">
                    <w:rPr>
                      <w:bCs w:val="0"/>
                      <w:color w:val="auto"/>
                    </w:rPr>
                    <w:t>挥发性有机物排放限值，无组织排放执行广东省《大气污染排放限值》（</w:t>
                  </w:r>
                  <w:r w:rsidRPr="00D75FE7">
                    <w:rPr>
                      <w:bCs w:val="0"/>
                      <w:color w:val="auto"/>
                    </w:rPr>
                    <w:t>DB44/27-2001</w:t>
                  </w:r>
                  <w:r w:rsidRPr="00D75FE7">
                    <w:rPr>
                      <w:bCs w:val="0"/>
                      <w:color w:val="auto"/>
                    </w:rPr>
                    <w:t>）第二时段无组织排放监控浓度限值；厂区内</w:t>
                  </w:r>
                  <w:r w:rsidRPr="00D75FE7">
                    <w:rPr>
                      <w:bCs w:val="0"/>
                      <w:color w:val="auto"/>
                    </w:rPr>
                    <w:t>VOCs</w:t>
                  </w:r>
                  <w:r w:rsidRPr="00D75FE7">
                    <w:rPr>
                      <w:bCs w:val="0"/>
                      <w:color w:val="auto"/>
                    </w:rPr>
                    <w:t>无组织排放满足广东省地方标准《固定污染源挥发性有机物综合排放标准》（</w:t>
                  </w:r>
                  <w:r w:rsidRPr="00D75FE7">
                    <w:rPr>
                      <w:bCs w:val="0"/>
                      <w:color w:val="auto"/>
                    </w:rPr>
                    <w:t>DB44/2367-2022</w:t>
                  </w:r>
                  <w:r w:rsidRPr="00D75FE7">
                    <w:rPr>
                      <w:bCs w:val="0"/>
                      <w:color w:val="auto"/>
                    </w:rPr>
                    <w:t>）表</w:t>
                  </w:r>
                  <w:r w:rsidRPr="00D75FE7">
                    <w:rPr>
                      <w:bCs w:val="0"/>
                      <w:color w:val="auto"/>
                    </w:rPr>
                    <w:t>3</w:t>
                  </w:r>
                  <w:r w:rsidRPr="00D75FE7">
                    <w:rPr>
                      <w:bCs w:val="0"/>
                      <w:color w:val="auto"/>
                    </w:rPr>
                    <w:t>厂区内无组织</w:t>
                  </w:r>
                  <w:r w:rsidRPr="00D75FE7">
                    <w:rPr>
                      <w:bCs w:val="0"/>
                      <w:color w:val="auto"/>
                    </w:rPr>
                    <w:t>VOCs</w:t>
                  </w:r>
                  <w:r w:rsidRPr="00D75FE7">
                    <w:rPr>
                      <w:bCs w:val="0"/>
                      <w:color w:val="auto"/>
                    </w:rPr>
                    <w:t>排放限值</w:t>
                  </w:r>
                </w:p>
              </w:tc>
              <w:tc>
                <w:tcPr>
                  <w:tcW w:w="445" w:type="pct"/>
                  <w:tcBorders>
                    <w:top w:val="single" w:sz="4" w:space="0" w:color="auto"/>
                    <w:left w:val="single" w:sz="4" w:space="0" w:color="auto"/>
                    <w:bottom w:val="single" w:sz="4" w:space="0" w:color="auto"/>
                    <w:right w:val="single" w:sz="4" w:space="0" w:color="auto"/>
                  </w:tcBorders>
                  <w:vAlign w:val="center"/>
                </w:tcPr>
                <w:p w14:paraId="14AB5912" w14:textId="77777777" w:rsidR="00E364BA" w:rsidRPr="00D75FE7" w:rsidRDefault="00F63532">
                  <w:pPr>
                    <w:jc w:val="center"/>
                    <w:rPr>
                      <w:bCs w:val="0"/>
                      <w:color w:val="auto"/>
                    </w:rPr>
                  </w:pPr>
                  <w:r w:rsidRPr="00D75FE7">
                    <w:rPr>
                      <w:bCs w:val="0"/>
                      <w:color w:val="auto"/>
                    </w:rPr>
                    <w:t>符合</w:t>
                  </w:r>
                </w:p>
              </w:tc>
            </w:tr>
            <w:tr w:rsidR="00D75FE7" w:rsidRPr="00D75FE7" w14:paraId="1AF2D384"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5B99F387" w14:textId="77777777" w:rsidR="00E364BA" w:rsidRPr="00D75FE7" w:rsidRDefault="00E364BA">
                  <w:pPr>
                    <w:widowControl/>
                    <w:jc w:val="left"/>
                    <w:rPr>
                      <w:b/>
                      <w:color w:val="auto"/>
                      <w:kern w:val="0"/>
                    </w:rPr>
                  </w:pPr>
                </w:p>
              </w:tc>
              <w:tc>
                <w:tcPr>
                  <w:tcW w:w="394" w:type="pct"/>
                  <w:tcBorders>
                    <w:top w:val="single" w:sz="4" w:space="0" w:color="auto"/>
                    <w:left w:val="single" w:sz="4" w:space="0" w:color="auto"/>
                    <w:bottom w:val="single" w:sz="4" w:space="0" w:color="auto"/>
                    <w:right w:val="single" w:sz="4" w:space="0" w:color="auto"/>
                  </w:tcBorders>
                  <w:vAlign w:val="center"/>
                </w:tcPr>
                <w:p w14:paraId="3C206F70" w14:textId="77777777" w:rsidR="00E364BA" w:rsidRPr="00D75FE7" w:rsidRDefault="00F63532">
                  <w:pPr>
                    <w:jc w:val="center"/>
                    <w:rPr>
                      <w:rStyle w:val="17"/>
                      <w:rFonts w:ascii="Times New Roman" w:hAnsi="Times New Roman" w:hint="default"/>
                      <w:b/>
                      <w:color w:val="auto"/>
                    </w:rPr>
                  </w:pPr>
                  <w:r w:rsidRPr="00D75FE7">
                    <w:rPr>
                      <w:rStyle w:val="17"/>
                      <w:rFonts w:ascii="Times New Roman" w:hAnsi="Times New Roman" w:hint="default"/>
                      <w:b/>
                      <w:color w:val="auto"/>
                    </w:rPr>
                    <w:t>治理技术</w:t>
                  </w:r>
                </w:p>
              </w:tc>
              <w:tc>
                <w:tcPr>
                  <w:tcW w:w="2488" w:type="pct"/>
                  <w:tcBorders>
                    <w:top w:val="single" w:sz="4" w:space="0" w:color="auto"/>
                    <w:left w:val="single" w:sz="4" w:space="0" w:color="auto"/>
                    <w:bottom w:val="single" w:sz="4" w:space="0" w:color="auto"/>
                    <w:right w:val="single" w:sz="4" w:space="0" w:color="auto"/>
                  </w:tcBorders>
                  <w:vAlign w:val="center"/>
                </w:tcPr>
                <w:p w14:paraId="435FFD05" w14:textId="77777777" w:rsidR="00E364BA" w:rsidRPr="00D75FE7" w:rsidRDefault="00F63532">
                  <w:pPr>
                    <w:rPr>
                      <w:color w:val="auto"/>
                    </w:rPr>
                  </w:pPr>
                  <w:r w:rsidRPr="00D75FE7">
                    <w:rPr>
                      <w:bCs w:val="0"/>
                      <w:color w:val="auto"/>
                    </w:rPr>
                    <w:t>喷涂</w:t>
                  </w:r>
                  <w:r w:rsidRPr="00D75FE7">
                    <w:rPr>
                      <w:bCs w:val="0"/>
                      <w:color w:val="auto"/>
                    </w:rPr>
                    <w:t>/</w:t>
                  </w:r>
                  <w:r w:rsidRPr="00D75FE7">
                    <w:rPr>
                      <w:bCs w:val="0"/>
                      <w:color w:val="auto"/>
                    </w:rPr>
                    <w:t>印刷、晾（风）干工序废气宜采用吸附法、热氧化或其组合技术进行处理。</w:t>
                  </w:r>
                </w:p>
              </w:tc>
              <w:tc>
                <w:tcPr>
                  <w:tcW w:w="1449" w:type="pct"/>
                  <w:tcBorders>
                    <w:top w:val="single" w:sz="4" w:space="0" w:color="auto"/>
                    <w:left w:val="single" w:sz="4" w:space="0" w:color="auto"/>
                    <w:bottom w:val="single" w:sz="4" w:space="0" w:color="auto"/>
                    <w:right w:val="single" w:sz="4" w:space="0" w:color="auto"/>
                  </w:tcBorders>
                  <w:vAlign w:val="center"/>
                </w:tcPr>
                <w:p w14:paraId="547A80C8" w14:textId="77777777" w:rsidR="00E364BA" w:rsidRPr="00D75FE7" w:rsidRDefault="00F63532">
                  <w:pPr>
                    <w:rPr>
                      <w:bCs w:val="0"/>
                      <w:color w:val="auto"/>
                    </w:rPr>
                  </w:pPr>
                  <w:r w:rsidRPr="00D75FE7">
                    <w:rPr>
                      <w:bCs w:val="0"/>
                      <w:color w:val="auto"/>
                    </w:rPr>
                    <w:t>本项目有机废气采用</w:t>
                  </w:r>
                  <w:r w:rsidRPr="00D75FE7">
                    <w:rPr>
                      <w:bCs w:val="0"/>
                      <w:color w:val="auto"/>
                    </w:rPr>
                    <w:t>“</w:t>
                  </w:r>
                  <w:r w:rsidRPr="00D75FE7">
                    <w:rPr>
                      <w:bCs w:val="0"/>
                      <w:color w:val="auto"/>
                    </w:rPr>
                    <w:t>两级活性炭吸附法</w:t>
                  </w:r>
                  <w:r w:rsidRPr="00D75FE7">
                    <w:rPr>
                      <w:bCs w:val="0"/>
                      <w:color w:val="auto"/>
                    </w:rPr>
                    <w:t>”</w:t>
                  </w:r>
                  <w:r w:rsidRPr="00D75FE7">
                    <w:rPr>
                      <w:bCs w:val="0"/>
                      <w:color w:val="auto"/>
                    </w:rPr>
                    <w:t>进行处理</w:t>
                  </w:r>
                </w:p>
              </w:tc>
              <w:tc>
                <w:tcPr>
                  <w:tcW w:w="445" w:type="pct"/>
                  <w:tcBorders>
                    <w:top w:val="single" w:sz="4" w:space="0" w:color="auto"/>
                    <w:left w:val="single" w:sz="4" w:space="0" w:color="auto"/>
                    <w:bottom w:val="single" w:sz="4" w:space="0" w:color="auto"/>
                    <w:right w:val="single" w:sz="4" w:space="0" w:color="auto"/>
                  </w:tcBorders>
                  <w:vAlign w:val="center"/>
                </w:tcPr>
                <w:p w14:paraId="7AAB5BEF" w14:textId="77777777" w:rsidR="00E364BA" w:rsidRPr="00D75FE7" w:rsidRDefault="00F63532">
                  <w:pPr>
                    <w:jc w:val="center"/>
                    <w:rPr>
                      <w:bCs w:val="0"/>
                      <w:color w:val="auto"/>
                    </w:rPr>
                  </w:pPr>
                  <w:r w:rsidRPr="00D75FE7">
                    <w:rPr>
                      <w:bCs w:val="0"/>
                      <w:color w:val="auto"/>
                    </w:rPr>
                    <w:t>符合</w:t>
                  </w:r>
                </w:p>
              </w:tc>
            </w:tr>
            <w:tr w:rsidR="00D75FE7" w:rsidRPr="00D75FE7" w14:paraId="57489F48"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70A933CF" w14:textId="77777777" w:rsidR="00E364BA" w:rsidRPr="00D75FE7" w:rsidRDefault="00E364BA">
                  <w:pPr>
                    <w:widowControl/>
                    <w:jc w:val="left"/>
                    <w:rPr>
                      <w:b/>
                      <w:color w:val="auto"/>
                      <w:kern w:val="0"/>
                    </w:rPr>
                  </w:pPr>
                </w:p>
              </w:tc>
              <w:tc>
                <w:tcPr>
                  <w:tcW w:w="394" w:type="pct"/>
                  <w:vMerge w:val="restart"/>
                  <w:tcBorders>
                    <w:top w:val="nil"/>
                    <w:left w:val="single" w:sz="4" w:space="0" w:color="auto"/>
                    <w:bottom w:val="single" w:sz="4" w:space="0" w:color="auto"/>
                    <w:right w:val="single" w:sz="4" w:space="0" w:color="auto"/>
                  </w:tcBorders>
                  <w:vAlign w:val="center"/>
                </w:tcPr>
                <w:p w14:paraId="263589A2" w14:textId="77777777" w:rsidR="00E364BA" w:rsidRPr="00D75FE7" w:rsidRDefault="00F63532">
                  <w:pPr>
                    <w:jc w:val="center"/>
                    <w:rPr>
                      <w:rStyle w:val="17"/>
                      <w:rFonts w:ascii="Times New Roman" w:hAnsi="Times New Roman" w:hint="default"/>
                      <w:b/>
                      <w:color w:val="auto"/>
                    </w:rPr>
                  </w:pPr>
                  <w:r w:rsidRPr="00D75FE7">
                    <w:rPr>
                      <w:rStyle w:val="17"/>
                      <w:rFonts w:ascii="Times New Roman" w:hAnsi="Times New Roman" w:hint="default"/>
                      <w:b/>
                      <w:color w:val="auto"/>
                    </w:rPr>
                    <w:t>治理设施设计与运行管理</w:t>
                  </w:r>
                </w:p>
              </w:tc>
              <w:tc>
                <w:tcPr>
                  <w:tcW w:w="2488" w:type="pct"/>
                  <w:tcBorders>
                    <w:top w:val="single" w:sz="4" w:space="0" w:color="auto"/>
                    <w:left w:val="single" w:sz="4" w:space="0" w:color="auto"/>
                    <w:bottom w:val="single" w:sz="4" w:space="0" w:color="auto"/>
                    <w:right w:val="single" w:sz="4" w:space="0" w:color="auto"/>
                  </w:tcBorders>
                  <w:vAlign w:val="center"/>
                </w:tcPr>
                <w:p w14:paraId="6EEDC206" w14:textId="77777777" w:rsidR="00E364BA" w:rsidRPr="00D75FE7" w:rsidRDefault="00F63532">
                  <w:pPr>
                    <w:rPr>
                      <w:color w:val="auto"/>
                    </w:rPr>
                  </w:pPr>
                  <w:r w:rsidRPr="00D75FE7">
                    <w:rPr>
                      <w:bCs w:val="0"/>
                      <w:color w:val="auto"/>
                    </w:rPr>
                    <w:t>VOCs</w:t>
                  </w:r>
                  <w:r w:rsidRPr="00D75FE7">
                    <w:rPr>
                      <w:bCs w:val="0"/>
                      <w:color w:val="auto"/>
                    </w:rPr>
                    <w:t>治理设施应与生产工艺设备同步运行，</w:t>
                  </w:r>
                  <w:r w:rsidRPr="00D75FE7">
                    <w:rPr>
                      <w:bCs w:val="0"/>
                      <w:color w:val="auto"/>
                    </w:rPr>
                    <w:t>VOCs</w:t>
                  </w:r>
                  <w:r w:rsidRPr="00D75FE7">
                    <w:rPr>
                      <w:bCs w:val="0"/>
                      <w:color w:val="auto"/>
                    </w:rPr>
                    <w:t>治理设施发生故障或检修时，对应的生产工艺设备应停止运行，待检修完毕后同步投入使用；生产工艺设备不能停止运行或不能及时停止运行的，应设置废气应急处理设施或采取其他替代措施。</w:t>
                  </w:r>
                </w:p>
              </w:tc>
              <w:tc>
                <w:tcPr>
                  <w:tcW w:w="1449" w:type="pct"/>
                  <w:tcBorders>
                    <w:top w:val="single" w:sz="4" w:space="0" w:color="auto"/>
                    <w:left w:val="single" w:sz="4" w:space="0" w:color="auto"/>
                    <w:bottom w:val="single" w:sz="4" w:space="0" w:color="auto"/>
                    <w:right w:val="single" w:sz="4" w:space="0" w:color="auto"/>
                  </w:tcBorders>
                  <w:vAlign w:val="center"/>
                </w:tcPr>
                <w:p w14:paraId="32394688" w14:textId="77777777" w:rsidR="00E364BA" w:rsidRPr="00D75FE7" w:rsidRDefault="00F63532">
                  <w:pPr>
                    <w:rPr>
                      <w:bCs w:val="0"/>
                      <w:color w:val="auto"/>
                      <w:kern w:val="0"/>
                    </w:rPr>
                  </w:pPr>
                  <w:r w:rsidRPr="00D75FE7">
                    <w:rPr>
                      <w:bCs w:val="0"/>
                      <w:color w:val="auto"/>
                      <w:kern w:val="0"/>
                    </w:rPr>
                    <w:t>本项目运行后，</w:t>
                  </w:r>
                  <w:r w:rsidRPr="00D75FE7">
                    <w:rPr>
                      <w:bCs w:val="0"/>
                      <w:color w:val="auto"/>
                    </w:rPr>
                    <w:t>VOCs</w:t>
                  </w:r>
                  <w:r w:rsidRPr="00D75FE7">
                    <w:rPr>
                      <w:bCs w:val="0"/>
                      <w:color w:val="auto"/>
                    </w:rPr>
                    <w:t>治理设施与生产工艺设备同步运行，</w:t>
                  </w:r>
                  <w:r w:rsidRPr="00D75FE7">
                    <w:rPr>
                      <w:bCs w:val="0"/>
                      <w:color w:val="auto"/>
                    </w:rPr>
                    <w:t>VOCs</w:t>
                  </w:r>
                  <w:r w:rsidRPr="00D75FE7">
                    <w:rPr>
                      <w:bCs w:val="0"/>
                      <w:color w:val="auto"/>
                    </w:rPr>
                    <w:t>治理设施发生故障或检修时，对应的生产工艺设备停止运行，待检修完毕后同步投入使用</w:t>
                  </w:r>
                </w:p>
              </w:tc>
              <w:tc>
                <w:tcPr>
                  <w:tcW w:w="445" w:type="pct"/>
                  <w:tcBorders>
                    <w:top w:val="single" w:sz="4" w:space="0" w:color="auto"/>
                    <w:left w:val="single" w:sz="4" w:space="0" w:color="auto"/>
                    <w:bottom w:val="single" w:sz="4" w:space="0" w:color="auto"/>
                    <w:right w:val="single" w:sz="4" w:space="0" w:color="auto"/>
                  </w:tcBorders>
                  <w:vAlign w:val="center"/>
                </w:tcPr>
                <w:p w14:paraId="5A53AE0A" w14:textId="77777777" w:rsidR="00E364BA" w:rsidRPr="00D75FE7" w:rsidRDefault="00F63532">
                  <w:pPr>
                    <w:jc w:val="center"/>
                    <w:rPr>
                      <w:bCs w:val="0"/>
                      <w:color w:val="auto"/>
                    </w:rPr>
                  </w:pPr>
                  <w:r w:rsidRPr="00D75FE7">
                    <w:rPr>
                      <w:bCs w:val="0"/>
                      <w:color w:val="auto"/>
                    </w:rPr>
                    <w:t>符合</w:t>
                  </w:r>
                </w:p>
              </w:tc>
            </w:tr>
            <w:tr w:rsidR="00D75FE7" w:rsidRPr="00D75FE7" w14:paraId="0E72BBA8"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18136B58"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3C09CECF"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5F4FABBF" w14:textId="77777777" w:rsidR="00E364BA" w:rsidRPr="00D75FE7" w:rsidRDefault="00F63532">
                  <w:pPr>
                    <w:rPr>
                      <w:bCs w:val="0"/>
                      <w:color w:val="auto"/>
                    </w:rPr>
                  </w:pPr>
                  <w:r w:rsidRPr="00D75FE7">
                    <w:rPr>
                      <w:bCs w:val="0"/>
                      <w:color w:val="auto"/>
                    </w:rPr>
                    <w:t>废气污染治理设施应依据国家和地方规范进行设计。</w:t>
                  </w:r>
                </w:p>
              </w:tc>
              <w:tc>
                <w:tcPr>
                  <w:tcW w:w="1449" w:type="pct"/>
                  <w:tcBorders>
                    <w:top w:val="single" w:sz="4" w:space="0" w:color="auto"/>
                    <w:left w:val="single" w:sz="4" w:space="0" w:color="auto"/>
                    <w:bottom w:val="single" w:sz="4" w:space="0" w:color="auto"/>
                    <w:right w:val="single" w:sz="4" w:space="0" w:color="auto"/>
                  </w:tcBorders>
                  <w:vAlign w:val="center"/>
                </w:tcPr>
                <w:p w14:paraId="0E7CA258" w14:textId="77777777" w:rsidR="00E364BA" w:rsidRPr="00D75FE7" w:rsidRDefault="00F63532">
                  <w:pPr>
                    <w:rPr>
                      <w:bCs w:val="0"/>
                      <w:color w:val="auto"/>
                      <w:kern w:val="0"/>
                    </w:rPr>
                  </w:pPr>
                  <w:r w:rsidRPr="00D75FE7">
                    <w:rPr>
                      <w:bCs w:val="0"/>
                      <w:color w:val="auto"/>
                    </w:rPr>
                    <w:t>废气污染治理设施依据国家和地方规范进行设计</w:t>
                  </w:r>
                </w:p>
              </w:tc>
              <w:tc>
                <w:tcPr>
                  <w:tcW w:w="445" w:type="pct"/>
                  <w:tcBorders>
                    <w:top w:val="single" w:sz="4" w:space="0" w:color="auto"/>
                    <w:left w:val="single" w:sz="4" w:space="0" w:color="auto"/>
                    <w:bottom w:val="single" w:sz="4" w:space="0" w:color="auto"/>
                    <w:right w:val="single" w:sz="4" w:space="0" w:color="auto"/>
                  </w:tcBorders>
                  <w:vAlign w:val="center"/>
                </w:tcPr>
                <w:p w14:paraId="5E6CC948" w14:textId="77777777" w:rsidR="00E364BA" w:rsidRPr="00D75FE7" w:rsidRDefault="00F63532">
                  <w:pPr>
                    <w:jc w:val="center"/>
                    <w:rPr>
                      <w:bCs w:val="0"/>
                      <w:color w:val="auto"/>
                    </w:rPr>
                  </w:pPr>
                  <w:r w:rsidRPr="00D75FE7">
                    <w:rPr>
                      <w:bCs w:val="0"/>
                      <w:color w:val="auto"/>
                    </w:rPr>
                    <w:t>符合</w:t>
                  </w:r>
                </w:p>
              </w:tc>
            </w:tr>
            <w:tr w:rsidR="00D75FE7" w:rsidRPr="00D75FE7" w14:paraId="75FE9F9B"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6295D01B"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285D7EDE"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25D8C312" w14:textId="77777777" w:rsidR="00E364BA" w:rsidRPr="00D75FE7" w:rsidRDefault="00F63532">
                  <w:pPr>
                    <w:rPr>
                      <w:bCs w:val="0"/>
                      <w:color w:val="auto"/>
                    </w:rPr>
                  </w:pPr>
                  <w:r w:rsidRPr="00D75FE7">
                    <w:rPr>
                      <w:bCs w:val="0"/>
                      <w:color w:val="auto"/>
                    </w:rPr>
                    <w:t>污染治理设施应在满足设计工况的条件下运行，并根据工艺要求，定期对设备、电气、自控仪表及构筑物进行检查维护，确保污染治理设施可靠运行。</w:t>
                  </w:r>
                </w:p>
              </w:tc>
              <w:tc>
                <w:tcPr>
                  <w:tcW w:w="1449" w:type="pct"/>
                  <w:tcBorders>
                    <w:top w:val="single" w:sz="4" w:space="0" w:color="auto"/>
                    <w:left w:val="single" w:sz="4" w:space="0" w:color="auto"/>
                    <w:bottom w:val="single" w:sz="4" w:space="0" w:color="auto"/>
                    <w:right w:val="single" w:sz="4" w:space="0" w:color="auto"/>
                  </w:tcBorders>
                  <w:vAlign w:val="center"/>
                </w:tcPr>
                <w:p w14:paraId="07C05AC4" w14:textId="77777777" w:rsidR="00E364BA" w:rsidRPr="00D75FE7" w:rsidRDefault="00F63532">
                  <w:pPr>
                    <w:rPr>
                      <w:bCs w:val="0"/>
                      <w:color w:val="auto"/>
                      <w:kern w:val="0"/>
                    </w:rPr>
                  </w:pPr>
                  <w:r w:rsidRPr="00D75FE7">
                    <w:rPr>
                      <w:bCs w:val="0"/>
                      <w:color w:val="auto"/>
                    </w:rPr>
                    <w:t>本项目运行后定期对污染治理设施设备、电气、自控仪表及构筑物进行检查维护</w:t>
                  </w:r>
                </w:p>
              </w:tc>
              <w:tc>
                <w:tcPr>
                  <w:tcW w:w="445" w:type="pct"/>
                  <w:tcBorders>
                    <w:top w:val="single" w:sz="4" w:space="0" w:color="auto"/>
                    <w:left w:val="single" w:sz="4" w:space="0" w:color="auto"/>
                    <w:bottom w:val="single" w:sz="4" w:space="0" w:color="auto"/>
                    <w:right w:val="single" w:sz="4" w:space="0" w:color="auto"/>
                  </w:tcBorders>
                  <w:vAlign w:val="center"/>
                </w:tcPr>
                <w:p w14:paraId="7966C0C8" w14:textId="77777777" w:rsidR="00E364BA" w:rsidRPr="00D75FE7" w:rsidRDefault="00F63532">
                  <w:pPr>
                    <w:jc w:val="center"/>
                    <w:rPr>
                      <w:bCs w:val="0"/>
                      <w:color w:val="auto"/>
                    </w:rPr>
                  </w:pPr>
                  <w:r w:rsidRPr="00D75FE7">
                    <w:rPr>
                      <w:bCs w:val="0"/>
                      <w:color w:val="auto"/>
                    </w:rPr>
                    <w:t>符合</w:t>
                  </w:r>
                </w:p>
              </w:tc>
            </w:tr>
            <w:tr w:rsidR="00D75FE7" w:rsidRPr="00D75FE7" w14:paraId="134E3EDD"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443DED54"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16C67846"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5700D737" w14:textId="77777777" w:rsidR="00E364BA" w:rsidRPr="00D75FE7" w:rsidRDefault="00F63532">
                  <w:pPr>
                    <w:rPr>
                      <w:bCs w:val="0"/>
                      <w:color w:val="auto"/>
                    </w:rPr>
                  </w:pPr>
                  <w:r w:rsidRPr="00D75FE7">
                    <w:rPr>
                      <w:bCs w:val="0"/>
                      <w:color w:val="auto"/>
                    </w:rPr>
                    <w:t>污染治理设施编号可为电子工业排污单位内部编号，若排污单位无内部编号，则根据《排污单位编码规则》（</w:t>
                  </w:r>
                  <w:r w:rsidRPr="00D75FE7">
                    <w:rPr>
                      <w:bCs w:val="0"/>
                      <w:color w:val="auto"/>
                    </w:rPr>
                    <w:t>HJ608</w:t>
                  </w:r>
                  <w:r w:rsidRPr="00D75FE7">
                    <w:rPr>
                      <w:bCs w:val="0"/>
                      <w:color w:val="auto"/>
                    </w:rPr>
                    <w:t>）进行编号。有组织排放口编号应填写地方环境保护主管部门现有编号，若排污单位无现有编号，则由电子工业排污单位根据《排污单位编码规则》（</w:t>
                  </w:r>
                  <w:r w:rsidRPr="00D75FE7">
                    <w:rPr>
                      <w:bCs w:val="0"/>
                      <w:color w:val="auto"/>
                    </w:rPr>
                    <w:t>HJ608</w:t>
                  </w:r>
                  <w:r w:rsidRPr="00D75FE7">
                    <w:rPr>
                      <w:bCs w:val="0"/>
                      <w:color w:val="auto"/>
                    </w:rPr>
                    <w:t>）进行编号。</w:t>
                  </w:r>
                </w:p>
              </w:tc>
              <w:tc>
                <w:tcPr>
                  <w:tcW w:w="1449" w:type="pct"/>
                  <w:tcBorders>
                    <w:top w:val="single" w:sz="4" w:space="0" w:color="auto"/>
                    <w:left w:val="single" w:sz="4" w:space="0" w:color="auto"/>
                    <w:bottom w:val="single" w:sz="4" w:space="0" w:color="auto"/>
                    <w:right w:val="single" w:sz="4" w:space="0" w:color="auto"/>
                  </w:tcBorders>
                  <w:vAlign w:val="center"/>
                </w:tcPr>
                <w:p w14:paraId="564D4540" w14:textId="77777777" w:rsidR="00E364BA" w:rsidRPr="00D75FE7" w:rsidRDefault="00F63532">
                  <w:pPr>
                    <w:rPr>
                      <w:bCs w:val="0"/>
                      <w:color w:val="auto"/>
                      <w:kern w:val="0"/>
                    </w:rPr>
                  </w:pPr>
                  <w:r w:rsidRPr="00D75FE7">
                    <w:rPr>
                      <w:bCs w:val="0"/>
                      <w:color w:val="auto"/>
                      <w:kern w:val="0"/>
                    </w:rPr>
                    <w:t>按要求对污染治理设施进行编号</w:t>
                  </w:r>
                </w:p>
              </w:tc>
              <w:tc>
                <w:tcPr>
                  <w:tcW w:w="445" w:type="pct"/>
                  <w:tcBorders>
                    <w:top w:val="single" w:sz="4" w:space="0" w:color="auto"/>
                    <w:left w:val="single" w:sz="4" w:space="0" w:color="auto"/>
                    <w:bottom w:val="single" w:sz="4" w:space="0" w:color="auto"/>
                    <w:right w:val="single" w:sz="4" w:space="0" w:color="auto"/>
                  </w:tcBorders>
                  <w:vAlign w:val="center"/>
                </w:tcPr>
                <w:p w14:paraId="6D669425" w14:textId="77777777" w:rsidR="00E364BA" w:rsidRPr="00D75FE7" w:rsidRDefault="00F63532">
                  <w:pPr>
                    <w:jc w:val="center"/>
                    <w:rPr>
                      <w:bCs w:val="0"/>
                      <w:color w:val="auto"/>
                    </w:rPr>
                  </w:pPr>
                  <w:r w:rsidRPr="00D75FE7">
                    <w:rPr>
                      <w:bCs w:val="0"/>
                      <w:color w:val="auto"/>
                    </w:rPr>
                    <w:t>符合</w:t>
                  </w:r>
                </w:p>
              </w:tc>
            </w:tr>
            <w:tr w:rsidR="00D75FE7" w:rsidRPr="00D75FE7" w14:paraId="106C6990"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3BCE5BA8"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769F1EC9"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516CEE4B" w14:textId="77777777" w:rsidR="00E364BA" w:rsidRPr="00D75FE7" w:rsidRDefault="00F63532">
                  <w:pPr>
                    <w:rPr>
                      <w:bCs w:val="0"/>
                      <w:color w:val="auto"/>
                    </w:rPr>
                  </w:pPr>
                  <w:r w:rsidRPr="00D75FE7">
                    <w:rPr>
                      <w:bCs w:val="0"/>
                      <w:color w:val="auto"/>
                    </w:rPr>
                    <w:t>设置规范的处理前后采样位置，采样位置应避开对测试人员操作有危险的场所，优先选择在垂直管段，避开烟道弯头和断面急剧变化的部位，应设置在距弯头、阀门、变径管下游方向不小于</w:t>
                  </w:r>
                  <w:r w:rsidRPr="00D75FE7">
                    <w:rPr>
                      <w:bCs w:val="0"/>
                      <w:color w:val="auto"/>
                    </w:rPr>
                    <w:t>6</w:t>
                  </w:r>
                  <w:r w:rsidRPr="00D75FE7">
                    <w:rPr>
                      <w:bCs w:val="0"/>
                      <w:color w:val="auto"/>
                    </w:rPr>
                    <w:t>倍直径，和距上述部件上游方向不小于</w:t>
                  </w:r>
                  <w:r w:rsidRPr="00D75FE7">
                    <w:rPr>
                      <w:bCs w:val="0"/>
                      <w:color w:val="auto"/>
                    </w:rPr>
                    <w:t>3</w:t>
                  </w:r>
                  <w:r w:rsidRPr="00D75FE7">
                    <w:rPr>
                      <w:bCs w:val="0"/>
                      <w:color w:val="auto"/>
                    </w:rPr>
                    <w:t>倍直径处。</w:t>
                  </w:r>
                </w:p>
              </w:tc>
              <w:tc>
                <w:tcPr>
                  <w:tcW w:w="1449" w:type="pct"/>
                  <w:tcBorders>
                    <w:top w:val="single" w:sz="4" w:space="0" w:color="auto"/>
                    <w:left w:val="single" w:sz="4" w:space="0" w:color="auto"/>
                    <w:bottom w:val="single" w:sz="4" w:space="0" w:color="auto"/>
                    <w:right w:val="single" w:sz="4" w:space="0" w:color="auto"/>
                  </w:tcBorders>
                  <w:vAlign w:val="center"/>
                </w:tcPr>
                <w:p w14:paraId="5AFE9507" w14:textId="77777777" w:rsidR="00E364BA" w:rsidRPr="00D75FE7" w:rsidRDefault="00F63532">
                  <w:pPr>
                    <w:rPr>
                      <w:bCs w:val="0"/>
                      <w:color w:val="auto"/>
                      <w:kern w:val="0"/>
                    </w:rPr>
                  </w:pPr>
                  <w:r w:rsidRPr="00D75FE7">
                    <w:rPr>
                      <w:bCs w:val="0"/>
                      <w:color w:val="auto"/>
                      <w:kern w:val="0"/>
                    </w:rPr>
                    <w:t>按要求设置</w:t>
                  </w:r>
                  <w:r w:rsidRPr="00D75FE7">
                    <w:rPr>
                      <w:bCs w:val="0"/>
                      <w:color w:val="auto"/>
                    </w:rPr>
                    <w:t>规范的处理前后采样位置</w:t>
                  </w:r>
                </w:p>
              </w:tc>
              <w:tc>
                <w:tcPr>
                  <w:tcW w:w="445" w:type="pct"/>
                  <w:tcBorders>
                    <w:top w:val="single" w:sz="4" w:space="0" w:color="auto"/>
                    <w:left w:val="single" w:sz="4" w:space="0" w:color="auto"/>
                    <w:bottom w:val="single" w:sz="4" w:space="0" w:color="auto"/>
                    <w:right w:val="single" w:sz="4" w:space="0" w:color="auto"/>
                  </w:tcBorders>
                  <w:vAlign w:val="center"/>
                </w:tcPr>
                <w:p w14:paraId="73A808F4" w14:textId="77777777" w:rsidR="00E364BA" w:rsidRPr="00D75FE7" w:rsidRDefault="00F63532">
                  <w:pPr>
                    <w:jc w:val="center"/>
                    <w:rPr>
                      <w:bCs w:val="0"/>
                      <w:color w:val="auto"/>
                    </w:rPr>
                  </w:pPr>
                  <w:r w:rsidRPr="00D75FE7">
                    <w:rPr>
                      <w:bCs w:val="0"/>
                      <w:color w:val="auto"/>
                    </w:rPr>
                    <w:t>符合</w:t>
                  </w:r>
                </w:p>
              </w:tc>
            </w:tr>
            <w:tr w:rsidR="00D75FE7" w:rsidRPr="00D75FE7" w14:paraId="04AF78BE" w14:textId="77777777">
              <w:trPr>
                <w:trHeight w:val="454"/>
                <w:jc w:val="center"/>
              </w:trPr>
              <w:tc>
                <w:tcPr>
                  <w:tcW w:w="223" w:type="pct"/>
                  <w:vMerge/>
                  <w:tcBorders>
                    <w:top w:val="nil"/>
                    <w:left w:val="single" w:sz="4" w:space="0" w:color="auto"/>
                    <w:bottom w:val="single" w:sz="4" w:space="0" w:color="auto"/>
                    <w:right w:val="single" w:sz="4" w:space="0" w:color="auto"/>
                  </w:tcBorders>
                  <w:vAlign w:val="center"/>
                </w:tcPr>
                <w:p w14:paraId="2A1A629A"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514564A4" w14:textId="77777777" w:rsidR="00E364BA" w:rsidRPr="00D75FE7" w:rsidRDefault="00E364BA">
                  <w:pPr>
                    <w:widowControl/>
                    <w:jc w:val="left"/>
                    <w:rPr>
                      <w:rStyle w:val="17"/>
                      <w:rFonts w:ascii="Times New Roman" w:hAnsi="Times New Roman" w:hint="default"/>
                      <w:b/>
                      <w:color w:val="auto"/>
                    </w:rPr>
                  </w:pPr>
                </w:p>
              </w:tc>
              <w:tc>
                <w:tcPr>
                  <w:tcW w:w="2488" w:type="pct"/>
                  <w:tcBorders>
                    <w:top w:val="single" w:sz="4" w:space="0" w:color="auto"/>
                    <w:left w:val="single" w:sz="4" w:space="0" w:color="auto"/>
                    <w:bottom w:val="single" w:sz="4" w:space="0" w:color="auto"/>
                    <w:right w:val="single" w:sz="4" w:space="0" w:color="auto"/>
                  </w:tcBorders>
                  <w:vAlign w:val="center"/>
                </w:tcPr>
                <w:p w14:paraId="6E32D858" w14:textId="77777777" w:rsidR="00E364BA" w:rsidRPr="00D75FE7" w:rsidRDefault="00F63532">
                  <w:pPr>
                    <w:rPr>
                      <w:bCs w:val="0"/>
                      <w:color w:val="auto"/>
                    </w:rPr>
                  </w:pPr>
                  <w:r w:rsidRPr="00D75FE7">
                    <w:rPr>
                      <w:bCs w:val="0"/>
                      <w:color w:val="auto"/>
                    </w:rPr>
                    <w:t>废气排气筒应按照《广东省污染源排污口规范化设置导则》（粤环〔</w:t>
                  </w:r>
                  <w:r w:rsidRPr="00D75FE7">
                    <w:rPr>
                      <w:bCs w:val="0"/>
                      <w:color w:val="auto"/>
                    </w:rPr>
                    <w:t>2008</w:t>
                  </w:r>
                  <w:r w:rsidRPr="00D75FE7">
                    <w:rPr>
                      <w:bCs w:val="0"/>
                      <w:color w:val="auto"/>
                    </w:rPr>
                    <w:t>〕</w:t>
                  </w:r>
                  <w:r w:rsidRPr="00D75FE7">
                    <w:rPr>
                      <w:bCs w:val="0"/>
                      <w:color w:val="auto"/>
                    </w:rPr>
                    <w:t>42</w:t>
                  </w:r>
                  <w:r w:rsidRPr="00D75FE7">
                    <w:rPr>
                      <w:bCs w:val="0"/>
                      <w:color w:val="auto"/>
                    </w:rPr>
                    <w:t>号）相关规定，设置与排污口相应的环境保护图形标志牌。</w:t>
                  </w:r>
                </w:p>
              </w:tc>
              <w:tc>
                <w:tcPr>
                  <w:tcW w:w="1449" w:type="pct"/>
                  <w:tcBorders>
                    <w:top w:val="single" w:sz="4" w:space="0" w:color="auto"/>
                    <w:left w:val="single" w:sz="4" w:space="0" w:color="auto"/>
                    <w:bottom w:val="single" w:sz="4" w:space="0" w:color="auto"/>
                    <w:right w:val="single" w:sz="4" w:space="0" w:color="auto"/>
                  </w:tcBorders>
                  <w:vAlign w:val="center"/>
                </w:tcPr>
                <w:p w14:paraId="2FA28FF8" w14:textId="77777777" w:rsidR="00E364BA" w:rsidRPr="00D75FE7" w:rsidRDefault="00F63532">
                  <w:pPr>
                    <w:rPr>
                      <w:bCs w:val="0"/>
                      <w:color w:val="auto"/>
                      <w:kern w:val="0"/>
                    </w:rPr>
                  </w:pPr>
                  <w:r w:rsidRPr="00D75FE7">
                    <w:rPr>
                      <w:bCs w:val="0"/>
                      <w:color w:val="auto"/>
                      <w:kern w:val="0"/>
                    </w:rPr>
                    <w:t>按要求设置废气排气筒</w:t>
                  </w:r>
                  <w:r w:rsidRPr="00D75FE7">
                    <w:rPr>
                      <w:bCs w:val="0"/>
                      <w:color w:val="auto"/>
                    </w:rPr>
                    <w:t>标志牌</w:t>
                  </w:r>
                </w:p>
              </w:tc>
              <w:tc>
                <w:tcPr>
                  <w:tcW w:w="445" w:type="pct"/>
                  <w:tcBorders>
                    <w:top w:val="single" w:sz="4" w:space="0" w:color="auto"/>
                    <w:left w:val="single" w:sz="4" w:space="0" w:color="auto"/>
                    <w:bottom w:val="single" w:sz="4" w:space="0" w:color="auto"/>
                    <w:right w:val="single" w:sz="4" w:space="0" w:color="auto"/>
                  </w:tcBorders>
                  <w:vAlign w:val="center"/>
                </w:tcPr>
                <w:p w14:paraId="0A79FB6F" w14:textId="77777777" w:rsidR="00E364BA" w:rsidRPr="00D75FE7" w:rsidRDefault="00F63532">
                  <w:pPr>
                    <w:jc w:val="center"/>
                    <w:rPr>
                      <w:bCs w:val="0"/>
                      <w:color w:val="auto"/>
                    </w:rPr>
                  </w:pPr>
                  <w:r w:rsidRPr="00D75FE7">
                    <w:rPr>
                      <w:bCs w:val="0"/>
                      <w:color w:val="auto"/>
                    </w:rPr>
                    <w:t>符合</w:t>
                  </w:r>
                </w:p>
              </w:tc>
            </w:tr>
            <w:tr w:rsidR="00D75FE7" w:rsidRPr="00D75FE7" w14:paraId="2F51B766" w14:textId="77777777">
              <w:trPr>
                <w:trHeight w:val="510"/>
                <w:jc w:val="center"/>
              </w:trPr>
              <w:tc>
                <w:tcPr>
                  <w:tcW w:w="223" w:type="pct"/>
                  <w:vMerge w:val="restart"/>
                  <w:tcBorders>
                    <w:top w:val="nil"/>
                    <w:left w:val="single" w:sz="4" w:space="0" w:color="auto"/>
                    <w:bottom w:val="single" w:sz="4" w:space="0" w:color="auto"/>
                    <w:right w:val="single" w:sz="4" w:space="0" w:color="auto"/>
                  </w:tcBorders>
                  <w:vAlign w:val="center"/>
                </w:tcPr>
                <w:p w14:paraId="5AB7B2F7" w14:textId="77777777" w:rsidR="00E364BA" w:rsidRPr="00D75FE7" w:rsidRDefault="00F63532">
                  <w:pPr>
                    <w:jc w:val="center"/>
                    <w:rPr>
                      <w:b/>
                      <w:color w:val="auto"/>
                      <w:kern w:val="0"/>
                    </w:rPr>
                  </w:pPr>
                  <w:r w:rsidRPr="00D75FE7">
                    <w:rPr>
                      <w:b/>
                      <w:color w:val="auto"/>
                      <w:kern w:val="0"/>
                    </w:rPr>
                    <w:t>环境管理</w:t>
                  </w:r>
                </w:p>
              </w:tc>
              <w:tc>
                <w:tcPr>
                  <w:tcW w:w="394" w:type="pct"/>
                  <w:vMerge w:val="restart"/>
                  <w:tcBorders>
                    <w:top w:val="nil"/>
                    <w:left w:val="single" w:sz="4" w:space="0" w:color="auto"/>
                    <w:bottom w:val="single" w:sz="4" w:space="0" w:color="auto"/>
                    <w:right w:val="single" w:sz="4" w:space="0" w:color="auto"/>
                  </w:tcBorders>
                  <w:vAlign w:val="center"/>
                </w:tcPr>
                <w:p w14:paraId="5459926F" w14:textId="77777777" w:rsidR="00E364BA" w:rsidRPr="00D75FE7" w:rsidRDefault="00F63532">
                  <w:pPr>
                    <w:jc w:val="center"/>
                    <w:rPr>
                      <w:b/>
                      <w:color w:val="auto"/>
                      <w:kern w:val="0"/>
                    </w:rPr>
                  </w:pPr>
                  <w:r w:rsidRPr="00D75FE7">
                    <w:rPr>
                      <w:b/>
                      <w:color w:val="auto"/>
                      <w:kern w:val="0"/>
                    </w:rPr>
                    <w:t>管理台账</w:t>
                  </w:r>
                </w:p>
              </w:tc>
              <w:tc>
                <w:tcPr>
                  <w:tcW w:w="2488" w:type="pct"/>
                  <w:tcBorders>
                    <w:top w:val="single" w:sz="4" w:space="0" w:color="auto"/>
                    <w:left w:val="single" w:sz="4" w:space="0" w:color="auto"/>
                    <w:bottom w:val="single" w:sz="4" w:space="0" w:color="auto"/>
                    <w:right w:val="single" w:sz="4" w:space="0" w:color="auto"/>
                  </w:tcBorders>
                  <w:vAlign w:val="center"/>
                </w:tcPr>
                <w:p w14:paraId="0B538AF6" w14:textId="77777777" w:rsidR="00E364BA" w:rsidRPr="00D75FE7" w:rsidRDefault="00F63532">
                  <w:pPr>
                    <w:rPr>
                      <w:bCs w:val="0"/>
                      <w:color w:val="auto"/>
                    </w:rPr>
                  </w:pPr>
                  <w:r w:rsidRPr="00D75FE7">
                    <w:rPr>
                      <w:bCs w:val="0"/>
                      <w:color w:val="auto"/>
                    </w:rPr>
                    <w:t>建立含</w:t>
                  </w:r>
                  <w:r w:rsidRPr="00D75FE7">
                    <w:rPr>
                      <w:bCs w:val="0"/>
                      <w:color w:val="auto"/>
                    </w:rPr>
                    <w:t>VOCs</w:t>
                  </w:r>
                  <w:r w:rsidRPr="00D75FE7">
                    <w:rPr>
                      <w:bCs w:val="0"/>
                      <w:color w:val="auto"/>
                    </w:rPr>
                    <w:t>原辅材料台账，记录含</w:t>
                  </w:r>
                  <w:r w:rsidRPr="00D75FE7">
                    <w:rPr>
                      <w:bCs w:val="0"/>
                      <w:color w:val="auto"/>
                    </w:rPr>
                    <w:t>VOCs</w:t>
                  </w:r>
                  <w:r w:rsidRPr="00D75FE7">
                    <w:rPr>
                      <w:bCs w:val="0"/>
                      <w:color w:val="auto"/>
                    </w:rPr>
                    <w:t>原辅材料的名称及其</w:t>
                  </w:r>
                  <w:r w:rsidRPr="00D75FE7">
                    <w:rPr>
                      <w:bCs w:val="0"/>
                      <w:color w:val="auto"/>
                    </w:rPr>
                    <w:t>VOCs</w:t>
                  </w:r>
                  <w:r w:rsidRPr="00D75FE7">
                    <w:rPr>
                      <w:bCs w:val="0"/>
                      <w:color w:val="auto"/>
                    </w:rPr>
                    <w:t>含量、采购量、使用量、库存量、含</w:t>
                  </w:r>
                  <w:r w:rsidRPr="00D75FE7">
                    <w:rPr>
                      <w:bCs w:val="0"/>
                      <w:color w:val="auto"/>
                    </w:rPr>
                    <w:t>VOCs</w:t>
                  </w:r>
                  <w:r w:rsidRPr="00D75FE7">
                    <w:rPr>
                      <w:bCs w:val="0"/>
                      <w:color w:val="auto"/>
                    </w:rPr>
                    <w:t>原辅材料回收方式及回收量。</w:t>
                  </w:r>
                </w:p>
              </w:tc>
              <w:tc>
                <w:tcPr>
                  <w:tcW w:w="1449" w:type="pct"/>
                  <w:tcBorders>
                    <w:top w:val="single" w:sz="4" w:space="0" w:color="auto"/>
                    <w:left w:val="single" w:sz="4" w:space="0" w:color="auto"/>
                    <w:bottom w:val="single" w:sz="4" w:space="0" w:color="auto"/>
                    <w:right w:val="single" w:sz="4" w:space="0" w:color="auto"/>
                  </w:tcBorders>
                  <w:vAlign w:val="center"/>
                </w:tcPr>
                <w:p w14:paraId="1F06C2A8" w14:textId="77777777" w:rsidR="00E364BA" w:rsidRPr="00D75FE7" w:rsidRDefault="00F63532">
                  <w:pPr>
                    <w:rPr>
                      <w:bCs w:val="0"/>
                      <w:color w:val="auto"/>
                    </w:rPr>
                  </w:pPr>
                  <w:r w:rsidRPr="00D75FE7">
                    <w:rPr>
                      <w:bCs w:val="0"/>
                      <w:color w:val="auto"/>
                    </w:rPr>
                    <w:t>本项目运行后建立</w:t>
                  </w:r>
                  <w:r w:rsidRPr="00D75FE7">
                    <w:rPr>
                      <w:bCs w:val="0"/>
                      <w:color w:val="auto"/>
                      <w:kern w:val="0"/>
                    </w:rPr>
                    <w:t>含</w:t>
                  </w:r>
                  <w:r w:rsidRPr="00D75FE7">
                    <w:rPr>
                      <w:bCs w:val="0"/>
                      <w:color w:val="auto"/>
                      <w:kern w:val="0"/>
                    </w:rPr>
                    <w:t>VOCs</w:t>
                  </w:r>
                  <w:r w:rsidRPr="00D75FE7">
                    <w:rPr>
                      <w:bCs w:val="0"/>
                      <w:color w:val="auto"/>
                      <w:kern w:val="0"/>
                    </w:rPr>
                    <w:t>原辅材料台账</w:t>
                  </w:r>
                </w:p>
              </w:tc>
              <w:tc>
                <w:tcPr>
                  <w:tcW w:w="445" w:type="pct"/>
                  <w:tcBorders>
                    <w:top w:val="single" w:sz="4" w:space="0" w:color="auto"/>
                    <w:left w:val="single" w:sz="4" w:space="0" w:color="auto"/>
                    <w:bottom w:val="single" w:sz="4" w:space="0" w:color="auto"/>
                    <w:right w:val="single" w:sz="4" w:space="0" w:color="auto"/>
                  </w:tcBorders>
                  <w:vAlign w:val="center"/>
                </w:tcPr>
                <w:p w14:paraId="61665EDA" w14:textId="77777777" w:rsidR="00E364BA" w:rsidRPr="00D75FE7" w:rsidRDefault="00F63532">
                  <w:pPr>
                    <w:jc w:val="center"/>
                    <w:rPr>
                      <w:bCs w:val="0"/>
                      <w:color w:val="auto"/>
                    </w:rPr>
                  </w:pPr>
                  <w:r w:rsidRPr="00D75FE7">
                    <w:rPr>
                      <w:bCs w:val="0"/>
                      <w:color w:val="auto"/>
                    </w:rPr>
                    <w:t>符合</w:t>
                  </w:r>
                </w:p>
              </w:tc>
            </w:tr>
            <w:tr w:rsidR="00D75FE7" w:rsidRPr="00D75FE7" w14:paraId="08698605" w14:textId="77777777">
              <w:trPr>
                <w:trHeight w:val="510"/>
                <w:jc w:val="center"/>
              </w:trPr>
              <w:tc>
                <w:tcPr>
                  <w:tcW w:w="223" w:type="pct"/>
                  <w:vMerge/>
                  <w:tcBorders>
                    <w:top w:val="nil"/>
                    <w:left w:val="single" w:sz="4" w:space="0" w:color="auto"/>
                    <w:bottom w:val="single" w:sz="4" w:space="0" w:color="auto"/>
                    <w:right w:val="single" w:sz="4" w:space="0" w:color="auto"/>
                  </w:tcBorders>
                  <w:vAlign w:val="center"/>
                </w:tcPr>
                <w:p w14:paraId="6CF5949A"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2452BBE7" w14:textId="77777777" w:rsidR="00E364BA" w:rsidRPr="00D75FE7" w:rsidRDefault="00E364BA">
                  <w:pPr>
                    <w:widowControl/>
                    <w:jc w:val="left"/>
                    <w:rPr>
                      <w:b/>
                      <w:color w:val="auto"/>
                      <w:kern w:val="0"/>
                    </w:rPr>
                  </w:pPr>
                </w:p>
              </w:tc>
              <w:tc>
                <w:tcPr>
                  <w:tcW w:w="2488" w:type="pct"/>
                  <w:tcBorders>
                    <w:top w:val="single" w:sz="4" w:space="0" w:color="auto"/>
                    <w:left w:val="single" w:sz="4" w:space="0" w:color="auto"/>
                    <w:bottom w:val="single" w:sz="4" w:space="0" w:color="auto"/>
                    <w:right w:val="single" w:sz="4" w:space="0" w:color="auto"/>
                  </w:tcBorders>
                  <w:vAlign w:val="center"/>
                </w:tcPr>
                <w:p w14:paraId="14FF4C63" w14:textId="77777777" w:rsidR="00E364BA" w:rsidRPr="00D75FE7" w:rsidRDefault="00F63532">
                  <w:pPr>
                    <w:rPr>
                      <w:bCs w:val="0"/>
                      <w:color w:val="auto"/>
                    </w:rPr>
                  </w:pPr>
                  <w:r w:rsidRPr="00D75FE7">
                    <w:rPr>
                      <w:bCs w:val="0"/>
                      <w:color w:val="auto"/>
                    </w:rPr>
                    <w:t>建立废气收集处理设施台账，记录废气处理设施进出口的监测数据（废气量、浓度、温度、含氧量等）、废气收集与处理设施关键参数、废气处理设施相关耗材（吸收剂、吸附剂、催化剂等）购买和处理记录。</w:t>
                  </w:r>
                </w:p>
              </w:tc>
              <w:tc>
                <w:tcPr>
                  <w:tcW w:w="1449" w:type="pct"/>
                  <w:tcBorders>
                    <w:top w:val="single" w:sz="4" w:space="0" w:color="auto"/>
                    <w:left w:val="single" w:sz="4" w:space="0" w:color="auto"/>
                    <w:bottom w:val="single" w:sz="4" w:space="0" w:color="auto"/>
                    <w:right w:val="single" w:sz="4" w:space="0" w:color="auto"/>
                  </w:tcBorders>
                  <w:vAlign w:val="center"/>
                </w:tcPr>
                <w:p w14:paraId="21221FAC" w14:textId="77777777" w:rsidR="00E364BA" w:rsidRPr="00D75FE7" w:rsidRDefault="00F63532">
                  <w:pPr>
                    <w:rPr>
                      <w:bCs w:val="0"/>
                      <w:color w:val="auto"/>
                    </w:rPr>
                  </w:pPr>
                  <w:r w:rsidRPr="00D75FE7">
                    <w:rPr>
                      <w:bCs w:val="0"/>
                      <w:color w:val="auto"/>
                    </w:rPr>
                    <w:t>本项目运行后</w:t>
                  </w:r>
                  <w:r w:rsidRPr="00D75FE7">
                    <w:rPr>
                      <w:bCs w:val="0"/>
                      <w:color w:val="auto"/>
                      <w:kern w:val="0"/>
                    </w:rPr>
                    <w:t>建立废气收集处理设施台账</w:t>
                  </w:r>
                </w:p>
              </w:tc>
              <w:tc>
                <w:tcPr>
                  <w:tcW w:w="445" w:type="pct"/>
                  <w:tcBorders>
                    <w:top w:val="single" w:sz="4" w:space="0" w:color="auto"/>
                    <w:left w:val="single" w:sz="4" w:space="0" w:color="auto"/>
                    <w:bottom w:val="single" w:sz="4" w:space="0" w:color="auto"/>
                    <w:right w:val="single" w:sz="4" w:space="0" w:color="auto"/>
                  </w:tcBorders>
                  <w:vAlign w:val="center"/>
                </w:tcPr>
                <w:p w14:paraId="3525DBAF" w14:textId="77777777" w:rsidR="00E364BA" w:rsidRPr="00D75FE7" w:rsidRDefault="00F63532">
                  <w:pPr>
                    <w:jc w:val="center"/>
                    <w:rPr>
                      <w:bCs w:val="0"/>
                      <w:color w:val="auto"/>
                    </w:rPr>
                  </w:pPr>
                  <w:r w:rsidRPr="00D75FE7">
                    <w:rPr>
                      <w:bCs w:val="0"/>
                      <w:color w:val="auto"/>
                    </w:rPr>
                    <w:t>符合</w:t>
                  </w:r>
                </w:p>
              </w:tc>
            </w:tr>
            <w:tr w:rsidR="00D75FE7" w:rsidRPr="00D75FE7" w14:paraId="73738A0E" w14:textId="77777777">
              <w:trPr>
                <w:trHeight w:val="510"/>
                <w:jc w:val="center"/>
              </w:trPr>
              <w:tc>
                <w:tcPr>
                  <w:tcW w:w="223" w:type="pct"/>
                  <w:vMerge/>
                  <w:tcBorders>
                    <w:top w:val="nil"/>
                    <w:left w:val="single" w:sz="4" w:space="0" w:color="auto"/>
                    <w:bottom w:val="single" w:sz="4" w:space="0" w:color="auto"/>
                    <w:right w:val="single" w:sz="4" w:space="0" w:color="auto"/>
                  </w:tcBorders>
                  <w:vAlign w:val="center"/>
                </w:tcPr>
                <w:p w14:paraId="53471F31"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6A848F89" w14:textId="77777777" w:rsidR="00E364BA" w:rsidRPr="00D75FE7" w:rsidRDefault="00E364BA">
                  <w:pPr>
                    <w:widowControl/>
                    <w:jc w:val="left"/>
                    <w:rPr>
                      <w:b/>
                      <w:color w:val="auto"/>
                      <w:kern w:val="0"/>
                    </w:rPr>
                  </w:pPr>
                </w:p>
              </w:tc>
              <w:tc>
                <w:tcPr>
                  <w:tcW w:w="2488" w:type="pct"/>
                  <w:tcBorders>
                    <w:top w:val="single" w:sz="4" w:space="0" w:color="auto"/>
                    <w:left w:val="single" w:sz="4" w:space="0" w:color="auto"/>
                    <w:bottom w:val="single" w:sz="4" w:space="0" w:color="auto"/>
                    <w:right w:val="single" w:sz="4" w:space="0" w:color="auto"/>
                  </w:tcBorders>
                  <w:vAlign w:val="center"/>
                </w:tcPr>
                <w:p w14:paraId="7A837AD2" w14:textId="77777777" w:rsidR="00E364BA" w:rsidRPr="00D75FE7" w:rsidRDefault="00F63532">
                  <w:pPr>
                    <w:rPr>
                      <w:bCs w:val="0"/>
                      <w:color w:val="auto"/>
                    </w:rPr>
                  </w:pPr>
                  <w:r w:rsidRPr="00D75FE7">
                    <w:rPr>
                      <w:bCs w:val="0"/>
                      <w:color w:val="auto"/>
                    </w:rPr>
                    <w:t>建立危废台账，整理危废处置合同、转移联单及危废处理方资质佐证材料。</w:t>
                  </w:r>
                </w:p>
              </w:tc>
              <w:tc>
                <w:tcPr>
                  <w:tcW w:w="1449" w:type="pct"/>
                  <w:tcBorders>
                    <w:top w:val="single" w:sz="4" w:space="0" w:color="auto"/>
                    <w:left w:val="single" w:sz="4" w:space="0" w:color="auto"/>
                    <w:bottom w:val="single" w:sz="4" w:space="0" w:color="auto"/>
                    <w:right w:val="single" w:sz="4" w:space="0" w:color="auto"/>
                  </w:tcBorders>
                  <w:vAlign w:val="center"/>
                </w:tcPr>
                <w:p w14:paraId="210BB464" w14:textId="77777777" w:rsidR="00E364BA" w:rsidRPr="00D75FE7" w:rsidRDefault="00F63532">
                  <w:pPr>
                    <w:rPr>
                      <w:bCs w:val="0"/>
                      <w:color w:val="auto"/>
                    </w:rPr>
                  </w:pPr>
                  <w:r w:rsidRPr="00D75FE7">
                    <w:rPr>
                      <w:bCs w:val="0"/>
                      <w:color w:val="auto"/>
                    </w:rPr>
                    <w:t>本项目运行后</w:t>
                  </w:r>
                  <w:r w:rsidRPr="00D75FE7">
                    <w:rPr>
                      <w:bCs w:val="0"/>
                      <w:color w:val="auto"/>
                      <w:kern w:val="0"/>
                    </w:rPr>
                    <w:t>建立危废台账，整理危废处置合同、转移联单及危废处理方资质佐证材料</w:t>
                  </w:r>
                </w:p>
              </w:tc>
              <w:tc>
                <w:tcPr>
                  <w:tcW w:w="445" w:type="pct"/>
                  <w:tcBorders>
                    <w:top w:val="single" w:sz="4" w:space="0" w:color="auto"/>
                    <w:left w:val="single" w:sz="4" w:space="0" w:color="auto"/>
                    <w:bottom w:val="single" w:sz="4" w:space="0" w:color="auto"/>
                    <w:right w:val="single" w:sz="4" w:space="0" w:color="auto"/>
                  </w:tcBorders>
                  <w:vAlign w:val="center"/>
                </w:tcPr>
                <w:p w14:paraId="59141B98" w14:textId="77777777" w:rsidR="00E364BA" w:rsidRPr="00D75FE7" w:rsidRDefault="00F63532">
                  <w:pPr>
                    <w:jc w:val="center"/>
                    <w:rPr>
                      <w:bCs w:val="0"/>
                      <w:color w:val="auto"/>
                    </w:rPr>
                  </w:pPr>
                  <w:r w:rsidRPr="00D75FE7">
                    <w:rPr>
                      <w:bCs w:val="0"/>
                      <w:color w:val="auto"/>
                    </w:rPr>
                    <w:t>符合</w:t>
                  </w:r>
                </w:p>
              </w:tc>
            </w:tr>
            <w:tr w:rsidR="00D75FE7" w:rsidRPr="00D75FE7" w14:paraId="44B176AD" w14:textId="77777777">
              <w:trPr>
                <w:trHeight w:val="510"/>
                <w:jc w:val="center"/>
              </w:trPr>
              <w:tc>
                <w:tcPr>
                  <w:tcW w:w="223" w:type="pct"/>
                  <w:vMerge/>
                  <w:tcBorders>
                    <w:top w:val="nil"/>
                    <w:left w:val="single" w:sz="4" w:space="0" w:color="auto"/>
                    <w:bottom w:val="single" w:sz="4" w:space="0" w:color="auto"/>
                    <w:right w:val="single" w:sz="4" w:space="0" w:color="auto"/>
                  </w:tcBorders>
                  <w:vAlign w:val="center"/>
                </w:tcPr>
                <w:p w14:paraId="3284343F" w14:textId="77777777" w:rsidR="00E364BA" w:rsidRPr="00D75FE7" w:rsidRDefault="00E364BA">
                  <w:pPr>
                    <w:widowControl/>
                    <w:jc w:val="left"/>
                    <w:rPr>
                      <w:b/>
                      <w:color w:val="auto"/>
                      <w:kern w:val="0"/>
                    </w:rPr>
                  </w:pPr>
                </w:p>
              </w:tc>
              <w:tc>
                <w:tcPr>
                  <w:tcW w:w="394" w:type="pct"/>
                  <w:vMerge/>
                  <w:tcBorders>
                    <w:top w:val="nil"/>
                    <w:left w:val="single" w:sz="4" w:space="0" w:color="auto"/>
                    <w:bottom w:val="single" w:sz="4" w:space="0" w:color="auto"/>
                    <w:right w:val="single" w:sz="4" w:space="0" w:color="auto"/>
                  </w:tcBorders>
                  <w:vAlign w:val="center"/>
                </w:tcPr>
                <w:p w14:paraId="14D523CA" w14:textId="77777777" w:rsidR="00E364BA" w:rsidRPr="00D75FE7" w:rsidRDefault="00E364BA">
                  <w:pPr>
                    <w:widowControl/>
                    <w:jc w:val="left"/>
                    <w:rPr>
                      <w:b/>
                      <w:color w:val="auto"/>
                      <w:kern w:val="0"/>
                    </w:rPr>
                  </w:pPr>
                </w:p>
              </w:tc>
              <w:tc>
                <w:tcPr>
                  <w:tcW w:w="2488" w:type="pct"/>
                  <w:tcBorders>
                    <w:top w:val="single" w:sz="4" w:space="0" w:color="auto"/>
                    <w:left w:val="single" w:sz="4" w:space="0" w:color="auto"/>
                    <w:bottom w:val="single" w:sz="4" w:space="0" w:color="auto"/>
                    <w:right w:val="single" w:sz="4" w:space="0" w:color="auto"/>
                  </w:tcBorders>
                  <w:vAlign w:val="center"/>
                </w:tcPr>
                <w:p w14:paraId="4FCABA20" w14:textId="77777777" w:rsidR="00E364BA" w:rsidRPr="00D75FE7" w:rsidRDefault="00F63532">
                  <w:pPr>
                    <w:rPr>
                      <w:bCs w:val="0"/>
                      <w:color w:val="auto"/>
                    </w:rPr>
                  </w:pPr>
                  <w:r w:rsidRPr="00D75FE7">
                    <w:rPr>
                      <w:bCs w:val="0"/>
                      <w:color w:val="auto"/>
                    </w:rPr>
                    <w:t>台账保存期限不少于</w:t>
                  </w:r>
                  <w:r w:rsidRPr="00D75FE7">
                    <w:rPr>
                      <w:bCs w:val="0"/>
                      <w:color w:val="auto"/>
                    </w:rPr>
                    <w:t>3</w:t>
                  </w:r>
                  <w:r w:rsidRPr="00D75FE7">
                    <w:rPr>
                      <w:bCs w:val="0"/>
                      <w:color w:val="auto"/>
                    </w:rPr>
                    <w:t>年。</w:t>
                  </w:r>
                </w:p>
              </w:tc>
              <w:tc>
                <w:tcPr>
                  <w:tcW w:w="1449" w:type="pct"/>
                  <w:tcBorders>
                    <w:top w:val="single" w:sz="4" w:space="0" w:color="auto"/>
                    <w:left w:val="single" w:sz="4" w:space="0" w:color="auto"/>
                    <w:bottom w:val="single" w:sz="4" w:space="0" w:color="auto"/>
                    <w:right w:val="single" w:sz="4" w:space="0" w:color="auto"/>
                  </w:tcBorders>
                  <w:vAlign w:val="center"/>
                </w:tcPr>
                <w:p w14:paraId="2F532AE1" w14:textId="77777777" w:rsidR="00E364BA" w:rsidRPr="00D75FE7" w:rsidRDefault="00F63532">
                  <w:pPr>
                    <w:rPr>
                      <w:bCs w:val="0"/>
                      <w:color w:val="auto"/>
                    </w:rPr>
                  </w:pPr>
                  <w:r w:rsidRPr="00D75FE7">
                    <w:rPr>
                      <w:bCs w:val="0"/>
                      <w:color w:val="auto"/>
                    </w:rPr>
                    <w:t>本项目运行后</w:t>
                  </w:r>
                  <w:r w:rsidRPr="00D75FE7">
                    <w:rPr>
                      <w:bCs w:val="0"/>
                      <w:color w:val="auto"/>
                      <w:kern w:val="0"/>
                    </w:rPr>
                    <w:t>台账保存期限不少于</w:t>
                  </w:r>
                  <w:r w:rsidRPr="00D75FE7">
                    <w:rPr>
                      <w:bCs w:val="0"/>
                      <w:color w:val="auto"/>
                      <w:kern w:val="0"/>
                    </w:rPr>
                    <w:t>5</w:t>
                  </w:r>
                  <w:r w:rsidRPr="00D75FE7">
                    <w:rPr>
                      <w:bCs w:val="0"/>
                      <w:color w:val="auto"/>
                      <w:kern w:val="0"/>
                    </w:rPr>
                    <w:t>年</w:t>
                  </w:r>
                </w:p>
              </w:tc>
              <w:tc>
                <w:tcPr>
                  <w:tcW w:w="445" w:type="pct"/>
                  <w:tcBorders>
                    <w:top w:val="single" w:sz="4" w:space="0" w:color="auto"/>
                    <w:left w:val="single" w:sz="4" w:space="0" w:color="auto"/>
                    <w:bottom w:val="single" w:sz="4" w:space="0" w:color="auto"/>
                    <w:right w:val="single" w:sz="4" w:space="0" w:color="auto"/>
                  </w:tcBorders>
                  <w:vAlign w:val="center"/>
                </w:tcPr>
                <w:p w14:paraId="24A0B7A2" w14:textId="77777777" w:rsidR="00E364BA" w:rsidRPr="00D75FE7" w:rsidRDefault="00F63532">
                  <w:pPr>
                    <w:jc w:val="center"/>
                    <w:rPr>
                      <w:bCs w:val="0"/>
                      <w:color w:val="auto"/>
                    </w:rPr>
                  </w:pPr>
                  <w:r w:rsidRPr="00D75FE7">
                    <w:rPr>
                      <w:bCs w:val="0"/>
                      <w:color w:val="auto"/>
                    </w:rPr>
                    <w:t>符合</w:t>
                  </w:r>
                </w:p>
              </w:tc>
            </w:tr>
            <w:tr w:rsidR="00D75FE7" w:rsidRPr="00D75FE7" w14:paraId="1C95403B" w14:textId="77777777">
              <w:trPr>
                <w:trHeight w:val="510"/>
                <w:jc w:val="center"/>
              </w:trPr>
              <w:tc>
                <w:tcPr>
                  <w:tcW w:w="223" w:type="pct"/>
                  <w:vMerge/>
                  <w:tcBorders>
                    <w:top w:val="nil"/>
                    <w:left w:val="single" w:sz="4" w:space="0" w:color="auto"/>
                    <w:bottom w:val="single" w:sz="12" w:space="0" w:color="auto"/>
                    <w:right w:val="single" w:sz="4" w:space="0" w:color="auto"/>
                  </w:tcBorders>
                  <w:vAlign w:val="center"/>
                </w:tcPr>
                <w:p w14:paraId="6722A6DC" w14:textId="77777777" w:rsidR="00E364BA" w:rsidRPr="00D75FE7" w:rsidRDefault="00E364BA">
                  <w:pPr>
                    <w:widowControl/>
                    <w:jc w:val="left"/>
                    <w:rPr>
                      <w:b/>
                      <w:color w:val="auto"/>
                      <w:kern w:val="0"/>
                    </w:rPr>
                  </w:pPr>
                </w:p>
              </w:tc>
              <w:tc>
                <w:tcPr>
                  <w:tcW w:w="394" w:type="pct"/>
                  <w:tcBorders>
                    <w:top w:val="single" w:sz="4" w:space="0" w:color="auto"/>
                    <w:left w:val="single" w:sz="4" w:space="0" w:color="auto"/>
                    <w:bottom w:val="single" w:sz="12" w:space="0" w:color="auto"/>
                    <w:right w:val="single" w:sz="4" w:space="0" w:color="auto"/>
                  </w:tcBorders>
                  <w:vAlign w:val="center"/>
                </w:tcPr>
                <w:p w14:paraId="376821DC" w14:textId="77777777" w:rsidR="00E364BA" w:rsidRPr="00D75FE7" w:rsidRDefault="00F63532">
                  <w:pPr>
                    <w:jc w:val="center"/>
                    <w:rPr>
                      <w:b/>
                      <w:color w:val="auto"/>
                      <w:kern w:val="0"/>
                    </w:rPr>
                  </w:pPr>
                  <w:r w:rsidRPr="00D75FE7">
                    <w:rPr>
                      <w:b/>
                      <w:color w:val="auto"/>
                      <w:kern w:val="0"/>
                    </w:rPr>
                    <w:t>危废管理</w:t>
                  </w:r>
                </w:p>
              </w:tc>
              <w:tc>
                <w:tcPr>
                  <w:tcW w:w="2488" w:type="pct"/>
                  <w:tcBorders>
                    <w:top w:val="single" w:sz="4" w:space="0" w:color="auto"/>
                    <w:left w:val="single" w:sz="4" w:space="0" w:color="auto"/>
                    <w:bottom w:val="single" w:sz="12" w:space="0" w:color="auto"/>
                    <w:right w:val="single" w:sz="4" w:space="0" w:color="auto"/>
                  </w:tcBorders>
                  <w:vAlign w:val="center"/>
                </w:tcPr>
                <w:p w14:paraId="30E7C9E4" w14:textId="77777777" w:rsidR="00E364BA" w:rsidRPr="00D75FE7" w:rsidRDefault="00F63532">
                  <w:pPr>
                    <w:rPr>
                      <w:bCs w:val="0"/>
                      <w:color w:val="auto"/>
                    </w:rPr>
                  </w:pPr>
                  <w:r w:rsidRPr="00D75FE7">
                    <w:rPr>
                      <w:bCs w:val="0"/>
                      <w:color w:val="auto"/>
                    </w:rPr>
                    <w:t>工艺过程产生的含</w:t>
                  </w:r>
                  <w:r w:rsidRPr="00D75FE7">
                    <w:rPr>
                      <w:bCs w:val="0"/>
                      <w:color w:val="auto"/>
                    </w:rPr>
                    <w:t>VOCs</w:t>
                  </w:r>
                  <w:r w:rsidRPr="00D75FE7">
                    <w:rPr>
                      <w:bCs w:val="0"/>
                      <w:color w:val="auto"/>
                    </w:rPr>
                    <w:t>废料（渣、液）应按照相关要求进行储存、转移和输送。盛装过</w:t>
                  </w:r>
                  <w:r w:rsidRPr="00D75FE7">
                    <w:rPr>
                      <w:bCs w:val="0"/>
                      <w:color w:val="auto"/>
                    </w:rPr>
                    <w:t>VOCs</w:t>
                  </w:r>
                  <w:r w:rsidRPr="00D75FE7">
                    <w:rPr>
                      <w:bCs w:val="0"/>
                      <w:color w:val="auto"/>
                    </w:rPr>
                    <w:t>物料的废包装容器应加盖密闭。</w:t>
                  </w:r>
                </w:p>
              </w:tc>
              <w:tc>
                <w:tcPr>
                  <w:tcW w:w="1449" w:type="pct"/>
                  <w:tcBorders>
                    <w:top w:val="single" w:sz="4" w:space="0" w:color="auto"/>
                    <w:left w:val="single" w:sz="4" w:space="0" w:color="auto"/>
                    <w:bottom w:val="single" w:sz="12" w:space="0" w:color="auto"/>
                    <w:right w:val="single" w:sz="4" w:space="0" w:color="auto"/>
                  </w:tcBorders>
                  <w:vAlign w:val="center"/>
                </w:tcPr>
                <w:p w14:paraId="473908EB" w14:textId="77777777" w:rsidR="00E364BA" w:rsidRPr="00D75FE7" w:rsidRDefault="00F63532">
                  <w:pPr>
                    <w:rPr>
                      <w:bCs w:val="0"/>
                      <w:color w:val="auto"/>
                    </w:rPr>
                  </w:pPr>
                  <w:r w:rsidRPr="00D75FE7">
                    <w:rPr>
                      <w:bCs w:val="0"/>
                      <w:color w:val="auto"/>
                    </w:rPr>
                    <w:t>危险废物按照相关要求进行储存、转移和输送，盛装过</w:t>
                  </w:r>
                  <w:r w:rsidRPr="00D75FE7">
                    <w:rPr>
                      <w:bCs w:val="0"/>
                      <w:color w:val="auto"/>
                    </w:rPr>
                    <w:t>VOCs</w:t>
                  </w:r>
                  <w:r w:rsidRPr="00D75FE7">
                    <w:rPr>
                      <w:bCs w:val="0"/>
                      <w:color w:val="auto"/>
                    </w:rPr>
                    <w:t>物料的废包装容器加盖密闭</w:t>
                  </w:r>
                </w:p>
              </w:tc>
              <w:tc>
                <w:tcPr>
                  <w:tcW w:w="445" w:type="pct"/>
                  <w:tcBorders>
                    <w:top w:val="single" w:sz="4" w:space="0" w:color="auto"/>
                    <w:left w:val="single" w:sz="4" w:space="0" w:color="auto"/>
                    <w:bottom w:val="single" w:sz="12" w:space="0" w:color="auto"/>
                    <w:right w:val="single" w:sz="4" w:space="0" w:color="auto"/>
                  </w:tcBorders>
                  <w:vAlign w:val="center"/>
                </w:tcPr>
                <w:p w14:paraId="7217F815" w14:textId="77777777" w:rsidR="00E364BA" w:rsidRPr="00D75FE7" w:rsidRDefault="00F63532">
                  <w:pPr>
                    <w:jc w:val="center"/>
                    <w:rPr>
                      <w:bCs w:val="0"/>
                      <w:color w:val="auto"/>
                    </w:rPr>
                  </w:pPr>
                  <w:r w:rsidRPr="00D75FE7">
                    <w:rPr>
                      <w:bCs w:val="0"/>
                      <w:color w:val="auto"/>
                    </w:rPr>
                    <w:t>符合</w:t>
                  </w:r>
                </w:p>
              </w:tc>
            </w:tr>
          </w:tbl>
          <w:p w14:paraId="24CDE1FD" w14:textId="77777777" w:rsidR="00E364BA" w:rsidRPr="00D75FE7" w:rsidRDefault="00E364BA">
            <w:pPr>
              <w:pStyle w:val="a3"/>
              <w:spacing w:line="360" w:lineRule="auto"/>
              <w:ind w:firstLineChars="0"/>
              <w:rPr>
                <w:rFonts w:ascii="Times New Roman" w:hAnsi="Times New Roman" w:cs="Times New Roman"/>
                <w:b/>
                <w:sz w:val="21"/>
                <w:szCs w:val="21"/>
              </w:rPr>
            </w:pPr>
          </w:p>
          <w:p w14:paraId="0963767D" w14:textId="77777777" w:rsidR="00E364BA" w:rsidRPr="00D75FE7" w:rsidRDefault="00E364BA">
            <w:pPr>
              <w:pStyle w:val="a3"/>
              <w:spacing w:line="360" w:lineRule="auto"/>
              <w:ind w:firstLineChars="0"/>
              <w:rPr>
                <w:rFonts w:ascii="Times New Roman" w:hAnsi="Times New Roman" w:cs="Times New Roman"/>
                <w:b/>
                <w:sz w:val="21"/>
                <w:szCs w:val="21"/>
              </w:rPr>
            </w:pPr>
          </w:p>
          <w:p w14:paraId="47C54924" w14:textId="77777777" w:rsidR="00E364BA" w:rsidRPr="00D75FE7" w:rsidRDefault="00E364BA">
            <w:pPr>
              <w:spacing w:beforeLines="50" w:before="120" w:line="360" w:lineRule="auto"/>
              <w:ind w:rightChars="27" w:right="57"/>
              <w:textAlignment w:val="baseline"/>
              <w:rPr>
                <w:color w:val="auto"/>
              </w:rPr>
            </w:pPr>
          </w:p>
        </w:tc>
      </w:tr>
    </w:tbl>
    <w:p w14:paraId="1C1DD393" w14:textId="77777777" w:rsidR="00E364BA" w:rsidRPr="00D75FE7" w:rsidRDefault="00F63532">
      <w:pPr>
        <w:pStyle w:val="af5"/>
        <w:jc w:val="center"/>
        <w:outlineLvl w:val="0"/>
        <w:rPr>
          <w:rFonts w:ascii="Times New Roman" w:hAnsi="Times New Roman"/>
          <w:snapToGrid w:val="0"/>
          <w:color w:val="auto"/>
          <w:sz w:val="30"/>
          <w:szCs w:val="30"/>
        </w:rPr>
      </w:pPr>
      <w:r w:rsidRPr="00D75FE7">
        <w:rPr>
          <w:rFonts w:ascii="Times New Roman" w:hAnsi="Times New Roman"/>
          <w:color w:val="auto"/>
          <w:sz w:val="21"/>
          <w:szCs w:val="24"/>
        </w:rPr>
        <w:lastRenderedPageBreak/>
        <w:br w:type="page"/>
      </w:r>
      <w:r w:rsidRPr="00D75FE7">
        <w:rPr>
          <w:rFonts w:ascii="Times New Roman" w:hAnsi="Times New Roman"/>
          <w:snapToGrid w:val="0"/>
          <w:color w:val="auto"/>
          <w:sz w:val="30"/>
          <w:szCs w:val="30"/>
        </w:rPr>
        <w:lastRenderedPageBreak/>
        <w:t>二、建设项目工程分析</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26"/>
        <w:gridCol w:w="10020"/>
      </w:tblGrid>
      <w:tr w:rsidR="00D75FE7" w:rsidRPr="00D75FE7" w14:paraId="43583674" w14:textId="77777777">
        <w:trPr>
          <w:trHeight w:val="5192"/>
          <w:jc w:val="center"/>
        </w:trPr>
        <w:tc>
          <w:tcPr>
            <w:tcW w:w="204" w:type="pct"/>
            <w:vAlign w:val="center"/>
          </w:tcPr>
          <w:p w14:paraId="3F4A69F9"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sz w:val="21"/>
                <w:szCs w:val="21"/>
              </w:rPr>
            </w:pPr>
            <w:r w:rsidRPr="00D75FE7">
              <w:rPr>
                <w:rFonts w:ascii="Times New Roman" w:hAnsi="Times New Roman"/>
                <w:color w:val="auto"/>
                <w:sz w:val="21"/>
                <w:szCs w:val="21"/>
              </w:rPr>
              <w:t>建设内容</w:t>
            </w:r>
          </w:p>
        </w:tc>
        <w:tc>
          <w:tcPr>
            <w:tcW w:w="4796" w:type="pct"/>
          </w:tcPr>
          <w:p w14:paraId="24D03872" w14:textId="77777777" w:rsidR="00E364BA" w:rsidRPr="00D75FE7" w:rsidRDefault="00F63532">
            <w:pPr>
              <w:snapToGrid w:val="0"/>
              <w:spacing w:line="360" w:lineRule="auto"/>
              <w:rPr>
                <w:b/>
                <w:color w:val="auto"/>
              </w:rPr>
            </w:pPr>
            <w:r w:rsidRPr="00D75FE7">
              <w:rPr>
                <w:b/>
                <w:color w:val="auto"/>
              </w:rPr>
              <w:t>一、工程规模及内容</w:t>
            </w:r>
          </w:p>
          <w:p w14:paraId="63122FB9" w14:textId="77777777" w:rsidR="00E364BA" w:rsidRPr="00D75FE7" w:rsidRDefault="00F63532">
            <w:pPr>
              <w:snapToGrid w:val="0"/>
              <w:spacing w:line="360" w:lineRule="auto"/>
              <w:ind w:firstLineChars="200" w:firstLine="420"/>
              <w:rPr>
                <w:color w:val="auto"/>
                <w:kern w:val="0"/>
              </w:rPr>
            </w:pPr>
            <w:bookmarkStart w:id="2" w:name="_Hlk145001841"/>
            <w:r w:rsidRPr="00D75FE7">
              <w:rPr>
                <w:color w:val="auto"/>
                <w:kern w:val="0"/>
              </w:rPr>
              <w:t>惠州市友卉智能装备有限公司</w:t>
            </w:r>
            <w:bookmarkEnd w:id="2"/>
            <w:r w:rsidRPr="00D75FE7">
              <w:rPr>
                <w:color w:val="auto"/>
                <w:kern w:val="0"/>
              </w:rPr>
              <w:t>位于</w:t>
            </w:r>
            <w:r w:rsidRPr="00D75FE7">
              <w:rPr>
                <w:color w:val="auto"/>
              </w:rPr>
              <w:t>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w:t>
            </w:r>
            <w:r w:rsidRPr="00D75FE7">
              <w:rPr>
                <w:color w:val="auto"/>
                <w:kern w:val="0"/>
              </w:rPr>
              <w:t>，其中心经纬度为</w:t>
            </w:r>
            <w:r w:rsidRPr="00D75FE7">
              <w:rPr>
                <w:color w:val="auto"/>
                <w:kern w:val="0"/>
              </w:rPr>
              <w:t>E114°25'</w:t>
            </w:r>
            <w:r w:rsidRPr="00D75FE7">
              <w:rPr>
                <w:color w:val="auto"/>
              </w:rPr>
              <w:t>36.820</w:t>
            </w:r>
            <w:r w:rsidRPr="00D75FE7">
              <w:rPr>
                <w:color w:val="auto"/>
                <w:kern w:val="0"/>
              </w:rPr>
              <w:t>"</w:t>
            </w:r>
            <w:r w:rsidRPr="00D75FE7">
              <w:rPr>
                <w:color w:val="auto"/>
                <w:kern w:val="0"/>
              </w:rPr>
              <w:t>（</w:t>
            </w:r>
            <w:r w:rsidRPr="00D75FE7">
              <w:rPr>
                <w:color w:val="auto"/>
                <w:kern w:val="0"/>
              </w:rPr>
              <w:t>114.426895°</w:t>
            </w:r>
            <w:r w:rsidRPr="00D75FE7">
              <w:rPr>
                <w:color w:val="auto"/>
                <w:kern w:val="0"/>
              </w:rPr>
              <w:t>），</w:t>
            </w:r>
            <w:r w:rsidRPr="00D75FE7">
              <w:rPr>
                <w:color w:val="auto"/>
                <w:kern w:val="0"/>
              </w:rPr>
              <w:t>N23°</w:t>
            </w:r>
            <w:r w:rsidRPr="00D75FE7">
              <w:rPr>
                <w:rFonts w:hint="eastAsia"/>
                <w:color w:val="auto"/>
                <w:kern w:val="0"/>
              </w:rPr>
              <w:t>14</w:t>
            </w:r>
            <w:r w:rsidRPr="00D75FE7">
              <w:rPr>
                <w:color w:val="auto"/>
                <w:kern w:val="0"/>
              </w:rPr>
              <w:t>'</w:t>
            </w:r>
            <w:r w:rsidRPr="00D75FE7">
              <w:rPr>
                <w:rFonts w:hint="eastAsia"/>
                <w:color w:val="auto"/>
              </w:rPr>
              <w:t>10.302</w:t>
            </w:r>
            <w:r w:rsidRPr="00D75FE7">
              <w:rPr>
                <w:color w:val="auto"/>
                <w:kern w:val="0"/>
              </w:rPr>
              <w:t>"</w:t>
            </w:r>
            <w:r w:rsidRPr="00D75FE7">
              <w:rPr>
                <w:color w:val="auto"/>
                <w:kern w:val="0"/>
              </w:rPr>
              <w:t>（</w:t>
            </w:r>
            <w:r w:rsidRPr="00D75FE7">
              <w:rPr>
                <w:color w:val="auto"/>
                <w:kern w:val="0"/>
              </w:rPr>
              <w:t>23.236194°</w:t>
            </w:r>
            <w:r w:rsidRPr="00D75FE7">
              <w:rPr>
                <w:color w:val="auto"/>
                <w:kern w:val="0"/>
              </w:rPr>
              <w:t>）。项目总投资</w:t>
            </w:r>
            <w:r w:rsidRPr="00D75FE7">
              <w:rPr>
                <w:color w:val="auto"/>
                <w:kern w:val="0"/>
              </w:rPr>
              <w:t>2000</w:t>
            </w:r>
            <w:r w:rsidRPr="00D75FE7">
              <w:rPr>
                <w:color w:val="auto"/>
                <w:kern w:val="0"/>
              </w:rPr>
              <w:t>万元，环保投资</w:t>
            </w:r>
            <w:r w:rsidRPr="00D75FE7">
              <w:rPr>
                <w:color w:val="auto"/>
                <w:kern w:val="0"/>
              </w:rPr>
              <w:t>35</w:t>
            </w:r>
            <w:r w:rsidRPr="00D75FE7">
              <w:rPr>
                <w:color w:val="auto"/>
                <w:kern w:val="0"/>
              </w:rPr>
              <w:t>万元，本项目总占地面积</w:t>
            </w:r>
            <w:r w:rsidRPr="00D75FE7">
              <w:rPr>
                <w:rFonts w:hint="eastAsia"/>
                <w:color w:val="auto"/>
                <w:kern w:val="0"/>
              </w:rPr>
              <w:t>约</w:t>
            </w:r>
            <w:r w:rsidRPr="00D75FE7">
              <w:rPr>
                <w:color w:val="auto"/>
                <w:kern w:val="0"/>
              </w:rPr>
              <w:t>为</w:t>
            </w:r>
            <w:r w:rsidRPr="00D75FE7">
              <w:rPr>
                <w:color w:val="auto"/>
                <w:kern w:val="0"/>
              </w:rPr>
              <w:t>3700m</w:t>
            </w:r>
            <w:r w:rsidRPr="00D75FE7">
              <w:rPr>
                <w:color w:val="auto"/>
                <w:kern w:val="0"/>
                <w:vertAlign w:val="superscript"/>
              </w:rPr>
              <w:t>2</w:t>
            </w:r>
            <w:r w:rsidRPr="00D75FE7">
              <w:rPr>
                <w:color w:val="auto"/>
                <w:kern w:val="0"/>
              </w:rPr>
              <w:t>，总建筑面积约为</w:t>
            </w:r>
            <w:r w:rsidRPr="00D75FE7">
              <w:rPr>
                <w:color w:val="auto"/>
                <w:kern w:val="0"/>
              </w:rPr>
              <w:t>6046.32m</w:t>
            </w:r>
            <w:r w:rsidRPr="00D75FE7">
              <w:rPr>
                <w:color w:val="auto"/>
                <w:kern w:val="0"/>
                <w:vertAlign w:val="superscript"/>
              </w:rPr>
              <w:t>2</w:t>
            </w:r>
            <w:r w:rsidRPr="00D75FE7">
              <w:rPr>
                <w:color w:val="auto"/>
                <w:kern w:val="0"/>
              </w:rPr>
              <w:t>，从事金属治具和变压器的生产，年产金属治具</w:t>
            </w:r>
            <w:r w:rsidRPr="00D75FE7">
              <w:rPr>
                <w:color w:val="auto"/>
                <w:kern w:val="0"/>
              </w:rPr>
              <w:t>1</w:t>
            </w:r>
            <w:r w:rsidRPr="00D75FE7">
              <w:rPr>
                <w:color w:val="auto"/>
                <w:kern w:val="0"/>
              </w:rPr>
              <w:t>万个，变压器</w:t>
            </w:r>
            <w:r w:rsidRPr="00D75FE7">
              <w:rPr>
                <w:color w:val="auto"/>
                <w:kern w:val="0"/>
              </w:rPr>
              <w:t>10.8</w:t>
            </w:r>
            <w:r w:rsidRPr="00D75FE7">
              <w:rPr>
                <w:color w:val="auto"/>
                <w:kern w:val="0"/>
              </w:rPr>
              <w:t>万个。项目劳动定员为</w:t>
            </w:r>
            <w:r w:rsidRPr="00D75FE7">
              <w:rPr>
                <w:color w:val="auto"/>
                <w:kern w:val="0"/>
              </w:rPr>
              <w:t>100</w:t>
            </w:r>
            <w:r w:rsidRPr="00D75FE7">
              <w:rPr>
                <w:color w:val="auto"/>
                <w:kern w:val="0"/>
              </w:rPr>
              <w:t>人，均在项目内食宿，年工作日</w:t>
            </w:r>
            <w:r w:rsidRPr="00D75FE7">
              <w:rPr>
                <w:color w:val="auto"/>
                <w:kern w:val="0"/>
              </w:rPr>
              <w:t>300</w:t>
            </w:r>
            <w:r w:rsidRPr="00D75FE7">
              <w:rPr>
                <w:color w:val="auto"/>
                <w:kern w:val="0"/>
              </w:rPr>
              <w:t>天，每天工作</w:t>
            </w:r>
            <w:r w:rsidRPr="00D75FE7">
              <w:rPr>
                <w:color w:val="auto"/>
                <w:kern w:val="0"/>
              </w:rPr>
              <w:t>8h</w:t>
            </w:r>
            <w:r w:rsidRPr="00D75FE7">
              <w:rPr>
                <w:color w:val="auto"/>
                <w:kern w:val="0"/>
              </w:rPr>
              <w:t>。</w:t>
            </w:r>
          </w:p>
          <w:p w14:paraId="4BBDC2E5" w14:textId="77777777" w:rsidR="00E364BA" w:rsidRPr="00D75FE7" w:rsidRDefault="00F63532">
            <w:pPr>
              <w:snapToGrid w:val="0"/>
              <w:spacing w:line="360" w:lineRule="auto"/>
              <w:ind w:firstLineChars="200" w:firstLine="420"/>
              <w:rPr>
                <w:bCs w:val="0"/>
                <w:color w:val="auto"/>
              </w:rPr>
            </w:pPr>
            <w:r w:rsidRPr="00D75FE7">
              <w:rPr>
                <w:color w:val="auto"/>
                <w:kern w:val="0"/>
              </w:rPr>
              <w:t>项目不在《广东省豁免环境影响评价手续办理的建设项目名录（</w:t>
            </w:r>
            <w:r w:rsidRPr="00D75FE7">
              <w:rPr>
                <w:color w:val="auto"/>
                <w:kern w:val="0"/>
              </w:rPr>
              <w:t>2020</w:t>
            </w:r>
            <w:r w:rsidRPr="00D75FE7">
              <w:rPr>
                <w:color w:val="auto"/>
                <w:kern w:val="0"/>
              </w:rPr>
              <w:t>年版）》（粤环函〔</w:t>
            </w:r>
            <w:r w:rsidRPr="00D75FE7">
              <w:rPr>
                <w:color w:val="auto"/>
                <w:kern w:val="0"/>
              </w:rPr>
              <w:t>2020</w:t>
            </w:r>
            <w:r w:rsidRPr="00D75FE7">
              <w:rPr>
                <w:color w:val="auto"/>
                <w:kern w:val="0"/>
              </w:rPr>
              <w:t>〕</w:t>
            </w:r>
            <w:r w:rsidRPr="00D75FE7">
              <w:rPr>
                <w:color w:val="auto"/>
                <w:kern w:val="0"/>
              </w:rPr>
              <w:t>108</w:t>
            </w:r>
            <w:r w:rsidRPr="00D75FE7">
              <w:rPr>
                <w:color w:val="auto"/>
                <w:kern w:val="0"/>
              </w:rPr>
              <w:t>号）内，根据《中华人民共和国环境影响评价法》、《建设项目环境保护管理条例》和《建设项目环境影响评价分类管理名录（</w:t>
            </w:r>
            <w:r w:rsidRPr="00D75FE7">
              <w:rPr>
                <w:color w:val="auto"/>
                <w:kern w:val="0"/>
              </w:rPr>
              <w:t>2021</w:t>
            </w:r>
            <w:r w:rsidRPr="00D75FE7">
              <w:rPr>
                <w:color w:val="auto"/>
                <w:kern w:val="0"/>
              </w:rPr>
              <w:t>年版）》等有关建设项目环境保护管理的规定，本项目属于</w:t>
            </w:r>
            <w:r w:rsidRPr="00D75FE7">
              <w:rPr>
                <w:b/>
                <w:bCs w:val="0"/>
                <w:color w:val="auto"/>
                <w:kern w:val="0"/>
              </w:rPr>
              <w:t>“</w:t>
            </w:r>
            <w:r w:rsidRPr="00D75FE7">
              <w:rPr>
                <w:b/>
                <w:bCs w:val="0"/>
                <w:color w:val="auto"/>
                <w:kern w:val="0"/>
              </w:rPr>
              <w:t>三十二、专用设备制造业</w:t>
            </w:r>
            <w:r w:rsidRPr="00D75FE7">
              <w:rPr>
                <w:b/>
                <w:bCs w:val="0"/>
                <w:color w:val="auto"/>
                <w:kern w:val="0"/>
              </w:rPr>
              <w:t xml:space="preserve"> 35—70</w:t>
            </w:r>
            <w:r w:rsidRPr="00D75FE7">
              <w:rPr>
                <w:b/>
                <w:bCs w:val="0"/>
                <w:color w:val="auto"/>
                <w:kern w:val="0"/>
              </w:rPr>
              <w:t>化工、木材、非金属加工专用设备制造</w:t>
            </w:r>
            <w:r w:rsidRPr="00D75FE7">
              <w:rPr>
                <w:b/>
                <w:bCs w:val="0"/>
                <w:color w:val="auto"/>
                <w:kern w:val="0"/>
              </w:rPr>
              <w:t>352”</w:t>
            </w:r>
            <w:r w:rsidRPr="00D75FE7">
              <w:rPr>
                <w:b/>
                <w:bCs w:val="0"/>
                <w:color w:val="auto"/>
                <w:kern w:val="0"/>
              </w:rPr>
              <w:t>中的</w:t>
            </w:r>
            <w:r w:rsidRPr="00D75FE7">
              <w:rPr>
                <w:b/>
                <w:bCs w:val="0"/>
                <w:color w:val="auto"/>
                <w:kern w:val="0"/>
              </w:rPr>
              <w:t>“</w:t>
            </w:r>
            <w:r w:rsidRPr="00D75FE7">
              <w:rPr>
                <w:b/>
                <w:bCs w:val="0"/>
                <w:color w:val="auto"/>
                <w:kern w:val="0"/>
              </w:rPr>
              <w:t>其他（仅分割、焊接、组装的除外；年用非溶剂型低</w:t>
            </w:r>
            <w:r w:rsidRPr="00D75FE7">
              <w:rPr>
                <w:b/>
                <w:bCs w:val="0"/>
                <w:color w:val="auto"/>
                <w:kern w:val="0"/>
              </w:rPr>
              <w:t>VOCs</w:t>
            </w:r>
            <w:r w:rsidRPr="00D75FE7">
              <w:rPr>
                <w:b/>
                <w:bCs w:val="0"/>
                <w:color w:val="auto"/>
                <w:kern w:val="0"/>
              </w:rPr>
              <w:t>含量涂料</w:t>
            </w:r>
            <w:r w:rsidRPr="00D75FE7">
              <w:rPr>
                <w:b/>
                <w:bCs w:val="0"/>
                <w:color w:val="auto"/>
                <w:kern w:val="0"/>
              </w:rPr>
              <w:t>10</w:t>
            </w:r>
            <w:r w:rsidRPr="00D75FE7">
              <w:rPr>
                <w:b/>
                <w:bCs w:val="0"/>
                <w:color w:val="auto"/>
                <w:kern w:val="0"/>
              </w:rPr>
              <w:t>吨以下的除外）</w:t>
            </w:r>
            <w:r w:rsidRPr="00D75FE7">
              <w:rPr>
                <w:b/>
                <w:bCs w:val="0"/>
                <w:color w:val="auto"/>
                <w:kern w:val="0"/>
              </w:rPr>
              <w:t>”</w:t>
            </w:r>
            <w:r w:rsidRPr="00D75FE7">
              <w:rPr>
                <w:b/>
                <w:bCs w:val="0"/>
                <w:color w:val="auto"/>
                <w:kern w:val="0"/>
              </w:rPr>
              <w:t>和</w:t>
            </w:r>
            <w:r w:rsidRPr="00D75FE7">
              <w:rPr>
                <w:b/>
                <w:bCs w:val="0"/>
                <w:color w:val="auto"/>
                <w:kern w:val="0"/>
              </w:rPr>
              <w:t>“</w:t>
            </w:r>
            <w:r w:rsidRPr="00D75FE7">
              <w:rPr>
                <w:b/>
                <w:bCs w:val="0"/>
                <w:color w:val="auto"/>
                <w:kern w:val="0"/>
              </w:rPr>
              <w:t>三十五、电气机械和器材制造业</w:t>
            </w:r>
            <w:r w:rsidRPr="00D75FE7">
              <w:rPr>
                <w:b/>
                <w:bCs w:val="0"/>
                <w:color w:val="auto"/>
                <w:kern w:val="0"/>
              </w:rPr>
              <w:t xml:space="preserve"> 38—77</w:t>
            </w:r>
            <w:r w:rsidRPr="00D75FE7">
              <w:rPr>
                <w:b/>
                <w:bCs w:val="0"/>
                <w:color w:val="auto"/>
                <w:kern w:val="0"/>
              </w:rPr>
              <w:t>输配电及控制设备制造</w:t>
            </w:r>
            <w:r w:rsidRPr="00D75FE7">
              <w:rPr>
                <w:b/>
                <w:bCs w:val="0"/>
                <w:color w:val="auto"/>
                <w:kern w:val="0"/>
              </w:rPr>
              <w:t>382”</w:t>
            </w:r>
            <w:r w:rsidRPr="00D75FE7">
              <w:rPr>
                <w:b/>
                <w:bCs w:val="0"/>
                <w:color w:val="auto"/>
                <w:kern w:val="0"/>
              </w:rPr>
              <w:t>中的</w:t>
            </w:r>
            <w:r w:rsidRPr="00D75FE7">
              <w:rPr>
                <w:b/>
                <w:bCs w:val="0"/>
                <w:color w:val="auto"/>
                <w:kern w:val="0"/>
              </w:rPr>
              <w:t>“</w:t>
            </w:r>
            <w:r w:rsidRPr="00D75FE7">
              <w:rPr>
                <w:b/>
                <w:bCs w:val="0"/>
                <w:color w:val="auto"/>
                <w:kern w:val="0"/>
              </w:rPr>
              <w:t>其他（仅分割、焊接、组装的除外；年用非溶剂型低</w:t>
            </w:r>
            <w:r w:rsidRPr="00D75FE7">
              <w:rPr>
                <w:b/>
                <w:bCs w:val="0"/>
                <w:color w:val="auto"/>
                <w:kern w:val="0"/>
              </w:rPr>
              <w:t>VOCs</w:t>
            </w:r>
            <w:r w:rsidRPr="00D75FE7">
              <w:rPr>
                <w:b/>
                <w:bCs w:val="0"/>
                <w:color w:val="auto"/>
                <w:kern w:val="0"/>
              </w:rPr>
              <w:t>含量涂料</w:t>
            </w:r>
            <w:r w:rsidRPr="00D75FE7">
              <w:rPr>
                <w:b/>
                <w:bCs w:val="0"/>
                <w:color w:val="auto"/>
                <w:kern w:val="0"/>
              </w:rPr>
              <w:t>10</w:t>
            </w:r>
            <w:r w:rsidRPr="00D75FE7">
              <w:rPr>
                <w:b/>
                <w:bCs w:val="0"/>
                <w:color w:val="auto"/>
                <w:kern w:val="0"/>
              </w:rPr>
              <w:t>吨以下的除外）</w:t>
            </w:r>
            <w:r w:rsidRPr="00D75FE7">
              <w:rPr>
                <w:b/>
                <w:bCs w:val="0"/>
                <w:color w:val="auto"/>
                <w:kern w:val="0"/>
              </w:rPr>
              <w:t>”</w:t>
            </w:r>
            <w:r w:rsidRPr="00D75FE7">
              <w:rPr>
                <w:color w:val="auto"/>
                <w:kern w:val="0"/>
              </w:rPr>
              <w:t>，需编制环境影响报告表。</w:t>
            </w:r>
          </w:p>
          <w:p w14:paraId="49EA9A3E" w14:textId="77777777" w:rsidR="00E364BA" w:rsidRPr="00D75FE7" w:rsidRDefault="00F63532">
            <w:pPr>
              <w:snapToGrid w:val="0"/>
              <w:spacing w:line="360" w:lineRule="auto"/>
              <w:ind w:firstLineChars="200" w:firstLine="422"/>
              <w:rPr>
                <w:color w:val="auto"/>
              </w:rPr>
            </w:pPr>
            <w:r w:rsidRPr="00D75FE7">
              <w:rPr>
                <w:b/>
                <w:bCs w:val="0"/>
                <w:color w:val="auto"/>
              </w:rPr>
              <w:t>项目排污许可管理类别：</w:t>
            </w:r>
            <w:r w:rsidRPr="00D75FE7">
              <w:rPr>
                <w:color w:val="auto"/>
              </w:rPr>
              <w:t>本项目</w:t>
            </w:r>
            <w:r w:rsidRPr="00D75FE7">
              <w:rPr>
                <w:color w:val="auto"/>
                <w:kern w:val="0"/>
              </w:rPr>
              <w:t>从事金属治具和变压器的生产，年产金属治具</w:t>
            </w:r>
            <w:r w:rsidRPr="00D75FE7">
              <w:rPr>
                <w:color w:val="auto"/>
                <w:kern w:val="0"/>
              </w:rPr>
              <w:t>1</w:t>
            </w:r>
            <w:r w:rsidRPr="00D75FE7">
              <w:rPr>
                <w:color w:val="auto"/>
                <w:kern w:val="0"/>
              </w:rPr>
              <w:t>万个，变压器</w:t>
            </w:r>
            <w:r w:rsidRPr="00D75FE7">
              <w:rPr>
                <w:color w:val="auto"/>
                <w:kern w:val="0"/>
              </w:rPr>
              <w:t>10.8</w:t>
            </w:r>
            <w:r w:rsidRPr="00D75FE7">
              <w:rPr>
                <w:color w:val="auto"/>
                <w:kern w:val="0"/>
              </w:rPr>
              <w:t>万个</w:t>
            </w:r>
            <w:r w:rsidRPr="00D75FE7">
              <w:rPr>
                <w:color w:val="auto"/>
              </w:rPr>
              <w:t>，不涉及通用工序，根据《固定污染源排污许可分类管理名录（</w:t>
            </w:r>
            <w:r w:rsidRPr="00D75FE7">
              <w:rPr>
                <w:color w:val="auto"/>
              </w:rPr>
              <w:t>2019</w:t>
            </w:r>
            <w:r w:rsidRPr="00D75FE7">
              <w:rPr>
                <w:color w:val="auto"/>
              </w:rPr>
              <w:t>年版）》，本项目属于</w:t>
            </w:r>
            <w:r w:rsidRPr="00D75FE7">
              <w:rPr>
                <w:b/>
                <w:bCs w:val="0"/>
                <w:color w:val="auto"/>
                <w:kern w:val="0"/>
              </w:rPr>
              <w:t>“</w:t>
            </w:r>
            <w:r w:rsidRPr="00D75FE7">
              <w:rPr>
                <w:b/>
                <w:bCs w:val="0"/>
                <w:color w:val="auto"/>
                <w:kern w:val="0"/>
              </w:rPr>
              <w:t>三十、专用设备制造业</w:t>
            </w:r>
            <w:r w:rsidRPr="00D75FE7">
              <w:rPr>
                <w:b/>
                <w:bCs w:val="0"/>
                <w:color w:val="auto"/>
                <w:kern w:val="0"/>
              </w:rPr>
              <w:t xml:space="preserve"> 35—84</w:t>
            </w:r>
            <w:r w:rsidRPr="00D75FE7">
              <w:rPr>
                <w:b/>
                <w:bCs w:val="0"/>
                <w:color w:val="auto"/>
                <w:kern w:val="0"/>
              </w:rPr>
              <w:t>化工、木材、非金属加工专用设备制造</w:t>
            </w:r>
            <w:r w:rsidRPr="00D75FE7">
              <w:rPr>
                <w:b/>
                <w:bCs w:val="0"/>
                <w:color w:val="auto"/>
                <w:kern w:val="0"/>
              </w:rPr>
              <w:t>352”</w:t>
            </w:r>
            <w:r w:rsidRPr="00D75FE7">
              <w:rPr>
                <w:b/>
                <w:bCs w:val="0"/>
                <w:color w:val="auto"/>
                <w:kern w:val="0"/>
              </w:rPr>
              <w:t>中的</w:t>
            </w:r>
            <w:r w:rsidRPr="00D75FE7">
              <w:rPr>
                <w:b/>
                <w:bCs w:val="0"/>
                <w:color w:val="auto"/>
                <w:kern w:val="0"/>
              </w:rPr>
              <w:t>“</w:t>
            </w:r>
            <w:r w:rsidRPr="00D75FE7">
              <w:rPr>
                <w:b/>
                <w:bCs w:val="0"/>
                <w:color w:val="auto"/>
                <w:kern w:val="0"/>
              </w:rPr>
              <w:t>其他</w:t>
            </w:r>
            <w:r w:rsidRPr="00D75FE7">
              <w:rPr>
                <w:b/>
                <w:bCs w:val="0"/>
                <w:color w:val="auto"/>
                <w:kern w:val="0"/>
              </w:rPr>
              <w:t>”</w:t>
            </w:r>
            <w:r w:rsidRPr="00D75FE7">
              <w:rPr>
                <w:b/>
                <w:bCs w:val="0"/>
                <w:color w:val="auto"/>
                <w:kern w:val="0"/>
              </w:rPr>
              <w:t>和</w:t>
            </w:r>
            <w:r w:rsidRPr="00D75FE7">
              <w:rPr>
                <w:b/>
                <w:bCs w:val="0"/>
                <w:color w:val="auto"/>
                <w:kern w:val="0"/>
              </w:rPr>
              <w:t>“</w:t>
            </w:r>
            <w:r w:rsidRPr="00D75FE7">
              <w:rPr>
                <w:b/>
                <w:bCs w:val="0"/>
                <w:color w:val="auto"/>
                <w:kern w:val="0"/>
              </w:rPr>
              <w:t>三十</w:t>
            </w:r>
            <w:r w:rsidRPr="00D75FE7">
              <w:rPr>
                <w:rFonts w:hint="eastAsia"/>
                <w:b/>
                <w:bCs w:val="0"/>
                <w:color w:val="auto"/>
                <w:kern w:val="0"/>
              </w:rPr>
              <w:t>三</w:t>
            </w:r>
            <w:r w:rsidRPr="00D75FE7">
              <w:rPr>
                <w:b/>
                <w:bCs w:val="0"/>
                <w:color w:val="auto"/>
                <w:kern w:val="0"/>
              </w:rPr>
              <w:t>、电气机械和器材制造业</w:t>
            </w:r>
            <w:r w:rsidRPr="00D75FE7">
              <w:rPr>
                <w:b/>
                <w:bCs w:val="0"/>
                <w:color w:val="auto"/>
                <w:kern w:val="0"/>
              </w:rPr>
              <w:t xml:space="preserve"> 38—87</w:t>
            </w:r>
            <w:r w:rsidRPr="00D75FE7">
              <w:rPr>
                <w:b/>
                <w:bCs w:val="0"/>
                <w:color w:val="auto"/>
                <w:kern w:val="0"/>
              </w:rPr>
              <w:t>输配电及控制设备制造</w:t>
            </w:r>
            <w:r w:rsidRPr="00D75FE7">
              <w:rPr>
                <w:b/>
                <w:bCs w:val="0"/>
                <w:color w:val="auto"/>
                <w:kern w:val="0"/>
              </w:rPr>
              <w:t>382”</w:t>
            </w:r>
            <w:r w:rsidRPr="00D75FE7">
              <w:rPr>
                <w:b/>
                <w:bCs w:val="0"/>
                <w:color w:val="auto"/>
                <w:kern w:val="0"/>
              </w:rPr>
              <w:t>中的</w:t>
            </w:r>
            <w:r w:rsidRPr="00D75FE7">
              <w:rPr>
                <w:b/>
                <w:bCs w:val="0"/>
                <w:color w:val="auto"/>
                <w:kern w:val="0"/>
              </w:rPr>
              <w:t>“</w:t>
            </w:r>
            <w:r w:rsidRPr="00D75FE7">
              <w:rPr>
                <w:b/>
                <w:bCs w:val="0"/>
                <w:color w:val="auto"/>
                <w:kern w:val="0"/>
              </w:rPr>
              <w:t>其他</w:t>
            </w:r>
            <w:r w:rsidRPr="00D75FE7">
              <w:rPr>
                <w:b/>
                <w:bCs w:val="0"/>
                <w:color w:val="auto"/>
                <w:kern w:val="0"/>
              </w:rPr>
              <w:t>”</w:t>
            </w:r>
            <w:r w:rsidRPr="00D75FE7">
              <w:rPr>
                <w:color w:val="auto"/>
              </w:rPr>
              <w:t>。应为登记管理。</w:t>
            </w:r>
          </w:p>
          <w:p w14:paraId="482C0833" w14:textId="77777777" w:rsidR="00E364BA" w:rsidRPr="00D75FE7" w:rsidRDefault="00F63532">
            <w:pPr>
              <w:snapToGrid w:val="0"/>
              <w:spacing w:line="360" w:lineRule="auto"/>
              <w:ind w:firstLineChars="200" w:firstLine="420"/>
              <w:rPr>
                <w:color w:val="auto"/>
              </w:rPr>
            </w:pPr>
            <w:r w:rsidRPr="00D75FE7">
              <w:rPr>
                <w:color w:val="auto"/>
              </w:rPr>
              <w:t>建设单位委托我单位承担本项目的环境影响评价工作。我单位在充分收集有关资料、深入进行现场踏勘后，依据国家、地方的有关环保法律、法规，在建设单位大力支持下，完成了本项目的环境影响报告表编制工作。</w:t>
            </w:r>
          </w:p>
          <w:p w14:paraId="5C4377E6" w14:textId="77777777" w:rsidR="00E364BA" w:rsidRPr="00D75FE7" w:rsidRDefault="00F63532">
            <w:pPr>
              <w:snapToGrid w:val="0"/>
              <w:spacing w:line="360" w:lineRule="auto"/>
              <w:ind w:firstLineChars="200" w:firstLine="420"/>
              <w:rPr>
                <w:color w:val="auto"/>
              </w:rPr>
            </w:pPr>
            <w:r w:rsidRPr="00D75FE7">
              <w:rPr>
                <w:color w:val="auto"/>
              </w:rPr>
              <w:t>项目租用深圳市泰昌进出口有限公司博罗分公司的厂房，项目工程组成一览表见下表。</w:t>
            </w:r>
          </w:p>
          <w:p w14:paraId="235B978F" w14:textId="77777777" w:rsidR="00E364BA" w:rsidRPr="00D75FE7" w:rsidRDefault="00F63532">
            <w:pPr>
              <w:snapToGrid w:val="0"/>
              <w:spacing w:line="360" w:lineRule="auto"/>
              <w:ind w:firstLineChars="200" w:firstLine="422"/>
              <w:jc w:val="center"/>
              <w:rPr>
                <w:b/>
                <w:bCs w:val="0"/>
                <w:color w:val="auto"/>
              </w:rPr>
            </w:pPr>
            <w:r w:rsidRPr="00D75FE7">
              <w:rPr>
                <w:b/>
                <w:bCs w:val="0"/>
                <w:color w:val="auto"/>
              </w:rPr>
              <w:t>表</w:t>
            </w:r>
            <w:r w:rsidRPr="00D75FE7">
              <w:rPr>
                <w:b/>
                <w:bCs w:val="0"/>
                <w:color w:val="auto"/>
              </w:rPr>
              <w:t xml:space="preserve">2-1  </w:t>
            </w:r>
            <w:r w:rsidRPr="00D75FE7">
              <w:rPr>
                <w:b/>
                <w:bCs w:val="0"/>
                <w:color w:val="auto"/>
              </w:rPr>
              <w:t>项目工程组成</w:t>
            </w:r>
          </w:p>
          <w:tbl>
            <w:tblPr>
              <w:tblW w:w="4999"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3"/>
              <w:gridCol w:w="754"/>
              <w:gridCol w:w="1108"/>
              <w:gridCol w:w="6897"/>
            </w:tblGrid>
            <w:tr w:rsidR="00D75FE7" w:rsidRPr="00D75FE7" w14:paraId="664BEA22" w14:textId="77777777">
              <w:trPr>
                <w:trHeight w:val="397"/>
                <w:jc w:val="center"/>
              </w:trPr>
              <w:tc>
                <w:tcPr>
                  <w:tcW w:w="527" w:type="pct"/>
                  <w:vAlign w:val="center"/>
                </w:tcPr>
                <w:p w14:paraId="0BD21D19" w14:textId="77777777" w:rsidR="00E364BA" w:rsidRPr="00D75FE7" w:rsidRDefault="00F63532">
                  <w:pPr>
                    <w:pStyle w:val="affd"/>
                    <w:rPr>
                      <w:rFonts w:ascii="Times New Roman" w:hAnsi="Times New Roman"/>
                    </w:rPr>
                  </w:pPr>
                  <w:r w:rsidRPr="00D75FE7">
                    <w:rPr>
                      <w:rFonts w:ascii="Times New Roman" w:hAnsi="Times New Roman"/>
                    </w:rPr>
                    <w:t>工程类别</w:t>
                  </w:r>
                </w:p>
              </w:tc>
              <w:tc>
                <w:tcPr>
                  <w:tcW w:w="951" w:type="pct"/>
                  <w:gridSpan w:val="2"/>
                  <w:vAlign w:val="center"/>
                </w:tcPr>
                <w:p w14:paraId="16B2FAE3" w14:textId="77777777" w:rsidR="00E364BA" w:rsidRPr="00D75FE7" w:rsidRDefault="00F63532">
                  <w:pPr>
                    <w:pStyle w:val="affd"/>
                    <w:rPr>
                      <w:rFonts w:ascii="Times New Roman" w:hAnsi="Times New Roman"/>
                    </w:rPr>
                  </w:pPr>
                  <w:r w:rsidRPr="00D75FE7">
                    <w:rPr>
                      <w:rFonts w:ascii="Times New Roman" w:hAnsi="Times New Roman"/>
                    </w:rPr>
                    <w:t>构筑物名称</w:t>
                  </w:r>
                </w:p>
              </w:tc>
              <w:tc>
                <w:tcPr>
                  <w:tcW w:w="3522" w:type="pct"/>
                  <w:vAlign w:val="center"/>
                </w:tcPr>
                <w:p w14:paraId="6B4F8FC8" w14:textId="77777777" w:rsidR="00E364BA" w:rsidRPr="00D75FE7" w:rsidRDefault="00F63532">
                  <w:pPr>
                    <w:pStyle w:val="affd"/>
                    <w:rPr>
                      <w:rFonts w:ascii="Times New Roman" w:hAnsi="Times New Roman"/>
                    </w:rPr>
                  </w:pPr>
                  <w:r w:rsidRPr="00D75FE7">
                    <w:rPr>
                      <w:rFonts w:ascii="Times New Roman" w:hAnsi="Times New Roman"/>
                    </w:rPr>
                    <w:t>建筑规模</w:t>
                  </w:r>
                </w:p>
              </w:tc>
            </w:tr>
            <w:tr w:rsidR="00D75FE7" w:rsidRPr="00D75FE7" w14:paraId="178AE160" w14:textId="77777777">
              <w:trPr>
                <w:trHeight w:val="397"/>
                <w:jc w:val="center"/>
              </w:trPr>
              <w:tc>
                <w:tcPr>
                  <w:tcW w:w="527" w:type="pct"/>
                  <w:vAlign w:val="center"/>
                </w:tcPr>
                <w:p w14:paraId="09620B92" w14:textId="77777777" w:rsidR="00E364BA" w:rsidRPr="00D75FE7" w:rsidRDefault="00F63532">
                  <w:pPr>
                    <w:pStyle w:val="affd"/>
                    <w:rPr>
                      <w:rFonts w:ascii="Times New Roman" w:hAnsi="Times New Roman"/>
                      <w:bCs/>
                    </w:rPr>
                  </w:pPr>
                  <w:r w:rsidRPr="00D75FE7">
                    <w:rPr>
                      <w:rFonts w:ascii="Times New Roman" w:hAnsi="Times New Roman"/>
                    </w:rPr>
                    <w:t>主体工程</w:t>
                  </w:r>
                </w:p>
              </w:tc>
              <w:tc>
                <w:tcPr>
                  <w:tcW w:w="951" w:type="pct"/>
                  <w:gridSpan w:val="2"/>
                  <w:vAlign w:val="center"/>
                </w:tcPr>
                <w:p w14:paraId="1162A520" w14:textId="77777777" w:rsidR="00E364BA" w:rsidRPr="00D75FE7" w:rsidRDefault="00F63532">
                  <w:pPr>
                    <w:pStyle w:val="affd"/>
                    <w:rPr>
                      <w:rFonts w:ascii="Times New Roman" w:hAnsi="Times New Roman"/>
                      <w:bCs/>
                    </w:rPr>
                  </w:pPr>
                  <w:r w:rsidRPr="00D75FE7">
                    <w:rPr>
                      <w:rFonts w:ascii="Times New Roman" w:hAnsi="Times New Roman"/>
                    </w:rPr>
                    <w:t>生产车间</w:t>
                  </w:r>
                </w:p>
              </w:tc>
              <w:tc>
                <w:tcPr>
                  <w:tcW w:w="3522" w:type="pct"/>
                  <w:vAlign w:val="center"/>
                </w:tcPr>
                <w:p w14:paraId="1065823D" w14:textId="77777777" w:rsidR="00E364BA" w:rsidRPr="00D75FE7" w:rsidRDefault="00F63532">
                  <w:pPr>
                    <w:pStyle w:val="affd"/>
                    <w:jc w:val="left"/>
                    <w:rPr>
                      <w:rFonts w:ascii="Times New Roman" w:hAnsi="Times New Roman"/>
                      <w:bCs/>
                    </w:rPr>
                  </w:pPr>
                  <w:r w:rsidRPr="00D75FE7">
                    <w:rPr>
                      <w:rFonts w:ascii="Times New Roman" w:hAnsi="Times New Roman"/>
                    </w:rPr>
                    <w:t>1</w:t>
                  </w:r>
                  <w:r w:rsidRPr="00D75FE7">
                    <w:rPr>
                      <w:rFonts w:ascii="Times New Roman" w:hAnsi="Times New Roman"/>
                    </w:rPr>
                    <w:t>栋</w:t>
                  </w:r>
                  <w:r w:rsidRPr="00D75FE7">
                    <w:rPr>
                      <w:rFonts w:ascii="Times New Roman" w:hAnsi="Times New Roman"/>
                    </w:rPr>
                    <w:t>3</w:t>
                  </w:r>
                  <w:r w:rsidRPr="00D75FE7">
                    <w:rPr>
                      <w:rFonts w:ascii="Times New Roman" w:hAnsi="Times New Roman"/>
                    </w:rPr>
                    <w:t>层的厂房，占地面积约为</w:t>
                  </w:r>
                  <w:r w:rsidRPr="00D75FE7">
                    <w:rPr>
                      <w:rFonts w:ascii="Times New Roman" w:hAnsi="Times New Roman"/>
                    </w:rPr>
                    <w:t>1154.46m</w:t>
                  </w:r>
                  <w:r w:rsidRPr="00D75FE7">
                    <w:rPr>
                      <w:rFonts w:ascii="Times New Roman" w:hAnsi="Times New Roman"/>
                      <w:vertAlign w:val="superscript"/>
                    </w:rPr>
                    <w:t>2</w:t>
                  </w:r>
                  <w:r w:rsidRPr="00D75FE7">
                    <w:rPr>
                      <w:rFonts w:ascii="Times New Roman" w:hAnsi="Times New Roman"/>
                    </w:rPr>
                    <w:t>，建筑面积约为</w:t>
                  </w:r>
                  <w:r w:rsidRPr="00D75FE7">
                    <w:rPr>
                      <w:rFonts w:ascii="Times New Roman" w:hAnsi="Times New Roman"/>
                    </w:rPr>
                    <w:t>3463.38m</w:t>
                  </w:r>
                  <w:r w:rsidRPr="00D75FE7">
                    <w:rPr>
                      <w:rFonts w:ascii="Times New Roman" w:hAnsi="Times New Roman"/>
                      <w:vertAlign w:val="superscript"/>
                    </w:rPr>
                    <w:t>2</w:t>
                  </w:r>
                  <w:r w:rsidRPr="00D75FE7">
                    <w:rPr>
                      <w:rFonts w:ascii="Times New Roman" w:hAnsi="Times New Roman"/>
                    </w:rPr>
                    <w:t>。</w:t>
                  </w:r>
                </w:p>
                <w:p w14:paraId="214207D3" w14:textId="77777777" w:rsidR="00E364BA" w:rsidRPr="00D75FE7" w:rsidRDefault="00F63532">
                  <w:pPr>
                    <w:pStyle w:val="affd"/>
                    <w:jc w:val="left"/>
                    <w:rPr>
                      <w:rFonts w:ascii="Times New Roman" w:hAnsi="Times New Roman"/>
                      <w:bCs/>
                    </w:rPr>
                  </w:pPr>
                  <w:r w:rsidRPr="00D75FE7">
                    <w:rPr>
                      <w:rFonts w:ascii="Times New Roman" w:hAnsi="Times New Roman"/>
                    </w:rPr>
                    <w:t>1F</w:t>
                  </w:r>
                  <w:r w:rsidRPr="00D75FE7">
                    <w:rPr>
                      <w:rFonts w:ascii="Times New Roman" w:hAnsi="Times New Roman"/>
                    </w:rPr>
                    <w:t>：模具生产区</w:t>
                  </w:r>
                  <w:r w:rsidRPr="00D75FE7">
                    <w:rPr>
                      <w:rFonts w:ascii="Times New Roman" w:hAnsi="Times New Roman"/>
                    </w:rPr>
                    <w:t>600m</w:t>
                  </w:r>
                  <w:r w:rsidRPr="00D75FE7">
                    <w:rPr>
                      <w:rFonts w:ascii="Times New Roman" w:hAnsi="Times New Roman"/>
                      <w:vertAlign w:val="superscript"/>
                    </w:rPr>
                    <w:t>2</w:t>
                  </w:r>
                  <w:r w:rsidRPr="00D75FE7">
                    <w:rPr>
                      <w:rFonts w:ascii="Times New Roman" w:hAnsi="Times New Roman"/>
                    </w:rPr>
                    <w:t>、原料仓库</w:t>
                  </w:r>
                  <w:r w:rsidRPr="00D75FE7">
                    <w:rPr>
                      <w:rFonts w:ascii="Times New Roman" w:hAnsi="Times New Roman"/>
                    </w:rPr>
                    <w:t>1</w:t>
                  </w:r>
                  <w:r w:rsidRPr="00D75FE7">
                    <w:rPr>
                      <w:rFonts w:ascii="Times New Roman" w:hAnsi="Times New Roman" w:hint="eastAsia"/>
                    </w:rPr>
                    <w:t>5</w:t>
                  </w:r>
                  <w:r w:rsidRPr="00D75FE7">
                    <w:rPr>
                      <w:rFonts w:ascii="Times New Roman" w:hAnsi="Times New Roman"/>
                    </w:rPr>
                    <w:t>0m</w:t>
                  </w:r>
                  <w:r w:rsidRPr="00D75FE7">
                    <w:rPr>
                      <w:rFonts w:ascii="Times New Roman" w:hAnsi="Times New Roman"/>
                      <w:vertAlign w:val="superscript"/>
                    </w:rPr>
                    <w:t>2</w:t>
                  </w:r>
                  <w:r w:rsidRPr="00D75FE7">
                    <w:rPr>
                      <w:rFonts w:ascii="Times New Roman" w:hAnsi="Times New Roman"/>
                    </w:rPr>
                    <w:t>、成品仓库</w:t>
                  </w:r>
                  <w:r w:rsidRPr="00D75FE7">
                    <w:rPr>
                      <w:rFonts w:ascii="Times New Roman" w:hAnsi="Times New Roman"/>
                    </w:rPr>
                    <w:t>200m</w:t>
                  </w:r>
                  <w:r w:rsidRPr="00D75FE7">
                    <w:rPr>
                      <w:rFonts w:ascii="Times New Roman" w:hAnsi="Times New Roman"/>
                      <w:vertAlign w:val="superscript"/>
                    </w:rPr>
                    <w:t>2</w:t>
                  </w:r>
                  <w:r w:rsidRPr="00D75FE7">
                    <w:rPr>
                      <w:rFonts w:ascii="Times New Roman" w:hAnsi="Times New Roman"/>
                    </w:rPr>
                    <w:t>、清洗烘烤区</w:t>
                  </w:r>
                  <w:r w:rsidRPr="00D75FE7">
                    <w:rPr>
                      <w:rFonts w:ascii="Times New Roman" w:hAnsi="Times New Roman"/>
                    </w:rPr>
                    <w:t>100m</w:t>
                  </w:r>
                  <w:r w:rsidRPr="00D75FE7">
                    <w:rPr>
                      <w:rFonts w:ascii="Times New Roman" w:hAnsi="Times New Roman"/>
                      <w:vertAlign w:val="superscript"/>
                    </w:rPr>
                    <w:t>2</w:t>
                  </w:r>
                  <w:r w:rsidRPr="00D75FE7">
                    <w:rPr>
                      <w:rFonts w:ascii="Times New Roman" w:hAnsi="Times New Roman"/>
                    </w:rPr>
                    <w:t>、品检室</w:t>
                  </w:r>
                  <w:r w:rsidRPr="00D75FE7">
                    <w:rPr>
                      <w:rFonts w:ascii="Times New Roman" w:hAnsi="Times New Roman"/>
                    </w:rPr>
                    <w:t>50m</w:t>
                  </w:r>
                  <w:r w:rsidRPr="00D75FE7">
                    <w:rPr>
                      <w:rFonts w:ascii="Times New Roman" w:hAnsi="Times New Roman"/>
                      <w:vertAlign w:val="superscript"/>
                    </w:rPr>
                    <w:t>2</w:t>
                  </w:r>
                </w:p>
                <w:p w14:paraId="7D32DCD3" w14:textId="77777777" w:rsidR="00E364BA" w:rsidRPr="00D75FE7" w:rsidRDefault="00F63532">
                  <w:pPr>
                    <w:pStyle w:val="affd"/>
                    <w:jc w:val="left"/>
                    <w:rPr>
                      <w:rFonts w:ascii="Times New Roman" w:hAnsi="Times New Roman"/>
                    </w:rPr>
                  </w:pPr>
                  <w:r w:rsidRPr="00D75FE7">
                    <w:rPr>
                      <w:rFonts w:ascii="Times New Roman" w:hAnsi="Times New Roman"/>
                    </w:rPr>
                    <w:t>2F</w:t>
                  </w:r>
                  <w:r w:rsidRPr="00D75FE7">
                    <w:rPr>
                      <w:rFonts w:ascii="Times New Roman" w:hAnsi="Times New Roman"/>
                    </w:rPr>
                    <w:t>：浸漆区</w:t>
                  </w:r>
                  <w:r w:rsidRPr="00D75FE7">
                    <w:rPr>
                      <w:rFonts w:ascii="Times New Roman" w:hAnsi="Times New Roman"/>
                    </w:rPr>
                    <w:t>100m</w:t>
                  </w:r>
                  <w:r w:rsidRPr="00D75FE7">
                    <w:rPr>
                      <w:rFonts w:ascii="Times New Roman" w:hAnsi="Times New Roman"/>
                      <w:vertAlign w:val="superscript"/>
                    </w:rPr>
                    <w:t>2</w:t>
                  </w:r>
                  <w:r w:rsidRPr="00D75FE7">
                    <w:rPr>
                      <w:rFonts w:ascii="Times New Roman" w:hAnsi="Times New Roman"/>
                    </w:rPr>
                    <w:t>、烘烤区</w:t>
                  </w:r>
                  <w:r w:rsidRPr="00D75FE7">
                    <w:rPr>
                      <w:rFonts w:ascii="Times New Roman" w:hAnsi="Times New Roman" w:hint="eastAsia"/>
                    </w:rPr>
                    <w:t>4</w:t>
                  </w:r>
                  <w:r w:rsidRPr="00D75FE7">
                    <w:rPr>
                      <w:rFonts w:ascii="Times New Roman" w:hAnsi="Times New Roman"/>
                    </w:rPr>
                    <w:t>00m</w:t>
                  </w:r>
                  <w:r w:rsidRPr="00D75FE7">
                    <w:rPr>
                      <w:rFonts w:ascii="Times New Roman" w:hAnsi="Times New Roman"/>
                      <w:vertAlign w:val="superscript"/>
                    </w:rPr>
                    <w:t>2</w:t>
                  </w:r>
                  <w:r w:rsidRPr="00D75FE7">
                    <w:rPr>
                      <w:rFonts w:ascii="Times New Roman" w:hAnsi="Times New Roman"/>
                    </w:rPr>
                    <w:t>、焊锡区</w:t>
                  </w:r>
                  <w:r w:rsidRPr="00D75FE7">
                    <w:rPr>
                      <w:rFonts w:ascii="Times New Roman" w:hAnsi="Times New Roman"/>
                    </w:rPr>
                    <w:t>150m</w:t>
                  </w:r>
                  <w:r w:rsidRPr="00D75FE7">
                    <w:rPr>
                      <w:rFonts w:ascii="Times New Roman" w:hAnsi="Times New Roman"/>
                      <w:vertAlign w:val="superscript"/>
                    </w:rPr>
                    <w:t>2</w:t>
                  </w:r>
                  <w:r w:rsidRPr="00D75FE7">
                    <w:rPr>
                      <w:rFonts w:ascii="Times New Roman" w:hAnsi="Times New Roman"/>
                    </w:rPr>
                    <w:t>、手动组装区</w:t>
                  </w:r>
                  <w:r w:rsidRPr="00D75FE7">
                    <w:rPr>
                      <w:rFonts w:ascii="Times New Roman" w:hAnsi="Times New Roman"/>
                    </w:rPr>
                    <w:t>300m</w:t>
                  </w:r>
                  <w:r w:rsidRPr="00D75FE7">
                    <w:rPr>
                      <w:rFonts w:ascii="Times New Roman" w:hAnsi="Times New Roman"/>
                      <w:vertAlign w:val="superscript"/>
                    </w:rPr>
                    <w:t>2</w:t>
                  </w:r>
                  <w:r w:rsidRPr="00D75FE7">
                    <w:rPr>
                      <w:rFonts w:ascii="Times New Roman" w:hAnsi="Times New Roman"/>
                    </w:rPr>
                    <w:t>、喷码套管区</w:t>
                  </w:r>
                  <w:r w:rsidRPr="00D75FE7">
                    <w:rPr>
                      <w:rFonts w:ascii="Times New Roman" w:hAnsi="Times New Roman"/>
                    </w:rPr>
                    <w:t>100m</w:t>
                  </w:r>
                  <w:r w:rsidRPr="00D75FE7">
                    <w:rPr>
                      <w:rFonts w:ascii="Times New Roman" w:hAnsi="Times New Roman"/>
                      <w:vertAlign w:val="superscript"/>
                    </w:rPr>
                    <w:t>2</w:t>
                  </w:r>
                  <w:r w:rsidRPr="00D75FE7">
                    <w:rPr>
                      <w:rFonts w:ascii="Times New Roman" w:hAnsi="Times New Roman"/>
                    </w:rPr>
                    <w:t>、品检室</w:t>
                  </w:r>
                  <w:r w:rsidRPr="00D75FE7">
                    <w:rPr>
                      <w:rFonts w:ascii="Times New Roman" w:hAnsi="Times New Roman"/>
                    </w:rPr>
                    <w:t>50m</w:t>
                  </w:r>
                  <w:r w:rsidRPr="00D75FE7">
                    <w:rPr>
                      <w:rFonts w:ascii="Times New Roman" w:hAnsi="Times New Roman"/>
                      <w:vertAlign w:val="superscript"/>
                    </w:rPr>
                    <w:t>2</w:t>
                  </w:r>
                </w:p>
                <w:p w14:paraId="234E8D2E" w14:textId="77777777" w:rsidR="00E364BA" w:rsidRPr="00D75FE7" w:rsidRDefault="00F63532">
                  <w:pPr>
                    <w:pStyle w:val="affd"/>
                    <w:jc w:val="left"/>
                    <w:rPr>
                      <w:rFonts w:ascii="Times New Roman" w:hAnsi="Times New Roman"/>
                    </w:rPr>
                  </w:pPr>
                  <w:r w:rsidRPr="00D75FE7">
                    <w:rPr>
                      <w:rFonts w:ascii="Times New Roman" w:hAnsi="Times New Roman"/>
                    </w:rPr>
                    <w:t>3F</w:t>
                  </w:r>
                  <w:r w:rsidRPr="00D75FE7">
                    <w:rPr>
                      <w:rFonts w:ascii="Times New Roman" w:hAnsi="Times New Roman"/>
                    </w:rPr>
                    <w:t>：绕线区</w:t>
                  </w:r>
                  <w:r w:rsidRPr="00D75FE7">
                    <w:rPr>
                      <w:rFonts w:ascii="Times New Roman" w:hAnsi="Times New Roman" w:hint="eastAsia"/>
                    </w:rPr>
                    <w:t>7</w:t>
                  </w:r>
                  <w:r w:rsidRPr="00D75FE7">
                    <w:rPr>
                      <w:rFonts w:ascii="Times New Roman" w:hAnsi="Times New Roman"/>
                    </w:rPr>
                    <w:t>00m</w:t>
                  </w:r>
                  <w:r w:rsidRPr="00D75FE7">
                    <w:rPr>
                      <w:rFonts w:ascii="Times New Roman" w:hAnsi="Times New Roman"/>
                      <w:vertAlign w:val="superscript"/>
                    </w:rPr>
                    <w:t>2</w:t>
                  </w:r>
                  <w:r w:rsidRPr="00D75FE7">
                    <w:rPr>
                      <w:rFonts w:ascii="Times New Roman" w:hAnsi="Times New Roman"/>
                    </w:rPr>
                    <w:t>、</w:t>
                  </w:r>
                  <w:r w:rsidRPr="00D75FE7">
                    <w:rPr>
                      <w:rFonts w:ascii="Times New Roman" w:hAnsi="Times New Roman" w:hint="eastAsia"/>
                    </w:rPr>
                    <w:t>灌</w:t>
                  </w:r>
                  <w:r w:rsidRPr="00D75FE7">
                    <w:rPr>
                      <w:rFonts w:ascii="Times New Roman" w:hAnsi="Times New Roman"/>
                    </w:rPr>
                    <w:t>胶</w:t>
                  </w:r>
                  <w:r w:rsidRPr="00D75FE7">
                    <w:rPr>
                      <w:rFonts w:ascii="Times New Roman" w:hAnsi="Times New Roman" w:hint="eastAsia"/>
                    </w:rPr>
                    <w:t>区</w:t>
                  </w:r>
                  <w:r w:rsidRPr="00D75FE7">
                    <w:rPr>
                      <w:rFonts w:ascii="Times New Roman" w:hAnsi="Times New Roman" w:hint="eastAsia"/>
                    </w:rPr>
                    <w:t>1</w:t>
                  </w:r>
                  <w:r w:rsidRPr="00D75FE7">
                    <w:rPr>
                      <w:rFonts w:ascii="Times New Roman" w:hAnsi="Times New Roman"/>
                    </w:rPr>
                    <w:t>00 m</w:t>
                  </w:r>
                  <w:r w:rsidRPr="00D75FE7">
                    <w:rPr>
                      <w:rFonts w:ascii="Times New Roman" w:hAnsi="Times New Roman"/>
                      <w:vertAlign w:val="superscript"/>
                    </w:rPr>
                    <w:t>2</w:t>
                  </w:r>
                  <w:r w:rsidRPr="00D75FE7">
                    <w:rPr>
                      <w:rFonts w:ascii="Times New Roman" w:hAnsi="Times New Roman"/>
                    </w:rPr>
                    <w:t>、烤胶区</w:t>
                  </w:r>
                  <w:r w:rsidRPr="00D75FE7">
                    <w:rPr>
                      <w:rFonts w:ascii="Times New Roman" w:hAnsi="Times New Roman"/>
                    </w:rPr>
                    <w:t>1</w:t>
                  </w:r>
                  <w:r w:rsidRPr="00D75FE7">
                    <w:rPr>
                      <w:rFonts w:ascii="Times New Roman" w:hAnsi="Times New Roman" w:hint="eastAsia"/>
                    </w:rPr>
                    <w:t>5</w:t>
                  </w:r>
                  <w:r w:rsidRPr="00D75FE7">
                    <w:rPr>
                      <w:rFonts w:ascii="Times New Roman" w:hAnsi="Times New Roman"/>
                    </w:rPr>
                    <w:t>0m</w:t>
                  </w:r>
                  <w:r w:rsidRPr="00D75FE7">
                    <w:rPr>
                      <w:rFonts w:ascii="Times New Roman" w:hAnsi="Times New Roman"/>
                      <w:vertAlign w:val="superscript"/>
                    </w:rPr>
                    <w:t>2</w:t>
                  </w:r>
                  <w:r w:rsidRPr="00D75FE7">
                    <w:rPr>
                      <w:rFonts w:ascii="Times New Roman" w:hAnsi="Times New Roman"/>
                    </w:rPr>
                    <w:t>、引线激光脱皮区</w:t>
                  </w:r>
                  <w:r w:rsidRPr="00D75FE7">
                    <w:rPr>
                      <w:rFonts w:ascii="Times New Roman" w:hAnsi="Times New Roman"/>
                    </w:rPr>
                    <w:t>100m</w:t>
                  </w:r>
                  <w:r w:rsidRPr="00D75FE7">
                    <w:rPr>
                      <w:rFonts w:ascii="Times New Roman" w:hAnsi="Times New Roman"/>
                      <w:vertAlign w:val="superscript"/>
                    </w:rPr>
                    <w:t>2</w:t>
                  </w:r>
                  <w:r w:rsidRPr="00D75FE7">
                    <w:rPr>
                      <w:rFonts w:ascii="Times New Roman" w:hAnsi="Times New Roman"/>
                    </w:rPr>
                    <w:t>、品检室</w:t>
                  </w:r>
                  <w:r w:rsidRPr="00D75FE7">
                    <w:rPr>
                      <w:rFonts w:ascii="Times New Roman" w:hAnsi="Times New Roman"/>
                    </w:rPr>
                    <w:t>50m</w:t>
                  </w:r>
                  <w:r w:rsidRPr="00D75FE7">
                    <w:rPr>
                      <w:rFonts w:ascii="Times New Roman" w:hAnsi="Times New Roman"/>
                      <w:vertAlign w:val="superscript"/>
                    </w:rPr>
                    <w:t>2</w:t>
                  </w:r>
                </w:p>
              </w:tc>
            </w:tr>
            <w:tr w:rsidR="00D75FE7" w:rsidRPr="00D75FE7" w14:paraId="08891E98" w14:textId="77777777">
              <w:trPr>
                <w:trHeight w:val="397"/>
                <w:jc w:val="center"/>
              </w:trPr>
              <w:tc>
                <w:tcPr>
                  <w:tcW w:w="527" w:type="pct"/>
                  <w:vMerge w:val="restart"/>
                  <w:vAlign w:val="center"/>
                </w:tcPr>
                <w:p w14:paraId="45F4D42D" w14:textId="77777777" w:rsidR="00E364BA" w:rsidRPr="00D75FE7" w:rsidRDefault="00F63532">
                  <w:pPr>
                    <w:pStyle w:val="affd"/>
                    <w:rPr>
                      <w:rFonts w:ascii="Times New Roman" w:hAnsi="Times New Roman"/>
                    </w:rPr>
                  </w:pPr>
                  <w:r w:rsidRPr="00D75FE7">
                    <w:rPr>
                      <w:rFonts w:ascii="Times New Roman" w:hAnsi="Times New Roman"/>
                    </w:rPr>
                    <w:t>辅助工程</w:t>
                  </w:r>
                </w:p>
              </w:tc>
              <w:tc>
                <w:tcPr>
                  <w:tcW w:w="951" w:type="pct"/>
                  <w:gridSpan w:val="2"/>
                  <w:vAlign w:val="center"/>
                </w:tcPr>
                <w:p w14:paraId="5C7C93F1" w14:textId="77777777" w:rsidR="00E364BA" w:rsidRPr="00D75FE7" w:rsidRDefault="00F63532">
                  <w:pPr>
                    <w:pStyle w:val="affd"/>
                    <w:rPr>
                      <w:rFonts w:ascii="Times New Roman" w:hAnsi="Times New Roman"/>
                      <w:bCs/>
                    </w:rPr>
                  </w:pPr>
                  <w:r w:rsidRPr="00D75FE7">
                    <w:rPr>
                      <w:rFonts w:ascii="Times New Roman" w:hAnsi="Times New Roman"/>
                    </w:rPr>
                    <w:t>办公室</w:t>
                  </w:r>
                </w:p>
              </w:tc>
              <w:tc>
                <w:tcPr>
                  <w:tcW w:w="3522" w:type="pct"/>
                  <w:vAlign w:val="center"/>
                </w:tcPr>
                <w:p w14:paraId="32447D56" w14:textId="77777777" w:rsidR="00E364BA" w:rsidRPr="00D75FE7" w:rsidRDefault="00F63532">
                  <w:pPr>
                    <w:pStyle w:val="affd"/>
                    <w:rPr>
                      <w:rFonts w:ascii="Times New Roman" w:hAnsi="Times New Roman"/>
                      <w:bCs/>
                    </w:rPr>
                  </w:pPr>
                  <w:r w:rsidRPr="00D75FE7">
                    <w:rPr>
                      <w:rFonts w:ascii="Times New Roman" w:hAnsi="Times New Roman"/>
                    </w:rPr>
                    <w:t>一栋</w:t>
                  </w:r>
                  <w:r w:rsidRPr="00D75FE7">
                    <w:rPr>
                      <w:rFonts w:ascii="Times New Roman" w:hAnsi="Times New Roman"/>
                    </w:rPr>
                    <w:t>3</w:t>
                  </w:r>
                  <w:r w:rsidRPr="00D75FE7">
                    <w:rPr>
                      <w:rFonts w:ascii="Times New Roman" w:hAnsi="Times New Roman"/>
                    </w:rPr>
                    <w:t>层建筑物，占地面积</w:t>
                  </w:r>
                  <w:r w:rsidRPr="00D75FE7">
                    <w:rPr>
                      <w:rFonts w:ascii="Times New Roman" w:hAnsi="Times New Roman"/>
                    </w:rPr>
                    <w:t>301m</w:t>
                  </w:r>
                  <w:r w:rsidRPr="00D75FE7">
                    <w:rPr>
                      <w:rFonts w:ascii="Times New Roman" w:hAnsi="Times New Roman"/>
                      <w:vertAlign w:val="superscript"/>
                    </w:rPr>
                    <w:t>2</w:t>
                  </w:r>
                  <w:r w:rsidRPr="00D75FE7">
                    <w:rPr>
                      <w:rFonts w:ascii="Times New Roman" w:hAnsi="Times New Roman"/>
                    </w:rPr>
                    <w:t>，建筑面积约为</w:t>
                  </w:r>
                  <w:r w:rsidRPr="00D75FE7">
                    <w:rPr>
                      <w:rFonts w:ascii="Times New Roman" w:hAnsi="Times New Roman"/>
                    </w:rPr>
                    <w:t>903m</w:t>
                  </w:r>
                  <w:r w:rsidRPr="00D75FE7">
                    <w:rPr>
                      <w:rFonts w:ascii="Times New Roman" w:hAnsi="Times New Roman"/>
                      <w:vertAlign w:val="superscript"/>
                    </w:rPr>
                    <w:t>2</w:t>
                  </w:r>
                </w:p>
              </w:tc>
            </w:tr>
            <w:tr w:rsidR="00D75FE7" w:rsidRPr="00D75FE7" w14:paraId="74EAB7F1" w14:textId="77777777">
              <w:trPr>
                <w:trHeight w:val="397"/>
                <w:jc w:val="center"/>
              </w:trPr>
              <w:tc>
                <w:tcPr>
                  <w:tcW w:w="527" w:type="pct"/>
                  <w:vMerge/>
                  <w:vAlign w:val="center"/>
                </w:tcPr>
                <w:p w14:paraId="0F67523D" w14:textId="77777777" w:rsidR="00E364BA" w:rsidRPr="00D75FE7" w:rsidRDefault="00E364BA">
                  <w:pPr>
                    <w:pStyle w:val="affd"/>
                    <w:rPr>
                      <w:rFonts w:ascii="Times New Roman" w:hAnsi="Times New Roman"/>
                    </w:rPr>
                  </w:pPr>
                </w:p>
              </w:tc>
              <w:tc>
                <w:tcPr>
                  <w:tcW w:w="951" w:type="pct"/>
                  <w:gridSpan w:val="2"/>
                  <w:vAlign w:val="center"/>
                </w:tcPr>
                <w:p w14:paraId="09CA974D" w14:textId="77777777" w:rsidR="00E364BA" w:rsidRPr="00D75FE7" w:rsidRDefault="00F63532">
                  <w:pPr>
                    <w:pStyle w:val="affd"/>
                    <w:rPr>
                      <w:rFonts w:ascii="Times New Roman" w:hAnsi="Times New Roman"/>
                    </w:rPr>
                  </w:pPr>
                  <w:r w:rsidRPr="00D75FE7">
                    <w:rPr>
                      <w:rFonts w:ascii="Times New Roman" w:hAnsi="Times New Roman" w:hint="eastAsia"/>
                    </w:rPr>
                    <w:t>宿舍</w:t>
                  </w:r>
                </w:p>
              </w:tc>
              <w:tc>
                <w:tcPr>
                  <w:tcW w:w="3522" w:type="pct"/>
                  <w:vAlign w:val="center"/>
                </w:tcPr>
                <w:p w14:paraId="3C1B0DBC" w14:textId="77777777" w:rsidR="00E364BA" w:rsidRPr="00D75FE7" w:rsidRDefault="00F63532">
                  <w:pPr>
                    <w:pStyle w:val="affd"/>
                    <w:rPr>
                      <w:rFonts w:ascii="Times New Roman" w:hAnsi="Times New Roman"/>
                    </w:rPr>
                  </w:pPr>
                  <w:r w:rsidRPr="00D75FE7">
                    <w:rPr>
                      <w:rFonts w:ascii="Times New Roman" w:hAnsi="Times New Roman" w:hint="eastAsia"/>
                    </w:rPr>
                    <w:t>一栋</w:t>
                  </w:r>
                  <w:r w:rsidRPr="00D75FE7">
                    <w:rPr>
                      <w:rFonts w:ascii="Times New Roman" w:hAnsi="Times New Roman" w:hint="eastAsia"/>
                    </w:rPr>
                    <w:t>4</w:t>
                  </w:r>
                  <w:r w:rsidRPr="00D75FE7">
                    <w:rPr>
                      <w:rFonts w:ascii="Times New Roman" w:hAnsi="Times New Roman" w:hint="eastAsia"/>
                    </w:rPr>
                    <w:t>层建筑物，占地面积约</w:t>
                  </w:r>
                  <w:r w:rsidRPr="00D75FE7">
                    <w:rPr>
                      <w:rFonts w:ascii="Times New Roman" w:hAnsi="Times New Roman" w:hint="eastAsia"/>
                    </w:rPr>
                    <w:t>4</w:t>
                  </w:r>
                  <w:r w:rsidRPr="00D75FE7">
                    <w:rPr>
                      <w:rFonts w:ascii="Times New Roman" w:hAnsi="Times New Roman"/>
                    </w:rPr>
                    <w:t>05 m</w:t>
                  </w:r>
                  <w:r w:rsidRPr="00D75FE7">
                    <w:rPr>
                      <w:rFonts w:ascii="Times New Roman" w:hAnsi="Times New Roman"/>
                      <w:vertAlign w:val="superscript"/>
                    </w:rPr>
                    <w:t>2</w:t>
                  </w:r>
                  <w:r w:rsidRPr="00D75FE7">
                    <w:rPr>
                      <w:rFonts w:ascii="Times New Roman" w:hAnsi="Times New Roman"/>
                    </w:rPr>
                    <w:t>，</w:t>
                  </w:r>
                  <w:r w:rsidRPr="00D75FE7">
                    <w:rPr>
                      <w:rFonts w:ascii="Times New Roman" w:hAnsi="Times New Roman" w:hint="eastAsia"/>
                    </w:rPr>
                    <w:t>建筑面积</w:t>
                  </w:r>
                  <w:r w:rsidRPr="00D75FE7">
                    <w:rPr>
                      <w:rFonts w:ascii="Times New Roman" w:hAnsi="Times New Roman" w:hint="eastAsia"/>
                    </w:rPr>
                    <w:t>1</w:t>
                  </w:r>
                  <w:r w:rsidRPr="00D75FE7">
                    <w:rPr>
                      <w:rFonts w:ascii="Times New Roman" w:hAnsi="Times New Roman"/>
                    </w:rPr>
                    <w:t>619.94 m</w:t>
                  </w:r>
                  <w:r w:rsidRPr="00D75FE7">
                    <w:rPr>
                      <w:rFonts w:ascii="Times New Roman" w:hAnsi="Times New Roman"/>
                      <w:vertAlign w:val="superscript"/>
                    </w:rPr>
                    <w:t>2</w:t>
                  </w:r>
                  <w:r w:rsidRPr="00D75FE7">
                    <w:rPr>
                      <w:rFonts w:ascii="Times New Roman" w:hAnsi="Times New Roman"/>
                    </w:rPr>
                    <w:t>，</w:t>
                  </w:r>
                  <w:r w:rsidRPr="00D75FE7">
                    <w:rPr>
                      <w:rFonts w:ascii="Times New Roman" w:hAnsi="Times New Roman" w:hint="eastAsia"/>
                    </w:rPr>
                    <w:t>其中</w:t>
                  </w:r>
                  <w:r w:rsidRPr="00D75FE7">
                    <w:rPr>
                      <w:rFonts w:ascii="Times New Roman" w:hAnsi="Times New Roman" w:hint="eastAsia"/>
                    </w:rPr>
                    <w:t>1</w:t>
                  </w:r>
                  <w:r w:rsidRPr="00D75FE7">
                    <w:rPr>
                      <w:rFonts w:ascii="Times New Roman" w:hAnsi="Times New Roman" w:hint="eastAsia"/>
                    </w:rPr>
                    <w:t>楼为食堂，</w:t>
                  </w:r>
                  <w:r w:rsidRPr="00D75FE7">
                    <w:rPr>
                      <w:rFonts w:ascii="Times New Roman" w:hAnsi="Times New Roman" w:hint="eastAsia"/>
                    </w:rPr>
                    <w:t>2</w:t>
                  </w:r>
                  <w:r w:rsidRPr="00D75FE7">
                    <w:rPr>
                      <w:rFonts w:ascii="Times New Roman" w:hAnsi="Times New Roman"/>
                    </w:rPr>
                    <w:t>-4</w:t>
                  </w:r>
                  <w:r w:rsidRPr="00D75FE7">
                    <w:rPr>
                      <w:rFonts w:ascii="Times New Roman" w:hAnsi="Times New Roman" w:hint="eastAsia"/>
                    </w:rPr>
                    <w:t>楼为员工宿舍</w:t>
                  </w:r>
                </w:p>
              </w:tc>
            </w:tr>
            <w:tr w:rsidR="00D75FE7" w:rsidRPr="00D75FE7" w14:paraId="25005F81" w14:textId="77777777">
              <w:trPr>
                <w:trHeight w:val="397"/>
                <w:jc w:val="center"/>
              </w:trPr>
              <w:tc>
                <w:tcPr>
                  <w:tcW w:w="527" w:type="pct"/>
                  <w:vMerge/>
                  <w:vAlign w:val="center"/>
                </w:tcPr>
                <w:p w14:paraId="6B9F7FCD" w14:textId="77777777" w:rsidR="00E364BA" w:rsidRPr="00D75FE7" w:rsidRDefault="00E364BA">
                  <w:pPr>
                    <w:pStyle w:val="affd"/>
                    <w:rPr>
                      <w:rFonts w:ascii="Times New Roman" w:hAnsi="Times New Roman"/>
                    </w:rPr>
                  </w:pPr>
                </w:p>
              </w:tc>
              <w:tc>
                <w:tcPr>
                  <w:tcW w:w="951" w:type="pct"/>
                  <w:gridSpan w:val="2"/>
                  <w:vAlign w:val="center"/>
                </w:tcPr>
                <w:p w14:paraId="60F6C100" w14:textId="77777777" w:rsidR="00E364BA" w:rsidRPr="00D75FE7" w:rsidRDefault="00F63532">
                  <w:pPr>
                    <w:pStyle w:val="affd"/>
                    <w:rPr>
                      <w:rFonts w:ascii="Times New Roman" w:hAnsi="Times New Roman"/>
                    </w:rPr>
                  </w:pPr>
                  <w:r w:rsidRPr="00D75FE7">
                    <w:rPr>
                      <w:rFonts w:ascii="Times New Roman" w:hAnsi="Times New Roman" w:hint="eastAsia"/>
                    </w:rPr>
                    <w:t>配电房保安室</w:t>
                  </w:r>
                </w:p>
              </w:tc>
              <w:tc>
                <w:tcPr>
                  <w:tcW w:w="3522" w:type="pct"/>
                  <w:vAlign w:val="center"/>
                </w:tcPr>
                <w:p w14:paraId="7556FBA2" w14:textId="77777777" w:rsidR="00E364BA" w:rsidRPr="00D75FE7" w:rsidRDefault="00F63532">
                  <w:pPr>
                    <w:pStyle w:val="affd"/>
                    <w:rPr>
                      <w:rFonts w:ascii="Times New Roman" w:hAnsi="Times New Roman"/>
                    </w:rPr>
                  </w:pPr>
                  <w:r w:rsidRPr="00D75FE7">
                    <w:rPr>
                      <w:rFonts w:ascii="Times New Roman" w:hAnsi="Times New Roman" w:hint="eastAsia"/>
                    </w:rPr>
                    <w:t>一栋</w:t>
                  </w:r>
                  <w:r w:rsidRPr="00D75FE7">
                    <w:rPr>
                      <w:rFonts w:ascii="Times New Roman" w:hAnsi="Times New Roman"/>
                    </w:rPr>
                    <w:t>1</w:t>
                  </w:r>
                  <w:r w:rsidRPr="00D75FE7">
                    <w:rPr>
                      <w:rFonts w:ascii="Times New Roman" w:hAnsi="Times New Roman" w:hint="eastAsia"/>
                    </w:rPr>
                    <w:t>层建筑物，占地面积约</w:t>
                  </w:r>
                  <w:r w:rsidRPr="00D75FE7">
                    <w:rPr>
                      <w:rFonts w:ascii="Times New Roman" w:hAnsi="Times New Roman"/>
                    </w:rPr>
                    <w:t>60m</w:t>
                  </w:r>
                  <w:r w:rsidRPr="00D75FE7">
                    <w:rPr>
                      <w:rFonts w:ascii="Times New Roman" w:hAnsi="Times New Roman"/>
                      <w:vertAlign w:val="superscript"/>
                    </w:rPr>
                    <w:t>2</w:t>
                  </w:r>
                  <w:r w:rsidRPr="00D75FE7">
                    <w:rPr>
                      <w:rFonts w:ascii="Times New Roman" w:hAnsi="Times New Roman"/>
                    </w:rPr>
                    <w:t>，</w:t>
                  </w:r>
                  <w:r w:rsidRPr="00D75FE7">
                    <w:rPr>
                      <w:rFonts w:ascii="Times New Roman" w:hAnsi="Times New Roman" w:hint="eastAsia"/>
                    </w:rPr>
                    <w:t>建筑面积</w:t>
                  </w:r>
                  <w:r w:rsidRPr="00D75FE7">
                    <w:rPr>
                      <w:rFonts w:ascii="Times New Roman" w:hAnsi="Times New Roman" w:hint="eastAsia"/>
                    </w:rPr>
                    <w:t>6</w:t>
                  </w:r>
                  <w:r w:rsidRPr="00D75FE7">
                    <w:rPr>
                      <w:rFonts w:ascii="Times New Roman" w:hAnsi="Times New Roman"/>
                    </w:rPr>
                    <w:t>0m</w:t>
                  </w:r>
                  <w:r w:rsidRPr="00D75FE7">
                    <w:rPr>
                      <w:rFonts w:ascii="Times New Roman" w:hAnsi="Times New Roman"/>
                      <w:vertAlign w:val="superscript"/>
                    </w:rPr>
                    <w:t>2</w:t>
                  </w:r>
                  <w:r w:rsidRPr="00D75FE7">
                    <w:rPr>
                      <w:rFonts w:ascii="Times New Roman" w:hAnsi="Times New Roman"/>
                    </w:rPr>
                    <w:t>，</w:t>
                  </w:r>
                </w:p>
              </w:tc>
            </w:tr>
            <w:tr w:rsidR="00D75FE7" w:rsidRPr="00D75FE7" w14:paraId="596FB88A" w14:textId="77777777">
              <w:trPr>
                <w:trHeight w:val="397"/>
                <w:jc w:val="center"/>
              </w:trPr>
              <w:tc>
                <w:tcPr>
                  <w:tcW w:w="527" w:type="pct"/>
                  <w:vMerge w:val="restart"/>
                  <w:vAlign w:val="center"/>
                </w:tcPr>
                <w:p w14:paraId="1A5C8FD6" w14:textId="77777777" w:rsidR="00E364BA" w:rsidRPr="00D75FE7" w:rsidRDefault="00F63532">
                  <w:pPr>
                    <w:pStyle w:val="affd"/>
                    <w:rPr>
                      <w:rFonts w:ascii="Times New Roman" w:hAnsi="Times New Roman"/>
                      <w:bCs/>
                    </w:rPr>
                  </w:pPr>
                  <w:r w:rsidRPr="00D75FE7">
                    <w:rPr>
                      <w:rFonts w:ascii="Times New Roman" w:hAnsi="Times New Roman"/>
                    </w:rPr>
                    <w:t>储运工程</w:t>
                  </w:r>
                </w:p>
              </w:tc>
              <w:tc>
                <w:tcPr>
                  <w:tcW w:w="951" w:type="pct"/>
                  <w:gridSpan w:val="2"/>
                  <w:vAlign w:val="center"/>
                </w:tcPr>
                <w:p w14:paraId="6C06D284" w14:textId="77777777" w:rsidR="00E364BA" w:rsidRPr="00D75FE7" w:rsidRDefault="00F63532">
                  <w:pPr>
                    <w:pStyle w:val="affd"/>
                    <w:rPr>
                      <w:rFonts w:ascii="Times New Roman" w:hAnsi="Times New Roman"/>
                      <w:bCs/>
                    </w:rPr>
                  </w:pPr>
                  <w:r w:rsidRPr="00D75FE7">
                    <w:rPr>
                      <w:rFonts w:ascii="Times New Roman" w:hAnsi="Times New Roman"/>
                    </w:rPr>
                    <w:t>原料仓</w:t>
                  </w:r>
                </w:p>
              </w:tc>
              <w:tc>
                <w:tcPr>
                  <w:tcW w:w="3522" w:type="pct"/>
                  <w:vAlign w:val="center"/>
                </w:tcPr>
                <w:p w14:paraId="5CC7009F" w14:textId="77777777" w:rsidR="00E364BA" w:rsidRPr="00D75FE7" w:rsidRDefault="00F63532">
                  <w:pPr>
                    <w:pStyle w:val="affd"/>
                    <w:rPr>
                      <w:rFonts w:ascii="Times New Roman" w:hAnsi="Times New Roman"/>
                      <w:bCs/>
                    </w:rPr>
                  </w:pPr>
                  <w:r w:rsidRPr="00D75FE7">
                    <w:rPr>
                      <w:rFonts w:ascii="Times New Roman" w:hAnsi="Times New Roman"/>
                    </w:rPr>
                    <w:t>位于生产</w:t>
                  </w:r>
                  <w:r w:rsidRPr="00D75FE7">
                    <w:rPr>
                      <w:rFonts w:ascii="Times New Roman" w:hAnsi="Times New Roman"/>
                      <w:bCs/>
                    </w:rPr>
                    <w:t>车间</w:t>
                  </w:r>
                  <w:r w:rsidRPr="00D75FE7">
                    <w:rPr>
                      <w:rFonts w:ascii="Times New Roman" w:hAnsi="Times New Roman"/>
                      <w:bCs/>
                    </w:rPr>
                    <w:t>1</w:t>
                  </w:r>
                  <w:r w:rsidRPr="00D75FE7">
                    <w:rPr>
                      <w:rFonts w:ascii="Times New Roman" w:hAnsi="Times New Roman"/>
                      <w:bCs/>
                    </w:rPr>
                    <w:t>楼</w:t>
                  </w:r>
                  <w:r w:rsidRPr="00D75FE7">
                    <w:rPr>
                      <w:rFonts w:ascii="Times New Roman" w:hAnsi="Times New Roman"/>
                    </w:rPr>
                    <w:t>，建筑面积约为</w:t>
                  </w:r>
                  <w:r w:rsidRPr="00D75FE7">
                    <w:rPr>
                      <w:rFonts w:ascii="Times New Roman" w:hAnsi="Times New Roman"/>
                      <w:bCs/>
                    </w:rPr>
                    <w:t>1</w:t>
                  </w:r>
                  <w:r w:rsidRPr="00D75FE7">
                    <w:rPr>
                      <w:rFonts w:ascii="Times New Roman" w:hAnsi="Times New Roman" w:hint="eastAsia"/>
                      <w:bCs/>
                    </w:rPr>
                    <w:t>5</w:t>
                  </w:r>
                  <w:r w:rsidRPr="00D75FE7">
                    <w:rPr>
                      <w:rFonts w:ascii="Times New Roman" w:hAnsi="Times New Roman"/>
                    </w:rPr>
                    <w:t>0m</w:t>
                  </w:r>
                  <w:r w:rsidRPr="00D75FE7">
                    <w:rPr>
                      <w:rFonts w:ascii="Times New Roman" w:hAnsi="Times New Roman"/>
                      <w:vertAlign w:val="superscript"/>
                    </w:rPr>
                    <w:t>2</w:t>
                  </w:r>
                </w:p>
              </w:tc>
            </w:tr>
            <w:tr w:rsidR="00D75FE7" w:rsidRPr="00D75FE7" w14:paraId="4B54D372" w14:textId="77777777">
              <w:trPr>
                <w:trHeight w:val="397"/>
                <w:jc w:val="center"/>
              </w:trPr>
              <w:tc>
                <w:tcPr>
                  <w:tcW w:w="527" w:type="pct"/>
                  <w:vMerge/>
                  <w:vAlign w:val="center"/>
                </w:tcPr>
                <w:p w14:paraId="2E076BBD" w14:textId="77777777" w:rsidR="00E364BA" w:rsidRPr="00D75FE7" w:rsidRDefault="00E364BA">
                  <w:pPr>
                    <w:pStyle w:val="affd"/>
                    <w:rPr>
                      <w:rFonts w:ascii="Times New Roman" w:hAnsi="Times New Roman"/>
                      <w:bCs/>
                    </w:rPr>
                  </w:pPr>
                </w:p>
              </w:tc>
              <w:tc>
                <w:tcPr>
                  <w:tcW w:w="951" w:type="pct"/>
                  <w:gridSpan w:val="2"/>
                  <w:vAlign w:val="center"/>
                </w:tcPr>
                <w:p w14:paraId="6DBCF0D2" w14:textId="77777777" w:rsidR="00E364BA" w:rsidRPr="00D75FE7" w:rsidRDefault="00F63532">
                  <w:pPr>
                    <w:pStyle w:val="affd"/>
                    <w:rPr>
                      <w:rFonts w:ascii="Times New Roman" w:hAnsi="Times New Roman"/>
                      <w:bCs/>
                    </w:rPr>
                  </w:pPr>
                  <w:r w:rsidRPr="00D75FE7">
                    <w:rPr>
                      <w:rFonts w:ascii="Times New Roman" w:hAnsi="Times New Roman"/>
                    </w:rPr>
                    <w:t>成品</w:t>
                  </w:r>
                  <w:r w:rsidRPr="00D75FE7">
                    <w:rPr>
                      <w:rFonts w:ascii="Times New Roman" w:hAnsi="Times New Roman" w:hint="eastAsia"/>
                    </w:rPr>
                    <w:t>仓库</w:t>
                  </w:r>
                </w:p>
              </w:tc>
              <w:tc>
                <w:tcPr>
                  <w:tcW w:w="3522" w:type="pct"/>
                  <w:vAlign w:val="center"/>
                </w:tcPr>
                <w:p w14:paraId="046FAD37" w14:textId="77777777" w:rsidR="00E364BA" w:rsidRPr="00D75FE7" w:rsidRDefault="00F63532">
                  <w:pPr>
                    <w:pStyle w:val="affd"/>
                    <w:rPr>
                      <w:rFonts w:ascii="Times New Roman" w:hAnsi="Times New Roman"/>
                      <w:bCs/>
                    </w:rPr>
                  </w:pPr>
                  <w:r w:rsidRPr="00D75FE7">
                    <w:rPr>
                      <w:rFonts w:ascii="Times New Roman" w:hAnsi="Times New Roman"/>
                    </w:rPr>
                    <w:t>成品仓库位于生产车间</w:t>
                  </w:r>
                  <w:r w:rsidRPr="00D75FE7">
                    <w:rPr>
                      <w:rFonts w:ascii="Times New Roman" w:hAnsi="Times New Roman"/>
                      <w:bCs/>
                    </w:rPr>
                    <w:t>1</w:t>
                  </w:r>
                  <w:r w:rsidRPr="00D75FE7">
                    <w:rPr>
                      <w:rFonts w:ascii="Times New Roman" w:hAnsi="Times New Roman"/>
                      <w:bCs/>
                    </w:rPr>
                    <w:t>楼</w:t>
                  </w:r>
                  <w:r w:rsidRPr="00D75FE7">
                    <w:rPr>
                      <w:rFonts w:ascii="Times New Roman" w:hAnsi="Times New Roman"/>
                    </w:rPr>
                    <w:t>，建筑面积约为</w:t>
                  </w:r>
                  <w:r w:rsidRPr="00D75FE7">
                    <w:rPr>
                      <w:rFonts w:ascii="Times New Roman" w:hAnsi="Times New Roman"/>
                      <w:bCs/>
                    </w:rPr>
                    <w:t>20</w:t>
                  </w:r>
                  <w:r w:rsidRPr="00D75FE7">
                    <w:rPr>
                      <w:rFonts w:ascii="Times New Roman" w:hAnsi="Times New Roman"/>
                    </w:rPr>
                    <w:t>0m</w:t>
                  </w:r>
                  <w:r w:rsidRPr="00D75FE7">
                    <w:rPr>
                      <w:rFonts w:ascii="Times New Roman" w:hAnsi="Times New Roman"/>
                      <w:vertAlign w:val="superscript"/>
                    </w:rPr>
                    <w:t>2</w:t>
                  </w:r>
                  <w:r w:rsidRPr="00D75FE7">
                    <w:rPr>
                      <w:rFonts w:ascii="Times New Roman" w:hAnsi="Times New Roman"/>
                    </w:rPr>
                    <w:t>；</w:t>
                  </w:r>
                </w:p>
              </w:tc>
            </w:tr>
            <w:tr w:rsidR="00D75FE7" w:rsidRPr="00D75FE7" w14:paraId="5A879F7F" w14:textId="77777777">
              <w:trPr>
                <w:trHeight w:val="397"/>
                <w:jc w:val="center"/>
              </w:trPr>
              <w:tc>
                <w:tcPr>
                  <w:tcW w:w="527" w:type="pct"/>
                  <w:vMerge w:val="restart"/>
                  <w:vAlign w:val="center"/>
                </w:tcPr>
                <w:p w14:paraId="1040ACA9" w14:textId="77777777" w:rsidR="00E364BA" w:rsidRPr="00D75FE7" w:rsidRDefault="00F63532">
                  <w:pPr>
                    <w:pStyle w:val="affd"/>
                    <w:rPr>
                      <w:rFonts w:ascii="Times New Roman" w:hAnsi="Times New Roman"/>
                      <w:bCs/>
                    </w:rPr>
                  </w:pPr>
                  <w:r w:rsidRPr="00D75FE7">
                    <w:rPr>
                      <w:rFonts w:ascii="Times New Roman" w:hAnsi="Times New Roman"/>
                    </w:rPr>
                    <w:lastRenderedPageBreak/>
                    <w:t>公用工程</w:t>
                  </w:r>
                </w:p>
              </w:tc>
              <w:tc>
                <w:tcPr>
                  <w:tcW w:w="951" w:type="pct"/>
                  <w:gridSpan w:val="2"/>
                  <w:vAlign w:val="center"/>
                </w:tcPr>
                <w:p w14:paraId="1C2C869F" w14:textId="77777777" w:rsidR="00E364BA" w:rsidRPr="00D75FE7" w:rsidRDefault="00F63532">
                  <w:pPr>
                    <w:pStyle w:val="affd"/>
                    <w:rPr>
                      <w:rFonts w:ascii="Times New Roman" w:hAnsi="Times New Roman"/>
                      <w:bCs/>
                    </w:rPr>
                  </w:pPr>
                  <w:r w:rsidRPr="00D75FE7">
                    <w:rPr>
                      <w:rFonts w:ascii="Times New Roman" w:hAnsi="Times New Roman"/>
                    </w:rPr>
                    <w:t>给水工程</w:t>
                  </w:r>
                </w:p>
              </w:tc>
              <w:tc>
                <w:tcPr>
                  <w:tcW w:w="3522" w:type="pct"/>
                  <w:vAlign w:val="center"/>
                </w:tcPr>
                <w:p w14:paraId="73353037" w14:textId="77777777" w:rsidR="00E364BA" w:rsidRPr="00D75FE7" w:rsidRDefault="00F63532">
                  <w:pPr>
                    <w:pStyle w:val="affd"/>
                    <w:rPr>
                      <w:rFonts w:ascii="Times New Roman" w:hAnsi="Times New Roman"/>
                      <w:bCs/>
                    </w:rPr>
                  </w:pPr>
                  <w:r w:rsidRPr="00D75FE7">
                    <w:rPr>
                      <w:rFonts w:ascii="Times New Roman" w:hAnsi="Times New Roman"/>
                    </w:rPr>
                    <w:t>市政供水</w:t>
                  </w:r>
                </w:p>
              </w:tc>
            </w:tr>
            <w:tr w:rsidR="00D75FE7" w:rsidRPr="00D75FE7" w14:paraId="55B5D7F3" w14:textId="77777777">
              <w:trPr>
                <w:trHeight w:val="397"/>
                <w:jc w:val="center"/>
              </w:trPr>
              <w:tc>
                <w:tcPr>
                  <w:tcW w:w="527" w:type="pct"/>
                  <w:vMerge/>
                  <w:vAlign w:val="center"/>
                </w:tcPr>
                <w:p w14:paraId="1FFEAC2C" w14:textId="77777777" w:rsidR="00E364BA" w:rsidRPr="00D75FE7" w:rsidRDefault="00E364BA">
                  <w:pPr>
                    <w:pStyle w:val="affd"/>
                    <w:rPr>
                      <w:rFonts w:ascii="Times New Roman" w:hAnsi="Times New Roman"/>
                      <w:bCs/>
                    </w:rPr>
                  </w:pPr>
                </w:p>
              </w:tc>
              <w:tc>
                <w:tcPr>
                  <w:tcW w:w="951" w:type="pct"/>
                  <w:gridSpan w:val="2"/>
                  <w:vAlign w:val="center"/>
                </w:tcPr>
                <w:p w14:paraId="081FD015" w14:textId="77777777" w:rsidR="00E364BA" w:rsidRPr="00D75FE7" w:rsidRDefault="00F63532">
                  <w:pPr>
                    <w:pStyle w:val="affd"/>
                    <w:rPr>
                      <w:rFonts w:ascii="Times New Roman" w:hAnsi="Times New Roman"/>
                      <w:bCs/>
                    </w:rPr>
                  </w:pPr>
                  <w:r w:rsidRPr="00D75FE7">
                    <w:rPr>
                      <w:rFonts w:ascii="Times New Roman" w:hAnsi="Times New Roman"/>
                    </w:rPr>
                    <w:t>排水工程</w:t>
                  </w:r>
                </w:p>
              </w:tc>
              <w:tc>
                <w:tcPr>
                  <w:tcW w:w="3522" w:type="pct"/>
                  <w:vAlign w:val="center"/>
                </w:tcPr>
                <w:p w14:paraId="477E5CAB" w14:textId="77777777" w:rsidR="00E364BA" w:rsidRPr="00D75FE7" w:rsidRDefault="00F63532">
                  <w:pPr>
                    <w:pStyle w:val="affd"/>
                    <w:rPr>
                      <w:rFonts w:ascii="Times New Roman" w:hAnsi="Times New Roman"/>
                      <w:bCs/>
                    </w:rPr>
                  </w:pPr>
                  <w:r w:rsidRPr="00D75FE7">
                    <w:rPr>
                      <w:rFonts w:ascii="Times New Roman" w:hAnsi="Times New Roman"/>
                    </w:rPr>
                    <w:t>废水收集系统、雨水排放系统；污水管网、雨水管网接纳</w:t>
                  </w:r>
                </w:p>
              </w:tc>
            </w:tr>
            <w:tr w:rsidR="00D75FE7" w:rsidRPr="00D75FE7" w14:paraId="3B9DB488" w14:textId="77777777">
              <w:trPr>
                <w:trHeight w:val="397"/>
                <w:jc w:val="center"/>
              </w:trPr>
              <w:tc>
                <w:tcPr>
                  <w:tcW w:w="527" w:type="pct"/>
                  <w:vMerge/>
                  <w:vAlign w:val="center"/>
                </w:tcPr>
                <w:p w14:paraId="3C2A5839" w14:textId="77777777" w:rsidR="00E364BA" w:rsidRPr="00D75FE7" w:rsidRDefault="00E364BA">
                  <w:pPr>
                    <w:pStyle w:val="affd"/>
                    <w:rPr>
                      <w:rFonts w:ascii="Times New Roman" w:hAnsi="Times New Roman"/>
                      <w:bCs/>
                    </w:rPr>
                  </w:pPr>
                </w:p>
              </w:tc>
              <w:tc>
                <w:tcPr>
                  <w:tcW w:w="951" w:type="pct"/>
                  <w:gridSpan w:val="2"/>
                  <w:vAlign w:val="center"/>
                </w:tcPr>
                <w:p w14:paraId="3F875F78" w14:textId="77777777" w:rsidR="00E364BA" w:rsidRPr="00D75FE7" w:rsidRDefault="00F63532">
                  <w:pPr>
                    <w:pStyle w:val="affd"/>
                    <w:rPr>
                      <w:rFonts w:ascii="Times New Roman" w:hAnsi="Times New Roman"/>
                      <w:bCs/>
                    </w:rPr>
                  </w:pPr>
                  <w:r w:rsidRPr="00D75FE7">
                    <w:rPr>
                      <w:rFonts w:ascii="Times New Roman" w:hAnsi="Times New Roman"/>
                    </w:rPr>
                    <w:t>供电工程</w:t>
                  </w:r>
                </w:p>
              </w:tc>
              <w:tc>
                <w:tcPr>
                  <w:tcW w:w="3522" w:type="pct"/>
                  <w:vAlign w:val="center"/>
                </w:tcPr>
                <w:p w14:paraId="4766537D" w14:textId="77777777" w:rsidR="00E364BA" w:rsidRPr="00D75FE7" w:rsidRDefault="00F63532">
                  <w:pPr>
                    <w:pStyle w:val="affd"/>
                    <w:rPr>
                      <w:rFonts w:ascii="Times New Roman" w:hAnsi="Times New Roman"/>
                      <w:bCs/>
                    </w:rPr>
                  </w:pPr>
                  <w:r w:rsidRPr="00D75FE7">
                    <w:rPr>
                      <w:rFonts w:ascii="Times New Roman" w:hAnsi="Times New Roman"/>
                    </w:rPr>
                    <w:t>市政供电</w:t>
                  </w:r>
                </w:p>
              </w:tc>
            </w:tr>
            <w:tr w:rsidR="00D75FE7" w:rsidRPr="00D75FE7" w14:paraId="770030C2" w14:textId="77777777">
              <w:trPr>
                <w:trHeight w:val="397"/>
                <w:jc w:val="center"/>
              </w:trPr>
              <w:tc>
                <w:tcPr>
                  <w:tcW w:w="527" w:type="pct"/>
                  <w:vAlign w:val="center"/>
                </w:tcPr>
                <w:p w14:paraId="2C23A23E" w14:textId="77777777" w:rsidR="00E364BA" w:rsidRPr="00D75FE7" w:rsidRDefault="00F63532">
                  <w:pPr>
                    <w:pStyle w:val="affd"/>
                    <w:rPr>
                      <w:rFonts w:ascii="Times New Roman" w:hAnsi="Times New Roman"/>
                      <w:bCs/>
                    </w:rPr>
                  </w:pPr>
                  <w:r w:rsidRPr="00D75FE7">
                    <w:rPr>
                      <w:rFonts w:ascii="Times New Roman" w:hAnsi="Times New Roman"/>
                    </w:rPr>
                    <w:t>依托工程</w:t>
                  </w:r>
                </w:p>
              </w:tc>
              <w:tc>
                <w:tcPr>
                  <w:tcW w:w="951" w:type="pct"/>
                  <w:gridSpan w:val="2"/>
                  <w:vAlign w:val="center"/>
                </w:tcPr>
                <w:p w14:paraId="6E140062" w14:textId="77777777" w:rsidR="00E364BA" w:rsidRPr="00D75FE7" w:rsidRDefault="00F63532">
                  <w:pPr>
                    <w:pStyle w:val="affd"/>
                    <w:rPr>
                      <w:rFonts w:ascii="Times New Roman" w:hAnsi="Times New Roman"/>
                      <w:bCs/>
                    </w:rPr>
                  </w:pPr>
                  <w:r w:rsidRPr="00D75FE7">
                    <w:rPr>
                      <w:rFonts w:ascii="Times New Roman" w:hAnsi="Times New Roman"/>
                    </w:rPr>
                    <w:t>生活污水</w:t>
                  </w:r>
                </w:p>
              </w:tc>
              <w:tc>
                <w:tcPr>
                  <w:tcW w:w="3522" w:type="pct"/>
                  <w:vAlign w:val="center"/>
                </w:tcPr>
                <w:p w14:paraId="105FA3F8" w14:textId="77777777" w:rsidR="00E364BA" w:rsidRPr="00D75FE7" w:rsidRDefault="00F63532">
                  <w:pPr>
                    <w:pStyle w:val="affd"/>
                    <w:rPr>
                      <w:rFonts w:ascii="Times New Roman" w:hAnsi="Times New Roman"/>
                      <w:bCs/>
                    </w:rPr>
                  </w:pPr>
                  <w:r w:rsidRPr="00D75FE7">
                    <w:rPr>
                      <w:rFonts w:ascii="Times New Roman" w:hAnsi="Times New Roman" w:hint="eastAsia"/>
                    </w:rPr>
                    <w:t>本项目所在区域市政污水管网已接通，生活污水</w:t>
                  </w:r>
                  <w:r w:rsidRPr="00D75FE7">
                    <w:rPr>
                      <w:rFonts w:ascii="Times New Roman" w:hAnsi="Times New Roman"/>
                    </w:rPr>
                    <w:t>依托</w:t>
                  </w:r>
                  <w:bookmarkStart w:id="3" w:name="_Hlk145001856"/>
                  <w:r w:rsidRPr="00D75FE7">
                    <w:rPr>
                      <w:rFonts w:ascii="Times New Roman" w:hAnsi="Times New Roman"/>
                    </w:rPr>
                    <w:t>博罗县罗阳街道小金生活污水处理厂</w:t>
                  </w:r>
                  <w:bookmarkEnd w:id="3"/>
                </w:p>
              </w:tc>
            </w:tr>
            <w:tr w:rsidR="00D75FE7" w:rsidRPr="00D75FE7" w14:paraId="48BE81E3" w14:textId="77777777">
              <w:trPr>
                <w:trHeight w:val="397"/>
                <w:jc w:val="center"/>
              </w:trPr>
              <w:tc>
                <w:tcPr>
                  <w:tcW w:w="527" w:type="pct"/>
                  <w:vMerge w:val="restart"/>
                  <w:vAlign w:val="center"/>
                </w:tcPr>
                <w:p w14:paraId="5D5B847A" w14:textId="77777777" w:rsidR="007F2686" w:rsidRPr="00D75FE7" w:rsidRDefault="007F2686">
                  <w:pPr>
                    <w:pStyle w:val="affd"/>
                    <w:rPr>
                      <w:rFonts w:ascii="Times New Roman" w:hAnsi="Times New Roman"/>
                      <w:bCs/>
                    </w:rPr>
                  </w:pPr>
                  <w:r w:rsidRPr="00D75FE7">
                    <w:rPr>
                      <w:rFonts w:ascii="Times New Roman" w:hAnsi="Times New Roman"/>
                    </w:rPr>
                    <w:t>环保工程</w:t>
                  </w:r>
                </w:p>
              </w:tc>
              <w:tc>
                <w:tcPr>
                  <w:tcW w:w="385" w:type="pct"/>
                  <w:vMerge w:val="restart"/>
                  <w:vAlign w:val="center"/>
                </w:tcPr>
                <w:p w14:paraId="1AF61BDB" w14:textId="77777777" w:rsidR="007F2686" w:rsidRPr="00D75FE7" w:rsidRDefault="007F2686">
                  <w:pPr>
                    <w:pStyle w:val="affd"/>
                    <w:rPr>
                      <w:rFonts w:ascii="Times New Roman" w:hAnsi="Times New Roman"/>
                      <w:bCs/>
                    </w:rPr>
                  </w:pPr>
                  <w:r w:rsidRPr="00D75FE7">
                    <w:rPr>
                      <w:rFonts w:ascii="Times New Roman" w:hAnsi="Times New Roman"/>
                    </w:rPr>
                    <w:t>废水</w:t>
                  </w:r>
                </w:p>
              </w:tc>
              <w:tc>
                <w:tcPr>
                  <w:tcW w:w="566" w:type="pct"/>
                  <w:vAlign w:val="center"/>
                </w:tcPr>
                <w:p w14:paraId="6E976ABC" w14:textId="77777777" w:rsidR="007F2686" w:rsidRPr="00D75FE7" w:rsidRDefault="007F2686">
                  <w:pPr>
                    <w:pStyle w:val="affd"/>
                    <w:rPr>
                      <w:rFonts w:ascii="Times New Roman" w:hAnsi="Times New Roman"/>
                      <w:bCs/>
                    </w:rPr>
                  </w:pPr>
                  <w:r w:rsidRPr="00D75FE7">
                    <w:rPr>
                      <w:rFonts w:ascii="Times New Roman" w:hAnsi="Times New Roman"/>
                    </w:rPr>
                    <w:t>生活污水</w:t>
                  </w:r>
                </w:p>
              </w:tc>
              <w:tc>
                <w:tcPr>
                  <w:tcW w:w="3522" w:type="pct"/>
                  <w:vAlign w:val="center"/>
                </w:tcPr>
                <w:p w14:paraId="41E6A7C1" w14:textId="77777777" w:rsidR="007F2686" w:rsidRPr="00D75FE7" w:rsidRDefault="007F2686">
                  <w:pPr>
                    <w:pStyle w:val="affd"/>
                    <w:rPr>
                      <w:rFonts w:ascii="Times New Roman" w:hAnsi="Times New Roman"/>
                      <w:bCs/>
                    </w:rPr>
                  </w:pPr>
                  <w:r w:rsidRPr="00D75FE7">
                    <w:rPr>
                      <w:rFonts w:ascii="Times New Roman" w:hAnsi="Times New Roman"/>
                    </w:rPr>
                    <w:t>项目生活污水经</w:t>
                  </w:r>
                  <w:r w:rsidRPr="00D75FE7">
                    <w:rPr>
                      <w:rFonts w:ascii="Times New Roman" w:hAnsi="Times New Roman"/>
                    </w:rPr>
                    <w:t>“</w:t>
                  </w:r>
                  <w:r w:rsidRPr="00D75FE7">
                    <w:rPr>
                      <w:rFonts w:ascii="Times New Roman" w:hAnsi="Times New Roman"/>
                    </w:rPr>
                    <w:t>三级化粪池</w:t>
                  </w:r>
                  <w:r w:rsidRPr="00D75FE7">
                    <w:rPr>
                      <w:rFonts w:ascii="Times New Roman" w:hAnsi="Times New Roman"/>
                    </w:rPr>
                    <w:t>”</w:t>
                  </w:r>
                  <w:r w:rsidRPr="00D75FE7">
                    <w:rPr>
                      <w:rFonts w:ascii="Times New Roman" w:hAnsi="Times New Roman"/>
                    </w:rPr>
                    <w:t>预处理达到广东省地方标准《水污染物排放限值》（</w:t>
                  </w:r>
                  <w:r w:rsidRPr="00D75FE7">
                    <w:rPr>
                      <w:rFonts w:ascii="Times New Roman" w:hAnsi="Times New Roman"/>
                    </w:rPr>
                    <w:t>DB44/26-2001</w:t>
                  </w:r>
                  <w:r w:rsidRPr="00D75FE7">
                    <w:rPr>
                      <w:rFonts w:ascii="Times New Roman" w:hAnsi="Times New Roman"/>
                    </w:rPr>
                    <w:t>）第二时段三级标准后经市政纳污管网排入博罗县罗阳街道小金村污水处理厂处理，尾水排入</w:t>
                  </w:r>
                  <w:r w:rsidRPr="00D75FE7">
                    <w:rPr>
                      <w:rFonts w:ascii="Times New Roman" w:hAnsi="Times New Roman"/>
                      <w:bCs/>
                    </w:rPr>
                    <w:t>小金河</w:t>
                  </w:r>
                  <w:r w:rsidRPr="00D75FE7">
                    <w:rPr>
                      <w:rFonts w:ascii="Times New Roman" w:hAnsi="Times New Roman"/>
                    </w:rPr>
                    <w:t>后汇入东江</w:t>
                  </w:r>
                </w:p>
              </w:tc>
            </w:tr>
            <w:tr w:rsidR="00D75FE7" w:rsidRPr="00D75FE7" w14:paraId="7563A273" w14:textId="77777777">
              <w:trPr>
                <w:trHeight w:val="397"/>
                <w:jc w:val="center"/>
              </w:trPr>
              <w:tc>
                <w:tcPr>
                  <w:tcW w:w="527" w:type="pct"/>
                  <w:vMerge/>
                  <w:vAlign w:val="center"/>
                </w:tcPr>
                <w:p w14:paraId="7A7990A2" w14:textId="77777777" w:rsidR="007F2686" w:rsidRPr="00D75FE7" w:rsidRDefault="007F2686">
                  <w:pPr>
                    <w:pStyle w:val="affd"/>
                    <w:rPr>
                      <w:rFonts w:ascii="Times New Roman" w:hAnsi="Times New Roman"/>
                    </w:rPr>
                  </w:pPr>
                </w:p>
              </w:tc>
              <w:tc>
                <w:tcPr>
                  <w:tcW w:w="385" w:type="pct"/>
                  <w:vMerge/>
                  <w:vAlign w:val="center"/>
                </w:tcPr>
                <w:p w14:paraId="24AE96FB" w14:textId="77777777" w:rsidR="007F2686" w:rsidRPr="00D75FE7" w:rsidRDefault="007F2686">
                  <w:pPr>
                    <w:pStyle w:val="affd"/>
                    <w:rPr>
                      <w:rFonts w:ascii="Times New Roman" w:hAnsi="Times New Roman"/>
                    </w:rPr>
                  </w:pPr>
                </w:p>
              </w:tc>
              <w:tc>
                <w:tcPr>
                  <w:tcW w:w="566" w:type="pct"/>
                  <w:vAlign w:val="center"/>
                </w:tcPr>
                <w:p w14:paraId="58E2E609" w14:textId="23535438" w:rsidR="007F2686" w:rsidRPr="00D75FE7" w:rsidRDefault="007F2686">
                  <w:pPr>
                    <w:pStyle w:val="affd"/>
                    <w:rPr>
                      <w:rFonts w:ascii="Times New Roman" w:hAnsi="Times New Roman"/>
                    </w:rPr>
                  </w:pPr>
                  <w:r w:rsidRPr="00D75FE7">
                    <w:rPr>
                      <w:rFonts w:ascii="Times New Roman" w:hAnsi="Times New Roman" w:hint="eastAsia"/>
                    </w:rPr>
                    <w:t>清洗废水</w:t>
                  </w:r>
                </w:p>
              </w:tc>
              <w:tc>
                <w:tcPr>
                  <w:tcW w:w="3522" w:type="pct"/>
                  <w:vAlign w:val="center"/>
                </w:tcPr>
                <w:p w14:paraId="139FD2B8" w14:textId="25756D73" w:rsidR="007F2686" w:rsidRPr="00D75FE7" w:rsidRDefault="007F2686">
                  <w:pPr>
                    <w:pStyle w:val="affd"/>
                    <w:rPr>
                      <w:rFonts w:ascii="Times New Roman" w:hAnsi="Times New Roman"/>
                    </w:rPr>
                  </w:pPr>
                  <w:r w:rsidRPr="00D75FE7">
                    <w:rPr>
                      <w:rFonts w:ascii="Times New Roman" w:hAnsi="Times New Roman" w:hint="eastAsia"/>
                    </w:rPr>
                    <w:t>沉淀后回用于超声波清洗工序</w:t>
                  </w:r>
                </w:p>
              </w:tc>
            </w:tr>
            <w:tr w:rsidR="00D75FE7" w:rsidRPr="00D75FE7" w14:paraId="34C28791" w14:textId="77777777">
              <w:trPr>
                <w:trHeight w:val="397"/>
                <w:jc w:val="center"/>
              </w:trPr>
              <w:tc>
                <w:tcPr>
                  <w:tcW w:w="527" w:type="pct"/>
                  <w:vMerge/>
                  <w:vAlign w:val="center"/>
                </w:tcPr>
                <w:p w14:paraId="4F89B516" w14:textId="77777777" w:rsidR="00E364BA" w:rsidRPr="00D75FE7" w:rsidRDefault="00E364BA">
                  <w:pPr>
                    <w:pStyle w:val="affd"/>
                    <w:rPr>
                      <w:rFonts w:ascii="Times New Roman" w:hAnsi="Times New Roman"/>
                      <w:bCs/>
                    </w:rPr>
                  </w:pPr>
                </w:p>
              </w:tc>
              <w:tc>
                <w:tcPr>
                  <w:tcW w:w="951" w:type="pct"/>
                  <w:gridSpan w:val="2"/>
                  <w:vAlign w:val="center"/>
                </w:tcPr>
                <w:p w14:paraId="70F4DBBD" w14:textId="77777777" w:rsidR="00E364BA" w:rsidRPr="00D75FE7" w:rsidRDefault="00F63532">
                  <w:pPr>
                    <w:pStyle w:val="affd"/>
                    <w:rPr>
                      <w:rFonts w:ascii="Times New Roman" w:hAnsi="Times New Roman"/>
                      <w:bCs/>
                    </w:rPr>
                  </w:pPr>
                  <w:r w:rsidRPr="00D75FE7">
                    <w:rPr>
                      <w:rFonts w:ascii="Times New Roman" w:hAnsi="Times New Roman"/>
                    </w:rPr>
                    <w:t>废气</w:t>
                  </w:r>
                </w:p>
              </w:tc>
              <w:tc>
                <w:tcPr>
                  <w:tcW w:w="3522" w:type="pct"/>
                  <w:vAlign w:val="center"/>
                </w:tcPr>
                <w:p w14:paraId="7C9EDE30" w14:textId="77777777" w:rsidR="00E364BA" w:rsidRPr="00D75FE7" w:rsidRDefault="00F63532">
                  <w:pPr>
                    <w:pStyle w:val="affd"/>
                    <w:rPr>
                      <w:rFonts w:ascii="Times New Roman" w:hAnsi="Times New Roman"/>
                    </w:rPr>
                  </w:pPr>
                  <w:r w:rsidRPr="00D75FE7">
                    <w:rPr>
                      <w:rFonts w:ascii="Times New Roman" w:hAnsi="Times New Roman"/>
                      <w:bCs/>
                    </w:rPr>
                    <w:t>刷胶、烤胶、浸漆、烘烤、焊锡废气</w:t>
                  </w:r>
                  <w:r w:rsidRPr="00D75FE7">
                    <w:rPr>
                      <w:rFonts w:ascii="Times New Roman" w:hAnsi="Times New Roman"/>
                    </w:rPr>
                    <w:t>：集气罩</w:t>
                  </w:r>
                  <w:r w:rsidRPr="00D75FE7">
                    <w:rPr>
                      <w:rFonts w:ascii="Times New Roman" w:hAnsi="Times New Roman"/>
                    </w:rPr>
                    <w:t>+“</w:t>
                  </w:r>
                  <w:r w:rsidRPr="00D75FE7">
                    <w:rPr>
                      <w:rFonts w:ascii="Times New Roman" w:hAnsi="Times New Roman" w:hint="eastAsia"/>
                    </w:rPr>
                    <w:t>水喷淋</w:t>
                  </w:r>
                  <w:r w:rsidRPr="00D75FE7">
                    <w:rPr>
                      <w:rFonts w:ascii="Times New Roman" w:hAnsi="Times New Roman" w:hint="eastAsia"/>
                    </w:rPr>
                    <w:t>+</w:t>
                  </w:r>
                  <w:r w:rsidRPr="00D75FE7">
                    <w:rPr>
                      <w:rFonts w:ascii="Times New Roman" w:hAnsi="Times New Roman" w:hint="eastAsia"/>
                    </w:rPr>
                    <w:t>除雾器</w:t>
                  </w:r>
                  <w:r w:rsidRPr="00D75FE7">
                    <w:rPr>
                      <w:rFonts w:ascii="Times New Roman" w:hAnsi="Times New Roman" w:hint="eastAsia"/>
                    </w:rPr>
                    <w:t>+</w:t>
                  </w:r>
                  <w:r w:rsidRPr="00D75FE7">
                    <w:rPr>
                      <w:rFonts w:ascii="Times New Roman" w:hAnsi="Times New Roman" w:hint="eastAsia"/>
                    </w:rPr>
                    <w:t>两级活性炭吸附装置</w:t>
                  </w:r>
                  <w:r w:rsidRPr="00D75FE7">
                    <w:rPr>
                      <w:rFonts w:ascii="Times New Roman" w:hAnsi="Times New Roman"/>
                    </w:rPr>
                    <w:t>”+19000m</w:t>
                  </w:r>
                  <w:r w:rsidRPr="00D75FE7">
                    <w:rPr>
                      <w:rFonts w:ascii="Times New Roman" w:hAnsi="Times New Roman"/>
                      <w:vertAlign w:val="superscript"/>
                    </w:rPr>
                    <w:t>3</w:t>
                  </w:r>
                  <w:r w:rsidRPr="00D75FE7">
                    <w:rPr>
                      <w:rFonts w:ascii="Times New Roman" w:hAnsi="Times New Roman"/>
                    </w:rPr>
                    <w:t>/h</w:t>
                  </w:r>
                  <w:r w:rsidRPr="00D75FE7">
                    <w:rPr>
                      <w:rFonts w:ascii="Times New Roman" w:hAnsi="Times New Roman"/>
                    </w:rPr>
                    <w:t>风机</w:t>
                  </w:r>
                  <w:r w:rsidRPr="00D75FE7">
                    <w:rPr>
                      <w:rFonts w:ascii="Times New Roman" w:hAnsi="Times New Roman"/>
                    </w:rPr>
                    <w:t>+DA001</w:t>
                  </w:r>
                  <w:r w:rsidRPr="00D75FE7">
                    <w:rPr>
                      <w:rFonts w:ascii="Times New Roman" w:hAnsi="Times New Roman"/>
                    </w:rPr>
                    <w:t>排气筒（</w:t>
                  </w:r>
                  <w:r w:rsidRPr="00D75FE7">
                    <w:rPr>
                      <w:rFonts w:ascii="Times New Roman" w:hAnsi="Times New Roman"/>
                    </w:rPr>
                    <w:t>15m</w:t>
                  </w:r>
                  <w:r w:rsidRPr="00D75FE7">
                    <w:rPr>
                      <w:rFonts w:ascii="Times New Roman" w:hAnsi="Times New Roman"/>
                    </w:rPr>
                    <w:t>）</w:t>
                  </w:r>
                </w:p>
                <w:p w14:paraId="75BED371" w14:textId="77777777" w:rsidR="00E364BA" w:rsidRPr="00D75FE7" w:rsidRDefault="00F63532">
                  <w:pPr>
                    <w:pStyle w:val="affd"/>
                    <w:jc w:val="left"/>
                    <w:rPr>
                      <w:rFonts w:ascii="Times New Roman" w:hAnsi="Times New Roman"/>
                    </w:rPr>
                  </w:pPr>
                  <w:r w:rsidRPr="00D75FE7">
                    <w:rPr>
                      <w:rFonts w:ascii="Times New Roman" w:hAnsi="Times New Roman"/>
                    </w:rPr>
                    <w:t>本项目所在厂房高约</w:t>
                  </w:r>
                  <w:r w:rsidRPr="00D75FE7">
                    <w:rPr>
                      <w:rFonts w:ascii="Times New Roman" w:hAnsi="Times New Roman"/>
                    </w:rPr>
                    <w:t>12</w:t>
                  </w:r>
                  <w:r w:rsidRPr="00D75FE7">
                    <w:rPr>
                      <w:rFonts w:ascii="Times New Roman" w:hAnsi="Times New Roman"/>
                    </w:rPr>
                    <w:t>米，拟设排气筒</w:t>
                  </w:r>
                  <w:r w:rsidRPr="00D75FE7">
                    <w:rPr>
                      <w:rFonts w:ascii="Times New Roman" w:hAnsi="Times New Roman"/>
                    </w:rPr>
                    <w:t>15</w:t>
                  </w:r>
                  <w:r w:rsidRPr="00D75FE7">
                    <w:rPr>
                      <w:rFonts w:ascii="Times New Roman" w:hAnsi="Times New Roman"/>
                    </w:rPr>
                    <w:t>米，设置合理</w:t>
                  </w:r>
                </w:p>
              </w:tc>
            </w:tr>
            <w:tr w:rsidR="00D75FE7" w:rsidRPr="00D75FE7" w14:paraId="6E6C8CA4" w14:textId="77777777">
              <w:trPr>
                <w:trHeight w:val="397"/>
                <w:jc w:val="center"/>
              </w:trPr>
              <w:tc>
                <w:tcPr>
                  <w:tcW w:w="527" w:type="pct"/>
                  <w:vMerge/>
                  <w:vAlign w:val="center"/>
                </w:tcPr>
                <w:p w14:paraId="25D7A6B6" w14:textId="77777777" w:rsidR="00E364BA" w:rsidRPr="00D75FE7" w:rsidRDefault="00E364BA">
                  <w:pPr>
                    <w:pStyle w:val="affd"/>
                    <w:rPr>
                      <w:rFonts w:ascii="Times New Roman" w:hAnsi="Times New Roman"/>
                      <w:bCs/>
                    </w:rPr>
                  </w:pPr>
                </w:p>
              </w:tc>
              <w:tc>
                <w:tcPr>
                  <w:tcW w:w="951" w:type="pct"/>
                  <w:gridSpan w:val="2"/>
                  <w:vAlign w:val="center"/>
                </w:tcPr>
                <w:p w14:paraId="5D235035" w14:textId="77777777" w:rsidR="00E364BA" w:rsidRPr="00D75FE7" w:rsidRDefault="00F63532">
                  <w:pPr>
                    <w:pStyle w:val="affd"/>
                    <w:rPr>
                      <w:rFonts w:ascii="Times New Roman" w:hAnsi="Times New Roman"/>
                      <w:bCs/>
                    </w:rPr>
                  </w:pPr>
                  <w:r w:rsidRPr="00D75FE7">
                    <w:rPr>
                      <w:rFonts w:ascii="Times New Roman" w:hAnsi="Times New Roman"/>
                    </w:rPr>
                    <w:t>噪声</w:t>
                  </w:r>
                </w:p>
              </w:tc>
              <w:tc>
                <w:tcPr>
                  <w:tcW w:w="3522" w:type="pct"/>
                  <w:vAlign w:val="center"/>
                </w:tcPr>
                <w:p w14:paraId="2EC8F505" w14:textId="77777777" w:rsidR="00E364BA" w:rsidRPr="00D75FE7" w:rsidRDefault="00F63532">
                  <w:pPr>
                    <w:pStyle w:val="affd"/>
                    <w:rPr>
                      <w:rFonts w:ascii="Times New Roman" w:hAnsi="Times New Roman"/>
                      <w:bCs/>
                    </w:rPr>
                  </w:pPr>
                  <w:r w:rsidRPr="00D75FE7">
                    <w:rPr>
                      <w:rFonts w:ascii="Times New Roman" w:hAnsi="Times New Roman"/>
                    </w:rPr>
                    <w:t>设备噪声：使用低噪声设备、隔声等措施</w:t>
                  </w:r>
                </w:p>
              </w:tc>
            </w:tr>
            <w:tr w:rsidR="00D75FE7" w:rsidRPr="00D75FE7" w14:paraId="790141BD" w14:textId="77777777">
              <w:trPr>
                <w:trHeight w:val="397"/>
                <w:jc w:val="center"/>
              </w:trPr>
              <w:tc>
                <w:tcPr>
                  <w:tcW w:w="527" w:type="pct"/>
                  <w:vMerge/>
                  <w:vAlign w:val="center"/>
                </w:tcPr>
                <w:p w14:paraId="555C68E3" w14:textId="77777777" w:rsidR="00E364BA" w:rsidRPr="00D75FE7" w:rsidRDefault="00E364BA">
                  <w:pPr>
                    <w:pStyle w:val="affd"/>
                    <w:rPr>
                      <w:rFonts w:ascii="Times New Roman" w:hAnsi="Times New Roman"/>
                      <w:bCs/>
                    </w:rPr>
                  </w:pPr>
                </w:p>
              </w:tc>
              <w:tc>
                <w:tcPr>
                  <w:tcW w:w="951" w:type="pct"/>
                  <w:gridSpan w:val="2"/>
                  <w:vAlign w:val="center"/>
                </w:tcPr>
                <w:p w14:paraId="5530A94D" w14:textId="77777777" w:rsidR="00E364BA" w:rsidRPr="00D75FE7" w:rsidRDefault="00F63532">
                  <w:pPr>
                    <w:pStyle w:val="affd"/>
                    <w:rPr>
                      <w:rFonts w:ascii="Times New Roman" w:hAnsi="Times New Roman"/>
                      <w:bCs/>
                    </w:rPr>
                  </w:pPr>
                  <w:r w:rsidRPr="00D75FE7">
                    <w:rPr>
                      <w:rFonts w:ascii="Times New Roman" w:hAnsi="Times New Roman"/>
                    </w:rPr>
                    <w:t>一般工业固废</w:t>
                  </w:r>
                </w:p>
              </w:tc>
              <w:tc>
                <w:tcPr>
                  <w:tcW w:w="3522" w:type="pct"/>
                  <w:vAlign w:val="center"/>
                </w:tcPr>
                <w:p w14:paraId="46DBCAD6" w14:textId="77777777" w:rsidR="00E364BA" w:rsidRPr="00D75FE7" w:rsidRDefault="00F63532">
                  <w:pPr>
                    <w:pStyle w:val="affd"/>
                    <w:rPr>
                      <w:rFonts w:ascii="Times New Roman" w:hAnsi="Times New Roman"/>
                    </w:rPr>
                  </w:pPr>
                  <w:r w:rsidRPr="00D75FE7">
                    <w:rPr>
                      <w:rFonts w:ascii="Times New Roman" w:hAnsi="Times New Roman"/>
                    </w:rPr>
                    <w:t>设置工业固废暂存间</w:t>
                  </w:r>
                  <w:r w:rsidRPr="00D75FE7">
                    <w:rPr>
                      <w:rFonts w:ascii="Times New Roman" w:hAnsi="Times New Roman"/>
                    </w:rPr>
                    <w:t>1</w:t>
                  </w:r>
                  <w:r w:rsidRPr="00D75FE7">
                    <w:rPr>
                      <w:rFonts w:ascii="Times New Roman" w:hAnsi="Times New Roman"/>
                    </w:rPr>
                    <w:t>间，位于项目生产车间</w:t>
                  </w:r>
                  <w:r w:rsidRPr="00D75FE7">
                    <w:rPr>
                      <w:rFonts w:ascii="Times New Roman" w:hAnsi="Times New Roman"/>
                      <w:bCs/>
                    </w:rPr>
                    <w:t>1</w:t>
                  </w:r>
                  <w:r w:rsidRPr="00D75FE7">
                    <w:rPr>
                      <w:rFonts w:ascii="Times New Roman" w:hAnsi="Times New Roman"/>
                      <w:bCs/>
                    </w:rPr>
                    <w:t>楼</w:t>
                  </w:r>
                  <w:r w:rsidRPr="00D75FE7">
                    <w:rPr>
                      <w:rFonts w:ascii="Times New Roman" w:hAnsi="Times New Roman"/>
                    </w:rPr>
                    <w:t>，建筑面积约</w:t>
                  </w:r>
                  <w:r w:rsidRPr="00D75FE7">
                    <w:rPr>
                      <w:rFonts w:ascii="Times New Roman" w:hAnsi="Times New Roman"/>
                      <w:bCs/>
                    </w:rPr>
                    <w:t>2</w:t>
                  </w:r>
                  <w:r w:rsidRPr="00D75FE7">
                    <w:rPr>
                      <w:rFonts w:ascii="Times New Roman" w:hAnsi="Times New Roman"/>
                    </w:rPr>
                    <w:t>0m</w:t>
                  </w:r>
                  <w:r w:rsidRPr="00D75FE7">
                    <w:rPr>
                      <w:rFonts w:ascii="Times New Roman" w:hAnsi="Times New Roman"/>
                      <w:vertAlign w:val="superscript"/>
                    </w:rPr>
                    <w:t>2</w:t>
                  </w:r>
                  <w:r w:rsidRPr="00D75FE7">
                    <w:rPr>
                      <w:rFonts w:ascii="Times New Roman" w:hAnsi="Times New Roman"/>
                    </w:rPr>
                    <w:t>，一般工业固体废物经分类收集后交由专业回收单位回收利用</w:t>
                  </w:r>
                </w:p>
              </w:tc>
            </w:tr>
            <w:tr w:rsidR="00D75FE7" w:rsidRPr="00D75FE7" w14:paraId="4E76AC0A" w14:textId="77777777">
              <w:trPr>
                <w:trHeight w:val="397"/>
                <w:jc w:val="center"/>
              </w:trPr>
              <w:tc>
                <w:tcPr>
                  <w:tcW w:w="527" w:type="pct"/>
                  <w:vMerge/>
                  <w:vAlign w:val="center"/>
                </w:tcPr>
                <w:p w14:paraId="4043F33C" w14:textId="77777777" w:rsidR="00E364BA" w:rsidRPr="00D75FE7" w:rsidRDefault="00E364BA">
                  <w:pPr>
                    <w:pStyle w:val="affd"/>
                    <w:rPr>
                      <w:rFonts w:ascii="Times New Roman" w:hAnsi="Times New Roman"/>
                      <w:bCs/>
                    </w:rPr>
                  </w:pPr>
                </w:p>
              </w:tc>
              <w:tc>
                <w:tcPr>
                  <w:tcW w:w="951" w:type="pct"/>
                  <w:gridSpan w:val="2"/>
                  <w:vAlign w:val="center"/>
                </w:tcPr>
                <w:p w14:paraId="09D71D24" w14:textId="77777777" w:rsidR="00E364BA" w:rsidRPr="00D75FE7" w:rsidRDefault="00F63532">
                  <w:pPr>
                    <w:pStyle w:val="affd"/>
                    <w:rPr>
                      <w:rFonts w:ascii="Times New Roman" w:hAnsi="Times New Roman"/>
                      <w:bCs/>
                    </w:rPr>
                  </w:pPr>
                  <w:r w:rsidRPr="00D75FE7">
                    <w:rPr>
                      <w:rFonts w:ascii="Times New Roman" w:hAnsi="Times New Roman"/>
                    </w:rPr>
                    <w:t>危险废物</w:t>
                  </w:r>
                </w:p>
              </w:tc>
              <w:tc>
                <w:tcPr>
                  <w:tcW w:w="3522" w:type="pct"/>
                  <w:vAlign w:val="center"/>
                </w:tcPr>
                <w:p w14:paraId="1C85A77A" w14:textId="77777777" w:rsidR="00E364BA" w:rsidRPr="00D75FE7" w:rsidRDefault="00F63532">
                  <w:pPr>
                    <w:pStyle w:val="affd"/>
                    <w:rPr>
                      <w:rFonts w:ascii="Times New Roman" w:hAnsi="Times New Roman"/>
                      <w:bCs/>
                    </w:rPr>
                  </w:pPr>
                  <w:r w:rsidRPr="00D75FE7">
                    <w:rPr>
                      <w:rFonts w:ascii="Times New Roman" w:hAnsi="Times New Roman"/>
                    </w:rPr>
                    <w:t>设置危废暂存间</w:t>
                  </w:r>
                  <w:r w:rsidRPr="00D75FE7">
                    <w:rPr>
                      <w:rFonts w:ascii="Times New Roman" w:hAnsi="Times New Roman"/>
                    </w:rPr>
                    <w:t>1</w:t>
                  </w:r>
                  <w:r w:rsidRPr="00D75FE7">
                    <w:rPr>
                      <w:rFonts w:ascii="Times New Roman" w:hAnsi="Times New Roman"/>
                    </w:rPr>
                    <w:t>间，位于项目生产车间</w:t>
                  </w:r>
                  <w:r w:rsidRPr="00D75FE7">
                    <w:rPr>
                      <w:rFonts w:ascii="Times New Roman" w:hAnsi="Times New Roman"/>
                      <w:bCs/>
                    </w:rPr>
                    <w:t>1</w:t>
                  </w:r>
                  <w:r w:rsidRPr="00D75FE7">
                    <w:rPr>
                      <w:rFonts w:ascii="Times New Roman" w:hAnsi="Times New Roman"/>
                      <w:bCs/>
                    </w:rPr>
                    <w:t>楼</w:t>
                  </w:r>
                  <w:r w:rsidRPr="00D75FE7">
                    <w:rPr>
                      <w:rFonts w:ascii="Times New Roman" w:hAnsi="Times New Roman"/>
                    </w:rPr>
                    <w:t>，建筑面积约</w:t>
                  </w:r>
                  <w:r w:rsidRPr="00D75FE7">
                    <w:rPr>
                      <w:rFonts w:ascii="Times New Roman" w:hAnsi="Times New Roman"/>
                      <w:bCs/>
                    </w:rPr>
                    <w:t>2</w:t>
                  </w:r>
                  <w:r w:rsidRPr="00D75FE7">
                    <w:rPr>
                      <w:rFonts w:ascii="Times New Roman" w:hAnsi="Times New Roman"/>
                    </w:rPr>
                    <w:t>0m</w:t>
                  </w:r>
                  <w:r w:rsidRPr="00D75FE7">
                    <w:rPr>
                      <w:rFonts w:ascii="Times New Roman" w:hAnsi="Times New Roman"/>
                      <w:vertAlign w:val="superscript"/>
                    </w:rPr>
                    <w:t>2</w:t>
                  </w:r>
                  <w:r w:rsidRPr="00D75FE7">
                    <w:rPr>
                      <w:rFonts w:ascii="Times New Roman" w:hAnsi="Times New Roman"/>
                    </w:rPr>
                    <w:t>，危险废物经分类收集后交有危险废物处理资质的单位处置</w:t>
                  </w:r>
                </w:p>
              </w:tc>
            </w:tr>
            <w:tr w:rsidR="00D75FE7" w:rsidRPr="00D75FE7" w14:paraId="1BC97314" w14:textId="77777777">
              <w:trPr>
                <w:trHeight w:val="397"/>
                <w:jc w:val="center"/>
              </w:trPr>
              <w:tc>
                <w:tcPr>
                  <w:tcW w:w="527" w:type="pct"/>
                  <w:vMerge/>
                  <w:vAlign w:val="center"/>
                </w:tcPr>
                <w:p w14:paraId="39B2E8BB" w14:textId="77777777" w:rsidR="00E364BA" w:rsidRPr="00D75FE7" w:rsidRDefault="00E364BA">
                  <w:pPr>
                    <w:pStyle w:val="affd"/>
                    <w:rPr>
                      <w:rFonts w:ascii="Times New Roman" w:hAnsi="Times New Roman"/>
                      <w:bCs/>
                    </w:rPr>
                  </w:pPr>
                </w:p>
              </w:tc>
              <w:tc>
                <w:tcPr>
                  <w:tcW w:w="951" w:type="pct"/>
                  <w:gridSpan w:val="2"/>
                  <w:vAlign w:val="center"/>
                </w:tcPr>
                <w:p w14:paraId="1F971365" w14:textId="77777777" w:rsidR="00E364BA" w:rsidRPr="00D75FE7" w:rsidRDefault="00F63532">
                  <w:pPr>
                    <w:pStyle w:val="affd"/>
                    <w:rPr>
                      <w:rFonts w:ascii="Times New Roman" w:hAnsi="Times New Roman"/>
                      <w:bCs/>
                    </w:rPr>
                  </w:pPr>
                  <w:r w:rsidRPr="00D75FE7">
                    <w:rPr>
                      <w:rFonts w:ascii="Times New Roman" w:hAnsi="Times New Roman"/>
                    </w:rPr>
                    <w:t>生活垃圾</w:t>
                  </w:r>
                </w:p>
              </w:tc>
              <w:tc>
                <w:tcPr>
                  <w:tcW w:w="3522" w:type="pct"/>
                  <w:vAlign w:val="center"/>
                </w:tcPr>
                <w:p w14:paraId="01CFCBC8" w14:textId="77777777" w:rsidR="00E364BA" w:rsidRPr="00D75FE7" w:rsidRDefault="00F63532">
                  <w:pPr>
                    <w:pStyle w:val="affd"/>
                    <w:rPr>
                      <w:rFonts w:ascii="Times New Roman" w:hAnsi="Times New Roman"/>
                      <w:bCs/>
                    </w:rPr>
                  </w:pPr>
                  <w:r w:rsidRPr="00D75FE7">
                    <w:rPr>
                      <w:rFonts w:ascii="Times New Roman" w:hAnsi="Times New Roman"/>
                    </w:rPr>
                    <w:t>交由环卫部门清运处理</w:t>
                  </w:r>
                </w:p>
              </w:tc>
            </w:tr>
          </w:tbl>
          <w:p w14:paraId="1A507B52" w14:textId="77777777" w:rsidR="00E364BA" w:rsidRPr="00D75FE7" w:rsidRDefault="00F63532">
            <w:pPr>
              <w:snapToGrid w:val="0"/>
              <w:spacing w:line="520" w:lineRule="exact"/>
              <w:rPr>
                <w:color w:val="auto"/>
              </w:rPr>
            </w:pPr>
            <w:r w:rsidRPr="00D75FE7">
              <w:rPr>
                <w:b/>
                <w:color w:val="auto"/>
              </w:rPr>
              <w:t>二、主要产品及产能</w:t>
            </w:r>
            <w:r w:rsidRPr="00D75FE7">
              <w:rPr>
                <w:b/>
                <w:color w:val="auto"/>
              </w:rPr>
              <w:t xml:space="preserve"> </w:t>
            </w:r>
          </w:p>
          <w:p w14:paraId="1C97B3FC" w14:textId="77777777" w:rsidR="00E364BA" w:rsidRPr="00D75FE7" w:rsidRDefault="00F63532">
            <w:pPr>
              <w:pStyle w:val="aff8"/>
              <w:spacing w:line="360" w:lineRule="auto"/>
              <w:rPr>
                <w:color w:val="auto"/>
              </w:rPr>
            </w:pPr>
            <w:r w:rsidRPr="00D75FE7">
              <w:rPr>
                <w:color w:val="auto"/>
              </w:rPr>
              <w:t>表</w:t>
            </w:r>
            <w:r w:rsidRPr="00D75FE7">
              <w:rPr>
                <w:color w:val="auto"/>
              </w:rPr>
              <w:t xml:space="preserve">2-2  </w:t>
            </w:r>
            <w:r w:rsidRPr="00D75FE7">
              <w:rPr>
                <w:color w:val="auto"/>
              </w:rPr>
              <w:t>项目产品及产能一览表</w:t>
            </w:r>
          </w:p>
          <w:tbl>
            <w:tblPr>
              <w:tblStyle w:val="afb"/>
              <w:tblW w:w="5000" w:type="pct"/>
              <w:jc w:val="center"/>
              <w:tblBorders>
                <w:top w:val="single" w:sz="12" w:space="0" w:color="auto"/>
                <w:bottom w:val="single" w:sz="12" w:space="0" w:color="auto"/>
              </w:tblBorders>
              <w:tblLayout w:type="fixed"/>
              <w:tblLook w:val="04A0" w:firstRow="1" w:lastRow="0" w:firstColumn="1" w:lastColumn="0" w:noHBand="0" w:noVBand="1"/>
            </w:tblPr>
            <w:tblGrid>
              <w:gridCol w:w="593"/>
              <w:gridCol w:w="1377"/>
              <w:gridCol w:w="2255"/>
              <w:gridCol w:w="1857"/>
              <w:gridCol w:w="1857"/>
              <w:gridCol w:w="1855"/>
            </w:tblGrid>
            <w:tr w:rsidR="00D75FE7" w:rsidRPr="00D75FE7" w14:paraId="2E5D0C50" w14:textId="77777777">
              <w:trPr>
                <w:trHeight w:val="397"/>
                <w:jc w:val="center"/>
              </w:trPr>
              <w:tc>
                <w:tcPr>
                  <w:tcW w:w="302" w:type="pct"/>
                  <w:vAlign w:val="center"/>
                </w:tcPr>
                <w:p w14:paraId="02E0910F" w14:textId="77777777" w:rsidR="00E364BA" w:rsidRPr="00D75FE7" w:rsidRDefault="00F63532">
                  <w:pPr>
                    <w:pStyle w:val="affd"/>
                    <w:rPr>
                      <w:rFonts w:ascii="Times New Roman" w:hAnsi="Times New Roman"/>
                    </w:rPr>
                  </w:pPr>
                  <w:r w:rsidRPr="00D75FE7">
                    <w:rPr>
                      <w:rFonts w:ascii="Times New Roman" w:hAnsi="Times New Roman"/>
                    </w:rPr>
                    <w:t>序号</w:t>
                  </w:r>
                </w:p>
              </w:tc>
              <w:tc>
                <w:tcPr>
                  <w:tcW w:w="703" w:type="pct"/>
                  <w:vAlign w:val="center"/>
                </w:tcPr>
                <w:p w14:paraId="7C299D00" w14:textId="77777777" w:rsidR="00E364BA" w:rsidRPr="00D75FE7" w:rsidRDefault="00F63532">
                  <w:pPr>
                    <w:pStyle w:val="affd"/>
                    <w:rPr>
                      <w:rFonts w:ascii="Times New Roman" w:hAnsi="Times New Roman"/>
                    </w:rPr>
                  </w:pPr>
                  <w:r w:rsidRPr="00D75FE7">
                    <w:rPr>
                      <w:rFonts w:ascii="Times New Roman" w:hAnsi="Times New Roman"/>
                    </w:rPr>
                    <w:t>产品名称</w:t>
                  </w:r>
                </w:p>
              </w:tc>
              <w:tc>
                <w:tcPr>
                  <w:tcW w:w="1151" w:type="pct"/>
                  <w:vAlign w:val="center"/>
                </w:tcPr>
                <w:p w14:paraId="6378FDD0" w14:textId="77777777" w:rsidR="00E364BA" w:rsidRPr="00D75FE7" w:rsidRDefault="00F63532">
                  <w:pPr>
                    <w:pStyle w:val="affd"/>
                    <w:rPr>
                      <w:rFonts w:ascii="Times New Roman" w:hAnsi="Times New Roman"/>
                    </w:rPr>
                  </w:pPr>
                  <w:r w:rsidRPr="00D75FE7">
                    <w:rPr>
                      <w:rFonts w:ascii="Times New Roman" w:hAnsi="Times New Roman"/>
                    </w:rPr>
                    <w:t>规格（长</w:t>
                  </w:r>
                  <w:r w:rsidRPr="00D75FE7">
                    <w:rPr>
                      <w:rFonts w:ascii="Times New Roman" w:hAnsi="Times New Roman"/>
                    </w:rPr>
                    <w:t>*</w:t>
                  </w:r>
                  <w:r w:rsidRPr="00D75FE7">
                    <w:rPr>
                      <w:rFonts w:ascii="Times New Roman" w:hAnsi="Times New Roman"/>
                    </w:rPr>
                    <w:t>宽</w:t>
                  </w:r>
                  <w:r w:rsidRPr="00D75FE7">
                    <w:rPr>
                      <w:rFonts w:ascii="Times New Roman" w:hAnsi="Times New Roman"/>
                    </w:rPr>
                    <w:t>*</w:t>
                  </w:r>
                  <w:r w:rsidRPr="00D75FE7">
                    <w:rPr>
                      <w:rFonts w:ascii="Times New Roman" w:hAnsi="Times New Roman"/>
                    </w:rPr>
                    <w:t>高）</w:t>
                  </w:r>
                </w:p>
              </w:tc>
              <w:tc>
                <w:tcPr>
                  <w:tcW w:w="948" w:type="pct"/>
                  <w:vAlign w:val="center"/>
                </w:tcPr>
                <w:p w14:paraId="33AE0C39" w14:textId="77777777" w:rsidR="00E364BA" w:rsidRPr="00D75FE7" w:rsidRDefault="00F63532">
                  <w:pPr>
                    <w:pStyle w:val="affd"/>
                    <w:rPr>
                      <w:rFonts w:ascii="Times New Roman" w:hAnsi="Times New Roman"/>
                    </w:rPr>
                  </w:pPr>
                  <w:r w:rsidRPr="00D75FE7">
                    <w:rPr>
                      <w:rFonts w:ascii="Times New Roman" w:hAnsi="Times New Roman"/>
                    </w:rPr>
                    <w:t>年产量</w:t>
                  </w:r>
                </w:p>
              </w:tc>
              <w:tc>
                <w:tcPr>
                  <w:tcW w:w="948" w:type="pct"/>
                  <w:vAlign w:val="center"/>
                </w:tcPr>
                <w:p w14:paraId="3717C39E" w14:textId="77777777" w:rsidR="00E364BA" w:rsidRPr="00D75FE7" w:rsidRDefault="00F63532">
                  <w:pPr>
                    <w:pStyle w:val="affd"/>
                    <w:rPr>
                      <w:rFonts w:ascii="Times New Roman" w:hAnsi="Times New Roman"/>
                    </w:rPr>
                  </w:pPr>
                  <w:r w:rsidRPr="00D75FE7">
                    <w:rPr>
                      <w:rFonts w:ascii="Times New Roman" w:hAnsi="Times New Roman"/>
                    </w:rPr>
                    <w:t>贮存位置</w:t>
                  </w:r>
                </w:p>
              </w:tc>
              <w:tc>
                <w:tcPr>
                  <w:tcW w:w="947" w:type="pct"/>
                  <w:vAlign w:val="center"/>
                </w:tcPr>
                <w:p w14:paraId="25B8673B" w14:textId="77777777" w:rsidR="00E364BA" w:rsidRPr="00D75FE7" w:rsidRDefault="00F63532">
                  <w:pPr>
                    <w:pStyle w:val="affd"/>
                    <w:rPr>
                      <w:rFonts w:ascii="Times New Roman" w:hAnsi="Times New Roman"/>
                    </w:rPr>
                  </w:pPr>
                  <w:r w:rsidRPr="00D75FE7">
                    <w:rPr>
                      <w:rFonts w:ascii="Times New Roman" w:hAnsi="Times New Roman" w:hint="eastAsia"/>
                    </w:rPr>
                    <w:t>备注</w:t>
                  </w:r>
                </w:p>
              </w:tc>
            </w:tr>
            <w:tr w:rsidR="00D75FE7" w:rsidRPr="00D75FE7" w14:paraId="48423887" w14:textId="77777777">
              <w:trPr>
                <w:trHeight w:val="397"/>
                <w:jc w:val="center"/>
              </w:trPr>
              <w:tc>
                <w:tcPr>
                  <w:tcW w:w="302" w:type="pct"/>
                  <w:vAlign w:val="center"/>
                </w:tcPr>
                <w:p w14:paraId="42AE36A6" w14:textId="77777777" w:rsidR="00E364BA" w:rsidRPr="00D75FE7" w:rsidRDefault="00F63532">
                  <w:pPr>
                    <w:pStyle w:val="affd"/>
                    <w:rPr>
                      <w:rFonts w:ascii="Times New Roman" w:hAnsi="Times New Roman"/>
                      <w:bCs/>
                    </w:rPr>
                  </w:pPr>
                  <w:r w:rsidRPr="00D75FE7">
                    <w:rPr>
                      <w:rFonts w:ascii="Times New Roman" w:hAnsi="Times New Roman"/>
                      <w:bCs/>
                    </w:rPr>
                    <w:t>1</w:t>
                  </w:r>
                </w:p>
              </w:tc>
              <w:tc>
                <w:tcPr>
                  <w:tcW w:w="703" w:type="pct"/>
                  <w:vAlign w:val="center"/>
                </w:tcPr>
                <w:p w14:paraId="30735320" w14:textId="77777777" w:rsidR="00E364BA" w:rsidRPr="00D75FE7" w:rsidRDefault="00F63532">
                  <w:pPr>
                    <w:pStyle w:val="affd"/>
                    <w:rPr>
                      <w:rFonts w:ascii="Times New Roman" w:hAnsi="Times New Roman"/>
                      <w:bCs/>
                    </w:rPr>
                  </w:pPr>
                  <w:r w:rsidRPr="00D75FE7">
                    <w:rPr>
                      <w:rFonts w:ascii="Times New Roman" w:hAnsi="Times New Roman"/>
                      <w:bCs/>
                    </w:rPr>
                    <w:t>金属治具</w:t>
                  </w:r>
                </w:p>
              </w:tc>
              <w:tc>
                <w:tcPr>
                  <w:tcW w:w="1151" w:type="pct"/>
                  <w:vAlign w:val="center"/>
                </w:tcPr>
                <w:p w14:paraId="5348BDC7" w14:textId="77777777" w:rsidR="00E364BA" w:rsidRPr="00D75FE7" w:rsidRDefault="00F63532">
                  <w:pPr>
                    <w:pStyle w:val="affd"/>
                    <w:rPr>
                      <w:rFonts w:ascii="Times New Roman" w:hAnsi="Times New Roman"/>
                      <w:bCs/>
                    </w:rPr>
                  </w:pPr>
                  <w:r w:rsidRPr="00D75FE7">
                    <w:rPr>
                      <w:rFonts w:ascii="Times New Roman" w:hAnsi="Times New Roman"/>
                      <w:bCs/>
                    </w:rPr>
                    <w:t>300mm*300mm*150mm</w:t>
                  </w:r>
                </w:p>
              </w:tc>
              <w:tc>
                <w:tcPr>
                  <w:tcW w:w="948" w:type="pct"/>
                  <w:vAlign w:val="center"/>
                </w:tcPr>
                <w:p w14:paraId="28A55C40" w14:textId="77777777" w:rsidR="00E364BA" w:rsidRPr="00D75FE7" w:rsidRDefault="00F63532">
                  <w:pPr>
                    <w:pStyle w:val="affd"/>
                    <w:rPr>
                      <w:rFonts w:ascii="Times New Roman" w:hAnsi="Times New Roman"/>
                      <w:bCs/>
                    </w:rPr>
                  </w:pPr>
                  <w:r w:rsidRPr="00D75FE7">
                    <w:rPr>
                      <w:rFonts w:ascii="Times New Roman" w:hAnsi="Times New Roman"/>
                      <w:bCs/>
                    </w:rPr>
                    <w:t>1</w:t>
                  </w:r>
                  <w:r w:rsidRPr="00D75FE7">
                    <w:rPr>
                      <w:rFonts w:ascii="Times New Roman" w:hAnsi="Times New Roman"/>
                      <w:bCs/>
                    </w:rPr>
                    <w:t>万个</w:t>
                  </w:r>
                </w:p>
              </w:tc>
              <w:tc>
                <w:tcPr>
                  <w:tcW w:w="948" w:type="pct"/>
                  <w:vAlign w:val="center"/>
                </w:tcPr>
                <w:p w14:paraId="6AD0DEBC" w14:textId="77777777" w:rsidR="00E364BA" w:rsidRPr="00D75FE7" w:rsidRDefault="00F63532">
                  <w:pPr>
                    <w:pStyle w:val="affd"/>
                    <w:rPr>
                      <w:rFonts w:ascii="Times New Roman" w:hAnsi="Times New Roman"/>
                      <w:bCs/>
                    </w:rPr>
                  </w:pPr>
                  <w:r w:rsidRPr="00D75FE7">
                    <w:rPr>
                      <w:rFonts w:ascii="Times New Roman" w:hAnsi="Times New Roman"/>
                    </w:rPr>
                    <w:t>成品</w:t>
                  </w:r>
                  <w:r w:rsidRPr="00D75FE7">
                    <w:rPr>
                      <w:rFonts w:ascii="Times New Roman" w:hAnsi="Times New Roman"/>
                      <w:bCs/>
                    </w:rPr>
                    <w:t>仓库</w:t>
                  </w:r>
                </w:p>
              </w:tc>
              <w:tc>
                <w:tcPr>
                  <w:tcW w:w="947" w:type="pct"/>
                  <w:vAlign w:val="center"/>
                </w:tcPr>
                <w:p w14:paraId="69FDCA2E" w14:textId="77777777" w:rsidR="00E364BA" w:rsidRPr="00D75FE7" w:rsidRDefault="00F63532">
                  <w:pPr>
                    <w:pStyle w:val="affd"/>
                    <w:rPr>
                      <w:rFonts w:ascii="Times New Roman" w:hAnsi="Times New Roman"/>
                    </w:rPr>
                  </w:pPr>
                  <w:r w:rsidRPr="00D75FE7">
                    <w:rPr>
                      <w:rFonts w:hint="eastAsia"/>
                    </w:rPr>
                    <w:t>约</w:t>
                  </w:r>
                  <w:r w:rsidRPr="00D75FE7">
                    <w:rPr>
                      <w:rFonts w:ascii="Times New Roman" w:hAnsi="Times New Roman"/>
                    </w:rPr>
                    <w:t>30%</w:t>
                  </w:r>
                  <w:r w:rsidRPr="00D75FE7">
                    <w:rPr>
                      <w:rFonts w:ascii="Times New Roman" w:hAnsi="Times New Roman"/>
                    </w:rPr>
                    <w:t>自用，</w:t>
                  </w:r>
                  <w:r w:rsidRPr="00D75FE7">
                    <w:rPr>
                      <w:rFonts w:ascii="Times New Roman" w:hAnsi="Times New Roman"/>
                    </w:rPr>
                    <w:t>70%</w:t>
                  </w:r>
                  <w:r w:rsidRPr="00D75FE7">
                    <w:rPr>
                      <w:rFonts w:ascii="Times New Roman" w:hAnsi="Times New Roman"/>
                    </w:rPr>
                    <w:t>外售</w:t>
                  </w:r>
                </w:p>
              </w:tc>
            </w:tr>
            <w:tr w:rsidR="00D75FE7" w:rsidRPr="00D75FE7" w14:paraId="4CC6ED41" w14:textId="77777777">
              <w:trPr>
                <w:trHeight w:val="397"/>
                <w:jc w:val="center"/>
              </w:trPr>
              <w:tc>
                <w:tcPr>
                  <w:tcW w:w="302" w:type="pct"/>
                  <w:vAlign w:val="center"/>
                </w:tcPr>
                <w:p w14:paraId="2F7F6983" w14:textId="77777777" w:rsidR="00E364BA" w:rsidRPr="00D75FE7" w:rsidRDefault="00F63532">
                  <w:pPr>
                    <w:pStyle w:val="affd"/>
                    <w:rPr>
                      <w:rFonts w:ascii="Times New Roman" w:hAnsi="Times New Roman"/>
                      <w:bCs/>
                    </w:rPr>
                  </w:pPr>
                  <w:r w:rsidRPr="00D75FE7">
                    <w:rPr>
                      <w:rFonts w:ascii="Times New Roman" w:hAnsi="Times New Roman"/>
                      <w:bCs/>
                    </w:rPr>
                    <w:t>2</w:t>
                  </w:r>
                </w:p>
              </w:tc>
              <w:tc>
                <w:tcPr>
                  <w:tcW w:w="703" w:type="pct"/>
                  <w:vAlign w:val="center"/>
                </w:tcPr>
                <w:p w14:paraId="45FF9198" w14:textId="77777777" w:rsidR="00E364BA" w:rsidRPr="00D75FE7" w:rsidRDefault="00F63532">
                  <w:pPr>
                    <w:pStyle w:val="affd"/>
                    <w:rPr>
                      <w:rFonts w:ascii="Times New Roman" w:hAnsi="Times New Roman"/>
                    </w:rPr>
                  </w:pPr>
                  <w:r w:rsidRPr="00D75FE7">
                    <w:rPr>
                      <w:rFonts w:ascii="Times New Roman" w:hAnsi="Times New Roman"/>
                    </w:rPr>
                    <w:t>变压器</w:t>
                  </w:r>
                </w:p>
              </w:tc>
              <w:tc>
                <w:tcPr>
                  <w:tcW w:w="1151" w:type="pct"/>
                  <w:vAlign w:val="center"/>
                </w:tcPr>
                <w:p w14:paraId="7881473C" w14:textId="77777777" w:rsidR="00E364BA" w:rsidRPr="00D75FE7" w:rsidRDefault="00F63532">
                  <w:pPr>
                    <w:pStyle w:val="affd"/>
                    <w:rPr>
                      <w:rFonts w:ascii="Times New Roman" w:hAnsi="Times New Roman"/>
                      <w:bCs/>
                    </w:rPr>
                  </w:pPr>
                  <w:r w:rsidRPr="00D75FE7">
                    <w:rPr>
                      <w:rFonts w:ascii="Times New Roman" w:hAnsi="Times New Roman"/>
                      <w:bCs/>
                    </w:rPr>
                    <w:t>80mm</w:t>
                  </w:r>
                  <w:r w:rsidRPr="00D75FE7">
                    <w:rPr>
                      <w:rFonts w:ascii="Times New Roman" w:hAnsi="Times New Roman"/>
                    </w:rPr>
                    <w:t>*</w:t>
                  </w:r>
                  <w:r w:rsidRPr="00D75FE7">
                    <w:rPr>
                      <w:rFonts w:ascii="Times New Roman" w:hAnsi="Times New Roman"/>
                      <w:bCs/>
                    </w:rPr>
                    <w:t>60m</w:t>
                  </w:r>
                  <w:r w:rsidRPr="00D75FE7">
                    <w:rPr>
                      <w:rFonts w:ascii="Times New Roman" w:hAnsi="Times New Roman"/>
                    </w:rPr>
                    <w:t>m*</w:t>
                  </w:r>
                  <w:r w:rsidRPr="00D75FE7">
                    <w:rPr>
                      <w:rFonts w:ascii="Times New Roman" w:hAnsi="Times New Roman"/>
                      <w:bCs/>
                    </w:rPr>
                    <w:t>50m</w:t>
                  </w:r>
                  <w:r w:rsidRPr="00D75FE7">
                    <w:rPr>
                      <w:rFonts w:ascii="Times New Roman" w:hAnsi="Times New Roman"/>
                    </w:rPr>
                    <w:t>m</w:t>
                  </w:r>
                </w:p>
              </w:tc>
              <w:tc>
                <w:tcPr>
                  <w:tcW w:w="948" w:type="pct"/>
                  <w:vAlign w:val="center"/>
                </w:tcPr>
                <w:p w14:paraId="1296D2E5" w14:textId="77777777" w:rsidR="00E364BA" w:rsidRPr="00D75FE7" w:rsidRDefault="00F63532">
                  <w:pPr>
                    <w:pStyle w:val="affd"/>
                    <w:rPr>
                      <w:rFonts w:ascii="Times New Roman" w:hAnsi="Times New Roman"/>
                      <w:bCs/>
                    </w:rPr>
                  </w:pPr>
                  <w:r w:rsidRPr="00D75FE7">
                    <w:rPr>
                      <w:rFonts w:ascii="Times New Roman" w:hAnsi="Times New Roman"/>
                      <w:bCs/>
                    </w:rPr>
                    <w:t>10.8</w:t>
                  </w:r>
                  <w:r w:rsidRPr="00D75FE7">
                    <w:rPr>
                      <w:rFonts w:ascii="Times New Roman" w:hAnsi="Times New Roman"/>
                      <w:bCs/>
                    </w:rPr>
                    <w:t>万个</w:t>
                  </w:r>
                </w:p>
              </w:tc>
              <w:tc>
                <w:tcPr>
                  <w:tcW w:w="948" w:type="pct"/>
                  <w:vAlign w:val="center"/>
                </w:tcPr>
                <w:p w14:paraId="3F2545AD" w14:textId="77777777" w:rsidR="00E364BA" w:rsidRPr="00D75FE7" w:rsidRDefault="00F63532">
                  <w:pPr>
                    <w:pStyle w:val="affd"/>
                    <w:rPr>
                      <w:rFonts w:ascii="Times New Roman" w:hAnsi="Times New Roman"/>
                      <w:bCs/>
                    </w:rPr>
                  </w:pPr>
                  <w:r w:rsidRPr="00D75FE7">
                    <w:rPr>
                      <w:rFonts w:ascii="Times New Roman" w:hAnsi="Times New Roman"/>
                    </w:rPr>
                    <w:t>成品</w:t>
                  </w:r>
                  <w:r w:rsidRPr="00D75FE7">
                    <w:rPr>
                      <w:rFonts w:ascii="Times New Roman" w:hAnsi="Times New Roman"/>
                      <w:bCs/>
                    </w:rPr>
                    <w:t>仓库</w:t>
                  </w:r>
                </w:p>
              </w:tc>
              <w:tc>
                <w:tcPr>
                  <w:tcW w:w="947" w:type="pct"/>
                  <w:vAlign w:val="center"/>
                </w:tcPr>
                <w:p w14:paraId="13EED751" w14:textId="77777777" w:rsidR="00E364BA" w:rsidRPr="00D75FE7" w:rsidRDefault="00F63532">
                  <w:pPr>
                    <w:pStyle w:val="affd"/>
                    <w:rPr>
                      <w:rFonts w:ascii="Times New Roman" w:hAnsi="Times New Roman"/>
                    </w:rPr>
                  </w:pPr>
                  <w:r w:rsidRPr="00D75FE7">
                    <w:rPr>
                      <w:rFonts w:ascii="Times New Roman" w:hAnsi="Times New Roman" w:hint="eastAsia"/>
                    </w:rPr>
                    <w:t>/</w:t>
                  </w:r>
                </w:p>
              </w:tc>
            </w:tr>
          </w:tbl>
          <w:p w14:paraId="0688C49D" w14:textId="77777777" w:rsidR="00E364BA" w:rsidRPr="00D75FE7" w:rsidRDefault="00E364BA">
            <w:pPr>
              <w:jc w:val="center"/>
              <w:rPr>
                <w:bCs w:val="0"/>
                <w:color w:val="auto"/>
              </w:rPr>
            </w:pPr>
          </w:p>
          <w:tbl>
            <w:tblPr>
              <w:tblStyle w:val="afb"/>
              <w:tblW w:w="5000" w:type="pct"/>
              <w:jc w:val="center"/>
              <w:tblLayout w:type="fixed"/>
              <w:tblLook w:val="04A0" w:firstRow="1" w:lastRow="0" w:firstColumn="1" w:lastColumn="0" w:noHBand="0" w:noVBand="1"/>
            </w:tblPr>
            <w:tblGrid>
              <w:gridCol w:w="4897"/>
              <w:gridCol w:w="4897"/>
            </w:tblGrid>
            <w:tr w:rsidR="00D75FE7" w:rsidRPr="00D75FE7" w14:paraId="177F946A" w14:textId="77777777">
              <w:trPr>
                <w:trHeight w:val="397"/>
                <w:jc w:val="center"/>
              </w:trPr>
              <w:tc>
                <w:tcPr>
                  <w:tcW w:w="2500" w:type="pct"/>
                  <w:vAlign w:val="center"/>
                </w:tcPr>
                <w:p w14:paraId="47EB6106" w14:textId="77777777" w:rsidR="00E364BA" w:rsidRPr="00D75FE7" w:rsidRDefault="00F63532">
                  <w:pPr>
                    <w:pStyle w:val="Default"/>
                    <w:spacing w:line="240" w:lineRule="auto"/>
                    <w:ind w:firstLine="0"/>
                    <w:rPr>
                      <w:rFonts w:hAnsi="Times New Roman"/>
                      <w:b/>
                      <w:bCs w:val="0"/>
                      <w:color w:val="auto"/>
                    </w:rPr>
                  </w:pPr>
                  <w:r w:rsidRPr="00D75FE7">
                    <w:rPr>
                      <w:rFonts w:hAnsi="Times New Roman"/>
                      <w:noProof/>
                      <w:color w:val="auto"/>
                    </w:rPr>
                    <w:drawing>
                      <wp:inline distT="0" distB="0" distL="0" distR="0" wp14:anchorId="2ED66140" wp14:editId="715D9E5A">
                        <wp:extent cx="2188210" cy="1219200"/>
                        <wp:effectExtent l="0" t="0" r="0" b="0"/>
                        <wp:docPr id="11443092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309275" name="图片 5"/>
                                <pic:cNvPicPr>
                                  <a:picLocks noChangeAspect="1" noChangeArrowheads="1"/>
                                </pic:cNvPicPr>
                              </pic:nvPicPr>
                              <pic:blipFill>
                                <a:blip r:embed="rId12" cstate="print"/>
                                <a:srcRect t="12441" r="4587" b="17272"/>
                                <a:stretch>
                                  <a:fillRect/>
                                </a:stretch>
                              </pic:blipFill>
                              <pic:spPr>
                                <a:xfrm>
                                  <a:off x="0" y="0"/>
                                  <a:ext cx="2188210" cy="1219200"/>
                                </a:xfrm>
                                <a:prstGeom prst="rect">
                                  <a:avLst/>
                                </a:prstGeom>
                                <a:noFill/>
                                <a:ln>
                                  <a:noFill/>
                                </a:ln>
                              </pic:spPr>
                            </pic:pic>
                          </a:graphicData>
                        </a:graphic>
                      </wp:inline>
                    </w:drawing>
                  </w:r>
                </w:p>
              </w:tc>
              <w:tc>
                <w:tcPr>
                  <w:tcW w:w="2500" w:type="pct"/>
                  <w:vAlign w:val="center"/>
                </w:tcPr>
                <w:p w14:paraId="2BF6008B" w14:textId="77777777" w:rsidR="00E364BA" w:rsidRPr="00D75FE7" w:rsidRDefault="00F63532">
                  <w:pPr>
                    <w:pStyle w:val="Default"/>
                    <w:spacing w:line="240" w:lineRule="auto"/>
                    <w:ind w:firstLine="0"/>
                    <w:rPr>
                      <w:rFonts w:hAnsi="Times New Roman"/>
                      <w:b/>
                      <w:bCs w:val="0"/>
                      <w:color w:val="auto"/>
                    </w:rPr>
                  </w:pPr>
                  <w:r w:rsidRPr="00D75FE7">
                    <w:rPr>
                      <w:rFonts w:hAnsi="Times New Roman"/>
                      <w:noProof/>
                      <w:color w:val="auto"/>
                    </w:rPr>
                    <w:drawing>
                      <wp:inline distT="0" distB="0" distL="0" distR="0" wp14:anchorId="2F90D530" wp14:editId="624F5AE4">
                        <wp:extent cx="2213610" cy="1190625"/>
                        <wp:effectExtent l="0" t="0" r="0" b="0"/>
                        <wp:docPr id="1551700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700162" name="图片 1"/>
                                <pic:cNvPicPr>
                                  <a:picLocks noChangeAspect="1"/>
                                </pic:cNvPicPr>
                              </pic:nvPicPr>
                              <pic:blipFill>
                                <a:blip r:embed="rId13"/>
                                <a:stretch>
                                  <a:fillRect/>
                                </a:stretch>
                              </pic:blipFill>
                              <pic:spPr>
                                <a:xfrm>
                                  <a:off x="0" y="0"/>
                                  <a:ext cx="2213610" cy="1190625"/>
                                </a:xfrm>
                                <a:prstGeom prst="rect">
                                  <a:avLst/>
                                </a:prstGeom>
                              </pic:spPr>
                            </pic:pic>
                          </a:graphicData>
                        </a:graphic>
                      </wp:inline>
                    </w:drawing>
                  </w:r>
                </w:p>
              </w:tc>
            </w:tr>
            <w:tr w:rsidR="00D75FE7" w:rsidRPr="00D75FE7" w14:paraId="4F9C6D1F" w14:textId="77777777">
              <w:trPr>
                <w:trHeight w:val="397"/>
                <w:jc w:val="center"/>
              </w:trPr>
              <w:tc>
                <w:tcPr>
                  <w:tcW w:w="2500" w:type="pct"/>
                  <w:vAlign w:val="center"/>
                </w:tcPr>
                <w:p w14:paraId="146D57AA" w14:textId="77777777" w:rsidR="00E364BA" w:rsidRPr="00D75FE7" w:rsidRDefault="00F63532">
                  <w:pPr>
                    <w:pStyle w:val="Default"/>
                    <w:spacing w:line="240" w:lineRule="auto"/>
                    <w:ind w:firstLine="0"/>
                    <w:rPr>
                      <w:rFonts w:hAnsi="Times New Roman"/>
                      <w:b/>
                      <w:bCs w:val="0"/>
                      <w:color w:val="auto"/>
                    </w:rPr>
                  </w:pPr>
                  <w:r w:rsidRPr="00D75FE7">
                    <w:rPr>
                      <w:rFonts w:hAnsi="Times New Roman"/>
                      <w:bCs w:val="0"/>
                      <w:color w:val="auto"/>
                    </w:rPr>
                    <w:t>金属治具</w:t>
                  </w:r>
                </w:p>
              </w:tc>
              <w:tc>
                <w:tcPr>
                  <w:tcW w:w="2500" w:type="pct"/>
                  <w:vAlign w:val="center"/>
                </w:tcPr>
                <w:p w14:paraId="41C8CE3A" w14:textId="77777777" w:rsidR="00E364BA" w:rsidRPr="00D75FE7" w:rsidRDefault="00F63532">
                  <w:pPr>
                    <w:pStyle w:val="Default"/>
                    <w:spacing w:line="240" w:lineRule="auto"/>
                    <w:ind w:firstLine="0"/>
                    <w:rPr>
                      <w:rFonts w:hAnsi="Times New Roman"/>
                      <w:b/>
                      <w:bCs w:val="0"/>
                      <w:color w:val="auto"/>
                    </w:rPr>
                  </w:pPr>
                  <w:r w:rsidRPr="00D75FE7">
                    <w:rPr>
                      <w:rFonts w:hAnsi="Times New Roman"/>
                      <w:color w:val="auto"/>
                      <w:kern w:val="0"/>
                    </w:rPr>
                    <w:t>变压器</w:t>
                  </w:r>
                </w:p>
              </w:tc>
            </w:tr>
          </w:tbl>
          <w:p w14:paraId="3F13273D" w14:textId="77777777" w:rsidR="00E364BA" w:rsidRPr="00D75FE7" w:rsidRDefault="00F63532">
            <w:pPr>
              <w:pStyle w:val="Default"/>
              <w:ind w:firstLine="422"/>
              <w:rPr>
                <w:rFonts w:hAnsi="Times New Roman"/>
                <w:b/>
                <w:bCs w:val="0"/>
                <w:color w:val="auto"/>
              </w:rPr>
            </w:pPr>
            <w:r w:rsidRPr="00D75FE7">
              <w:rPr>
                <w:rFonts w:hAnsi="Times New Roman"/>
                <w:b/>
                <w:bCs w:val="0"/>
                <w:color w:val="auto"/>
              </w:rPr>
              <w:t>图</w:t>
            </w:r>
            <w:r w:rsidRPr="00D75FE7">
              <w:rPr>
                <w:rFonts w:hAnsi="Times New Roman"/>
                <w:b/>
                <w:bCs w:val="0"/>
                <w:color w:val="auto"/>
              </w:rPr>
              <w:t xml:space="preserve">2-1  </w:t>
            </w:r>
            <w:r w:rsidRPr="00D75FE7">
              <w:rPr>
                <w:rFonts w:hAnsi="Times New Roman"/>
                <w:b/>
                <w:bCs w:val="0"/>
                <w:color w:val="auto"/>
              </w:rPr>
              <w:t>项目产品图</w:t>
            </w:r>
          </w:p>
          <w:p w14:paraId="5CD514FE" w14:textId="77777777" w:rsidR="00E364BA" w:rsidRPr="00D75FE7" w:rsidRDefault="00F63532">
            <w:pPr>
              <w:snapToGrid w:val="0"/>
              <w:spacing w:beforeLines="50" w:before="120" w:line="360" w:lineRule="auto"/>
              <w:rPr>
                <w:b/>
                <w:color w:val="auto"/>
              </w:rPr>
            </w:pPr>
            <w:r w:rsidRPr="00D75FE7">
              <w:rPr>
                <w:b/>
                <w:color w:val="auto"/>
              </w:rPr>
              <w:t>三、主要生产原辅材料</w:t>
            </w:r>
          </w:p>
          <w:p w14:paraId="75933933" w14:textId="77777777" w:rsidR="00E364BA" w:rsidRPr="00D75FE7" w:rsidRDefault="00F63532">
            <w:pPr>
              <w:pStyle w:val="aff8"/>
              <w:spacing w:line="360" w:lineRule="auto"/>
              <w:ind w:firstLineChars="200" w:firstLine="422"/>
              <w:jc w:val="left"/>
              <w:rPr>
                <w:color w:val="auto"/>
              </w:rPr>
            </w:pPr>
            <w:r w:rsidRPr="00D75FE7">
              <w:rPr>
                <w:color w:val="auto"/>
              </w:rPr>
              <w:t>1</w:t>
            </w:r>
            <w:r w:rsidRPr="00D75FE7">
              <w:rPr>
                <w:color w:val="auto"/>
              </w:rPr>
              <w:t>、项目原辅材料一览表</w:t>
            </w:r>
          </w:p>
          <w:p w14:paraId="2C064D11" w14:textId="77777777" w:rsidR="00E364BA" w:rsidRPr="00D75FE7" w:rsidRDefault="00F63532">
            <w:pPr>
              <w:pStyle w:val="aff8"/>
              <w:spacing w:line="360" w:lineRule="auto"/>
              <w:ind w:firstLineChars="200" w:firstLine="422"/>
              <w:jc w:val="left"/>
              <w:rPr>
                <w:color w:val="auto"/>
              </w:rPr>
            </w:pPr>
            <w:r w:rsidRPr="00D75FE7">
              <w:rPr>
                <w:color w:val="auto"/>
              </w:rPr>
              <w:t>（</w:t>
            </w:r>
            <w:r w:rsidRPr="00D75FE7">
              <w:rPr>
                <w:color w:val="auto"/>
              </w:rPr>
              <w:t>1</w:t>
            </w:r>
            <w:r w:rsidRPr="00D75FE7">
              <w:rPr>
                <w:color w:val="auto"/>
              </w:rPr>
              <w:t>）项目主要原辅材料及用量</w:t>
            </w:r>
          </w:p>
          <w:p w14:paraId="08C7629D" w14:textId="77777777" w:rsidR="00E364BA" w:rsidRPr="00D75FE7" w:rsidRDefault="00F63532">
            <w:pPr>
              <w:pStyle w:val="aff8"/>
              <w:spacing w:line="360" w:lineRule="auto"/>
              <w:rPr>
                <w:color w:val="auto"/>
              </w:rPr>
            </w:pPr>
            <w:r w:rsidRPr="00D75FE7">
              <w:rPr>
                <w:color w:val="auto"/>
              </w:rPr>
              <w:t>表</w:t>
            </w:r>
            <w:r w:rsidRPr="00D75FE7">
              <w:rPr>
                <w:color w:val="auto"/>
              </w:rPr>
              <w:t>2-3</w:t>
            </w:r>
            <w:r w:rsidRPr="00D75FE7">
              <w:rPr>
                <w:b w:val="0"/>
                <w:bCs w:val="0"/>
                <w:color w:val="auto"/>
              </w:rPr>
              <w:t xml:space="preserve"> </w:t>
            </w:r>
            <w:r w:rsidRPr="00D75FE7">
              <w:rPr>
                <w:color w:val="auto"/>
              </w:rPr>
              <w:t xml:space="preserve"> </w:t>
            </w:r>
            <w:r w:rsidRPr="00D75FE7">
              <w:rPr>
                <w:color w:val="auto"/>
              </w:rPr>
              <w:t>本项目主要原辅材料一览表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1545"/>
              <w:gridCol w:w="1070"/>
              <w:gridCol w:w="1187"/>
              <w:gridCol w:w="713"/>
              <w:gridCol w:w="950"/>
              <w:gridCol w:w="950"/>
              <w:gridCol w:w="1401"/>
              <w:gridCol w:w="1399"/>
            </w:tblGrid>
            <w:tr w:rsidR="00D75FE7" w:rsidRPr="00D75FE7" w14:paraId="4A1EEE05" w14:textId="77777777">
              <w:trPr>
                <w:trHeight w:val="397"/>
                <w:jc w:val="center"/>
              </w:trPr>
              <w:tc>
                <w:tcPr>
                  <w:tcW w:w="296" w:type="pct"/>
                  <w:vAlign w:val="center"/>
                </w:tcPr>
                <w:p w14:paraId="641EE7EA" w14:textId="77777777" w:rsidR="00E364BA" w:rsidRPr="00D75FE7" w:rsidRDefault="00F63532">
                  <w:pPr>
                    <w:adjustRightInd w:val="0"/>
                    <w:snapToGrid w:val="0"/>
                    <w:jc w:val="center"/>
                    <w:rPr>
                      <w:b/>
                      <w:color w:val="auto"/>
                    </w:rPr>
                  </w:pPr>
                  <w:r w:rsidRPr="00D75FE7">
                    <w:rPr>
                      <w:b/>
                      <w:color w:val="auto"/>
                    </w:rPr>
                    <w:t>序号</w:t>
                  </w:r>
                </w:p>
              </w:tc>
              <w:tc>
                <w:tcPr>
                  <w:tcW w:w="789" w:type="pct"/>
                  <w:vAlign w:val="center"/>
                </w:tcPr>
                <w:p w14:paraId="10B3F5C5" w14:textId="77777777" w:rsidR="00E364BA" w:rsidRPr="00D75FE7" w:rsidRDefault="00F63532">
                  <w:pPr>
                    <w:adjustRightInd w:val="0"/>
                    <w:snapToGrid w:val="0"/>
                    <w:jc w:val="center"/>
                    <w:rPr>
                      <w:b/>
                      <w:color w:val="auto"/>
                    </w:rPr>
                  </w:pPr>
                  <w:r w:rsidRPr="00D75FE7">
                    <w:rPr>
                      <w:b/>
                      <w:color w:val="auto"/>
                    </w:rPr>
                    <w:t>名称</w:t>
                  </w:r>
                </w:p>
              </w:tc>
              <w:tc>
                <w:tcPr>
                  <w:tcW w:w="546" w:type="pct"/>
                  <w:vAlign w:val="center"/>
                </w:tcPr>
                <w:p w14:paraId="62E84069" w14:textId="77777777" w:rsidR="00E364BA" w:rsidRPr="00D75FE7" w:rsidRDefault="00F63532">
                  <w:pPr>
                    <w:adjustRightInd w:val="0"/>
                    <w:snapToGrid w:val="0"/>
                    <w:jc w:val="center"/>
                    <w:rPr>
                      <w:b/>
                      <w:color w:val="auto"/>
                    </w:rPr>
                  </w:pPr>
                  <w:r w:rsidRPr="00D75FE7">
                    <w:rPr>
                      <w:b/>
                      <w:color w:val="auto"/>
                    </w:rPr>
                    <w:t>年消耗量</w:t>
                  </w:r>
                </w:p>
              </w:tc>
              <w:tc>
                <w:tcPr>
                  <w:tcW w:w="606" w:type="pct"/>
                  <w:vAlign w:val="center"/>
                </w:tcPr>
                <w:p w14:paraId="02FBDEAE" w14:textId="77777777" w:rsidR="00E364BA" w:rsidRPr="00D75FE7" w:rsidRDefault="00F63532">
                  <w:pPr>
                    <w:adjustRightInd w:val="0"/>
                    <w:snapToGrid w:val="0"/>
                    <w:jc w:val="center"/>
                    <w:rPr>
                      <w:b/>
                      <w:color w:val="auto"/>
                    </w:rPr>
                  </w:pPr>
                  <w:r w:rsidRPr="00D75FE7">
                    <w:rPr>
                      <w:b/>
                      <w:color w:val="auto"/>
                    </w:rPr>
                    <w:t>最大储存量</w:t>
                  </w:r>
                </w:p>
              </w:tc>
              <w:tc>
                <w:tcPr>
                  <w:tcW w:w="364" w:type="pct"/>
                  <w:vAlign w:val="center"/>
                </w:tcPr>
                <w:p w14:paraId="139A6738" w14:textId="77777777" w:rsidR="00E364BA" w:rsidRPr="00D75FE7" w:rsidRDefault="00F63532">
                  <w:pPr>
                    <w:adjustRightInd w:val="0"/>
                    <w:snapToGrid w:val="0"/>
                    <w:jc w:val="center"/>
                    <w:rPr>
                      <w:b/>
                      <w:color w:val="auto"/>
                    </w:rPr>
                  </w:pPr>
                  <w:r w:rsidRPr="00D75FE7">
                    <w:rPr>
                      <w:b/>
                      <w:color w:val="auto"/>
                    </w:rPr>
                    <w:t>性状</w:t>
                  </w:r>
                </w:p>
              </w:tc>
              <w:tc>
                <w:tcPr>
                  <w:tcW w:w="485" w:type="pct"/>
                  <w:vAlign w:val="center"/>
                </w:tcPr>
                <w:p w14:paraId="2576970E" w14:textId="77777777" w:rsidR="00E364BA" w:rsidRPr="00D75FE7" w:rsidRDefault="00F63532">
                  <w:pPr>
                    <w:adjustRightInd w:val="0"/>
                    <w:snapToGrid w:val="0"/>
                    <w:jc w:val="center"/>
                    <w:rPr>
                      <w:b/>
                      <w:color w:val="auto"/>
                    </w:rPr>
                  </w:pPr>
                  <w:r w:rsidRPr="00D75FE7">
                    <w:rPr>
                      <w:b/>
                      <w:color w:val="auto"/>
                    </w:rPr>
                    <w:t>储存位置</w:t>
                  </w:r>
                </w:p>
              </w:tc>
              <w:tc>
                <w:tcPr>
                  <w:tcW w:w="485" w:type="pct"/>
                  <w:vAlign w:val="center"/>
                </w:tcPr>
                <w:p w14:paraId="518DB80C" w14:textId="77777777" w:rsidR="00E364BA" w:rsidRPr="00D75FE7" w:rsidRDefault="00F63532">
                  <w:pPr>
                    <w:adjustRightInd w:val="0"/>
                    <w:snapToGrid w:val="0"/>
                    <w:jc w:val="center"/>
                    <w:rPr>
                      <w:b/>
                      <w:color w:val="auto"/>
                    </w:rPr>
                  </w:pPr>
                  <w:r w:rsidRPr="00D75FE7">
                    <w:rPr>
                      <w:b/>
                      <w:color w:val="auto"/>
                    </w:rPr>
                    <w:t>包装形式</w:t>
                  </w:r>
                </w:p>
              </w:tc>
              <w:tc>
                <w:tcPr>
                  <w:tcW w:w="715" w:type="pct"/>
                  <w:vAlign w:val="center"/>
                </w:tcPr>
                <w:p w14:paraId="44DA7488" w14:textId="77777777" w:rsidR="00E364BA" w:rsidRPr="00D75FE7" w:rsidRDefault="00F63532">
                  <w:pPr>
                    <w:adjustRightInd w:val="0"/>
                    <w:snapToGrid w:val="0"/>
                    <w:jc w:val="center"/>
                    <w:rPr>
                      <w:b/>
                      <w:color w:val="auto"/>
                    </w:rPr>
                  </w:pPr>
                  <w:r w:rsidRPr="00D75FE7">
                    <w:rPr>
                      <w:b/>
                      <w:color w:val="auto"/>
                    </w:rPr>
                    <w:t>用途</w:t>
                  </w:r>
                </w:p>
              </w:tc>
              <w:tc>
                <w:tcPr>
                  <w:tcW w:w="714" w:type="pct"/>
                  <w:vAlign w:val="center"/>
                </w:tcPr>
                <w:p w14:paraId="0BB56CE3" w14:textId="77777777" w:rsidR="00E364BA" w:rsidRPr="00D75FE7" w:rsidRDefault="00F63532">
                  <w:pPr>
                    <w:adjustRightInd w:val="0"/>
                    <w:snapToGrid w:val="0"/>
                    <w:jc w:val="center"/>
                    <w:rPr>
                      <w:b/>
                      <w:color w:val="auto"/>
                    </w:rPr>
                  </w:pPr>
                  <w:r w:rsidRPr="00D75FE7">
                    <w:rPr>
                      <w:rFonts w:hint="eastAsia"/>
                      <w:b/>
                      <w:color w:val="auto"/>
                    </w:rPr>
                    <w:t>对应产品</w:t>
                  </w:r>
                </w:p>
              </w:tc>
            </w:tr>
            <w:tr w:rsidR="00D75FE7" w:rsidRPr="00D75FE7" w14:paraId="2A22A433" w14:textId="77777777">
              <w:trPr>
                <w:trHeight w:val="397"/>
                <w:jc w:val="center"/>
              </w:trPr>
              <w:tc>
                <w:tcPr>
                  <w:tcW w:w="296" w:type="pct"/>
                  <w:vAlign w:val="center"/>
                </w:tcPr>
                <w:p w14:paraId="1F9E2071" w14:textId="77777777" w:rsidR="00E364BA" w:rsidRPr="00D75FE7" w:rsidRDefault="00F63532">
                  <w:pPr>
                    <w:adjustRightInd w:val="0"/>
                    <w:snapToGrid w:val="0"/>
                    <w:jc w:val="center"/>
                    <w:rPr>
                      <w:bCs w:val="0"/>
                      <w:color w:val="auto"/>
                    </w:rPr>
                  </w:pPr>
                  <w:r w:rsidRPr="00D75FE7">
                    <w:rPr>
                      <w:bCs w:val="0"/>
                      <w:color w:val="auto"/>
                    </w:rPr>
                    <w:t>1</w:t>
                  </w:r>
                </w:p>
              </w:tc>
              <w:tc>
                <w:tcPr>
                  <w:tcW w:w="789" w:type="pct"/>
                  <w:vAlign w:val="center"/>
                </w:tcPr>
                <w:p w14:paraId="104F54BD" w14:textId="77777777" w:rsidR="00E364BA" w:rsidRPr="00D75FE7" w:rsidRDefault="00F63532">
                  <w:pPr>
                    <w:adjustRightInd w:val="0"/>
                    <w:snapToGrid w:val="0"/>
                    <w:jc w:val="center"/>
                    <w:rPr>
                      <w:bCs w:val="0"/>
                      <w:color w:val="auto"/>
                    </w:rPr>
                  </w:pPr>
                  <w:r w:rsidRPr="00D75FE7">
                    <w:rPr>
                      <w:color w:val="auto"/>
                    </w:rPr>
                    <w:t>模胚</w:t>
                  </w:r>
                </w:p>
              </w:tc>
              <w:tc>
                <w:tcPr>
                  <w:tcW w:w="546" w:type="pct"/>
                  <w:vAlign w:val="center"/>
                </w:tcPr>
                <w:p w14:paraId="4E72874A" w14:textId="77777777" w:rsidR="00E364BA" w:rsidRPr="00D75FE7" w:rsidRDefault="00F63532">
                  <w:pPr>
                    <w:adjustRightInd w:val="0"/>
                    <w:snapToGrid w:val="0"/>
                    <w:jc w:val="center"/>
                    <w:rPr>
                      <w:bCs w:val="0"/>
                      <w:color w:val="auto"/>
                    </w:rPr>
                  </w:pPr>
                  <w:r w:rsidRPr="00D75FE7">
                    <w:rPr>
                      <w:bCs w:val="0"/>
                      <w:color w:val="auto"/>
                    </w:rPr>
                    <w:t>10000</w:t>
                  </w:r>
                  <w:r w:rsidRPr="00D75FE7">
                    <w:rPr>
                      <w:bCs w:val="0"/>
                      <w:color w:val="auto"/>
                    </w:rPr>
                    <w:t>套</w:t>
                  </w:r>
                </w:p>
              </w:tc>
              <w:tc>
                <w:tcPr>
                  <w:tcW w:w="606" w:type="pct"/>
                  <w:vAlign w:val="center"/>
                </w:tcPr>
                <w:p w14:paraId="1ABCF74E" w14:textId="77777777" w:rsidR="00E364BA" w:rsidRPr="00D75FE7" w:rsidRDefault="00F63532">
                  <w:pPr>
                    <w:adjustRightInd w:val="0"/>
                    <w:snapToGrid w:val="0"/>
                    <w:jc w:val="center"/>
                    <w:rPr>
                      <w:bCs w:val="0"/>
                      <w:color w:val="auto"/>
                    </w:rPr>
                  </w:pPr>
                  <w:r w:rsidRPr="00D75FE7">
                    <w:rPr>
                      <w:bCs w:val="0"/>
                      <w:color w:val="auto"/>
                    </w:rPr>
                    <w:t>1000</w:t>
                  </w:r>
                  <w:r w:rsidRPr="00D75FE7">
                    <w:rPr>
                      <w:bCs w:val="0"/>
                      <w:color w:val="auto"/>
                    </w:rPr>
                    <w:t>套</w:t>
                  </w:r>
                </w:p>
              </w:tc>
              <w:tc>
                <w:tcPr>
                  <w:tcW w:w="364" w:type="pct"/>
                  <w:vAlign w:val="center"/>
                </w:tcPr>
                <w:p w14:paraId="5E682182"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5BDA5E94"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636B3240"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22739CF7" w14:textId="77777777" w:rsidR="00E364BA" w:rsidRPr="00D75FE7" w:rsidRDefault="00F63532">
                  <w:pPr>
                    <w:adjustRightInd w:val="0"/>
                    <w:snapToGrid w:val="0"/>
                    <w:jc w:val="center"/>
                    <w:rPr>
                      <w:bCs w:val="0"/>
                      <w:color w:val="auto"/>
                    </w:rPr>
                  </w:pPr>
                  <w:r w:rsidRPr="00D75FE7">
                    <w:rPr>
                      <w:bCs w:val="0"/>
                      <w:color w:val="auto"/>
                    </w:rPr>
                    <w:t>/</w:t>
                  </w:r>
                </w:p>
              </w:tc>
              <w:tc>
                <w:tcPr>
                  <w:tcW w:w="714" w:type="pct"/>
                  <w:vMerge w:val="restart"/>
                  <w:vAlign w:val="center"/>
                </w:tcPr>
                <w:p w14:paraId="48596FCB" w14:textId="77777777" w:rsidR="00E364BA" w:rsidRPr="00D75FE7" w:rsidRDefault="00F63532">
                  <w:pPr>
                    <w:adjustRightInd w:val="0"/>
                    <w:snapToGrid w:val="0"/>
                    <w:jc w:val="center"/>
                    <w:rPr>
                      <w:bCs w:val="0"/>
                      <w:color w:val="auto"/>
                    </w:rPr>
                  </w:pPr>
                  <w:r w:rsidRPr="00D75FE7">
                    <w:rPr>
                      <w:rFonts w:hint="eastAsia"/>
                      <w:bCs w:val="0"/>
                      <w:color w:val="auto"/>
                    </w:rPr>
                    <w:t>金属治具</w:t>
                  </w:r>
                </w:p>
              </w:tc>
            </w:tr>
            <w:tr w:rsidR="00D75FE7" w:rsidRPr="00D75FE7" w14:paraId="57891417" w14:textId="77777777">
              <w:trPr>
                <w:trHeight w:val="397"/>
                <w:jc w:val="center"/>
              </w:trPr>
              <w:tc>
                <w:tcPr>
                  <w:tcW w:w="296" w:type="pct"/>
                  <w:vAlign w:val="center"/>
                </w:tcPr>
                <w:p w14:paraId="0E02101F" w14:textId="77777777" w:rsidR="00E364BA" w:rsidRPr="00D75FE7" w:rsidRDefault="00F63532">
                  <w:pPr>
                    <w:adjustRightInd w:val="0"/>
                    <w:snapToGrid w:val="0"/>
                    <w:jc w:val="center"/>
                    <w:rPr>
                      <w:bCs w:val="0"/>
                      <w:color w:val="auto"/>
                    </w:rPr>
                  </w:pPr>
                  <w:r w:rsidRPr="00D75FE7">
                    <w:rPr>
                      <w:bCs w:val="0"/>
                      <w:color w:val="auto"/>
                    </w:rPr>
                    <w:t>2</w:t>
                  </w:r>
                </w:p>
              </w:tc>
              <w:tc>
                <w:tcPr>
                  <w:tcW w:w="789" w:type="pct"/>
                  <w:vAlign w:val="center"/>
                </w:tcPr>
                <w:p w14:paraId="003135B4" w14:textId="77777777" w:rsidR="00E364BA" w:rsidRPr="00D75FE7" w:rsidRDefault="00F63532">
                  <w:pPr>
                    <w:adjustRightInd w:val="0"/>
                    <w:snapToGrid w:val="0"/>
                    <w:jc w:val="center"/>
                    <w:rPr>
                      <w:color w:val="auto"/>
                    </w:rPr>
                  </w:pPr>
                  <w:r w:rsidRPr="00D75FE7">
                    <w:rPr>
                      <w:color w:val="auto"/>
                    </w:rPr>
                    <w:t>液压油</w:t>
                  </w:r>
                </w:p>
              </w:tc>
              <w:tc>
                <w:tcPr>
                  <w:tcW w:w="546" w:type="pct"/>
                  <w:vAlign w:val="center"/>
                </w:tcPr>
                <w:p w14:paraId="7AE5F5F5" w14:textId="77777777" w:rsidR="00E364BA" w:rsidRPr="00D75FE7" w:rsidRDefault="00F63532">
                  <w:pPr>
                    <w:adjustRightInd w:val="0"/>
                    <w:snapToGrid w:val="0"/>
                    <w:jc w:val="center"/>
                    <w:rPr>
                      <w:bCs w:val="0"/>
                      <w:color w:val="auto"/>
                    </w:rPr>
                  </w:pPr>
                  <w:r w:rsidRPr="00D75FE7">
                    <w:rPr>
                      <w:bCs w:val="0"/>
                      <w:color w:val="auto"/>
                    </w:rPr>
                    <w:t>0.2</w:t>
                  </w:r>
                  <w:r w:rsidRPr="00D75FE7">
                    <w:rPr>
                      <w:bCs w:val="0"/>
                      <w:color w:val="auto"/>
                    </w:rPr>
                    <w:t>吨</w:t>
                  </w:r>
                </w:p>
              </w:tc>
              <w:tc>
                <w:tcPr>
                  <w:tcW w:w="606" w:type="pct"/>
                  <w:vAlign w:val="center"/>
                </w:tcPr>
                <w:p w14:paraId="6319A15A" w14:textId="77777777" w:rsidR="00E364BA" w:rsidRPr="00D75FE7" w:rsidRDefault="00F63532">
                  <w:pPr>
                    <w:adjustRightInd w:val="0"/>
                    <w:snapToGrid w:val="0"/>
                    <w:jc w:val="center"/>
                    <w:rPr>
                      <w:bCs w:val="0"/>
                      <w:color w:val="auto"/>
                    </w:rPr>
                  </w:pPr>
                  <w:r w:rsidRPr="00D75FE7">
                    <w:rPr>
                      <w:bCs w:val="0"/>
                      <w:color w:val="auto"/>
                    </w:rPr>
                    <w:t>0.02</w:t>
                  </w:r>
                  <w:r w:rsidRPr="00D75FE7">
                    <w:rPr>
                      <w:bCs w:val="0"/>
                      <w:color w:val="auto"/>
                    </w:rPr>
                    <w:t>吨</w:t>
                  </w:r>
                </w:p>
              </w:tc>
              <w:tc>
                <w:tcPr>
                  <w:tcW w:w="364" w:type="pct"/>
                  <w:vAlign w:val="center"/>
                </w:tcPr>
                <w:p w14:paraId="694FF0C1"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3AD40E01"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742A19CC"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0E2C945C" w14:textId="77777777" w:rsidR="00E364BA" w:rsidRPr="00D75FE7" w:rsidRDefault="00F63532">
                  <w:pPr>
                    <w:adjustRightInd w:val="0"/>
                    <w:snapToGrid w:val="0"/>
                    <w:jc w:val="center"/>
                    <w:rPr>
                      <w:bCs w:val="0"/>
                      <w:color w:val="auto"/>
                    </w:rPr>
                  </w:pPr>
                  <w:r w:rsidRPr="00D75FE7">
                    <w:rPr>
                      <w:bCs w:val="0"/>
                      <w:color w:val="auto"/>
                    </w:rPr>
                    <w:t>冲压成型</w:t>
                  </w:r>
                </w:p>
              </w:tc>
              <w:tc>
                <w:tcPr>
                  <w:tcW w:w="714" w:type="pct"/>
                  <w:vMerge/>
                  <w:vAlign w:val="center"/>
                </w:tcPr>
                <w:p w14:paraId="5F443A9A" w14:textId="77777777" w:rsidR="00E364BA" w:rsidRPr="00D75FE7" w:rsidRDefault="00E364BA">
                  <w:pPr>
                    <w:adjustRightInd w:val="0"/>
                    <w:snapToGrid w:val="0"/>
                    <w:jc w:val="center"/>
                    <w:rPr>
                      <w:bCs w:val="0"/>
                      <w:color w:val="auto"/>
                    </w:rPr>
                  </w:pPr>
                </w:p>
              </w:tc>
            </w:tr>
            <w:tr w:rsidR="00D75FE7" w:rsidRPr="00D75FE7" w14:paraId="62F40F4F" w14:textId="77777777">
              <w:trPr>
                <w:trHeight w:val="397"/>
                <w:jc w:val="center"/>
              </w:trPr>
              <w:tc>
                <w:tcPr>
                  <w:tcW w:w="296" w:type="pct"/>
                  <w:vAlign w:val="center"/>
                </w:tcPr>
                <w:p w14:paraId="40D490A5" w14:textId="77777777" w:rsidR="00E364BA" w:rsidRPr="00D75FE7" w:rsidRDefault="00F63532">
                  <w:pPr>
                    <w:adjustRightInd w:val="0"/>
                    <w:snapToGrid w:val="0"/>
                    <w:jc w:val="center"/>
                    <w:rPr>
                      <w:bCs w:val="0"/>
                      <w:color w:val="auto"/>
                    </w:rPr>
                  </w:pPr>
                  <w:r w:rsidRPr="00D75FE7">
                    <w:rPr>
                      <w:bCs w:val="0"/>
                      <w:color w:val="auto"/>
                    </w:rPr>
                    <w:lastRenderedPageBreak/>
                    <w:t>3</w:t>
                  </w:r>
                </w:p>
              </w:tc>
              <w:tc>
                <w:tcPr>
                  <w:tcW w:w="789" w:type="pct"/>
                  <w:vAlign w:val="center"/>
                </w:tcPr>
                <w:p w14:paraId="35BDDF10" w14:textId="77777777" w:rsidR="00E364BA" w:rsidRPr="00D75FE7" w:rsidRDefault="00F63532">
                  <w:pPr>
                    <w:adjustRightInd w:val="0"/>
                    <w:snapToGrid w:val="0"/>
                    <w:jc w:val="center"/>
                    <w:rPr>
                      <w:bCs w:val="0"/>
                      <w:color w:val="auto"/>
                    </w:rPr>
                  </w:pPr>
                  <w:r w:rsidRPr="00D75FE7">
                    <w:rPr>
                      <w:color w:val="auto"/>
                    </w:rPr>
                    <w:t>切削液</w:t>
                  </w:r>
                </w:p>
              </w:tc>
              <w:tc>
                <w:tcPr>
                  <w:tcW w:w="546" w:type="pct"/>
                  <w:vAlign w:val="center"/>
                </w:tcPr>
                <w:p w14:paraId="5023297A" w14:textId="77777777" w:rsidR="00E364BA" w:rsidRPr="00D75FE7" w:rsidRDefault="00F63532">
                  <w:pPr>
                    <w:adjustRightInd w:val="0"/>
                    <w:snapToGrid w:val="0"/>
                    <w:jc w:val="center"/>
                    <w:rPr>
                      <w:bCs w:val="0"/>
                      <w:color w:val="auto"/>
                    </w:rPr>
                  </w:pPr>
                  <w:r w:rsidRPr="00D75FE7">
                    <w:rPr>
                      <w:bCs w:val="0"/>
                      <w:color w:val="auto"/>
                    </w:rPr>
                    <w:t>0.5</w:t>
                  </w:r>
                  <w:r w:rsidRPr="00D75FE7">
                    <w:rPr>
                      <w:bCs w:val="0"/>
                      <w:color w:val="auto"/>
                    </w:rPr>
                    <w:t>吨</w:t>
                  </w:r>
                </w:p>
              </w:tc>
              <w:tc>
                <w:tcPr>
                  <w:tcW w:w="606" w:type="pct"/>
                  <w:vAlign w:val="center"/>
                </w:tcPr>
                <w:p w14:paraId="6FFAFDCA" w14:textId="77777777" w:rsidR="00E364BA" w:rsidRPr="00D75FE7" w:rsidRDefault="00F63532">
                  <w:pPr>
                    <w:adjustRightInd w:val="0"/>
                    <w:snapToGrid w:val="0"/>
                    <w:jc w:val="center"/>
                    <w:rPr>
                      <w:bCs w:val="0"/>
                      <w:color w:val="auto"/>
                    </w:rPr>
                  </w:pPr>
                  <w:r w:rsidRPr="00D75FE7">
                    <w:rPr>
                      <w:bCs w:val="0"/>
                      <w:color w:val="auto"/>
                    </w:rPr>
                    <w:t>0.02</w:t>
                  </w:r>
                  <w:r w:rsidRPr="00D75FE7">
                    <w:rPr>
                      <w:bCs w:val="0"/>
                      <w:color w:val="auto"/>
                    </w:rPr>
                    <w:t>吨</w:t>
                  </w:r>
                </w:p>
              </w:tc>
              <w:tc>
                <w:tcPr>
                  <w:tcW w:w="364" w:type="pct"/>
                  <w:vAlign w:val="center"/>
                </w:tcPr>
                <w:p w14:paraId="0AE731BC"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626BBCCE"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5A371DED"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0F83E6F1" w14:textId="77777777" w:rsidR="00E364BA" w:rsidRPr="00D75FE7" w:rsidRDefault="00F63532">
                  <w:pPr>
                    <w:autoSpaceDE w:val="0"/>
                    <w:autoSpaceDN w:val="0"/>
                    <w:adjustRightInd w:val="0"/>
                    <w:spacing w:line="288" w:lineRule="auto"/>
                    <w:jc w:val="center"/>
                    <w:rPr>
                      <w:bCs w:val="0"/>
                      <w:color w:val="auto"/>
                    </w:rPr>
                  </w:pPr>
                  <w:r w:rsidRPr="00D75FE7">
                    <w:rPr>
                      <w:bCs w:val="0"/>
                      <w:color w:val="auto"/>
                      <w:kern w:val="0"/>
                      <w:lang w:val="zh-CN"/>
                    </w:rPr>
                    <w:t>CNC</w:t>
                  </w:r>
                  <w:r w:rsidRPr="00D75FE7">
                    <w:rPr>
                      <w:bCs w:val="0"/>
                      <w:color w:val="auto"/>
                      <w:kern w:val="0"/>
                      <w:lang w:val="zh-CN"/>
                    </w:rPr>
                    <w:t>加工</w:t>
                  </w:r>
                  <w:r w:rsidRPr="00D75FE7">
                    <w:rPr>
                      <w:bCs w:val="0"/>
                      <w:color w:val="auto"/>
                    </w:rPr>
                    <w:t>、</w:t>
                  </w:r>
                  <w:r w:rsidRPr="00D75FE7">
                    <w:rPr>
                      <w:bCs w:val="0"/>
                      <w:color w:val="auto"/>
                      <w:kern w:val="0"/>
                      <w:lang w:val="zh-CN"/>
                    </w:rPr>
                    <w:t>铣削、打磨</w:t>
                  </w:r>
                </w:p>
              </w:tc>
              <w:tc>
                <w:tcPr>
                  <w:tcW w:w="714" w:type="pct"/>
                  <w:vMerge/>
                  <w:vAlign w:val="center"/>
                </w:tcPr>
                <w:p w14:paraId="523F56DC" w14:textId="77777777" w:rsidR="00E364BA" w:rsidRPr="00D75FE7" w:rsidRDefault="00E364BA">
                  <w:pPr>
                    <w:autoSpaceDE w:val="0"/>
                    <w:autoSpaceDN w:val="0"/>
                    <w:adjustRightInd w:val="0"/>
                    <w:spacing w:line="288" w:lineRule="auto"/>
                    <w:jc w:val="center"/>
                    <w:rPr>
                      <w:bCs w:val="0"/>
                      <w:color w:val="auto"/>
                      <w:kern w:val="0"/>
                      <w:lang w:val="zh-CN"/>
                    </w:rPr>
                  </w:pPr>
                </w:p>
              </w:tc>
            </w:tr>
            <w:tr w:rsidR="00D75FE7" w:rsidRPr="00D75FE7" w14:paraId="3BAE07B0" w14:textId="77777777">
              <w:trPr>
                <w:trHeight w:val="397"/>
                <w:jc w:val="center"/>
              </w:trPr>
              <w:tc>
                <w:tcPr>
                  <w:tcW w:w="296" w:type="pct"/>
                  <w:vAlign w:val="center"/>
                </w:tcPr>
                <w:p w14:paraId="47FC3E4A" w14:textId="77777777" w:rsidR="00E364BA" w:rsidRPr="00D75FE7" w:rsidRDefault="00F63532">
                  <w:pPr>
                    <w:adjustRightInd w:val="0"/>
                    <w:snapToGrid w:val="0"/>
                    <w:jc w:val="center"/>
                    <w:rPr>
                      <w:bCs w:val="0"/>
                      <w:color w:val="auto"/>
                    </w:rPr>
                  </w:pPr>
                  <w:r w:rsidRPr="00D75FE7">
                    <w:rPr>
                      <w:bCs w:val="0"/>
                      <w:color w:val="auto"/>
                    </w:rPr>
                    <w:t>4</w:t>
                  </w:r>
                </w:p>
              </w:tc>
              <w:tc>
                <w:tcPr>
                  <w:tcW w:w="789" w:type="pct"/>
                  <w:vAlign w:val="center"/>
                </w:tcPr>
                <w:p w14:paraId="32EE68A3" w14:textId="77777777" w:rsidR="00E364BA" w:rsidRPr="00D75FE7" w:rsidRDefault="00F63532">
                  <w:pPr>
                    <w:adjustRightInd w:val="0"/>
                    <w:snapToGrid w:val="0"/>
                    <w:jc w:val="center"/>
                    <w:rPr>
                      <w:bCs w:val="0"/>
                      <w:color w:val="auto"/>
                    </w:rPr>
                  </w:pPr>
                  <w:r w:rsidRPr="00D75FE7">
                    <w:rPr>
                      <w:color w:val="auto"/>
                    </w:rPr>
                    <w:t>乳化液</w:t>
                  </w:r>
                </w:p>
              </w:tc>
              <w:tc>
                <w:tcPr>
                  <w:tcW w:w="546" w:type="pct"/>
                  <w:vAlign w:val="center"/>
                </w:tcPr>
                <w:p w14:paraId="7F310130" w14:textId="77777777" w:rsidR="00E364BA" w:rsidRPr="00D75FE7" w:rsidRDefault="00F63532">
                  <w:pPr>
                    <w:adjustRightInd w:val="0"/>
                    <w:snapToGrid w:val="0"/>
                    <w:jc w:val="center"/>
                    <w:rPr>
                      <w:bCs w:val="0"/>
                      <w:color w:val="auto"/>
                    </w:rPr>
                  </w:pPr>
                  <w:r w:rsidRPr="00D75FE7">
                    <w:rPr>
                      <w:bCs w:val="0"/>
                      <w:color w:val="auto"/>
                    </w:rPr>
                    <w:t>0.5</w:t>
                  </w:r>
                  <w:r w:rsidRPr="00D75FE7">
                    <w:rPr>
                      <w:bCs w:val="0"/>
                      <w:color w:val="auto"/>
                    </w:rPr>
                    <w:t>吨</w:t>
                  </w:r>
                </w:p>
              </w:tc>
              <w:tc>
                <w:tcPr>
                  <w:tcW w:w="606" w:type="pct"/>
                  <w:vAlign w:val="center"/>
                </w:tcPr>
                <w:p w14:paraId="160795B0" w14:textId="77777777" w:rsidR="00E364BA" w:rsidRPr="00D75FE7" w:rsidRDefault="00F63532">
                  <w:pPr>
                    <w:adjustRightInd w:val="0"/>
                    <w:snapToGrid w:val="0"/>
                    <w:jc w:val="center"/>
                    <w:rPr>
                      <w:bCs w:val="0"/>
                      <w:color w:val="auto"/>
                    </w:rPr>
                  </w:pPr>
                  <w:r w:rsidRPr="00D75FE7">
                    <w:rPr>
                      <w:bCs w:val="0"/>
                      <w:color w:val="auto"/>
                    </w:rPr>
                    <w:t>0.02</w:t>
                  </w:r>
                  <w:r w:rsidRPr="00D75FE7">
                    <w:rPr>
                      <w:bCs w:val="0"/>
                      <w:color w:val="auto"/>
                    </w:rPr>
                    <w:t>吨</w:t>
                  </w:r>
                </w:p>
              </w:tc>
              <w:tc>
                <w:tcPr>
                  <w:tcW w:w="364" w:type="pct"/>
                  <w:vAlign w:val="center"/>
                </w:tcPr>
                <w:p w14:paraId="3C062F2B"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544C613B"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113B01C2"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1FBF237B" w14:textId="77777777" w:rsidR="00E364BA" w:rsidRPr="00D75FE7" w:rsidRDefault="00F63532">
                  <w:pPr>
                    <w:autoSpaceDE w:val="0"/>
                    <w:autoSpaceDN w:val="0"/>
                    <w:adjustRightInd w:val="0"/>
                    <w:spacing w:line="288" w:lineRule="auto"/>
                    <w:jc w:val="center"/>
                    <w:rPr>
                      <w:bCs w:val="0"/>
                      <w:color w:val="auto"/>
                      <w:kern w:val="0"/>
                      <w:lang w:val="zh-CN"/>
                    </w:rPr>
                  </w:pPr>
                  <w:r w:rsidRPr="00D75FE7">
                    <w:rPr>
                      <w:bCs w:val="0"/>
                      <w:color w:val="auto"/>
                      <w:kern w:val="0"/>
                      <w:lang w:val="zh-CN"/>
                    </w:rPr>
                    <w:t>线切割</w:t>
                  </w:r>
                </w:p>
              </w:tc>
              <w:tc>
                <w:tcPr>
                  <w:tcW w:w="714" w:type="pct"/>
                  <w:vMerge/>
                  <w:vAlign w:val="center"/>
                </w:tcPr>
                <w:p w14:paraId="02C0DB69" w14:textId="77777777" w:rsidR="00E364BA" w:rsidRPr="00D75FE7" w:rsidRDefault="00E364BA">
                  <w:pPr>
                    <w:autoSpaceDE w:val="0"/>
                    <w:autoSpaceDN w:val="0"/>
                    <w:adjustRightInd w:val="0"/>
                    <w:spacing w:line="288" w:lineRule="auto"/>
                    <w:jc w:val="center"/>
                    <w:rPr>
                      <w:bCs w:val="0"/>
                      <w:color w:val="auto"/>
                      <w:kern w:val="0"/>
                      <w:lang w:val="zh-CN"/>
                    </w:rPr>
                  </w:pPr>
                </w:p>
              </w:tc>
            </w:tr>
            <w:tr w:rsidR="00D75FE7" w:rsidRPr="00D75FE7" w14:paraId="4A95B7BC" w14:textId="77777777">
              <w:trPr>
                <w:trHeight w:val="397"/>
                <w:jc w:val="center"/>
              </w:trPr>
              <w:tc>
                <w:tcPr>
                  <w:tcW w:w="296" w:type="pct"/>
                  <w:vAlign w:val="center"/>
                </w:tcPr>
                <w:p w14:paraId="1E69BBCA" w14:textId="77777777" w:rsidR="00E364BA" w:rsidRPr="00D75FE7" w:rsidRDefault="00F63532">
                  <w:pPr>
                    <w:adjustRightInd w:val="0"/>
                    <w:snapToGrid w:val="0"/>
                    <w:jc w:val="center"/>
                    <w:rPr>
                      <w:bCs w:val="0"/>
                      <w:color w:val="auto"/>
                    </w:rPr>
                  </w:pPr>
                  <w:r w:rsidRPr="00D75FE7">
                    <w:rPr>
                      <w:bCs w:val="0"/>
                      <w:color w:val="auto"/>
                    </w:rPr>
                    <w:t>5</w:t>
                  </w:r>
                </w:p>
              </w:tc>
              <w:tc>
                <w:tcPr>
                  <w:tcW w:w="789" w:type="pct"/>
                  <w:vAlign w:val="center"/>
                </w:tcPr>
                <w:p w14:paraId="5955FE7C" w14:textId="77777777" w:rsidR="00E364BA" w:rsidRPr="00D75FE7" w:rsidRDefault="00F63532">
                  <w:pPr>
                    <w:adjustRightInd w:val="0"/>
                    <w:snapToGrid w:val="0"/>
                    <w:jc w:val="center"/>
                    <w:rPr>
                      <w:bCs w:val="0"/>
                      <w:color w:val="auto"/>
                    </w:rPr>
                  </w:pPr>
                  <w:r w:rsidRPr="00D75FE7">
                    <w:rPr>
                      <w:bCs w:val="0"/>
                      <w:color w:val="auto"/>
                    </w:rPr>
                    <w:t>漆包线</w:t>
                  </w:r>
                </w:p>
              </w:tc>
              <w:tc>
                <w:tcPr>
                  <w:tcW w:w="546" w:type="pct"/>
                  <w:vAlign w:val="center"/>
                </w:tcPr>
                <w:p w14:paraId="5310CD89" w14:textId="77777777" w:rsidR="00E364BA" w:rsidRPr="00D75FE7" w:rsidRDefault="00F63532">
                  <w:pPr>
                    <w:adjustRightInd w:val="0"/>
                    <w:snapToGrid w:val="0"/>
                    <w:jc w:val="center"/>
                    <w:rPr>
                      <w:bCs w:val="0"/>
                      <w:color w:val="auto"/>
                    </w:rPr>
                  </w:pPr>
                  <w:r w:rsidRPr="00D75FE7">
                    <w:rPr>
                      <w:bCs w:val="0"/>
                      <w:color w:val="auto"/>
                    </w:rPr>
                    <w:t>16.2</w:t>
                  </w:r>
                  <w:r w:rsidRPr="00D75FE7">
                    <w:rPr>
                      <w:bCs w:val="0"/>
                      <w:color w:val="auto"/>
                    </w:rPr>
                    <w:t>吨</w:t>
                  </w:r>
                </w:p>
              </w:tc>
              <w:tc>
                <w:tcPr>
                  <w:tcW w:w="606" w:type="pct"/>
                  <w:vAlign w:val="center"/>
                </w:tcPr>
                <w:p w14:paraId="46A9EF97" w14:textId="77777777" w:rsidR="00E364BA" w:rsidRPr="00D75FE7" w:rsidRDefault="00F63532">
                  <w:pPr>
                    <w:adjustRightInd w:val="0"/>
                    <w:snapToGrid w:val="0"/>
                    <w:jc w:val="center"/>
                    <w:rPr>
                      <w:bCs w:val="0"/>
                      <w:color w:val="auto"/>
                    </w:rPr>
                  </w:pPr>
                  <w:r w:rsidRPr="00D75FE7">
                    <w:rPr>
                      <w:bCs w:val="0"/>
                      <w:color w:val="auto"/>
                    </w:rPr>
                    <w:t>2</w:t>
                  </w:r>
                  <w:r w:rsidRPr="00D75FE7">
                    <w:rPr>
                      <w:bCs w:val="0"/>
                      <w:color w:val="auto"/>
                    </w:rPr>
                    <w:t>吨</w:t>
                  </w:r>
                </w:p>
              </w:tc>
              <w:tc>
                <w:tcPr>
                  <w:tcW w:w="364" w:type="pct"/>
                  <w:vAlign w:val="center"/>
                </w:tcPr>
                <w:p w14:paraId="00594023"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7AFE2EBE"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0454196D"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296029C4" w14:textId="77777777" w:rsidR="00E364BA" w:rsidRPr="00D75FE7" w:rsidRDefault="00F63532">
                  <w:pPr>
                    <w:adjustRightInd w:val="0"/>
                    <w:snapToGrid w:val="0"/>
                    <w:jc w:val="center"/>
                    <w:rPr>
                      <w:bCs w:val="0"/>
                      <w:color w:val="auto"/>
                    </w:rPr>
                  </w:pPr>
                  <w:r w:rsidRPr="00D75FE7">
                    <w:rPr>
                      <w:bCs w:val="0"/>
                      <w:color w:val="auto"/>
                    </w:rPr>
                    <w:t>绕线</w:t>
                  </w:r>
                </w:p>
              </w:tc>
              <w:tc>
                <w:tcPr>
                  <w:tcW w:w="714" w:type="pct"/>
                  <w:vMerge w:val="restart"/>
                  <w:vAlign w:val="center"/>
                </w:tcPr>
                <w:p w14:paraId="692EFC66" w14:textId="77777777" w:rsidR="00E364BA" w:rsidRPr="00D75FE7" w:rsidRDefault="00F63532">
                  <w:pPr>
                    <w:adjustRightInd w:val="0"/>
                    <w:snapToGrid w:val="0"/>
                    <w:jc w:val="center"/>
                    <w:rPr>
                      <w:bCs w:val="0"/>
                      <w:color w:val="auto"/>
                    </w:rPr>
                  </w:pPr>
                  <w:r w:rsidRPr="00D75FE7">
                    <w:rPr>
                      <w:rFonts w:hint="eastAsia"/>
                      <w:bCs w:val="0"/>
                      <w:color w:val="auto"/>
                    </w:rPr>
                    <w:t>变压器</w:t>
                  </w:r>
                </w:p>
              </w:tc>
            </w:tr>
            <w:tr w:rsidR="00D75FE7" w:rsidRPr="00D75FE7" w14:paraId="70BE1968" w14:textId="77777777">
              <w:trPr>
                <w:trHeight w:val="397"/>
                <w:jc w:val="center"/>
              </w:trPr>
              <w:tc>
                <w:tcPr>
                  <w:tcW w:w="296" w:type="pct"/>
                  <w:vAlign w:val="center"/>
                </w:tcPr>
                <w:p w14:paraId="6CB6899A" w14:textId="77777777" w:rsidR="00E364BA" w:rsidRPr="00D75FE7" w:rsidRDefault="00F63532">
                  <w:pPr>
                    <w:adjustRightInd w:val="0"/>
                    <w:snapToGrid w:val="0"/>
                    <w:jc w:val="center"/>
                    <w:rPr>
                      <w:bCs w:val="0"/>
                      <w:color w:val="auto"/>
                    </w:rPr>
                  </w:pPr>
                  <w:r w:rsidRPr="00D75FE7">
                    <w:rPr>
                      <w:bCs w:val="0"/>
                      <w:color w:val="auto"/>
                    </w:rPr>
                    <w:t>6</w:t>
                  </w:r>
                </w:p>
              </w:tc>
              <w:tc>
                <w:tcPr>
                  <w:tcW w:w="789" w:type="pct"/>
                  <w:vAlign w:val="center"/>
                </w:tcPr>
                <w:p w14:paraId="31C9BEC6" w14:textId="77777777" w:rsidR="00E364BA" w:rsidRPr="00D75FE7" w:rsidRDefault="00F63532">
                  <w:pPr>
                    <w:adjustRightInd w:val="0"/>
                    <w:snapToGrid w:val="0"/>
                    <w:jc w:val="center"/>
                    <w:rPr>
                      <w:bCs w:val="0"/>
                      <w:color w:val="auto"/>
                    </w:rPr>
                  </w:pPr>
                  <w:r w:rsidRPr="00D75FE7">
                    <w:rPr>
                      <w:bCs w:val="0"/>
                      <w:color w:val="auto"/>
                    </w:rPr>
                    <w:t>硅胶套管</w:t>
                  </w:r>
                </w:p>
              </w:tc>
              <w:tc>
                <w:tcPr>
                  <w:tcW w:w="546" w:type="pct"/>
                  <w:vAlign w:val="center"/>
                </w:tcPr>
                <w:p w14:paraId="23A88614" w14:textId="77777777" w:rsidR="00E364BA" w:rsidRPr="00D75FE7" w:rsidRDefault="00F63532">
                  <w:pPr>
                    <w:adjustRightInd w:val="0"/>
                    <w:snapToGrid w:val="0"/>
                    <w:jc w:val="center"/>
                    <w:rPr>
                      <w:bCs w:val="0"/>
                      <w:color w:val="auto"/>
                    </w:rPr>
                  </w:pPr>
                  <w:r w:rsidRPr="00D75FE7">
                    <w:rPr>
                      <w:bCs w:val="0"/>
                      <w:color w:val="auto"/>
                    </w:rPr>
                    <w:t>1000</w:t>
                  </w:r>
                  <w:r w:rsidRPr="00D75FE7">
                    <w:rPr>
                      <w:bCs w:val="0"/>
                      <w:color w:val="auto"/>
                    </w:rPr>
                    <w:t>米</w:t>
                  </w:r>
                </w:p>
              </w:tc>
              <w:tc>
                <w:tcPr>
                  <w:tcW w:w="606" w:type="pct"/>
                  <w:vAlign w:val="center"/>
                </w:tcPr>
                <w:p w14:paraId="132C6012" w14:textId="77777777" w:rsidR="00E364BA" w:rsidRPr="00D75FE7" w:rsidRDefault="00F63532">
                  <w:pPr>
                    <w:adjustRightInd w:val="0"/>
                    <w:snapToGrid w:val="0"/>
                    <w:jc w:val="center"/>
                    <w:rPr>
                      <w:bCs w:val="0"/>
                      <w:color w:val="auto"/>
                    </w:rPr>
                  </w:pPr>
                  <w:r w:rsidRPr="00D75FE7">
                    <w:rPr>
                      <w:bCs w:val="0"/>
                      <w:color w:val="auto"/>
                    </w:rPr>
                    <w:t>100</w:t>
                  </w:r>
                  <w:r w:rsidRPr="00D75FE7">
                    <w:rPr>
                      <w:bCs w:val="0"/>
                      <w:color w:val="auto"/>
                    </w:rPr>
                    <w:t>米</w:t>
                  </w:r>
                </w:p>
              </w:tc>
              <w:tc>
                <w:tcPr>
                  <w:tcW w:w="364" w:type="pct"/>
                  <w:vAlign w:val="center"/>
                </w:tcPr>
                <w:p w14:paraId="286E4BDC"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2A610F0A"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688ABD7C"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2D94297F" w14:textId="77777777" w:rsidR="00E364BA" w:rsidRPr="00D75FE7" w:rsidRDefault="00F63532">
                  <w:pPr>
                    <w:adjustRightInd w:val="0"/>
                    <w:snapToGrid w:val="0"/>
                    <w:jc w:val="center"/>
                    <w:rPr>
                      <w:bCs w:val="0"/>
                      <w:color w:val="auto"/>
                    </w:rPr>
                  </w:pPr>
                  <w:r w:rsidRPr="00D75FE7">
                    <w:rPr>
                      <w:bCs w:val="0"/>
                      <w:color w:val="auto"/>
                    </w:rPr>
                    <w:t>套套管</w:t>
                  </w:r>
                </w:p>
              </w:tc>
              <w:tc>
                <w:tcPr>
                  <w:tcW w:w="714" w:type="pct"/>
                  <w:vMerge/>
                  <w:vAlign w:val="center"/>
                </w:tcPr>
                <w:p w14:paraId="2808B2BF" w14:textId="77777777" w:rsidR="00E364BA" w:rsidRPr="00D75FE7" w:rsidRDefault="00E364BA">
                  <w:pPr>
                    <w:adjustRightInd w:val="0"/>
                    <w:snapToGrid w:val="0"/>
                    <w:jc w:val="center"/>
                    <w:rPr>
                      <w:bCs w:val="0"/>
                      <w:color w:val="auto"/>
                    </w:rPr>
                  </w:pPr>
                </w:p>
              </w:tc>
            </w:tr>
            <w:tr w:rsidR="00D75FE7" w:rsidRPr="00D75FE7" w14:paraId="67AB6EE3" w14:textId="77777777">
              <w:trPr>
                <w:trHeight w:val="397"/>
                <w:jc w:val="center"/>
              </w:trPr>
              <w:tc>
                <w:tcPr>
                  <w:tcW w:w="296" w:type="pct"/>
                  <w:vAlign w:val="center"/>
                </w:tcPr>
                <w:p w14:paraId="47E1AAAF" w14:textId="77777777" w:rsidR="00E364BA" w:rsidRPr="00D75FE7" w:rsidRDefault="00F63532">
                  <w:pPr>
                    <w:adjustRightInd w:val="0"/>
                    <w:snapToGrid w:val="0"/>
                    <w:jc w:val="center"/>
                    <w:rPr>
                      <w:bCs w:val="0"/>
                      <w:color w:val="auto"/>
                    </w:rPr>
                  </w:pPr>
                  <w:r w:rsidRPr="00D75FE7">
                    <w:rPr>
                      <w:bCs w:val="0"/>
                      <w:color w:val="auto"/>
                    </w:rPr>
                    <w:t>7</w:t>
                  </w:r>
                </w:p>
              </w:tc>
              <w:tc>
                <w:tcPr>
                  <w:tcW w:w="789" w:type="pct"/>
                  <w:vAlign w:val="center"/>
                </w:tcPr>
                <w:p w14:paraId="375DD7D0" w14:textId="77777777" w:rsidR="00E364BA" w:rsidRPr="00D75FE7" w:rsidRDefault="00F63532">
                  <w:pPr>
                    <w:adjustRightInd w:val="0"/>
                    <w:snapToGrid w:val="0"/>
                    <w:jc w:val="center"/>
                    <w:rPr>
                      <w:bCs w:val="0"/>
                      <w:color w:val="auto"/>
                    </w:rPr>
                  </w:pPr>
                  <w:r w:rsidRPr="00D75FE7">
                    <w:rPr>
                      <w:bCs w:val="0"/>
                      <w:color w:val="auto"/>
                    </w:rPr>
                    <w:t>磁柱</w:t>
                  </w:r>
                </w:p>
              </w:tc>
              <w:tc>
                <w:tcPr>
                  <w:tcW w:w="546" w:type="pct"/>
                  <w:vAlign w:val="center"/>
                </w:tcPr>
                <w:p w14:paraId="262D110B" w14:textId="77777777" w:rsidR="00E364BA" w:rsidRPr="00D75FE7" w:rsidRDefault="00F63532">
                  <w:pPr>
                    <w:adjustRightInd w:val="0"/>
                    <w:snapToGrid w:val="0"/>
                    <w:jc w:val="center"/>
                    <w:rPr>
                      <w:bCs w:val="0"/>
                      <w:color w:val="auto"/>
                    </w:rPr>
                  </w:pPr>
                  <w:r w:rsidRPr="00D75FE7">
                    <w:rPr>
                      <w:bCs w:val="0"/>
                      <w:color w:val="auto"/>
                    </w:rPr>
                    <w:t>10.8</w:t>
                  </w:r>
                  <w:r w:rsidRPr="00D75FE7">
                    <w:rPr>
                      <w:bCs w:val="0"/>
                      <w:color w:val="auto"/>
                    </w:rPr>
                    <w:t>万个</w:t>
                  </w:r>
                </w:p>
              </w:tc>
              <w:tc>
                <w:tcPr>
                  <w:tcW w:w="606" w:type="pct"/>
                  <w:vAlign w:val="center"/>
                </w:tcPr>
                <w:p w14:paraId="29F39B9A" w14:textId="77777777" w:rsidR="00E364BA" w:rsidRPr="00D75FE7" w:rsidRDefault="00F63532">
                  <w:pPr>
                    <w:adjustRightInd w:val="0"/>
                    <w:snapToGrid w:val="0"/>
                    <w:jc w:val="center"/>
                    <w:rPr>
                      <w:bCs w:val="0"/>
                      <w:color w:val="auto"/>
                    </w:rPr>
                  </w:pPr>
                  <w:r w:rsidRPr="00D75FE7">
                    <w:rPr>
                      <w:bCs w:val="0"/>
                      <w:color w:val="auto"/>
                    </w:rPr>
                    <w:t>1</w:t>
                  </w:r>
                  <w:r w:rsidRPr="00D75FE7">
                    <w:rPr>
                      <w:bCs w:val="0"/>
                      <w:color w:val="auto"/>
                    </w:rPr>
                    <w:t>万个</w:t>
                  </w:r>
                </w:p>
              </w:tc>
              <w:tc>
                <w:tcPr>
                  <w:tcW w:w="364" w:type="pct"/>
                  <w:vAlign w:val="center"/>
                </w:tcPr>
                <w:p w14:paraId="01A53D2A"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3B281C0C"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0CC8BD26"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0C0D1002" w14:textId="77777777" w:rsidR="00E364BA" w:rsidRPr="00D75FE7" w:rsidRDefault="00F63532">
                  <w:pPr>
                    <w:adjustRightInd w:val="0"/>
                    <w:snapToGrid w:val="0"/>
                    <w:jc w:val="center"/>
                    <w:rPr>
                      <w:bCs w:val="0"/>
                      <w:color w:val="auto"/>
                    </w:rPr>
                  </w:pPr>
                  <w:r w:rsidRPr="00D75FE7">
                    <w:rPr>
                      <w:bCs w:val="0"/>
                      <w:color w:val="auto"/>
                    </w:rPr>
                    <w:t>磁柱绝缘</w:t>
                  </w:r>
                </w:p>
              </w:tc>
              <w:tc>
                <w:tcPr>
                  <w:tcW w:w="714" w:type="pct"/>
                  <w:vMerge/>
                  <w:vAlign w:val="center"/>
                </w:tcPr>
                <w:p w14:paraId="6C2BCEDA" w14:textId="77777777" w:rsidR="00E364BA" w:rsidRPr="00D75FE7" w:rsidRDefault="00E364BA">
                  <w:pPr>
                    <w:adjustRightInd w:val="0"/>
                    <w:snapToGrid w:val="0"/>
                    <w:jc w:val="center"/>
                    <w:rPr>
                      <w:bCs w:val="0"/>
                      <w:color w:val="auto"/>
                    </w:rPr>
                  </w:pPr>
                </w:p>
              </w:tc>
            </w:tr>
            <w:tr w:rsidR="00D75FE7" w:rsidRPr="00D75FE7" w14:paraId="14E90F50" w14:textId="77777777">
              <w:trPr>
                <w:trHeight w:val="397"/>
                <w:jc w:val="center"/>
              </w:trPr>
              <w:tc>
                <w:tcPr>
                  <w:tcW w:w="296" w:type="pct"/>
                  <w:vAlign w:val="center"/>
                </w:tcPr>
                <w:p w14:paraId="36C9F7AC" w14:textId="77777777" w:rsidR="00E364BA" w:rsidRPr="00D75FE7" w:rsidRDefault="00F63532">
                  <w:pPr>
                    <w:adjustRightInd w:val="0"/>
                    <w:snapToGrid w:val="0"/>
                    <w:jc w:val="center"/>
                    <w:rPr>
                      <w:bCs w:val="0"/>
                      <w:color w:val="auto"/>
                    </w:rPr>
                  </w:pPr>
                  <w:r w:rsidRPr="00D75FE7">
                    <w:rPr>
                      <w:bCs w:val="0"/>
                      <w:color w:val="auto"/>
                    </w:rPr>
                    <w:t>8</w:t>
                  </w:r>
                </w:p>
              </w:tc>
              <w:tc>
                <w:tcPr>
                  <w:tcW w:w="789" w:type="pct"/>
                  <w:vAlign w:val="center"/>
                </w:tcPr>
                <w:p w14:paraId="7D2F48F6" w14:textId="77777777" w:rsidR="00E364BA" w:rsidRPr="00D75FE7" w:rsidRDefault="00F63532">
                  <w:pPr>
                    <w:adjustRightInd w:val="0"/>
                    <w:snapToGrid w:val="0"/>
                    <w:jc w:val="center"/>
                    <w:rPr>
                      <w:bCs w:val="0"/>
                      <w:color w:val="auto"/>
                      <w:kern w:val="0"/>
                    </w:rPr>
                  </w:pPr>
                  <w:r w:rsidRPr="00D75FE7">
                    <w:rPr>
                      <w:bCs w:val="0"/>
                      <w:color w:val="auto"/>
                    </w:rPr>
                    <w:t>复合绝缘纸</w:t>
                  </w:r>
                </w:p>
              </w:tc>
              <w:tc>
                <w:tcPr>
                  <w:tcW w:w="546" w:type="pct"/>
                  <w:vAlign w:val="center"/>
                </w:tcPr>
                <w:p w14:paraId="1A0F1083" w14:textId="77777777" w:rsidR="00E364BA" w:rsidRPr="00D75FE7" w:rsidRDefault="00F63532">
                  <w:pPr>
                    <w:adjustRightInd w:val="0"/>
                    <w:snapToGrid w:val="0"/>
                    <w:jc w:val="center"/>
                    <w:rPr>
                      <w:bCs w:val="0"/>
                      <w:color w:val="auto"/>
                    </w:rPr>
                  </w:pPr>
                  <w:r w:rsidRPr="00D75FE7">
                    <w:rPr>
                      <w:bCs w:val="0"/>
                      <w:color w:val="auto"/>
                    </w:rPr>
                    <w:t>1000</w:t>
                  </w:r>
                  <w:r w:rsidRPr="00D75FE7">
                    <w:rPr>
                      <w:bCs w:val="0"/>
                      <w:color w:val="auto"/>
                    </w:rPr>
                    <w:t>包</w:t>
                  </w:r>
                </w:p>
              </w:tc>
              <w:tc>
                <w:tcPr>
                  <w:tcW w:w="606" w:type="pct"/>
                  <w:vAlign w:val="center"/>
                </w:tcPr>
                <w:p w14:paraId="4EF930E7" w14:textId="77777777" w:rsidR="00E364BA" w:rsidRPr="00D75FE7" w:rsidRDefault="00F63532">
                  <w:pPr>
                    <w:adjustRightInd w:val="0"/>
                    <w:snapToGrid w:val="0"/>
                    <w:jc w:val="center"/>
                    <w:rPr>
                      <w:bCs w:val="0"/>
                      <w:color w:val="auto"/>
                    </w:rPr>
                  </w:pPr>
                  <w:r w:rsidRPr="00D75FE7">
                    <w:rPr>
                      <w:bCs w:val="0"/>
                      <w:color w:val="auto"/>
                    </w:rPr>
                    <w:t>50</w:t>
                  </w:r>
                  <w:r w:rsidRPr="00D75FE7">
                    <w:rPr>
                      <w:bCs w:val="0"/>
                      <w:color w:val="auto"/>
                    </w:rPr>
                    <w:t>包</w:t>
                  </w:r>
                </w:p>
              </w:tc>
              <w:tc>
                <w:tcPr>
                  <w:tcW w:w="364" w:type="pct"/>
                  <w:vAlign w:val="center"/>
                </w:tcPr>
                <w:p w14:paraId="48D5FA6A"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53F48EF2"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681CBCF8"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318A54E1" w14:textId="77777777" w:rsidR="00E364BA" w:rsidRPr="00D75FE7" w:rsidRDefault="00F63532">
                  <w:pPr>
                    <w:adjustRightInd w:val="0"/>
                    <w:snapToGrid w:val="0"/>
                    <w:jc w:val="center"/>
                    <w:rPr>
                      <w:bCs w:val="0"/>
                      <w:color w:val="auto"/>
                    </w:rPr>
                  </w:pPr>
                  <w:r w:rsidRPr="00D75FE7">
                    <w:rPr>
                      <w:bCs w:val="0"/>
                      <w:color w:val="auto"/>
                    </w:rPr>
                    <w:t>磁柱绝缘</w:t>
                  </w:r>
                </w:p>
              </w:tc>
              <w:tc>
                <w:tcPr>
                  <w:tcW w:w="714" w:type="pct"/>
                  <w:vMerge/>
                  <w:vAlign w:val="center"/>
                </w:tcPr>
                <w:p w14:paraId="22E70CF6" w14:textId="77777777" w:rsidR="00E364BA" w:rsidRPr="00D75FE7" w:rsidRDefault="00E364BA">
                  <w:pPr>
                    <w:adjustRightInd w:val="0"/>
                    <w:snapToGrid w:val="0"/>
                    <w:jc w:val="center"/>
                    <w:rPr>
                      <w:bCs w:val="0"/>
                      <w:color w:val="auto"/>
                    </w:rPr>
                  </w:pPr>
                </w:p>
              </w:tc>
            </w:tr>
            <w:tr w:rsidR="00D75FE7" w:rsidRPr="00D75FE7" w14:paraId="49E7A929" w14:textId="77777777">
              <w:trPr>
                <w:trHeight w:val="397"/>
                <w:jc w:val="center"/>
              </w:trPr>
              <w:tc>
                <w:tcPr>
                  <w:tcW w:w="296" w:type="pct"/>
                  <w:vAlign w:val="center"/>
                </w:tcPr>
                <w:p w14:paraId="4BFD30A6" w14:textId="77777777" w:rsidR="00E364BA" w:rsidRPr="00D75FE7" w:rsidRDefault="00F63532">
                  <w:pPr>
                    <w:adjustRightInd w:val="0"/>
                    <w:snapToGrid w:val="0"/>
                    <w:jc w:val="center"/>
                    <w:rPr>
                      <w:bCs w:val="0"/>
                      <w:color w:val="auto"/>
                    </w:rPr>
                  </w:pPr>
                  <w:r w:rsidRPr="00D75FE7">
                    <w:rPr>
                      <w:bCs w:val="0"/>
                      <w:color w:val="auto"/>
                    </w:rPr>
                    <w:t>9</w:t>
                  </w:r>
                </w:p>
              </w:tc>
              <w:tc>
                <w:tcPr>
                  <w:tcW w:w="789" w:type="pct"/>
                  <w:vAlign w:val="center"/>
                </w:tcPr>
                <w:p w14:paraId="4B40402C" w14:textId="77777777" w:rsidR="00E364BA" w:rsidRPr="00D75FE7" w:rsidRDefault="00F63532">
                  <w:pPr>
                    <w:adjustRightInd w:val="0"/>
                    <w:snapToGrid w:val="0"/>
                    <w:jc w:val="center"/>
                    <w:rPr>
                      <w:bCs w:val="0"/>
                      <w:color w:val="auto"/>
                      <w:kern w:val="0"/>
                    </w:rPr>
                  </w:pPr>
                  <w:r w:rsidRPr="00D75FE7">
                    <w:rPr>
                      <w:bCs w:val="0"/>
                      <w:color w:val="auto"/>
                    </w:rPr>
                    <w:t>诺美纸</w:t>
                  </w:r>
                </w:p>
              </w:tc>
              <w:tc>
                <w:tcPr>
                  <w:tcW w:w="546" w:type="pct"/>
                  <w:vAlign w:val="center"/>
                </w:tcPr>
                <w:p w14:paraId="7AEAB917" w14:textId="77777777" w:rsidR="00E364BA" w:rsidRPr="00D75FE7" w:rsidRDefault="00F63532">
                  <w:pPr>
                    <w:adjustRightInd w:val="0"/>
                    <w:snapToGrid w:val="0"/>
                    <w:jc w:val="center"/>
                    <w:rPr>
                      <w:bCs w:val="0"/>
                      <w:color w:val="auto"/>
                    </w:rPr>
                  </w:pPr>
                  <w:r w:rsidRPr="00D75FE7">
                    <w:rPr>
                      <w:bCs w:val="0"/>
                      <w:color w:val="auto"/>
                    </w:rPr>
                    <w:t>1000</w:t>
                  </w:r>
                  <w:r w:rsidRPr="00D75FE7">
                    <w:rPr>
                      <w:bCs w:val="0"/>
                      <w:color w:val="auto"/>
                    </w:rPr>
                    <w:t>包</w:t>
                  </w:r>
                </w:p>
              </w:tc>
              <w:tc>
                <w:tcPr>
                  <w:tcW w:w="606" w:type="pct"/>
                  <w:vAlign w:val="center"/>
                </w:tcPr>
                <w:p w14:paraId="19CB90C8" w14:textId="77777777" w:rsidR="00E364BA" w:rsidRPr="00D75FE7" w:rsidRDefault="00F63532">
                  <w:pPr>
                    <w:adjustRightInd w:val="0"/>
                    <w:snapToGrid w:val="0"/>
                    <w:jc w:val="center"/>
                    <w:rPr>
                      <w:bCs w:val="0"/>
                      <w:color w:val="auto"/>
                    </w:rPr>
                  </w:pPr>
                  <w:r w:rsidRPr="00D75FE7">
                    <w:rPr>
                      <w:bCs w:val="0"/>
                      <w:color w:val="auto"/>
                    </w:rPr>
                    <w:t>50</w:t>
                  </w:r>
                  <w:r w:rsidRPr="00D75FE7">
                    <w:rPr>
                      <w:bCs w:val="0"/>
                      <w:color w:val="auto"/>
                    </w:rPr>
                    <w:t>包</w:t>
                  </w:r>
                </w:p>
              </w:tc>
              <w:tc>
                <w:tcPr>
                  <w:tcW w:w="364" w:type="pct"/>
                  <w:vAlign w:val="center"/>
                </w:tcPr>
                <w:p w14:paraId="317E1203"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4C85D043"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449365A5"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65AF3378" w14:textId="77777777" w:rsidR="00E364BA" w:rsidRPr="00D75FE7" w:rsidRDefault="00F63532">
                  <w:pPr>
                    <w:adjustRightInd w:val="0"/>
                    <w:snapToGrid w:val="0"/>
                    <w:jc w:val="center"/>
                    <w:rPr>
                      <w:bCs w:val="0"/>
                      <w:color w:val="auto"/>
                    </w:rPr>
                  </w:pPr>
                  <w:r w:rsidRPr="00D75FE7">
                    <w:rPr>
                      <w:bCs w:val="0"/>
                      <w:color w:val="auto"/>
                    </w:rPr>
                    <w:t>磁柱绝缘</w:t>
                  </w:r>
                </w:p>
              </w:tc>
              <w:tc>
                <w:tcPr>
                  <w:tcW w:w="714" w:type="pct"/>
                  <w:vMerge/>
                  <w:vAlign w:val="center"/>
                </w:tcPr>
                <w:p w14:paraId="0D567C35" w14:textId="77777777" w:rsidR="00E364BA" w:rsidRPr="00D75FE7" w:rsidRDefault="00E364BA">
                  <w:pPr>
                    <w:adjustRightInd w:val="0"/>
                    <w:snapToGrid w:val="0"/>
                    <w:jc w:val="center"/>
                    <w:rPr>
                      <w:bCs w:val="0"/>
                      <w:color w:val="auto"/>
                    </w:rPr>
                  </w:pPr>
                </w:p>
              </w:tc>
            </w:tr>
            <w:tr w:rsidR="00D75FE7" w:rsidRPr="00D75FE7" w14:paraId="0845CE63" w14:textId="77777777">
              <w:trPr>
                <w:trHeight w:val="397"/>
                <w:jc w:val="center"/>
              </w:trPr>
              <w:tc>
                <w:tcPr>
                  <w:tcW w:w="296" w:type="pct"/>
                  <w:vAlign w:val="center"/>
                </w:tcPr>
                <w:p w14:paraId="575174AB" w14:textId="77777777" w:rsidR="00E364BA" w:rsidRPr="00D75FE7" w:rsidRDefault="00F63532">
                  <w:pPr>
                    <w:adjustRightInd w:val="0"/>
                    <w:snapToGrid w:val="0"/>
                    <w:jc w:val="center"/>
                    <w:rPr>
                      <w:bCs w:val="0"/>
                      <w:color w:val="auto"/>
                    </w:rPr>
                  </w:pPr>
                  <w:r w:rsidRPr="00D75FE7">
                    <w:rPr>
                      <w:bCs w:val="0"/>
                      <w:color w:val="auto"/>
                    </w:rPr>
                    <w:t>10</w:t>
                  </w:r>
                </w:p>
              </w:tc>
              <w:tc>
                <w:tcPr>
                  <w:tcW w:w="789" w:type="pct"/>
                  <w:vAlign w:val="center"/>
                </w:tcPr>
                <w:p w14:paraId="6AF597BD" w14:textId="77777777" w:rsidR="00E364BA" w:rsidRPr="00D75FE7" w:rsidRDefault="00F63532">
                  <w:pPr>
                    <w:adjustRightInd w:val="0"/>
                    <w:snapToGrid w:val="0"/>
                    <w:jc w:val="center"/>
                    <w:rPr>
                      <w:bCs w:val="0"/>
                      <w:color w:val="auto"/>
                      <w:kern w:val="0"/>
                    </w:rPr>
                  </w:pPr>
                  <w:r w:rsidRPr="00D75FE7">
                    <w:rPr>
                      <w:bCs w:val="0"/>
                      <w:color w:val="auto"/>
                    </w:rPr>
                    <w:t>磁芯</w:t>
                  </w:r>
                </w:p>
              </w:tc>
              <w:tc>
                <w:tcPr>
                  <w:tcW w:w="546" w:type="pct"/>
                  <w:vAlign w:val="center"/>
                </w:tcPr>
                <w:p w14:paraId="6ACB22C5" w14:textId="77777777" w:rsidR="00E364BA" w:rsidRPr="00D75FE7" w:rsidRDefault="00F63532">
                  <w:pPr>
                    <w:adjustRightInd w:val="0"/>
                    <w:snapToGrid w:val="0"/>
                    <w:jc w:val="center"/>
                    <w:rPr>
                      <w:bCs w:val="0"/>
                      <w:color w:val="auto"/>
                    </w:rPr>
                  </w:pPr>
                  <w:r w:rsidRPr="00D75FE7">
                    <w:rPr>
                      <w:bCs w:val="0"/>
                      <w:color w:val="auto"/>
                    </w:rPr>
                    <w:t>27</w:t>
                  </w:r>
                  <w:r w:rsidRPr="00D75FE7">
                    <w:rPr>
                      <w:bCs w:val="0"/>
                      <w:color w:val="auto"/>
                    </w:rPr>
                    <w:t>吨</w:t>
                  </w:r>
                </w:p>
              </w:tc>
              <w:tc>
                <w:tcPr>
                  <w:tcW w:w="606" w:type="pct"/>
                  <w:vAlign w:val="center"/>
                </w:tcPr>
                <w:p w14:paraId="0E01DC2D" w14:textId="77777777" w:rsidR="00E364BA" w:rsidRPr="00D75FE7" w:rsidRDefault="00F63532">
                  <w:pPr>
                    <w:adjustRightInd w:val="0"/>
                    <w:snapToGrid w:val="0"/>
                    <w:jc w:val="center"/>
                    <w:rPr>
                      <w:bCs w:val="0"/>
                      <w:color w:val="auto"/>
                    </w:rPr>
                  </w:pPr>
                  <w:r w:rsidRPr="00D75FE7">
                    <w:rPr>
                      <w:bCs w:val="0"/>
                      <w:color w:val="auto"/>
                    </w:rPr>
                    <w:t>5</w:t>
                  </w:r>
                  <w:r w:rsidRPr="00D75FE7">
                    <w:rPr>
                      <w:bCs w:val="0"/>
                      <w:color w:val="auto"/>
                    </w:rPr>
                    <w:t>吨</w:t>
                  </w:r>
                </w:p>
              </w:tc>
              <w:tc>
                <w:tcPr>
                  <w:tcW w:w="364" w:type="pct"/>
                  <w:vAlign w:val="center"/>
                </w:tcPr>
                <w:p w14:paraId="78686085"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574BB4AB"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0E5EE2C2"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692DEFC3" w14:textId="77777777" w:rsidR="00E364BA" w:rsidRPr="00D75FE7" w:rsidRDefault="00F63532">
                  <w:pPr>
                    <w:adjustRightInd w:val="0"/>
                    <w:snapToGrid w:val="0"/>
                    <w:jc w:val="center"/>
                    <w:rPr>
                      <w:bCs w:val="0"/>
                      <w:color w:val="auto"/>
                    </w:rPr>
                  </w:pPr>
                  <w:r w:rsidRPr="00D75FE7">
                    <w:rPr>
                      <w:bCs w:val="0"/>
                      <w:color w:val="auto"/>
                    </w:rPr>
                    <w:t>组装</w:t>
                  </w:r>
                </w:p>
              </w:tc>
              <w:tc>
                <w:tcPr>
                  <w:tcW w:w="714" w:type="pct"/>
                  <w:vMerge/>
                  <w:vAlign w:val="center"/>
                </w:tcPr>
                <w:p w14:paraId="2253EA07" w14:textId="77777777" w:rsidR="00E364BA" w:rsidRPr="00D75FE7" w:rsidRDefault="00E364BA">
                  <w:pPr>
                    <w:adjustRightInd w:val="0"/>
                    <w:snapToGrid w:val="0"/>
                    <w:jc w:val="center"/>
                    <w:rPr>
                      <w:bCs w:val="0"/>
                      <w:color w:val="auto"/>
                    </w:rPr>
                  </w:pPr>
                </w:p>
              </w:tc>
            </w:tr>
            <w:tr w:rsidR="00D75FE7" w:rsidRPr="00D75FE7" w14:paraId="22877D52" w14:textId="77777777">
              <w:trPr>
                <w:trHeight w:val="397"/>
                <w:jc w:val="center"/>
              </w:trPr>
              <w:tc>
                <w:tcPr>
                  <w:tcW w:w="296" w:type="pct"/>
                  <w:vAlign w:val="center"/>
                </w:tcPr>
                <w:p w14:paraId="790B5625" w14:textId="77777777" w:rsidR="00E364BA" w:rsidRPr="00D75FE7" w:rsidRDefault="00F63532">
                  <w:pPr>
                    <w:adjustRightInd w:val="0"/>
                    <w:snapToGrid w:val="0"/>
                    <w:jc w:val="center"/>
                    <w:rPr>
                      <w:bCs w:val="0"/>
                      <w:color w:val="auto"/>
                    </w:rPr>
                  </w:pPr>
                  <w:r w:rsidRPr="00D75FE7">
                    <w:rPr>
                      <w:bCs w:val="0"/>
                      <w:color w:val="auto"/>
                    </w:rPr>
                    <w:t>11</w:t>
                  </w:r>
                </w:p>
              </w:tc>
              <w:tc>
                <w:tcPr>
                  <w:tcW w:w="789" w:type="pct"/>
                  <w:vAlign w:val="center"/>
                </w:tcPr>
                <w:p w14:paraId="42F4D3C2" w14:textId="77777777" w:rsidR="00E364BA" w:rsidRPr="00D75FE7" w:rsidRDefault="00F63532">
                  <w:pPr>
                    <w:adjustRightInd w:val="0"/>
                    <w:snapToGrid w:val="0"/>
                    <w:jc w:val="center"/>
                    <w:rPr>
                      <w:bCs w:val="0"/>
                      <w:color w:val="auto"/>
                      <w:kern w:val="0"/>
                    </w:rPr>
                  </w:pPr>
                  <w:r w:rsidRPr="00D75FE7">
                    <w:rPr>
                      <w:bCs w:val="0"/>
                      <w:color w:val="auto"/>
                    </w:rPr>
                    <w:t>骨架</w:t>
                  </w:r>
                </w:p>
              </w:tc>
              <w:tc>
                <w:tcPr>
                  <w:tcW w:w="546" w:type="pct"/>
                  <w:vAlign w:val="center"/>
                </w:tcPr>
                <w:p w14:paraId="456C9F4E" w14:textId="77777777" w:rsidR="00E364BA" w:rsidRPr="00D75FE7" w:rsidRDefault="00F63532">
                  <w:pPr>
                    <w:adjustRightInd w:val="0"/>
                    <w:snapToGrid w:val="0"/>
                    <w:jc w:val="center"/>
                    <w:rPr>
                      <w:bCs w:val="0"/>
                      <w:color w:val="auto"/>
                    </w:rPr>
                  </w:pPr>
                  <w:r w:rsidRPr="00D75FE7">
                    <w:rPr>
                      <w:bCs w:val="0"/>
                      <w:color w:val="auto"/>
                    </w:rPr>
                    <w:t>3.24</w:t>
                  </w:r>
                  <w:r w:rsidRPr="00D75FE7">
                    <w:rPr>
                      <w:bCs w:val="0"/>
                      <w:color w:val="auto"/>
                    </w:rPr>
                    <w:t>吨</w:t>
                  </w:r>
                </w:p>
              </w:tc>
              <w:tc>
                <w:tcPr>
                  <w:tcW w:w="606" w:type="pct"/>
                  <w:vAlign w:val="center"/>
                </w:tcPr>
                <w:p w14:paraId="73284767" w14:textId="77777777" w:rsidR="00E364BA" w:rsidRPr="00D75FE7" w:rsidRDefault="00F63532">
                  <w:pPr>
                    <w:adjustRightInd w:val="0"/>
                    <w:snapToGrid w:val="0"/>
                    <w:jc w:val="center"/>
                    <w:rPr>
                      <w:bCs w:val="0"/>
                      <w:color w:val="auto"/>
                    </w:rPr>
                  </w:pPr>
                  <w:r w:rsidRPr="00D75FE7">
                    <w:rPr>
                      <w:bCs w:val="0"/>
                      <w:color w:val="auto"/>
                    </w:rPr>
                    <w:t>0.5</w:t>
                  </w:r>
                  <w:r w:rsidRPr="00D75FE7">
                    <w:rPr>
                      <w:bCs w:val="0"/>
                      <w:color w:val="auto"/>
                    </w:rPr>
                    <w:t>吨</w:t>
                  </w:r>
                </w:p>
              </w:tc>
              <w:tc>
                <w:tcPr>
                  <w:tcW w:w="364" w:type="pct"/>
                  <w:vAlign w:val="center"/>
                </w:tcPr>
                <w:p w14:paraId="6B4832FA"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4BD884B3"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4C67A5D0"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3F50EDC9" w14:textId="77777777" w:rsidR="00E364BA" w:rsidRPr="00D75FE7" w:rsidRDefault="00F63532">
                  <w:pPr>
                    <w:adjustRightInd w:val="0"/>
                    <w:snapToGrid w:val="0"/>
                    <w:jc w:val="center"/>
                    <w:rPr>
                      <w:bCs w:val="0"/>
                      <w:color w:val="auto"/>
                    </w:rPr>
                  </w:pPr>
                  <w:r w:rsidRPr="00D75FE7">
                    <w:rPr>
                      <w:bCs w:val="0"/>
                      <w:color w:val="auto"/>
                    </w:rPr>
                    <w:t>组装</w:t>
                  </w:r>
                </w:p>
              </w:tc>
              <w:tc>
                <w:tcPr>
                  <w:tcW w:w="714" w:type="pct"/>
                  <w:vMerge/>
                  <w:vAlign w:val="center"/>
                </w:tcPr>
                <w:p w14:paraId="1EBF0DF7" w14:textId="77777777" w:rsidR="00E364BA" w:rsidRPr="00D75FE7" w:rsidRDefault="00E364BA">
                  <w:pPr>
                    <w:adjustRightInd w:val="0"/>
                    <w:snapToGrid w:val="0"/>
                    <w:jc w:val="center"/>
                    <w:rPr>
                      <w:bCs w:val="0"/>
                      <w:color w:val="auto"/>
                    </w:rPr>
                  </w:pPr>
                </w:p>
              </w:tc>
            </w:tr>
            <w:tr w:rsidR="00D75FE7" w:rsidRPr="00D75FE7" w14:paraId="29564B87" w14:textId="77777777">
              <w:trPr>
                <w:trHeight w:val="397"/>
                <w:jc w:val="center"/>
              </w:trPr>
              <w:tc>
                <w:tcPr>
                  <w:tcW w:w="296" w:type="pct"/>
                  <w:vAlign w:val="center"/>
                </w:tcPr>
                <w:p w14:paraId="42DF7C4B" w14:textId="77777777" w:rsidR="00E364BA" w:rsidRPr="00D75FE7" w:rsidRDefault="00F63532">
                  <w:pPr>
                    <w:adjustRightInd w:val="0"/>
                    <w:snapToGrid w:val="0"/>
                    <w:jc w:val="center"/>
                    <w:rPr>
                      <w:bCs w:val="0"/>
                      <w:color w:val="auto"/>
                    </w:rPr>
                  </w:pPr>
                  <w:r w:rsidRPr="00D75FE7">
                    <w:rPr>
                      <w:bCs w:val="0"/>
                      <w:color w:val="auto"/>
                    </w:rPr>
                    <w:t>12</w:t>
                  </w:r>
                </w:p>
              </w:tc>
              <w:tc>
                <w:tcPr>
                  <w:tcW w:w="789" w:type="pct"/>
                  <w:vAlign w:val="center"/>
                </w:tcPr>
                <w:p w14:paraId="12B02A5B" w14:textId="77777777" w:rsidR="00E364BA" w:rsidRPr="00D75FE7" w:rsidRDefault="00F63532">
                  <w:pPr>
                    <w:adjustRightInd w:val="0"/>
                    <w:snapToGrid w:val="0"/>
                    <w:jc w:val="center"/>
                    <w:rPr>
                      <w:bCs w:val="0"/>
                      <w:color w:val="auto"/>
                      <w:kern w:val="0"/>
                    </w:rPr>
                  </w:pPr>
                  <w:r w:rsidRPr="00D75FE7">
                    <w:rPr>
                      <w:bCs w:val="0"/>
                      <w:color w:val="auto"/>
                    </w:rPr>
                    <w:t>环氧树脂粘接剂</w:t>
                  </w:r>
                </w:p>
              </w:tc>
              <w:tc>
                <w:tcPr>
                  <w:tcW w:w="546" w:type="pct"/>
                  <w:vAlign w:val="center"/>
                </w:tcPr>
                <w:p w14:paraId="0B55A81F" w14:textId="77777777" w:rsidR="00E364BA" w:rsidRPr="00D75FE7" w:rsidRDefault="00F63532">
                  <w:pPr>
                    <w:adjustRightInd w:val="0"/>
                    <w:snapToGrid w:val="0"/>
                    <w:jc w:val="center"/>
                    <w:rPr>
                      <w:bCs w:val="0"/>
                      <w:color w:val="auto"/>
                    </w:rPr>
                  </w:pPr>
                  <w:r w:rsidRPr="00D75FE7">
                    <w:rPr>
                      <w:bCs w:val="0"/>
                      <w:color w:val="auto"/>
                    </w:rPr>
                    <w:t>1.4</w:t>
                  </w:r>
                  <w:r w:rsidRPr="00D75FE7">
                    <w:rPr>
                      <w:bCs w:val="0"/>
                      <w:color w:val="auto"/>
                    </w:rPr>
                    <w:t>吨</w:t>
                  </w:r>
                </w:p>
              </w:tc>
              <w:tc>
                <w:tcPr>
                  <w:tcW w:w="606" w:type="pct"/>
                  <w:vAlign w:val="center"/>
                </w:tcPr>
                <w:p w14:paraId="701F768A" w14:textId="77777777" w:rsidR="00E364BA" w:rsidRPr="00D75FE7" w:rsidRDefault="00F63532">
                  <w:pPr>
                    <w:adjustRightInd w:val="0"/>
                    <w:snapToGrid w:val="0"/>
                    <w:jc w:val="center"/>
                    <w:rPr>
                      <w:bCs w:val="0"/>
                      <w:color w:val="auto"/>
                    </w:rPr>
                  </w:pPr>
                  <w:r w:rsidRPr="00D75FE7">
                    <w:rPr>
                      <w:bCs w:val="0"/>
                      <w:color w:val="auto"/>
                    </w:rPr>
                    <w:t>0.1</w:t>
                  </w:r>
                  <w:r w:rsidRPr="00D75FE7">
                    <w:rPr>
                      <w:bCs w:val="0"/>
                      <w:color w:val="auto"/>
                    </w:rPr>
                    <w:t>吨</w:t>
                  </w:r>
                </w:p>
              </w:tc>
              <w:tc>
                <w:tcPr>
                  <w:tcW w:w="364" w:type="pct"/>
                  <w:vAlign w:val="center"/>
                </w:tcPr>
                <w:p w14:paraId="02137EB4"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40F06887"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61E6D22B"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6F19A544" w14:textId="77777777" w:rsidR="00E364BA" w:rsidRPr="00D75FE7" w:rsidRDefault="00F63532">
                  <w:pPr>
                    <w:adjustRightInd w:val="0"/>
                    <w:snapToGrid w:val="0"/>
                    <w:jc w:val="center"/>
                    <w:rPr>
                      <w:bCs w:val="0"/>
                      <w:color w:val="auto"/>
                    </w:rPr>
                  </w:pPr>
                  <w:r w:rsidRPr="00D75FE7">
                    <w:rPr>
                      <w:bCs w:val="0"/>
                      <w:color w:val="auto"/>
                    </w:rPr>
                    <w:t>灌胶</w:t>
                  </w:r>
                </w:p>
              </w:tc>
              <w:tc>
                <w:tcPr>
                  <w:tcW w:w="714" w:type="pct"/>
                  <w:vMerge/>
                  <w:vAlign w:val="center"/>
                </w:tcPr>
                <w:p w14:paraId="45E62640" w14:textId="77777777" w:rsidR="00E364BA" w:rsidRPr="00D75FE7" w:rsidRDefault="00E364BA">
                  <w:pPr>
                    <w:adjustRightInd w:val="0"/>
                    <w:snapToGrid w:val="0"/>
                    <w:jc w:val="center"/>
                    <w:rPr>
                      <w:bCs w:val="0"/>
                      <w:color w:val="auto"/>
                    </w:rPr>
                  </w:pPr>
                </w:p>
              </w:tc>
            </w:tr>
            <w:tr w:rsidR="00D75FE7" w:rsidRPr="00D75FE7" w14:paraId="543FD31B" w14:textId="77777777">
              <w:trPr>
                <w:trHeight w:val="397"/>
                <w:jc w:val="center"/>
              </w:trPr>
              <w:tc>
                <w:tcPr>
                  <w:tcW w:w="296" w:type="pct"/>
                  <w:vAlign w:val="center"/>
                </w:tcPr>
                <w:p w14:paraId="6E9C518F" w14:textId="77777777" w:rsidR="00E364BA" w:rsidRPr="00D75FE7" w:rsidRDefault="00F63532">
                  <w:pPr>
                    <w:adjustRightInd w:val="0"/>
                    <w:snapToGrid w:val="0"/>
                    <w:jc w:val="center"/>
                    <w:rPr>
                      <w:bCs w:val="0"/>
                      <w:color w:val="auto"/>
                    </w:rPr>
                  </w:pPr>
                  <w:r w:rsidRPr="00D75FE7">
                    <w:rPr>
                      <w:bCs w:val="0"/>
                      <w:color w:val="auto"/>
                      <w:kern w:val="0"/>
                    </w:rPr>
                    <w:t>13</w:t>
                  </w:r>
                </w:p>
              </w:tc>
              <w:tc>
                <w:tcPr>
                  <w:tcW w:w="789" w:type="pct"/>
                  <w:vAlign w:val="center"/>
                </w:tcPr>
                <w:p w14:paraId="7DF1BAC7" w14:textId="77777777" w:rsidR="00E364BA" w:rsidRPr="00D75FE7" w:rsidRDefault="00F63532">
                  <w:pPr>
                    <w:adjustRightInd w:val="0"/>
                    <w:snapToGrid w:val="0"/>
                    <w:jc w:val="center"/>
                    <w:rPr>
                      <w:bCs w:val="0"/>
                      <w:color w:val="auto"/>
                      <w:kern w:val="0"/>
                    </w:rPr>
                  </w:pPr>
                  <w:r w:rsidRPr="00D75FE7">
                    <w:rPr>
                      <w:bCs w:val="0"/>
                      <w:color w:val="auto"/>
                    </w:rPr>
                    <w:t>无纺布</w:t>
                  </w:r>
                </w:p>
              </w:tc>
              <w:tc>
                <w:tcPr>
                  <w:tcW w:w="546" w:type="pct"/>
                  <w:vAlign w:val="center"/>
                </w:tcPr>
                <w:p w14:paraId="3D9770C9" w14:textId="77777777" w:rsidR="00E364BA" w:rsidRPr="00D75FE7" w:rsidRDefault="00F63532">
                  <w:pPr>
                    <w:adjustRightInd w:val="0"/>
                    <w:snapToGrid w:val="0"/>
                    <w:jc w:val="center"/>
                    <w:rPr>
                      <w:bCs w:val="0"/>
                      <w:color w:val="auto"/>
                    </w:rPr>
                  </w:pPr>
                  <w:r w:rsidRPr="00D75FE7">
                    <w:rPr>
                      <w:bCs w:val="0"/>
                      <w:color w:val="auto"/>
                    </w:rPr>
                    <w:t>50</w:t>
                  </w:r>
                  <w:r w:rsidRPr="00D75FE7">
                    <w:rPr>
                      <w:bCs w:val="0"/>
                      <w:color w:val="auto"/>
                    </w:rPr>
                    <w:t>包</w:t>
                  </w:r>
                </w:p>
              </w:tc>
              <w:tc>
                <w:tcPr>
                  <w:tcW w:w="606" w:type="pct"/>
                  <w:vAlign w:val="center"/>
                </w:tcPr>
                <w:p w14:paraId="75CE98AC" w14:textId="77777777" w:rsidR="00E364BA" w:rsidRPr="00D75FE7" w:rsidRDefault="00F63532">
                  <w:pPr>
                    <w:adjustRightInd w:val="0"/>
                    <w:snapToGrid w:val="0"/>
                    <w:jc w:val="center"/>
                    <w:rPr>
                      <w:bCs w:val="0"/>
                      <w:color w:val="auto"/>
                    </w:rPr>
                  </w:pPr>
                  <w:r w:rsidRPr="00D75FE7">
                    <w:rPr>
                      <w:bCs w:val="0"/>
                      <w:color w:val="auto"/>
                    </w:rPr>
                    <w:t>10</w:t>
                  </w:r>
                  <w:r w:rsidRPr="00D75FE7">
                    <w:rPr>
                      <w:bCs w:val="0"/>
                      <w:color w:val="auto"/>
                    </w:rPr>
                    <w:t>包</w:t>
                  </w:r>
                </w:p>
              </w:tc>
              <w:tc>
                <w:tcPr>
                  <w:tcW w:w="364" w:type="pct"/>
                  <w:vAlign w:val="center"/>
                </w:tcPr>
                <w:p w14:paraId="11C3ED88"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247C3560"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4C187BD7"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6253CA62" w14:textId="77777777" w:rsidR="00E364BA" w:rsidRPr="00D75FE7" w:rsidRDefault="00F63532">
                  <w:pPr>
                    <w:adjustRightInd w:val="0"/>
                    <w:snapToGrid w:val="0"/>
                    <w:jc w:val="center"/>
                    <w:rPr>
                      <w:bCs w:val="0"/>
                      <w:color w:val="auto"/>
                    </w:rPr>
                  </w:pPr>
                  <w:r w:rsidRPr="00D75FE7">
                    <w:rPr>
                      <w:bCs w:val="0"/>
                      <w:color w:val="auto"/>
                    </w:rPr>
                    <w:t>生产过程</w:t>
                  </w:r>
                </w:p>
              </w:tc>
              <w:tc>
                <w:tcPr>
                  <w:tcW w:w="714" w:type="pct"/>
                  <w:vMerge/>
                  <w:vAlign w:val="center"/>
                </w:tcPr>
                <w:p w14:paraId="4388054A" w14:textId="77777777" w:rsidR="00E364BA" w:rsidRPr="00D75FE7" w:rsidRDefault="00E364BA">
                  <w:pPr>
                    <w:adjustRightInd w:val="0"/>
                    <w:snapToGrid w:val="0"/>
                    <w:jc w:val="center"/>
                    <w:rPr>
                      <w:bCs w:val="0"/>
                      <w:color w:val="auto"/>
                    </w:rPr>
                  </w:pPr>
                </w:p>
              </w:tc>
            </w:tr>
            <w:tr w:rsidR="00D75FE7" w:rsidRPr="00D75FE7" w14:paraId="4BA0C2D2" w14:textId="77777777">
              <w:trPr>
                <w:trHeight w:val="397"/>
                <w:jc w:val="center"/>
              </w:trPr>
              <w:tc>
                <w:tcPr>
                  <w:tcW w:w="296" w:type="pct"/>
                  <w:vAlign w:val="center"/>
                </w:tcPr>
                <w:p w14:paraId="2F9289E0" w14:textId="77777777" w:rsidR="00E364BA" w:rsidRPr="00D75FE7" w:rsidRDefault="00F63532">
                  <w:pPr>
                    <w:adjustRightInd w:val="0"/>
                    <w:snapToGrid w:val="0"/>
                    <w:jc w:val="center"/>
                    <w:rPr>
                      <w:bCs w:val="0"/>
                      <w:color w:val="auto"/>
                    </w:rPr>
                  </w:pPr>
                  <w:r w:rsidRPr="00D75FE7">
                    <w:rPr>
                      <w:bCs w:val="0"/>
                      <w:color w:val="auto"/>
                      <w:kern w:val="0"/>
                    </w:rPr>
                    <w:t>14</w:t>
                  </w:r>
                </w:p>
              </w:tc>
              <w:tc>
                <w:tcPr>
                  <w:tcW w:w="789" w:type="pct"/>
                  <w:vAlign w:val="center"/>
                </w:tcPr>
                <w:p w14:paraId="23C032C3" w14:textId="77777777" w:rsidR="00E364BA" w:rsidRPr="00D75FE7" w:rsidRDefault="00F63532">
                  <w:pPr>
                    <w:adjustRightInd w:val="0"/>
                    <w:snapToGrid w:val="0"/>
                    <w:jc w:val="center"/>
                    <w:rPr>
                      <w:bCs w:val="0"/>
                      <w:color w:val="auto"/>
                      <w:kern w:val="0"/>
                    </w:rPr>
                  </w:pPr>
                  <w:r w:rsidRPr="00D75FE7">
                    <w:rPr>
                      <w:bCs w:val="0"/>
                      <w:color w:val="auto"/>
                    </w:rPr>
                    <w:t>胶带</w:t>
                  </w:r>
                </w:p>
              </w:tc>
              <w:tc>
                <w:tcPr>
                  <w:tcW w:w="546" w:type="pct"/>
                  <w:vAlign w:val="center"/>
                </w:tcPr>
                <w:p w14:paraId="1F683B42" w14:textId="77777777" w:rsidR="00E364BA" w:rsidRPr="00D75FE7" w:rsidRDefault="00F63532">
                  <w:pPr>
                    <w:adjustRightInd w:val="0"/>
                    <w:snapToGrid w:val="0"/>
                    <w:jc w:val="center"/>
                    <w:rPr>
                      <w:bCs w:val="0"/>
                      <w:color w:val="auto"/>
                    </w:rPr>
                  </w:pPr>
                  <w:r w:rsidRPr="00D75FE7">
                    <w:rPr>
                      <w:bCs w:val="0"/>
                      <w:color w:val="auto"/>
                    </w:rPr>
                    <w:t>1000</w:t>
                  </w:r>
                  <w:r w:rsidRPr="00D75FE7">
                    <w:rPr>
                      <w:bCs w:val="0"/>
                      <w:color w:val="auto"/>
                    </w:rPr>
                    <w:t>卷</w:t>
                  </w:r>
                </w:p>
              </w:tc>
              <w:tc>
                <w:tcPr>
                  <w:tcW w:w="606" w:type="pct"/>
                  <w:vAlign w:val="center"/>
                </w:tcPr>
                <w:p w14:paraId="7CB61356" w14:textId="77777777" w:rsidR="00E364BA" w:rsidRPr="00D75FE7" w:rsidRDefault="00F63532">
                  <w:pPr>
                    <w:adjustRightInd w:val="0"/>
                    <w:snapToGrid w:val="0"/>
                    <w:jc w:val="center"/>
                    <w:rPr>
                      <w:bCs w:val="0"/>
                      <w:color w:val="auto"/>
                    </w:rPr>
                  </w:pPr>
                  <w:r w:rsidRPr="00D75FE7">
                    <w:rPr>
                      <w:bCs w:val="0"/>
                      <w:color w:val="auto"/>
                    </w:rPr>
                    <w:t>100</w:t>
                  </w:r>
                  <w:r w:rsidRPr="00D75FE7">
                    <w:rPr>
                      <w:bCs w:val="0"/>
                      <w:color w:val="auto"/>
                    </w:rPr>
                    <w:t>卷</w:t>
                  </w:r>
                </w:p>
              </w:tc>
              <w:tc>
                <w:tcPr>
                  <w:tcW w:w="364" w:type="pct"/>
                  <w:vAlign w:val="center"/>
                </w:tcPr>
                <w:p w14:paraId="7010CB91"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4F5E674C"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73AD9E8E"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66A8A685" w14:textId="77777777" w:rsidR="00E364BA" w:rsidRPr="00D75FE7" w:rsidRDefault="00F63532">
                  <w:pPr>
                    <w:adjustRightInd w:val="0"/>
                    <w:snapToGrid w:val="0"/>
                    <w:jc w:val="center"/>
                    <w:rPr>
                      <w:bCs w:val="0"/>
                      <w:color w:val="auto"/>
                    </w:rPr>
                  </w:pPr>
                  <w:r w:rsidRPr="00D75FE7">
                    <w:rPr>
                      <w:bCs w:val="0"/>
                      <w:color w:val="auto"/>
                    </w:rPr>
                    <w:t>含浸、烘烤</w:t>
                  </w:r>
                </w:p>
              </w:tc>
              <w:tc>
                <w:tcPr>
                  <w:tcW w:w="714" w:type="pct"/>
                  <w:vMerge/>
                  <w:vAlign w:val="center"/>
                </w:tcPr>
                <w:p w14:paraId="6F091CBF" w14:textId="77777777" w:rsidR="00E364BA" w:rsidRPr="00D75FE7" w:rsidRDefault="00E364BA">
                  <w:pPr>
                    <w:adjustRightInd w:val="0"/>
                    <w:snapToGrid w:val="0"/>
                    <w:jc w:val="center"/>
                    <w:rPr>
                      <w:bCs w:val="0"/>
                      <w:color w:val="auto"/>
                    </w:rPr>
                  </w:pPr>
                </w:p>
              </w:tc>
            </w:tr>
            <w:tr w:rsidR="00D75FE7" w:rsidRPr="00D75FE7" w14:paraId="6EB92B5E" w14:textId="77777777">
              <w:trPr>
                <w:trHeight w:val="397"/>
                <w:jc w:val="center"/>
              </w:trPr>
              <w:tc>
                <w:tcPr>
                  <w:tcW w:w="296" w:type="pct"/>
                  <w:vAlign w:val="center"/>
                </w:tcPr>
                <w:p w14:paraId="715EE0CE" w14:textId="77777777" w:rsidR="00E364BA" w:rsidRPr="00D75FE7" w:rsidRDefault="00F63532">
                  <w:pPr>
                    <w:adjustRightInd w:val="0"/>
                    <w:snapToGrid w:val="0"/>
                    <w:jc w:val="center"/>
                    <w:rPr>
                      <w:bCs w:val="0"/>
                      <w:color w:val="auto"/>
                    </w:rPr>
                  </w:pPr>
                  <w:r w:rsidRPr="00D75FE7">
                    <w:rPr>
                      <w:bCs w:val="0"/>
                      <w:color w:val="auto"/>
                      <w:kern w:val="0"/>
                    </w:rPr>
                    <w:t>15</w:t>
                  </w:r>
                </w:p>
              </w:tc>
              <w:tc>
                <w:tcPr>
                  <w:tcW w:w="789" w:type="pct"/>
                  <w:vAlign w:val="center"/>
                </w:tcPr>
                <w:p w14:paraId="5FE33BF7" w14:textId="77777777" w:rsidR="00E364BA" w:rsidRPr="00D75FE7" w:rsidRDefault="00F63532">
                  <w:pPr>
                    <w:adjustRightInd w:val="0"/>
                    <w:snapToGrid w:val="0"/>
                    <w:jc w:val="center"/>
                    <w:rPr>
                      <w:bCs w:val="0"/>
                      <w:color w:val="auto"/>
                      <w:kern w:val="0"/>
                    </w:rPr>
                  </w:pPr>
                  <w:r w:rsidRPr="00D75FE7">
                    <w:rPr>
                      <w:bCs w:val="0"/>
                      <w:color w:val="auto"/>
                    </w:rPr>
                    <w:t>锡条</w:t>
                  </w:r>
                </w:p>
              </w:tc>
              <w:tc>
                <w:tcPr>
                  <w:tcW w:w="546" w:type="pct"/>
                  <w:vAlign w:val="center"/>
                </w:tcPr>
                <w:p w14:paraId="2B8059C2" w14:textId="77777777" w:rsidR="00E364BA" w:rsidRPr="00D75FE7" w:rsidRDefault="00F63532">
                  <w:pPr>
                    <w:adjustRightInd w:val="0"/>
                    <w:snapToGrid w:val="0"/>
                    <w:jc w:val="center"/>
                    <w:rPr>
                      <w:bCs w:val="0"/>
                      <w:color w:val="auto"/>
                    </w:rPr>
                  </w:pPr>
                  <w:r w:rsidRPr="00D75FE7">
                    <w:rPr>
                      <w:bCs w:val="0"/>
                      <w:color w:val="auto"/>
                    </w:rPr>
                    <w:t>1.2</w:t>
                  </w:r>
                  <w:r w:rsidRPr="00D75FE7">
                    <w:rPr>
                      <w:bCs w:val="0"/>
                      <w:color w:val="auto"/>
                    </w:rPr>
                    <w:t>吨</w:t>
                  </w:r>
                </w:p>
              </w:tc>
              <w:tc>
                <w:tcPr>
                  <w:tcW w:w="606" w:type="pct"/>
                  <w:vAlign w:val="center"/>
                </w:tcPr>
                <w:p w14:paraId="760037F2" w14:textId="77777777" w:rsidR="00E364BA" w:rsidRPr="00D75FE7" w:rsidRDefault="00F63532">
                  <w:pPr>
                    <w:adjustRightInd w:val="0"/>
                    <w:snapToGrid w:val="0"/>
                    <w:jc w:val="center"/>
                    <w:rPr>
                      <w:bCs w:val="0"/>
                      <w:color w:val="auto"/>
                    </w:rPr>
                  </w:pPr>
                  <w:r w:rsidRPr="00D75FE7">
                    <w:rPr>
                      <w:bCs w:val="0"/>
                      <w:color w:val="auto"/>
                    </w:rPr>
                    <w:t>0.1</w:t>
                  </w:r>
                  <w:r w:rsidRPr="00D75FE7">
                    <w:rPr>
                      <w:bCs w:val="0"/>
                      <w:color w:val="auto"/>
                    </w:rPr>
                    <w:t>吨</w:t>
                  </w:r>
                </w:p>
              </w:tc>
              <w:tc>
                <w:tcPr>
                  <w:tcW w:w="364" w:type="pct"/>
                  <w:vAlign w:val="center"/>
                </w:tcPr>
                <w:p w14:paraId="016F4244"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244DEE37"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5CB880B5"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2D2E8519" w14:textId="77777777" w:rsidR="00E364BA" w:rsidRPr="00D75FE7" w:rsidRDefault="00F63532">
                  <w:pPr>
                    <w:adjustRightInd w:val="0"/>
                    <w:snapToGrid w:val="0"/>
                    <w:jc w:val="center"/>
                    <w:rPr>
                      <w:bCs w:val="0"/>
                      <w:color w:val="auto"/>
                    </w:rPr>
                  </w:pPr>
                  <w:r w:rsidRPr="00D75FE7">
                    <w:rPr>
                      <w:bCs w:val="0"/>
                      <w:color w:val="auto"/>
                    </w:rPr>
                    <w:t>焊锡</w:t>
                  </w:r>
                </w:p>
              </w:tc>
              <w:tc>
                <w:tcPr>
                  <w:tcW w:w="714" w:type="pct"/>
                  <w:vMerge/>
                  <w:vAlign w:val="center"/>
                </w:tcPr>
                <w:p w14:paraId="6CB4CA13" w14:textId="77777777" w:rsidR="00E364BA" w:rsidRPr="00D75FE7" w:rsidRDefault="00E364BA">
                  <w:pPr>
                    <w:adjustRightInd w:val="0"/>
                    <w:snapToGrid w:val="0"/>
                    <w:jc w:val="center"/>
                    <w:rPr>
                      <w:bCs w:val="0"/>
                      <w:color w:val="auto"/>
                    </w:rPr>
                  </w:pPr>
                </w:p>
              </w:tc>
            </w:tr>
            <w:tr w:rsidR="00D75FE7" w:rsidRPr="00D75FE7" w14:paraId="5B3F1BE0" w14:textId="77777777">
              <w:trPr>
                <w:trHeight w:val="397"/>
                <w:jc w:val="center"/>
              </w:trPr>
              <w:tc>
                <w:tcPr>
                  <w:tcW w:w="296" w:type="pct"/>
                  <w:vAlign w:val="center"/>
                </w:tcPr>
                <w:p w14:paraId="50C1A7B7" w14:textId="77777777" w:rsidR="00E364BA" w:rsidRPr="00D75FE7" w:rsidRDefault="00F63532">
                  <w:pPr>
                    <w:adjustRightInd w:val="0"/>
                    <w:snapToGrid w:val="0"/>
                    <w:jc w:val="center"/>
                    <w:rPr>
                      <w:bCs w:val="0"/>
                      <w:color w:val="auto"/>
                    </w:rPr>
                  </w:pPr>
                  <w:r w:rsidRPr="00D75FE7">
                    <w:rPr>
                      <w:bCs w:val="0"/>
                      <w:color w:val="auto"/>
                      <w:kern w:val="0"/>
                    </w:rPr>
                    <w:t>16</w:t>
                  </w:r>
                </w:p>
              </w:tc>
              <w:tc>
                <w:tcPr>
                  <w:tcW w:w="789" w:type="pct"/>
                  <w:vAlign w:val="center"/>
                </w:tcPr>
                <w:p w14:paraId="304BE6FB" w14:textId="77777777" w:rsidR="00E364BA" w:rsidRPr="00D75FE7" w:rsidRDefault="00F63532">
                  <w:pPr>
                    <w:adjustRightInd w:val="0"/>
                    <w:snapToGrid w:val="0"/>
                    <w:jc w:val="center"/>
                    <w:rPr>
                      <w:bCs w:val="0"/>
                      <w:color w:val="auto"/>
                      <w:kern w:val="0"/>
                    </w:rPr>
                  </w:pPr>
                  <w:r w:rsidRPr="00D75FE7">
                    <w:rPr>
                      <w:bCs w:val="0"/>
                      <w:color w:val="auto"/>
                    </w:rPr>
                    <w:t>助焊剂</w:t>
                  </w:r>
                </w:p>
              </w:tc>
              <w:tc>
                <w:tcPr>
                  <w:tcW w:w="546" w:type="pct"/>
                  <w:vAlign w:val="center"/>
                </w:tcPr>
                <w:p w14:paraId="6AE8FA4E" w14:textId="77777777" w:rsidR="00E364BA" w:rsidRPr="00D75FE7" w:rsidRDefault="00F63532">
                  <w:pPr>
                    <w:adjustRightInd w:val="0"/>
                    <w:snapToGrid w:val="0"/>
                    <w:jc w:val="center"/>
                    <w:rPr>
                      <w:bCs w:val="0"/>
                      <w:color w:val="auto"/>
                    </w:rPr>
                  </w:pPr>
                  <w:r w:rsidRPr="00D75FE7">
                    <w:rPr>
                      <w:bCs w:val="0"/>
                      <w:color w:val="auto"/>
                    </w:rPr>
                    <w:t>0.4</w:t>
                  </w:r>
                  <w:r w:rsidRPr="00D75FE7">
                    <w:rPr>
                      <w:bCs w:val="0"/>
                      <w:color w:val="auto"/>
                    </w:rPr>
                    <w:t>吨</w:t>
                  </w:r>
                </w:p>
              </w:tc>
              <w:tc>
                <w:tcPr>
                  <w:tcW w:w="606" w:type="pct"/>
                  <w:vAlign w:val="center"/>
                </w:tcPr>
                <w:p w14:paraId="06D77B59" w14:textId="77777777" w:rsidR="00E364BA" w:rsidRPr="00D75FE7" w:rsidRDefault="00F63532">
                  <w:pPr>
                    <w:adjustRightInd w:val="0"/>
                    <w:snapToGrid w:val="0"/>
                    <w:jc w:val="center"/>
                    <w:rPr>
                      <w:bCs w:val="0"/>
                      <w:color w:val="auto"/>
                    </w:rPr>
                  </w:pPr>
                  <w:r w:rsidRPr="00D75FE7">
                    <w:rPr>
                      <w:bCs w:val="0"/>
                      <w:color w:val="auto"/>
                    </w:rPr>
                    <w:t>0.05</w:t>
                  </w:r>
                  <w:r w:rsidRPr="00D75FE7">
                    <w:rPr>
                      <w:bCs w:val="0"/>
                      <w:color w:val="auto"/>
                    </w:rPr>
                    <w:t>吨</w:t>
                  </w:r>
                </w:p>
              </w:tc>
              <w:tc>
                <w:tcPr>
                  <w:tcW w:w="364" w:type="pct"/>
                  <w:vAlign w:val="center"/>
                </w:tcPr>
                <w:p w14:paraId="13A3C64C"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0CFB1799"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17C4EEB9"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7906F423" w14:textId="77777777" w:rsidR="00E364BA" w:rsidRPr="00D75FE7" w:rsidRDefault="00F63532">
                  <w:pPr>
                    <w:adjustRightInd w:val="0"/>
                    <w:snapToGrid w:val="0"/>
                    <w:jc w:val="center"/>
                    <w:rPr>
                      <w:bCs w:val="0"/>
                      <w:color w:val="auto"/>
                    </w:rPr>
                  </w:pPr>
                  <w:r w:rsidRPr="00D75FE7">
                    <w:rPr>
                      <w:bCs w:val="0"/>
                      <w:color w:val="auto"/>
                    </w:rPr>
                    <w:t>焊锡</w:t>
                  </w:r>
                </w:p>
              </w:tc>
              <w:tc>
                <w:tcPr>
                  <w:tcW w:w="714" w:type="pct"/>
                  <w:vMerge/>
                  <w:vAlign w:val="center"/>
                </w:tcPr>
                <w:p w14:paraId="1AD0E71E" w14:textId="77777777" w:rsidR="00E364BA" w:rsidRPr="00D75FE7" w:rsidRDefault="00E364BA">
                  <w:pPr>
                    <w:adjustRightInd w:val="0"/>
                    <w:snapToGrid w:val="0"/>
                    <w:jc w:val="center"/>
                    <w:rPr>
                      <w:bCs w:val="0"/>
                      <w:color w:val="auto"/>
                    </w:rPr>
                  </w:pPr>
                </w:p>
              </w:tc>
            </w:tr>
            <w:tr w:rsidR="00D75FE7" w:rsidRPr="00D75FE7" w14:paraId="36D7CD65" w14:textId="77777777">
              <w:trPr>
                <w:trHeight w:val="397"/>
                <w:jc w:val="center"/>
              </w:trPr>
              <w:tc>
                <w:tcPr>
                  <w:tcW w:w="296" w:type="pct"/>
                  <w:vAlign w:val="center"/>
                </w:tcPr>
                <w:p w14:paraId="1F1D4023" w14:textId="77777777" w:rsidR="00E364BA" w:rsidRPr="00D75FE7" w:rsidRDefault="00F63532">
                  <w:pPr>
                    <w:adjustRightInd w:val="0"/>
                    <w:snapToGrid w:val="0"/>
                    <w:jc w:val="center"/>
                    <w:rPr>
                      <w:bCs w:val="0"/>
                      <w:color w:val="auto"/>
                    </w:rPr>
                  </w:pPr>
                  <w:r w:rsidRPr="00D75FE7">
                    <w:rPr>
                      <w:bCs w:val="0"/>
                      <w:color w:val="auto"/>
                      <w:kern w:val="0"/>
                    </w:rPr>
                    <w:t>17</w:t>
                  </w:r>
                </w:p>
              </w:tc>
              <w:tc>
                <w:tcPr>
                  <w:tcW w:w="789" w:type="pct"/>
                  <w:vAlign w:val="center"/>
                </w:tcPr>
                <w:p w14:paraId="40323770" w14:textId="77777777" w:rsidR="00E364BA" w:rsidRPr="00D75FE7" w:rsidRDefault="00F63532">
                  <w:pPr>
                    <w:adjustRightInd w:val="0"/>
                    <w:snapToGrid w:val="0"/>
                    <w:jc w:val="center"/>
                    <w:rPr>
                      <w:bCs w:val="0"/>
                      <w:color w:val="auto"/>
                      <w:kern w:val="0"/>
                    </w:rPr>
                  </w:pPr>
                  <w:r w:rsidRPr="00D75FE7">
                    <w:rPr>
                      <w:bCs w:val="0"/>
                      <w:color w:val="auto"/>
                    </w:rPr>
                    <w:t>水性凡立水</w:t>
                  </w:r>
                </w:p>
              </w:tc>
              <w:tc>
                <w:tcPr>
                  <w:tcW w:w="546" w:type="pct"/>
                  <w:vAlign w:val="center"/>
                </w:tcPr>
                <w:p w14:paraId="61858A6B" w14:textId="77777777" w:rsidR="00E364BA" w:rsidRPr="00D75FE7" w:rsidRDefault="00F63532">
                  <w:pPr>
                    <w:adjustRightInd w:val="0"/>
                    <w:snapToGrid w:val="0"/>
                    <w:jc w:val="center"/>
                    <w:rPr>
                      <w:bCs w:val="0"/>
                      <w:color w:val="auto"/>
                    </w:rPr>
                  </w:pPr>
                  <w:r w:rsidRPr="00D75FE7">
                    <w:rPr>
                      <w:bCs w:val="0"/>
                      <w:color w:val="auto"/>
                    </w:rPr>
                    <w:t>0.756</w:t>
                  </w:r>
                  <w:r w:rsidRPr="00D75FE7">
                    <w:rPr>
                      <w:bCs w:val="0"/>
                      <w:color w:val="auto"/>
                    </w:rPr>
                    <w:t>吨</w:t>
                  </w:r>
                </w:p>
              </w:tc>
              <w:tc>
                <w:tcPr>
                  <w:tcW w:w="606" w:type="pct"/>
                  <w:vAlign w:val="center"/>
                </w:tcPr>
                <w:p w14:paraId="5B1C16B1" w14:textId="77777777" w:rsidR="00E364BA" w:rsidRPr="00D75FE7" w:rsidRDefault="00F63532">
                  <w:pPr>
                    <w:adjustRightInd w:val="0"/>
                    <w:snapToGrid w:val="0"/>
                    <w:jc w:val="center"/>
                    <w:rPr>
                      <w:bCs w:val="0"/>
                      <w:color w:val="auto"/>
                    </w:rPr>
                  </w:pPr>
                  <w:r w:rsidRPr="00D75FE7">
                    <w:rPr>
                      <w:bCs w:val="0"/>
                      <w:color w:val="auto"/>
                    </w:rPr>
                    <w:t>0.05</w:t>
                  </w:r>
                  <w:r w:rsidRPr="00D75FE7">
                    <w:rPr>
                      <w:bCs w:val="0"/>
                      <w:color w:val="auto"/>
                    </w:rPr>
                    <w:t>吨</w:t>
                  </w:r>
                </w:p>
              </w:tc>
              <w:tc>
                <w:tcPr>
                  <w:tcW w:w="364" w:type="pct"/>
                  <w:vAlign w:val="center"/>
                </w:tcPr>
                <w:p w14:paraId="5F9F6CC0"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021BE389"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02F4B3D3"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00A349D9" w14:textId="77777777" w:rsidR="00E364BA" w:rsidRPr="00D75FE7" w:rsidRDefault="00F63532">
                  <w:pPr>
                    <w:adjustRightInd w:val="0"/>
                    <w:snapToGrid w:val="0"/>
                    <w:jc w:val="center"/>
                    <w:rPr>
                      <w:bCs w:val="0"/>
                      <w:color w:val="auto"/>
                    </w:rPr>
                  </w:pPr>
                  <w:r w:rsidRPr="00D75FE7">
                    <w:rPr>
                      <w:bCs w:val="0"/>
                      <w:color w:val="auto"/>
                    </w:rPr>
                    <w:t>浸漆</w:t>
                  </w:r>
                </w:p>
              </w:tc>
              <w:tc>
                <w:tcPr>
                  <w:tcW w:w="714" w:type="pct"/>
                  <w:vMerge/>
                  <w:vAlign w:val="center"/>
                </w:tcPr>
                <w:p w14:paraId="1354CA0B" w14:textId="77777777" w:rsidR="00E364BA" w:rsidRPr="00D75FE7" w:rsidRDefault="00E364BA">
                  <w:pPr>
                    <w:adjustRightInd w:val="0"/>
                    <w:snapToGrid w:val="0"/>
                    <w:jc w:val="center"/>
                    <w:rPr>
                      <w:bCs w:val="0"/>
                      <w:color w:val="auto"/>
                    </w:rPr>
                  </w:pPr>
                </w:p>
              </w:tc>
            </w:tr>
            <w:tr w:rsidR="00D75FE7" w:rsidRPr="00D75FE7" w14:paraId="75336BE3" w14:textId="77777777">
              <w:trPr>
                <w:trHeight w:val="397"/>
                <w:jc w:val="center"/>
              </w:trPr>
              <w:tc>
                <w:tcPr>
                  <w:tcW w:w="296" w:type="pct"/>
                  <w:vAlign w:val="center"/>
                </w:tcPr>
                <w:p w14:paraId="0FEF7935" w14:textId="77777777" w:rsidR="00E364BA" w:rsidRPr="00D75FE7" w:rsidRDefault="00F63532">
                  <w:pPr>
                    <w:adjustRightInd w:val="0"/>
                    <w:snapToGrid w:val="0"/>
                    <w:jc w:val="center"/>
                    <w:rPr>
                      <w:bCs w:val="0"/>
                      <w:color w:val="auto"/>
                    </w:rPr>
                  </w:pPr>
                  <w:r w:rsidRPr="00D75FE7">
                    <w:rPr>
                      <w:bCs w:val="0"/>
                      <w:color w:val="auto"/>
                      <w:kern w:val="0"/>
                    </w:rPr>
                    <w:t>18</w:t>
                  </w:r>
                </w:p>
              </w:tc>
              <w:tc>
                <w:tcPr>
                  <w:tcW w:w="789" w:type="pct"/>
                  <w:vAlign w:val="center"/>
                </w:tcPr>
                <w:p w14:paraId="71098DBD" w14:textId="77777777" w:rsidR="00E364BA" w:rsidRPr="00D75FE7" w:rsidRDefault="00F63532">
                  <w:pPr>
                    <w:adjustRightInd w:val="0"/>
                    <w:snapToGrid w:val="0"/>
                    <w:jc w:val="center"/>
                    <w:rPr>
                      <w:bCs w:val="0"/>
                      <w:color w:val="auto"/>
                    </w:rPr>
                  </w:pPr>
                  <w:r w:rsidRPr="00D75FE7">
                    <w:rPr>
                      <w:bCs w:val="0"/>
                      <w:color w:val="auto"/>
                    </w:rPr>
                    <w:t>端子线</w:t>
                  </w:r>
                </w:p>
              </w:tc>
              <w:tc>
                <w:tcPr>
                  <w:tcW w:w="546" w:type="pct"/>
                  <w:vAlign w:val="center"/>
                </w:tcPr>
                <w:p w14:paraId="168F814D" w14:textId="77777777" w:rsidR="00E364BA" w:rsidRPr="00D75FE7" w:rsidRDefault="00F63532">
                  <w:pPr>
                    <w:adjustRightInd w:val="0"/>
                    <w:snapToGrid w:val="0"/>
                    <w:jc w:val="center"/>
                    <w:rPr>
                      <w:bCs w:val="0"/>
                      <w:color w:val="auto"/>
                    </w:rPr>
                  </w:pPr>
                  <w:r w:rsidRPr="00D75FE7">
                    <w:rPr>
                      <w:bCs w:val="0"/>
                      <w:color w:val="auto"/>
                    </w:rPr>
                    <w:t>10.8</w:t>
                  </w:r>
                  <w:r w:rsidRPr="00D75FE7">
                    <w:rPr>
                      <w:bCs w:val="0"/>
                      <w:color w:val="auto"/>
                    </w:rPr>
                    <w:t>万套</w:t>
                  </w:r>
                </w:p>
              </w:tc>
              <w:tc>
                <w:tcPr>
                  <w:tcW w:w="606" w:type="pct"/>
                  <w:vAlign w:val="center"/>
                </w:tcPr>
                <w:p w14:paraId="1A602158" w14:textId="77777777" w:rsidR="00E364BA" w:rsidRPr="00D75FE7" w:rsidRDefault="00F63532">
                  <w:pPr>
                    <w:adjustRightInd w:val="0"/>
                    <w:snapToGrid w:val="0"/>
                    <w:jc w:val="center"/>
                    <w:rPr>
                      <w:bCs w:val="0"/>
                      <w:color w:val="auto"/>
                    </w:rPr>
                  </w:pPr>
                  <w:r w:rsidRPr="00D75FE7">
                    <w:rPr>
                      <w:bCs w:val="0"/>
                      <w:color w:val="auto"/>
                    </w:rPr>
                    <w:t>1</w:t>
                  </w:r>
                  <w:r w:rsidRPr="00D75FE7">
                    <w:rPr>
                      <w:bCs w:val="0"/>
                      <w:color w:val="auto"/>
                    </w:rPr>
                    <w:t>万套</w:t>
                  </w:r>
                </w:p>
              </w:tc>
              <w:tc>
                <w:tcPr>
                  <w:tcW w:w="364" w:type="pct"/>
                  <w:vAlign w:val="center"/>
                </w:tcPr>
                <w:p w14:paraId="74EBF38C"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1AEB461C"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4EED6A93"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051E7168" w14:textId="77777777" w:rsidR="00E364BA" w:rsidRPr="00D75FE7" w:rsidRDefault="00F63532">
                  <w:pPr>
                    <w:adjustRightInd w:val="0"/>
                    <w:snapToGrid w:val="0"/>
                    <w:jc w:val="center"/>
                    <w:rPr>
                      <w:bCs w:val="0"/>
                      <w:color w:val="auto"/>
                    </w:rPr>
                  </w:pPr>
                  <w:r w:rsidRPr="00D75FE7">
                    <w:rPr>
                      <w:bCs w:val="0"/>
                      <w:color w:val="auto"/>
                      <w:kern w:val="0"/>
                      <w:lang w:val="zh-CN"/>
                    </w:rPr>
                    <w:t>电阻焊接</w:t>
                  </w:r>
                </w:p>
              </w:tc>
              <w:tc>
                <w:tcPr>
                  <w:tcW w:w="714" w:type="pct"/>
                  <w:vMerge/>
                  <w:vAlign w:val="center"/>
                </w:tcPr>
                <w:p w14:paraId="7BF15AC0" w14:textId="77777777" w:rsidR="00E364BA" w:rsidRPr="00D75FE7" w:rsidRDefault="00E364BA">
                  <w:pPr>
                    <w:adjustRightInd w:val="0"/>
                    <w:snapToGrid w:val="0"/>
                    <w:jc w:val="center"/>
                    <w:rPr>
                      <w:bCs w:val="0"/>
                      <w:color w:val="auto"/>
                      <w:kern w:val="0"/>
                      <w:lang w:val="zh-CN"/>
                    </w:rPr>
                  </w:pPr>
                </w:p>
              </w:tc>
            </w:tr>
            <w:tr w:rsidR="00D75FE7" w:rsidRPr="00D75FE7" w14:paraId="6FABE194" w14:textId="77777777">
              <w:trPr>
                <w:trHeight w:val="397"/>
                <w:jc w:val="center"/>
              </w:trPr>
              <w:tc>
                <w:tcPr>
                  <w:tcW w:w="296" w:type="pct"/>
                  <w:vAlign w:val="center"/>
                </w:tcPr>
                <w:p w14:paraId="50BED248" w14:textId="77777777" w:rsidR="00E364BA" w:rsidRPr="00D75FE7" w:rsidRDefault="00F63532">
                  <w:pPr>
                    <w:adjustRightInd w:val="0"/>
                    <w:snapToGrid w:val="0"/>
                    <w:jc w:val="center"/>
                    <w:rPr>
                      <w:bCs w:val="0"/>
                      <w:color w:val="auto"/>
                    </w:rPr>
                  </w:pPr>
                  <w:r w:rsidRPr="00D75FE7">
                    <w:rPr>
                      <w:bCs w:val="0"/>
                      <w:color w:val="auto"/>
                      <w:kern w:val="0"/>
                    </w:rPr>
                    <w:t>19</w:t>
                  </w:r>
                </w:p>
              </w:tc>
              <w:tc>
                <w:tcPr>
                  <w:tcW w:w="789" w:type="pct"/>
                  <w:vAlign w:val="center"/>
                </w:tcPr>
                <w:p w14:paraId="439606DF" w14:textId="77777777" w:rsidR="00E364BA" w:rsidRPr="00D75FE7" w:rsidRDefault="00F63532">
                  <w:pPr>
                    <w:adjustRightInd w:val="0"/>
                    <w:snapToGrid w:val="0"/>
                    <w:jc w:val="center"/>
                    <w:rPr>
                      <w:bCs w:val="0"/>
                      <w:color w:val="auto"/>
                    </w:rPr>
                  </w:pPr>
                  <w:r w:rsidRPr="00D75FE7">
                    <w:rPr>
                      <w:bCs w:val="0"/>
                      <w:color w:val="auto"/>
                    </w:rPr>
                    <w:t>热缩套管</w:t>
                  </w:r>
                </w:p>
              </w:tc>
              <w:tc>
                <w:tcPr>
                  <w:tcW w:w="546" w:type="pct"/>
                  <w:vAlign w:val="center"/>
                </w:tcPr>
                <w:p w14:paraId="6D92765F" w14:textId="77777777" w:rsidR="00E364BA" w:rsidRPr="00D75FE7" w:rsidRDefault="00F63532">
                  <w:pPr>
                    <w:adjustRightInd w:val="0"/>
                    <w:snapToGrid w:val="0"/>
                    <w:jc w:val="center"/>
                    <w:rPr>
                      <w:bCs w:val="0"/>
                      <w:color w:val="auto"/>
                    </w:rPr>
                  </w:pPr>
                  <w:r w:rsidRPr="00D75FE7">
                    <w:rPr>
                      <w:bCs w:val="0"/>
                      <w:color w:val="auto"/>
                    </w:rPr>
                    <w:t>2000</w:t>
                  </w:r>
                  <w:r w:rsidRPr="00D75FE7">
                    <w:rPr>
                      <w:bCs w:val="0"/>
                      <w:color w:val="auto"/>
                    </w:rPr>
                    <w:t>米</w:t>
                  </w:r>
                </w:p>
              </w:tc>
              <w:tc>
                <w:tcPr>
                  <w:tcW w:w="606" w:type="pct"/>
                  <w:vAlign w:val="center"/>
                </w:tcPr>
                <w:p w14:paraId="26D400CA" w14:textId="77777777" w:rsidR="00E364BA" w:rsidRPr="00D75FE7" w:rsidRDefault="00F63532">
                  <w:pPr>
                    <w:adjustRightInd w:val="0"/>
                    <w:snapToGrid w:val="0"/>
                    <w:jc w:val="center"/>
                    <w:rPr>
                      <w:bCs w:val="0"/>
                      <w:color w:val="auto"/>
                    </w:rPr>
                  </w:pPr>
                  <w:r w:rsidRPr="00D75FE7">
                    <w:rPr>
                      <w:bCs w:val="0"/>
                      <w:color w:val="auto"/>
                    </w:rPr>
                    <w:t>100</w:t>
                  </w:r>
                  <w:r w:rsidRPr="00D75FE7">
                    <w:rPr>
                      <w:bCs w:val="0"/>
                      <w:color w:val="auto"/>
                    </w:rPr>
                    <w:t>米</w:t>
                  </w:r>
                </w:p>
              </w:tc>
              <w:tc>
                <w:tcPr>
                  <w:tcW w:w="364" w:type="pct"/>
                  <w:vAlign w:val="center"/>
                </w:tcPr>
                <w:p w14:paraId="2E2F1CFA"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60776342"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5F27BCE8"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1286F9A2" w14:textId="77777777" w:rsidR="00E364BA" w:rsidRPr="00D75FE7" w:rsidRDefault="00F63532">
                  <w:pPr>
                    <w:autoSpaceDE w:val="0"/>
                    <w:autoSpaceDN w:val="0"/>
                    <w:adjustRightInd w:val="0"/>
                    <w:spacing w:line="288" w:lineRule="auto"/>
                    <w:jc w:val="center"/>
                    <w:rPr>
                      <w:bCs w:val="0"/>
                      <w:color w:val="auto"/>
                      <w:kern w:val="0"/>
                      <w:lang w:val="zh-CN"/>
                    </w:rPr>
                  </w:pPr>
                  <w:r w:rsidRPr="00D75FE7">
                    <w:rPr>
                      <w:bCs w:val="0"/>
                      <w:color w:val="auto"/>
                    </w:rPr>
                    <w:t>套管成型</w:t>
                  </w:r>
                </w:p>
              </w:tc>
              <w:tc>
                <w:tcPr>
                  <w:tcW w:w="714" w:type="pct"/>
                  <w:vMerge/>
                  <w:vAlign w:val="center"/>
                </w:tcPr>
                <w:p w14:paraId="5F237E29" w14:textId="77777777" w:rsidR="00E364BA" w:rsidRPr="00D75FE7" w:rsidRDefault="00E364BA">
                  <w:pPr>
                    <w:autoSpaceDE w:val="0"/>
                    <w:autoSpaceDN w:val="0"/>
                    <w:adjustRightInd w:val="0"/>
                    <w:spacing w:line="288" w:lineRule="auto"/>
                    <w:jc w:val="center"/>
                    <w:rPr>
                      <w:bCs w:val="0"/>
                      <w:color w:val="auto"/>
                    </w:rPr>
                  </w:pPr>
                </w:p>
              </w:tc>
            </w:tr>
            <w:tr w:rsidR="00D75FE7" w:rsidRPr="00D75FE7" w14:paraId="760B311B" w14:textId="77777777">
              <w:trPr>
                <w:trHeight w:val="397"/>
                <w:jc w:val="center"/>
              </w:trPr>
              <w:tc>
                <w:tcPr>
                  <w:tcW w:w="296" w:type="pct"/>
                  <w:vAlign w:val="center"/>
                </w:tcPr>
                <w:p w14:paraId="2FF9E02E" w14:textId="77777777" w:rsidR="00E364BA" w:rsidRPr="00D75FE7" w:rsidRDefault="00F63532">
                  <w:pPr>
                    <w:adjustRightInd w:val="0"/>
                    <w:snapToGrid w:val="0"/>
                    <w:jc w:val="center"/>
                    <w:rPr>
                      <w:bCs w:val="0"/>
                      <w:color w:val="auto"/>
                    </w:rPr>
                  </w:pPr>
                  <w:r w:rsidRPr="00D75FE7">
                    <w:rPr>
                      <w:bCs w:val="0"/>
                      <w:color w:val="auto"/>
                    </w:rPr>
                    <w:t>20</w:t>
                  </w:r>
                </w:p>
              </w:tc>
              <w:tc>
                <w:tcPr>
                  <w:tcW w:w="789" w:type="pct"/>
                  <w:vAlign w:val="center"/>
                </w:tcPr>
                <w:p w14:paraId="201A1077" w14:textId="77777777" w:rsidR="00E364BA" w:rsidRPr="00D75FE7" w:rsidRDefault="00F63532">
                  <w:pPr>
                    <w:adjustRightInd w:val="0"/>
                    <w:snapToGrid w:val="0"/>
                    <w:jc w:val="center"/>
                    <w:rPr>
                      <w:bCs w:val="0"/>
                      <w:color w:val="auto"/>
                    </w:rPr>
                  </w:pPr>
                  <w:r w:rsidRPr="00D75FE7">
                    <w:rPr>
                      <w:bCs w:val="0"/>
                      <w:color w:val="auto"/>
                    </w:rPr>
                    <w:t>标签</w:t>
                  </w:r>
                </w:p>
              </w:tc>
              <w:tc>
                <w:tcPr>
                  <w:tcW w:w="546" w:type="pct"/>
                  <w:vAlign w:val="center"/>
                </w:tcPr>
                <w:p w14:paraId="22F67136" w14:textId="77777777" w:rsidR="00E364BA" w:rsidRPr="00D75FE7" w:rsidRDefault="00F63532">
                  <w:pPr>
                    <w:adjustRightInd w:val="0"/>
                    <w:snapToGrid w:val="0"/>
                    <w:jc w:val="center"/>
                    <w:rPr>
                      <w:bCs w:val="0"/>
                      <w:color w:val="auto"/>
                    </w:rPr>
                  </w:pPr>
                  <w:r w:rsidRPr="00D75FE7">
                    <w:rPr>
                      <w:bCs w:val="0"/>
                      <w:color w:val="auto"/>
                    </w:rPr>
                    <w:t>100</w:t>
                  </w:r>
                  <w:r w:rsidRPr="00D75FE7">
                    <w:rPr>
                      <w:bCs w:val="0"/>
                      <w:color w:val="auto"/>
                    </w:rPr>
                    <w:t>卷</w:t>
                  </w:r>
                </w:p>
              </w:tc>
              <w:tc>
                <w:tcPr>
                  <w:tcW w:w="606" w:type="pct"/>
                  <w:vAlign w:val="center"/>
                </w:tcPr>
                <w:p w14:paraId="6361DF22" w14:textId="77777777" w:rsidR="00E364BA" w:rsidRPr="00D75FE7" w:rsidRDefault="00F63532">
                  <w:pPr>
                    <w:adjustRightInd w:val="0"/>
                    <w:snapToGrid w:val="0"/>
                    <w:jc w:val="center"/>
                    <w:rPr>
                      <w:bCs w:val="0"/>
                      <w:color w:val="auto"/>
                    </w:rPr>
                  </w:pPr>
                  <w:r w:rsidRPr="00D75FE7">
                    <w:rPr>
                      <w:bCs w:val="0"/>
                      <w:color w:val="auto"/>
                    </w:rPr>
                    <w:t>10</w:t>
                  </w:r>
                  <w:r w:rsidRPr="00D75FE7">
                    <w:rPr>
                      <w:bCs w:val="0"/>
                      <w:color w:val="auto"/>
                    </w:rPr>
                    <w:t>卷</w:t>
                  </w:r>
                </w:p>
              </w:tc>
              <w:tc>
                <w:tcPr>
                  <w:tcW w:w="364" w:type="pct"/>
                  <w:vAlign w:val="center"/>
                </w:tcPr>
                <w:p w14:paraId="3CBA163C"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49F3D171"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29B6A721" w14:textId="77777777" w:rsidR="00E364BA" w:rsidRPr="00D75FE7" w:rsidRDefault="00F63532">
                  <w:pPr>
                    <w:adjustRightInd w:val="0"/>
                    <w:snapToGrid w:val="0"/>
                    <w:jc w:val="center"/>
                    <w:rPr>
                      <w:bCs w:val="0"/>
                      <w:color w:val="auto"/>
                    </w:rPr>
                  </w:pPr>
                  <w:r w:rsidRPr="00D75FE7">
                    <w:rPr>
                      <w:bCs w:val="0"/>
                      <w:color w:val="auto"/>
                    </w:rPr>
                    <w:t>箱装</w:t>
                  </w:r>
                </w:p>
              </w:tc>
              <w:tc>
                <w:tcPr>
                  <w:tcW w:w="715" w:type="pct"/>
                  <w:vAlign w:val="center"/>
                </w:tcPr>
                <w:p w14:paraId="5F3676FA" w14:textId="77777777" w:rsidR="00E364BA" w:rsidRPr="00D75FE7" w:rsidRDefault="00F63532">
                  <w:pPr>
                    <w:adjustRightInd w:val="0"/>
                    <w:snapToGrid w:val="0"/>
                    <w:jc w:val="center"/>
                    <w:rPr>
                      <w:bCs w:val="0"/>
                      <w:color w:val="auto"/>
                    </w:rPr>
                  </w:pPr>
                  <w:r w:rsidRPr="00D75FE7">
                    <w:rPr>
                      <w:bCs w:val="0"/>
                      <w:color w:val="auto"/>
                    </w:rPr>
                    <w:t>贴标签</w:t>
                  </w:r>
                </w:p>
              </w:tc>
              <w:tc>
                <w:tcPr>
                  <w:tcW w:w="714" w:type="pct"/>
                  <w:vMerge/>
                  <w:vAlign w:val="center"/>
                </w:tcPr>
                <w:p w14:paraId="477F346E" w14:textId="77777777" w:rsidR="00E364BA" w:rsidRPr="00D75FE7" w:rsidRDefault="00E364BA">
                  <w:pPr>
                    <w:adjustRightInd w:val="0"/>
                    <w:snapToGrid w:val="0"/>
                    <w:jc w:val="center"/>
                    <w:rPr>
                      <w:bCs w:val="0"/>
                      <w:color w:val="auto"/>
                    </w:rPr>
                  </w:pPr>
                </w:p>
              </w:tc>
            </w:tr>
            <w:tr w:rsidR="00D75FE7" w:rsidRPr="00D75FE7" w14:paraId="32BEDE51" w14:textId="77777777">
              <w:trPr>
                <w:trHeight w:val="397"/>
                <w:jc w:val="center"/>
              </w:trPr>
              <w:tc>
                <w:tcPr>
                  <w:tcW w:w="296" w:type="pct"/>
                  <w:vAlign w:val="center"/>
                </w:tcPr>
                <w:p w14:paraId="2667CE26" w14:textId="77777777" w:rsidR="00E364BA" w:rsidRPr="00D75FE7" w:rsidRDefault="00F63532">
                  <w:pPr>
                    <w:adjustRightInd w:val="0"/>
                    <w:snapToGrid w:val="0"/>
                    <w:jc w:val="center"/>
                    <w:rPr>
                      <w:bCs w:val="0"/>
                      <w:color w:val="auto"/>
                    </w:rPr>
                  </w:pPr>
                  <w:r w:rsidRPr="00D75FE7">
                    <w:rPr>
                      <w:bCs w:val="0"/>
                      <w:color w:val="auto"/>
                    </w:rPr>
                    <w:t>21</w:t>
                  </w:r>
                </w:p>
              </w:tc>
              <w:tc>
                <w:tcPr>
                  <w:tcW w:w="789" w:type="pct"/>
                  <w:vAlign w:val="center"/>
                </w:tcPr>
                <w:p w14:paraId="775C4CA9" w14:textId="77777777" w:rsidR="00E364BA" w:rsidRPr="00D75FE7" w:rsidRDefault="00F63532">
                  <w:pPr>
                    <w:adjustRightInd w:val="0"/>
                    <w:snapToGrid w:val="0"/>
                    <w:jc w:val="center"/>
                    <w:rPr>
                      <w:bCs w:val="0"/>
                      <w:color w:val="auto"/>
                    </w:rPr>
                  </w:pPr>
                  <w:r w:rsidRPr="00D75FE7">
                    <w:rPr>
                      <w:bCs w:val="0"/>
                      <w:color w:val="auto"/>
                    </w:rPr>
                    <w:t>包装材料</w:t>
                  </w:r>
                </w:p>
              </w:tc>
              <w:tc>
                <w:tcPr>
                  <w:tcW w:w="546" w:type="pct"/>
                  <w:vAlign w:val="center"/>
                </w:tcPr>
                <w:p w14:paraId="2AF5ECD3" w14:textId="77777777" w:rsidR="00E364BA" w:rsidRPr="00D75FE7" w:rsidRDefault="00F63532">
                  <w:pPr>
                    <w:adjustRightInd w:val="0"/>
                    <w:snapToGrid w:val="0"/>
                    <w:jc w:val="center"/>
                    <w:rPr>
                      <w:bCs w:val="0"/>
                      <w:color w:val="auto"/>
                    </w:rPr>
                  </w:pPr>
                  <w:r w:rsidRPr="00D75FE7">
                    <w:rPr>
                      <w:bCs w:val="0"/>
                      <w:color w:val="auto"/>
                    </w:rPr>
                    <w:t>0.5</w:t>
                  </w:r>
                  <w:r w:rsidRPr="00D75FE7">
                    <w:rPr>
                      <w:bCs w:val="0"/>
                      <w:color w:val="auto"/>
                    </w:rPr>
                    <w:t>吨</w:t>
                  </w:r>
                </w:p>
              </w:tc>
              <w:tc>
                <w:tcPr>
                  <w:tcW w:w="606" w:type="pct"/>
                  <w:vAlign w:val="center"/>
                </w:tcPr>
                <w:p w14:paraId="378B3731" w14:textId="77777777" w:rsidR="00E364BA" w:rsidRPr="00D75FE7" w:rsidRDefault="00F63532">
                  <w:pPr>
                    <w:adjustRightInd w:val="0"/>
                    <w:snapToGrid w:val="0"/>
                    <w:jc w:val="center"/>
                    <w:rPr>
                      <w:bCs w:val="0"/>
                      <w:color w:val="auto"/>
                    </w:rPr>
                  </w:pPr>
                  <w:r w:rsidRPr="00D75FE7">
                    <w:rPr>
                      <w:bCs w:val="0"/>
                      <w:color w:val="auto"/>
                    </w:rPr>
                    <w:t>0.05</w:t>
                  </w:r>
                  <w:r w:rsidRPr="00D75FE7">
                    <w:rPr>
                      <w:bCs w:val="0"/>
                      <w:color w:val="auto"/>
                    </w:rPr>
                    <w:t>吨</w:t>
                  </w:r>
                </w:p>
              </w:tc>
              <w:tc>
                <w:tcPr>
                  <w:tcW w:w="364" w:type="pct"/>
                  <w:vAlign w:val="center"/>
                </w:tcPr>
                <w:p w14:paraId="72D112C9" w14:textId="77777777" w:rsidR="00E364BA" w:rsidRPr="00D75FE7" w:rsidRDefault="00F63532">
                  <w:pPr>
                    <w:adjustRightInd w:val="0"/>
                    <w:snapToGrid w:val="0"/>
                    <w:jc w:val="center"/>
                    <w:rPr>
                      <w:bCs w:val="0"/>
                      <w:color w:val="auto"/>
                    </w:rPr>
                  </w:pPr>
                  <w:r w:rsidRPr="00D75FE7">
                    <w:rPr>
                      <w:bCs w:val="0"/>
                      <w:color w:val="auto"/>
                    </w:rPr>
                    <w:t>固态</w:t>
                  </w:r>
                </w:p>
              </w:tc>
              <w:tc>
                <w:tcPr>
                  <w:tcW w:w="485" w:type="pct"/>
                  <w:vAlign w:val="center"/>
                </w:tcPr>
                <w:p w14:paraId="59CAADDE"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4F7CF96F" w14:textId="77777777" w:rsidR="00E364BA" w:rsidRPr="00D75FE7" w:rsidRDefault="00F63532">
                  <w:pPr>
                    <w:adjustRightInd w:val="0"/>
                    <w:snapToGrid w:val="0"/>
                    <w:jc w:val="center"/>
                    <w:rPr>
                      <w:bCs w:val="0"/>
                      <w:color w:val="auto"/>
                    </w:rPr>
                  </w:pPr>
                  <w:r w:rsidRPr="00D75FE7">
                    <w:rPr>
                      <w:bCs w:val="0"/>
                      <w:color w:val="auto"/>
                    </w:rPr>
                    <w:t>/</w:t>
                  </w:r>
                </w:p>
              </w:tc>
              <w:tc>
                <w:tcPr>
                  <w:tcW w:w="715" w:type="pct"/>
                  <w:vAlign w:val="center"/>
                </w:tcPr>
                <w:p w14:paraId="087A04B9" w14:textId="77777777" w:rsidR="00E364BA" w:rsidRPr="00D75FE7" w:rsidRDefault="00F63532">
                  <w:pPr>
                    <w:adjustRightInd w:val="0"/>
                    <w:snapToGrid w:val="0"/>
                    <w:jc w:val="center"/>
                    <w:rPr>
                      <w:bCs w:val="0"/>
                      <w:color w:val="auto"/>
                    </w:rPr>
                  </w:pPr>
                  <w:r w:rsidRPr="00D75FE7">
                    <w:rPr>
                      <w:bCs w:val="0"/>
                      <w:color w:val="auto"/>
                    </w:rPr>
                    <w:t>包装</w:t>
                  </w:r>
                </w:p>
              </w:tc>
              <w:tc>
                <w:tcPr>
                  <w:tcW w:w="714" w:type="pct"/>
                  <w:vMerge/>
                  <w:vAlign w:val="center"/>
                </w:tcPr>
                <w:p w14:paraId="4C13E82D" w14:textId="77777777" w:rsidR="00E364BA" w:rsidRPr="00D75FE7" w:rsidRDefault="00E364BA">
                  <w:pPr>
                    <w:adjustRightInd w:val="0"/>
                    <w:snapToGrid w:val="0"/>
                    <w:jc w:val="center"/>
                    <w:rPr>
                      <w:bCs w:val="0"/>
                      <w:color w:val="auto"/>
                    </w:rPr>
                  </w:pPr>
                </w:p>
              </w:tc>
            </w:tr>
            <w:tr w:rsidR="00D75FE7" w:rsidRPr="00D75FE7" w14:paraId="74371D5E" w14:textId="77777777">
              <w:trPr>
                <w:trHeight w:val="397"/>
                <w:jc w:val="center"/>
              </w:trPr>
              <w:tc>
                <w:tcPr>
                  <w:tcW w:w="296" w:type="pct"/>
                  <w:vAlign w:val="center"/>
                </w:tcPr>
                <w:p w14:paraId="5F638657" w14:textId="77777777" w:rsidR="00E364BA" w:rsidRPr="00D75FE7" w:rsidRDefault="00F63532">
                  <w:pPr>
                    <w:adjustRightInd w:val="0"/>
                    <w:snapToGrid w:val="0"/>
                    <w:jc w:val="center"/>
                    <w:rPr>
                      <w:bCs w:val="0"/>
                      <w:color w:val="auto"/>
                    </w:rPr>
                  </w:pPr>
                  <w:r w:rsidRPr="00D75FE7">
                    <w:rPr>
                      <w:bCs w:val="0"/>
                      <w:color w:val="auto"/>
                    </w:rPr>
                    <w:t>22</w:t>
                  </w:r>
                </w:p>
              </w:tc>
              <w:tc>
                <w:tcPr>
                  <w:tcW w:w="789" w:type="pct"/>
                  <w:vAlign w:val="center"/>
                </w:tcPr>
                <w:p w14:paraId="0825AB4C" w14:textId="77777777" w:rsidR="00E364BA" w:rsidRPr="00D75FE7" w:rsidRDefault="00F63532">
                  <w:pPr>
                    <w:adjustRightInd w:val="0"/>
                    <w:snapToGrid w:val="0"/>
                    <w:jc w:val="center"/>
                    <w:rPr>
                      <w:bCs w:val="0"/>
                      <w:color w:val="auto"/>
                    </w:rPr>
                  </w:pPr>
                  <w:r w:rsidRPr="00D75FE7">
                    <w:rPr>
                      <w:bCs w:val="0"/>
                      <w:color w:val="auto"/>
                    </w:rPr>
                    <w:t>机油</w:t>
                  </w:r>
                </w:p>
              </w:tc>
              <w:tc>
                <w:tcPr>
                  <w:tcW w:w="546" w:type="pct"/>
                  <w:vAlign w:val="center"/>
                </w:tcPr>
                <w:p w14:paraId="28294778" w14:textId="77777777" w:rsidR="00E364BA" w:rsidRPr="00D75FE7" w:rsidRDefault="00F63532">
                  <w:pPr>
                    <w:adjustRightInd w:val="0"/>
                    <w:snapToGrid w:val="0"/>
                    <w:jc w:val="center"/>
                    <w:rPr>
                      <w:bCs w:val="0"/>
                      <w:color w:val="auto"/>
                    </w:rPr>
                  </w:pPr>
                  <w:r w:rsidRPr="00D75FE7">
                    <w:rPr>
                      <w:bCs w:val="0"/>
                      <w:color w:val="auto"/>
                    </w:rPr>
                    <w:t>0.05</w:t>
                  </w:r>
                  <w:r w:rsidRPr="00D75FE7">
                    <w:rPr>
                      <w:bCs w:val="0"/>
                      <w:color w:val="auto"/>
                    </w:rPr>
                    <w:t>吨</w:t>
                  </w:r>
                </w:p>
              </w:tc>
              <w:tc>
                <w:tcPr>
                  <w:tcW w:w="606" w:type="pct"/>
                  <w:vAlign w:val="center"/>
                </w:tcPr>
                <w:p w14:paraId="52A79DA9" w14:textId="77777777" w:rsidR="00E364BA" w:rsidRPr="00D75FE7" w:rsidRDefault="00F63532">
                  <w:pPr>
                    <w:adjustRightInd w:val="0"/>
                    <w:snapToGrid w:val="0"/>
                    <w:jc w:val="center"/>
                    <w:rPr>
                      <w:bCs w:val="0"/>
                      <w:color w:val="auto"/>
                    </w:rPr>
                  </w:pPr>
                  <w:r w:rsidRPr="00D75FE7">
                    <w:rPr>
                      <w:bCs w:val="0"/>
                      <w:color w:val="auto"/>
                    </w:rPr>
                    <w:t>0.05</w:t>
                  </w:r>
                  <w:r w:rsidRPr="00D75FE7">
                    <w:rPr>
                      <w:bCs w:val="0"/>
                      <w:color w:val="auto"/>
                    </w:rPr>
                    <w:t>吨</w:t>
                  </w:r>
                </w:p>
              </w:tc>
              <w:tc>
                <w:tcPr>
                  <w:tcW w:w="364" w:type="pct"/>
                  <w:vAlign w:val="center"/>
                </w:tcPr>
                <w:p w14:paraId="035838C9" w14:textId="77777777" w:rsidR="00E364BA" w:rsidRPr="00D75FE7" w:rsidRDefault="00F63532">
                  <w:pPr>
                    <w:adjustRightInd w:val="0"/>
                    <w:snapToGrid w:val="0"/>
                    <w:jc w:val="center"/>
                    <w:rPr>
                      <w:bCs w:val="0"/>
                      <w:color w:val="auto"/>
                    </w:rPr>
                  </w:pPr>
                  <w:r w:rsidRPr="00D75FE7">
                    <w:rPr>
                      <w:bCs w:val="0"/>
                      <w:color w:val="auto"/>
                    </w:rPr>
                    <w:t>液态</w:t>
                  </w:r>
                </w:p>
              </w:tc>
              <w:tc>
                <w:tcPr>
                  <w:tcW w:w="485" w:type="pct"/>
                  <w:vAlign w:val="center"/>
                </w:tcPr>
                <w:p w14:paraId="6A872912" w14:textId="77777777" w:rsidR="00E364BA" w:rsidRPr="00D75FE7" w:rsidRDefault="00F63532">
                  <w:pPr>
                    <w:adjustRightInd w:val="0"/>
                    <w:snapToGrid w:val="0"/>
                    <w:jc w:val="center"/>
                    <w:rPr>
                      <w:bCs w:val="0"/>
                      <w:color w:val="auto"/>
                    </w:rPr>
                  </w:pPr>
                  <w:r w:rsidRPr="00D75FE7">
                    <w:rPr>
                      <w:bCs w:val="0"/>
                      <w:color w:val="auto"/>
                    </w:rPr>
                    <w:t>原料仓</w:t>
                  </w:r>
                </w:p>
              </w:tc>
              <w:tc>
                <w:tcPr>
                  <w:tcW w:w="485" w:type="pct"/>
                  <w:vAlign w:val="center"/>
                </w:tcPr>
                <w:p w14:paraId="5E3F7E44" w14:textId="77777777" w:rsidR="00E364BA" w:rsidRPr="00D75FE7" w:rsidRDefault="00F63532">
                  <w:pPr>
                    <w:adjustRightInd w:val="0"/>
                    <w:snapToGrid w:val="0"/>
                    <w:jc w:val="center"/>
                    <w:rPr>
                      <w:bCs w:val="0"/>
                      <w:color w:val="auto"/>
                    </w:rPr>
                  </w:pPr>
                  <w:r w:rsidRPr="00D75FE7">
                    <w:rPr>
                      <w:bCs w:val="0"/>
                      <w:color w:val="auto"/>
                    </w:rPr>
                    <w:t>桶装</w:t>
                  </w:r>
                </w:p>
              </w:tc>
              <w:tc>
                <w:tcPr>
                  <w:tcW w:w="715" w:type="pct"/>
                  <w:vAlign w:val="center"/>
                </w:tcPr>
                <w:p w14:paraId="44DBD1AB" w14:textId="77777777" w:rsidR="00E364BA" w:rsidRPr="00D75FE7" w:rsidRDefault="00F63532">
                  <w:pPr>
                    <w:adjustRightInd w:val="0"/>
                    <w:snapToGrid w:val="0"/>
                    <w:jc w:val="center"/>
                    <w:rPr>
                      <w:bCs w:val="0"/>
                      <w:color w:val="auto"/>
                    </w:rPr>
                  </w:pPr>
                  <w:r w:rsidRPr="00D75FE7">
                    <w:rPr>
                      <w:bCs w:val="0"/>
                      <w:color w:val="auto"/>
                    </w:rPr>
                    <w:t>设备维修保养</w:t>
                  </w:r>
                </w:p>
              </w:tc>
              <w:tc>
                <w:tcPr>
                  <w:tcW w:w="714" w:type="pct"/>
                  <w:vAlign w:val="center"/>
                </w:tcPr>
                <w:p w14:paraId="4007543A" w14:textId="77777777" w:rsidR="00E364BA" w:rsidRPr="00D75FE7" w:rsidRDefault="00F63532">
                  <w:pPr>
                    <w:adjustRightInd w:val="0"/>
                    <w:snapToGrid w:val="0"/>
                    <w:jc w:val="center"/>
                    <w:rPr>
                      <w:bCs w:val="0"/>
                      <w:color w:val="auto"/>
                    </w:rPr>
                  </w:pPr>
                  <w:r w:rsidRPr="00D75FE7">
                    <w:rPr>
                      <w:rFonts w:hint="eastAsia"/>
                      <w:bCs w:val="0"/>
                      <w:color w:val="auto"/>
                    </w:rPr>
                    <w:t>/</w:t>
                  </w:r>
                </w:p>
              </w:tc>
            </w:tr>
          </w:tbl>
          <w:p w14:paraId="016E995C" w14:textId="77777777" w:rsidR="00E364BA" w:rsidRPr="00D75FE7" w:rsidRDefault="00F63532">
            <w:pPr>
              <w:spacing w:line="360" w:lineRule="auto"/>
              <w:ind w:firstLineChars="200" w:firstLine="420"/>
              <w:rPr>
                <w:bCs w:val="0"/>
                <w:color w:val="auto"/>
              </w:rPr>
            </w:pPr>
            <w:r w:rsidRPr="00D75FE7">
              <w:rPr>
                <w:rFonts w:hint="eastAsia"/>
                <w:bCs w:val="0"/>
                <w:color w:val="auto"/>
              </w:rPr>
              <w:t>注：</w:t>
            </w:r>
            <w:r w:rsidRPr="00D75FE7">
              <w:rPr>
                <w:rFonts w:hint="eastAsia"/>
                <w:bCs w:val="0"/>
                <w:color w:val="auto"/>
              </w:rPr>
              <w:t>1</w:t>
            </w:r>
            <w:r w:rsidRPr="00D75FE7">
              <w:rPr>
                <w:rFonts w:hint="eastAsia"/>
                <w:bCs w:val="0"/>
                <w:color w:val="auto"/>
              </w:rPr>
              <w:t>、项目不涉及使用溶剂型原辅料；</w:t>
            </w:r>
          </w:p>
          <w:p w14:paraId="0AFE1BCB" w14:textId="77777777" w:rsidR="00E364BA" w:rsidRPr="00D75FE7" w:rsidRDefault="00F63532">
            <w:pPr>
              <w:spacing w:line="360" w:lineRule="auto"/>
              <w:ind w:firstLineChars="400" w:firstLine="840"/>
              <w:rPr>
                <w:bCs w:val="0"/>
                <w:color w:val="auto"/>
              </w:rPr>
            </w:pPr>
            <w:r w:rsidRPr="00D75FE7">
              <w:rPr>
                <w:rFonts w:hint="eastAsia"/>
                <w:bCs w:val="0"/>
                <w:color w:val="auto"/>
              </w:rPr>
              <w:t>2</w:t>
            </w:r>
            <w:r w:rsidRPr="00D75FE7">
              <w:rPr>
                <w:rFonts w:hint="eastAsia"/>
                <w:bCs w:val="0"/>
                <w:color w:val="auto"/>
              </w:rPr>
              <w:t>、项目采用的水性绝缘漆，解决了电子变压器的耐压及针脚上锡、起泡等问题，性能良好，完全可替代传统的溶剂型绝缘漆。</w:t>
            </w:r>
          </w:p>
          <w:p w14:paraId="517CE528" w14:textId="31199CCD" w:rsidR="00E364BA" w:rsidRPr="00D75FE7" w:rsidRDefault="00F63532">
            <w:pPr>
              <w:spacing w:line="360" w:lineRule="auto"/>
              <w:ind w:firstLineChars="400" w:firstLine="840"/>
              <w:rPr>
                <w:bCs w:val="0"/>
                <w:color w:val="auto"/>
              </w:rPr>
            </w:pPr>
            <w:r w:rsidRPr="00D75FE7">
              <w:rPr>
                <w:rFonts w:hint="eastAsia"/>
                <w:bCs w:val="0"/>
                <w:color w:val="auto"/>
              </w:rPr>
              <w:t>3</w:t>
            </w:r>
            <w:r w:rsidRPr="00D75FE7">
              <w:rPr>
                <w:rFonts w:hint="eastAsia"/>
                <w:bCs w:val="0"/>
                <w:color w:val="auto"/>
              </w:rPr>
              <w:t>、外购的漆包线（铁芯）表面无油脂，超声波清洗仅清洗工件表面灰尘，不添加其他清洗剂。</w:t>
            </w:r>
          </w:p>
          <w:p w14:paraId="3F700D87" w14:textId="77777777" w:rsidR="00E364BA" w:rsidRPr="00D75FE7" w:rsidRDefault="00F63532">
            <w:pPr>
              <w:spacing w:line="360" w:lineRule="auto"/>
              <w:ind w:firstLineChars="200" w:firstLine="422"/>
              <w:rPr>
                <w:b/>
                <w:bCs w:val="0"/>
                <w:color w:val="auto"/>
              </w:rPr>
            </w:pPr>
            <w:r w:rsidRPr="00D75FE7">
              <w:rPr>
                <w:b/>
                <w:color w:val="auto"/>
              </w:rPr>
              <w:t>（</w:t>
            </w:r>
            <w:r w:rsidRPr="00D75FE7">
              <w:rPr>
                <w:b/>
                <w:color w:val="auto"/>
              </w:rPr>
              <w:t>2</w:t>
            </w:r>
            <w:r w:rsidRPr="00D75FE7">
              <w:rPr>
                <w:b/>
                <w:color w:val="auto"/>
              </w:rPr>
              <w:t>）项目主要原辅材料理化性质分析</w:t>
            </w:r>
          </w:p>
          <w:p w14:paraId="48C3DC0B" w14:textId="77777777" w:rsidR="00E364BA" w:rsidRPr="00D75FE7" w:rsidRDefault="00F63532">
            <w:pPr>
              <w:widowControl/>
              <w:adjustRightInd w:val="0"/>
              <w:snapToGrid w:val="0"/>
              <w:spacing w:line="360" w:lineRule="auto"/>
              <w:jc w:val="center"/>
              <w:rPr>
                <w:color w:val="auto"/>
              </w:rPr>
            </w:pPr>
            <w:r w:rsidRPr="00D75FE7">
              <w:rPr>
                <w:b/>
                <w:bCs w:val="0"/>
                <w:color w:val="auto"/>
              </w:rPr>
              <w:t>表</w:t>
            </w:r>
            <w:r w:rsidRPr="00D75FE7">
              <w:rPr>
                <w:b/>
                <w:bCs w:val="0"/>
                <w:color w:val="auto"/>
              </w:rPr>
              <w:t xml:space="preserve">2-4  </w:t>
            </w:r>
            <w:r w:rsidRPr="00D75FE7">
              <w:rPr>
                <w:b/>
                <w:bCs w:val="0"/>
                <w:color w:val="auto"/>
                <w:kern w:val="0"/>
              </w:rPr>
              <w:t>项目主要原辅材料理化性质简述</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1285"/>
              <w:gridCol w:w="7863"/>
            </w:tblGrid>
            <w:tr w:rsidR="00D75FE7" w:rsidRPr="00D75FE7" w14:paraId="12045306" w14:textId="77777777">
              <w:trPr>
                <w:cantSplit/>
                <w:trHeight w:val="397"/>
                <w:jc w:val="center"/>
              </w:trPr>
              <w:tc>
                <w:tcPr>
                  <w:tcW w:w="330" w:type="pct"/>
                  <w:vAlign w:val="center"/>
                </w:tcPr>
                <w:p w14:paraId="1CDD7055" w14:textId="77777777" w:rsidR="00E364BA" w:rsidRPr="00D75FE7" w:rsidRDefault="00F63532">
                  <w:pPr>
                    <w:jc w:val="center"/>
                    <w:rPr>
                      <w:b/>
                      <w:bCs w:val="0"/>
                      <w:color w:val="auto"/>
                    </w:rPr>
                  </w:pPr>
                  <w:r w:rsidRPr="00D75FE7">
                    <w:rPr>
                      <w:b/>
                      <w:bCs w:val="0"/>
                      <w:color w:val="auto"/>
                    </w:rPr>
                    <w:t>序号</w:t>
                  </w:r>
                </w:p>
              </w:tc>
              <w:tc>
                <w:tcPr>
                  <w:tcW w:w="656" w:type="pct"/>
                  <w:vAlign w:val="center"/>
                </w:tcPr>
                <w:p w14:paraId="762B3AA7" w14:textId="77777777" w:rsidR="00E364BA" w:rsidRPr="00D75FE7" w:rsidRDefault="00F63532">
                  <w:pPr>
                    <w:jc w:val="center"/>
                    <w:rPr>
                      <w:b/>
                      <w:bCs w:val="0"/>
                      <w:color w:val="auto"/>
                    </w:rPr>
                  </w:pPr>
                  <w:r w:rsidRPr="00D75FE7">
                    <w:rPr>
                      <w:b/>
                      <w:bCs w:val="0"/>
                      <w:color w:val="auto"/>
                    </w:rPr>
                    <w:t>原辅料名称</w:t>
                  </w:r>
                </w:p>
              </w:tc>
              <w:tc>
                <w:tcPr>
                  <w:tcW w:w="4012" w:type="pct"/>
                  <w:vAlign w:val="center"/>
                </w:tcPr>
                <w:p w14:paraId="73760756" w14:textId="77777777" w:rsidR="00E364BA" w:rsidRPr="00D75FE7" w:rsidRDefault="00F63532">
                  <w:pPr>
                    <w:jc w:val="center"/>
                    <w:rPr>
                      <w:b/>
                      <w:bCs w:val="0"/>
                      <w:color w:val="auto"/>
                    </w:rPr>
                  </w:pPr>
                  <w:r w:rsidRPr="00D75FE7">
                    <w:rPr>
                      <w:b/>
                      <w:bCs w:val="0"/>
                      <w:color w:val="auto"/>
                    </w:rPr>
                    <w:t>主要理化性质</w:t>
                  </w:r>
                </w:p>
              </w:tc>
            </w:tr>
            <w:tr w:rsidR="00D75FE7" w:rsidRPr="00D75FE7" w14:paraId="5EFABEEB" w14:textId="77777777">
              <w:trPr>
                <w:cantSplit/>
                <w:trHeight w:val="397"/>
                <w:jc w:val="center"/>
              </w:trPr>
              <w:tc>
                <w:tcPr>
                  <w:tcW w:w="330" w:type="pct"/>
                  <w:vAlign w:val="center"/>
                </w:tcPr>
                <w:p w14:paraId="4AF1CC7E" w14:textId="77777777" w:rsidR="00E364BA" w:rsidRPr="00D75FE7" w:rsidRDefault="00F63532">
                  <w:pPr>
                    <w:jc w:val="center"/>
                    <w:rPr>
                      <w:color w:val="auto"/>
                    </w:rPr>
                  </w:pPr>
                  <w:r w:rsidRPr="00D75FE7">
                    <w:rPr>
                      <w:color w:val="auto"/>
                    </w:rPr>
                    <w:t>1</w:t>
                  </w:r>
                </w:p>
              </w:tc>
              <w:tc>
                <w:tcPr>
                  <w:tcW w:w="656" w:type="pct"/>
                  <w:vAlign w:val="center"/>
                </w:tcPr>
                <w:p w14:paraId="393EEA45" w14:textId="77777777" w:rsidR="00E364BA" w:rsidRPr="00D75FE7" w:rsidRDefault="00F63532">
                  <w:pPr>
                    <w:jc w:val="center"/>
                    <w:rPr>
                      <w:color w:val="auto"/>
                    </w:rPr>
                  </w:pPr>
                  <w:r w:rsidRPr="00D75FE7">
                    <w:rPr>
                      <w:color w:val="auto"/>
                    </w:rPr>
                    <w:t>液压油</w:t>
                  </w:r>
                </w:p>
              </w:tc>
              <w:tc>
                <w:tcPr>
                  <w:tcW w:w="4012" w:type="pct"/>
                  <w:vAlign w:val="center"/>
                </w:tcPr>
                <w:p w14:paraId="3DAE3381" w14:textId="77777777" w:rsidR="00E364BA" w:rsidRPr="00D75FE7" w:rsidRDefault="00F63532">
                  <w:pPr>
                    <w:jc w:val="center"/>
                    <w:rPr>
                      <w:color w:val="auto"/>
                    </w:rPr>
                  </w:pPr>
                  <w:r w:rsidRPr="00D75FE7">
                    <w:rPr>
                      <w:color w:val="auto"/>
                    </w:rPr>
                    <w:t>液压油就是利用液体压力能的液压系统使用的液压介质，在</w:t>
                  </w:r>
                  <w:hyperlink r:id="rId14" w:history="1">
                    <w:r w:rsidRPr="00D75FE7">
                      <w:rPr>
                        <w:rStyle w:val="aff"/>
                        <w:color w:val="auto"/>
                        <w:u w:val="none"/>
                      </w:rPr>
                      <w:t>液压系统</w:t>
                    </w:r>
                  </w:hyperlink>
                  <w:r w:rsidRPr="00D75FE7">
                    <w:rPr>
                      <w:color w:val="auto"/>
                    </w:rPr>
                    <w:t>中起着</w:t>
                  </w:r>
                  <w:hyperlink r:id="rId15" w:history="1">
                    <w:r w:rsidRPr="00D75FE7">
                      <w:rPr>
                        <w:rStyle w:val="aff"/>
                        <w:color w:val="auto"/>
                        <w:u w:val="none"/>
                      </w:rPr>
                      <w:t>能量传递</w:t>
                    </w:r>
                  </w:hyperlink>
                  <w:r w:rsidRPr="00D75FE7">
                    <w:rPr>
                      <w:color w:val="auto"/>
                    </w:rPr>
                    <w:t>、抗磨、系统润滑、</w:t>
                  </w:r>
                  <w:hyperlink r:id="rId16" w:history="1">
                    <w:r w:rsidRPr="00D75FE7">
                      <w:rPr>
                        <w:rStyle w:val="aff"/>
                        <w:color w:val="auto"/>
                        <w:u w:val="none"/>
                      </w:rPr>
                      <w:t>防腐</w:t>
                    </w:r>
                  </w:hyperlink>
                  <w:r w:rsidRPr="00D75FE7">
                    <w:rPr>
                      <w:color w:val="auto"/>
                    </w:rPr>
                    <w:t>、</w:t>
                  </w:r>
                  <w:hyperlink r:id="rId17" w:history="1">
                    <w:r w:rsidRPr="00D75FE7">
                      <w:rPr>
                        <w:rStyle w:val="aff"/>
                        <w:color w:val="auto"/>
                        <w:u w:val="none"/>
                      </w:rPr>
                      <w:t>防锈</w:t>
                    </w:r>
                  </w:hyperlink>
                  <w:r w:rsidRPr="00D75FE7">
                    <w:rPr>
                      <w:color w:val="auto"/>
                    </w:rPr>
                    <w:t>、</w:t>
                  </w:r>
                  <w:hyperlink r:id="rId18" w:history="1">
                    <w:r w:rsidRPr="00D75FE7">
                      <w:rPr>
                        <w:rStyle w:val="aff"/>
                        <w:color w:val="auto"/>
                        <w:u w:val="none"/>
                      </w:rPr>
                      <w:t>冷却</w:t>
                    </w:r>
                  </w:hyperlink>
                  <w:r w:rsidRPr="00D75FE7">
                    <w:rPr>
                      <w:color w:val="auto"/>
                    </w:rPr>
                    <w:t>等作用。</w:t>
                  </w:r>
                </w:p>
              </w:tc>
            </w:tr>
            <w:tr w:rsidR="00D75FE7" w:rsidRPr="00D75FE7" w14:paraId="29E58D0A" w14:textId="77777777">
              <w:trPr>
                <w:cantSplit/>
                <w:trHeight w:val="397"/>
                <w:jc w:val="center"/>
              </w:trPr>
              <w:tc>
                <w:tcPr>
                  <w:tcW w:w="330" w:type="pct"/>
                  <w:vAlign w:val="center"/>
                </w:tcPr>
                <w:p w14:paraId="547B1C28" w14:textId="77777777" w:rsidR="00E364BA" w:rsidRPr="00D75FE7" w:rsidRDefault="00F63532">
                  <w:pPr>
                    <w:jc w:val="center"/>
                    <w:rPr>
                      <w:color w:val="auto"/>
                    </w:rPr>
                  </w:pPr>
                  <w:r w:rsidRPr="00D75FE7">
                    <w:rPr>
                      <w:color w:val="auto"/>
                    </w:rPr>
                    <w:t>2</w:t>
                  </w:r>
                </w:p>
              </w:tc>
              <w:tc>
                <w:tcPr>
                  <w:tcW w:w="656" w:type="pct"/>
                  <w:vAlign w:val="center"/>
                </w:tcPr>
                <w:p w14:paraId="11F3FBC2" w14:textId="77777777" w:rsidR="00E364BA" w:rsidRPr="00D75FE7" w:rsidRDefault="00F63532">
                  <w:pPr>
                    <w:jc w:val="center"/>
                    <w:rPr>
                      <w:color w:val="auto"/>
                    </w:rPr>
                  </w:pPr>
                  <w:r w:rsidRPr="00D75FE7">
                    <w:rPr>
                      <w:color w:val="auto"/>
                    </w:rPr>
                    <w:t>切削液</w:t>
                  </w:r>
                </w:p>
              </w:tc>
              <w:tc>
                <w:tcPr>
                  <w:tcW w:w="4012" w:type="pct"/>
                  <w:vAlign w:val="center"/>
                </w:tcPr>
                <w:p w14:paraId="580DF10E" w14:textId="77777777" w:rsidR="00E364BA" w:rsidRPr="00D75FE7" w:rsidRDefault="00F63532">
                  <w:pPr>
                    <w:jc w:val="center"/>
                    <w:rPr>
                      <w:color w:val="auto"/>
                    </w:rPr>
                  </w:pPr>
                  <w:r w:rsidRPr="00D75FE7">
                    <w:rPr>
                      <w:color w:val="auto"/>
                    </w:rPr>
                    <w:t>是一种用在</w:t>
                  </w:r>
                  <w:hyperlink r:id="rId19" w:history="1">
                    <w:r w:rsidRPr="00D75FE7">
                      <w:rPr>
                        <w:rStyle w:val="aff"/>
                        <w:color w:val="auto"/>
                        <w:u w:val="none"/>
                      </w:rPr>
                      <w:t>金属切削</w:t>
                    </w:r>
                  </w:hyperlink>
                  <w:r w:rsidRPr="00D75FE7">
                    <w:rPr>
                      <w:color w:val="auto"/>
                    </w:rPr>
                    <w:t>、磨加工过程中，用来冷却和润滑</w:t>
                  </w:r>
                  <w:hyperlink r:id="rId20" w:history="1">
                    <w:r w:rsidRPr="00D75FE7">
                      <w:rPr>
                        <w:rStyle w:val="aff"/>
                        <w:color w:val="auto"/>
                        <w:u w:val="none"/>
                      </w:rPr>
                      <w:t>刀具</w:t>
                    </w:r>
                  </w:hyperlink>
                  <w:r w:rsidRPr="00D75FE7">
                    <w:rPr>
                      <w:color w:val="auto"/>
                    </w:rPr>
                    <w:t>和加工件的工业用液体，切削液由多种超强功能助剂经科学复合配合而成，同时具备良好的冷却性能、润滑性能、防锈性能、除油清洗功能、防腐功能、易稀释特点。</w:t>
                  </w:r>
                </w:p>
              </w:tc>
            </w:tr>
            <w:tr w:rsidR="00D75FE7" w:rsidRPr="00D75FE7" w14:paraId="5F3D53C2" w14:textId="77777777">
              <w:trPr>
                <w:cantSplit/>
                <w:trHeight w:val="397"/>
                <w:jc w:val="center"/>
              </w:trPr>
              <w:tc>
                <w:tcPr>
                  <w:tcW w:w="330" w:type="pct"/>
                  <w:vAlign w:val="center"/>
                </w:tcPr>
                <w:p w14:paraId="66608223" w14:textId="77777777" w:rsidR="00E364BA" w:rsidRPr="00D75FE7" w:rsidRDefault="00F63532">
                  <w:pPr>
                    <w:jc w:val="center"/>
                    <w:rPr>
                      <w:color w:val="auto"/>
                    </w:rPr>
                  </w:pPr>
                  <w:r w:rsidRPr="00D75FE7">
                    <w:rPr>
                      <w:color w:val="auto"/>
                    </w:rPr>
                    <w:t>3</w:t>
                  </w:r>
                </w:p>
              </w:tc>
              <w:tc>
                <w:tcPr>
                  <w:tcW w:w="656" w:type="pct"/>
                  <w:vAlign w:val="center"/>
                </w:tcPr>
                <w:p w14:paraId="1F6D59D3" w14:textId="77777777" w:rsidR="00E364BA" w:rsidRPr="00D75FE7" w:rsidRDefault="00F63532">
                  <w:pPr>
                    <w:jc w:val="center"/>
                    <w:rPr>
                      <w:color w:val="auto"/>
                    </w:rPr>
                  </w:pPr>
                  <w:r w:rsidRPr="00D75FE7">
                    <w:rPr>
                      <w:color w:val="auto"/>
                    </w:rPr>
                    <w:t>乳化液</w:t>
                  </w:r>
                </w:p>
              </w:tc>
              <w:tc>
                <w:tcPr>
                  <w:tcW w:w="4012" w:type="pct"/>
                  <w:vAlign w:val="center"/>
                </w:tcPr>
                <w:p w14:paraId="411BB6B7" w14:textId="77777777" w:rsidR="00E364BA" w:rsidRPr="00D75FE7" w:rsidRDefault="00F63532">
                  <w:pPr>
                    <w:jc w:val="center"/>
                    <w:rPr>
                      <w:color w:val="auto"/>
                    </w:rPr>
                  </w:pPr>
                  <w:r w:rsidRPr="00D75FE7">
                    <w:rPr>
                      <w:color w:val="auto"/>
                    </w:rPr>
                    <w:t>是一种高性能的半合成</w:t>
                  </w:r>
                  <w:hyperlink r:id="rId21" w:history="1">
                    <w:r w:rsidRPr="00D75FE7">
                      <w:rPr>
                        <w:rStyle w:val="aff"/>
                        <w:color w:val="auto"/>
                        <w:u w:val="none"/>
                      </w:rPr>
                      <w:t>金属加工液</w:t>
                    </w:r>
                  </w:hyperlink>
                  <w:r w:rsidRPr="00D75FE7">
                    <w:rPr>
                      <w:color w:val="auto"/>
                    </w:rPr>
                    <w:t>，特别适用于铝金属及其合金的加工，但不适用于含铅的材料，比如一些黄铜和锡类金属。乳化液采用不含氯的特制配方，专门用于解决铝金属及其合金加工时出现的种种问题（比如：切屑粘结、刀具磨损、工件表面精度差以及表面受到污染等）。它能应用于包括绞孔在内的所有操作。乳化液亦能有效地防止加工工件生锈或受到化学腐蚀，还能有效的防止细菌侵蚀感染。</w:t>
                  </w:r>
                </w:p>
              </w:tc>
            </w:tr>
            <w:tr w:rsidR="00D75FE7" w:rsidRPr="00D75FE7" w14:paraId="3F364718" w14:textId="77777777">
              <w:trPr>
                <w:cantSplit/>
                <w:trHeight w:val="397"/>
                <w:jc w:val="center"/>
              </w:trPr>
              <w:tc>
                <w:tcPr>
                  <w:tcW w:w="330" w:type="pct"/>
                  <w:vAlign w:val="center"/>
                </w:tcPr>
                <w:p w14:paraId="4EC32C0B" w14:textId="77777777" w:rsidR="00E364BA" w:rsidRPr="00D75FE7" w:rsidRDefault="00F63532">
                  <w:pPr>
                    <w:jc w:val="center"/>
                    <w:rPr>
                      <w:color w:val="auto"/>
                    </w:rPr>
                  </w:pPr>
                  <w:r w:rsidRPr="00D75FE7">
                    <w:rPr>
                      <w:color w:val="auto"/>
                    </w:rPr>
                    <w:lastRenderedPageBreak/>
                    <w:t>4</w:t>
                  </w:r>
                </w:p>
              </w:tc>
              <w:tc>
                <w:tcPr>
                  <w:tcW w:w="656" w:type="pct"/>
                  <w:vAlign w:val="center"/>
                </w:tcPr>
                <w:p w14:paraId="307D716C" w14:textId="77777777" w:rsidR="00E364BA" w:rsidRPr="00D75FE7" w:rsidRDefault="00F63532">
                  <w:pPr>
                    <w:jc w:val="center"/>
                    <w:rPr>
                      <w:color w:val="auto"/>
                    </w:rPr>
                  </w:pPr>
                  <w:r w:rsidRPr="00D75FE7">
                    <w:rPr>
                      <w:color w:val="auto"/>
                    </w:rPr>
                    <w:t>机油</w:t>
                  </w:r>
                </w:p>
              </w:tc>
              <w:tc>
                <w:tcPr>
                  <w:tcW w:w="4012" w:type="pct"/>
                  <w:vAlign w:val="center"/>
                </w:tcPr>
                <w:p w14:paraId="57750464" w14:textId="77777777" w:rsidR="00E364BA" w:rsidRPr="00D75FE7" w:rsidRDefault="00F63532">
                  <w:pPr>
                    <w:jc w:val="center"/>
                    <w:rPr>
                      <w:color w:val="auto"/>
                    </w:rPr>
                  </w:pPr>
                  <w:r w:rsidRPr="00D75FE7">
                    <w:rPr>
                      <w:color w:val="auto"/>
                    </w:rPr>
                    <w:t>即润滑油，是用在各种类型汽车、机械设备上以减少摩擦，保护机械及加工件的液体或半固体润滑剂，主要起润滑、辅助冷却、防锈、清洁、密封和缓冲等作用。油状液体，淡黄色至褐色，无气味或略带异味，不溶于水，相对密度（水</w:t>
                  </w:r>
                  <w:r w:rsidRPr="00D75FE7">
                    <w:rPr>
                      <w:color w:val="auto"/>
                    </w:rPr>
                    <w:t>=1</w:t>
                  </w:r>
                  <w:r w:rsidRPr="00D75FE7">
                    <w:rPr>
                      <w:color w:val="auto"/>
                    </w:rPr>
                    <w:t>）＜</w:t>
                  </w:r>
                  <w:r w:rsidRPr="00D75FE7">
                    <w:rPr>
                      <w:color w:val="auto"/>
                    </w:rPr>
                    <w:t>1</w:t>
                  </w:r>
                  <w:r w:rsidRPr="00D75FE7">
                    <w:rPr>
                      <w:color w:val="auto"/>
                    </w:rPr>
                    <w:t>，遇明火、高热可燃，闪点</w:t>
                  </w:r>
                  <w:r w:rsidRPr="00D75FE7">
                    <w:rPr>
                      <w:color w:val="auto"/>
                    </w:rPr>
                    <w:t>76℃</w:t>
                  </w:r>
                  <w:r w:rsidRPr="00D75FE7">
                    <w:rPr>
                      <w:color w:val="auto"/>
                    </w:rPr>
                    <w:t>、引燃温度</w:t>
                  </w:r>
                  <w:r w:rsidRPr="00D75FE7">
                    <w:rPr>
                      <w:color w:val="auto"/>
                    </w:rPr>
                    <w:t>248℃</w:t>
                  </w:r>
                  <w:r w:rsidRPr="00D75FE7">
                    <w:rPr>
                      <w:color w:val="auto"/>
                    </w:rPr>
                    <w:t>。</w:t>
                  </w:r>
                </w:p>
              </w:tc>
            </w:tr>
            <w:tr w:rsidR="00D75FE7" w:rsidRPr="00D75FE7" w14:paraId="669BAAAC" w14:textId="77777777">
              <w:trPr>
                <w:cantSplit/>
                <w:trHeight w:val="397"/>
                <w:jc w:val="center"/>
              </w:trPr>
              <w:tc>
                <w:tcPr>
                  <w:tcW w:w="330" w:type="pct"/>
                  <w:vAlign w:val="center"/>
                </w:tcPr>
                <w:p w14:paraId="20524A99" w14:textId="77777777" w:rsidR="00E364BA" w:rsidRPr="00D75FE7" w:rsidRDefault="00F63532">
                  <w:pPr>
                    <w:jc w:val="center"/>
                    <w:rPr>
                      <w:color w:val="auto"/>
                    </w:rPr>
                  </w:pPr>
                  <w:r w:rsidRPr="00D75FE7">
                    <w:rPr>
                      <w:color w:val="auto"/>
                    </w:rPr>
                    <w:t>5</w:t>
                  </w:r>
                </w:p>
              </w:tc>
              <w:tc>
                <w:tcPr>
                  <w:tcW w:w="656" w:type="pct"/>
                  <w:vAlign w:val="center"/>
                </w:tcPr>
                <w:p w14:paraId="1004921F" w14:textId="77777777" w:rsidR="00E364BA" w:rsidRPr="00D75FE7" w:rsidRDefault="00F63532">
                  <w:pPr>
                    <w:jc w:val="center"/>
                    <w:rPr>
                      <w:color w:val="auto"/>
                    </w:rPr>
                  </w:pPr>
                  <w:r w:rsidRPr="00D75FE7">
                    <w:rPr>
                      <w:color w:val="auto"/>
                    </w:rPr>
                    <w:t>环氧树脂粘接剂</w:t>
                  </w:r>
                </w:p>
              </w:tc>
              <w:tc>
                <w:tcPr>
                  <w:tcW w:w="4012" w:type="pct"/>
                  <w:vAlign w:val="center"/>
                </w:tcPr>
                <w:p w14:paraId="1A666E21" w14:textId="77777777" w:rsidR="00E364BA" w:rsidRPr="00D75FE7" w:rsidRDefault="00F63532">
                  <w:pPr>
                    <w:jc w:val="center"/>
                    <w:rPr>
                      <w:color w:val="auto"/>
                    </w:rPr>
                  </w:pPr>
                  <w:r w:rsidRPr="00D75FE7">
                    <w:rPr>
                      <w:color w:val="auto"/>
                    </w:rPr>
                    <w:t>黑色</w:t>
                  </w:r>
                  <w:r w:rsidRPr="00D75FE7">
                    <w:rPr>
                      <w:color w:val="auto"/>
                    </w:rPr>
                    <w:t>/</w:t>
                  </w:r>
                  <w:r w:rsidRPr="00D75FE7">
                    <w:rPr>
                      <w:color w:val="auto"/>
                    </w:rPr>
                    <w:t>白色糊状液体，无气味，主要原料为环氧树脂（</w:t>
                  </w:r>
                  <w:r w:rsidRPr="00D75FE7">
                    <w:rPr>
                      <w:color w:val="auto"/>
                    </w:rPr>
                    <w:t>40%</w:t>
                  </w:r>
                  <w:r w:rsidRPr="00D75FE7">
                    <w:rPr>
                      <w:color w:val="auto"/>
                    </w:rPr>
                    <w:t>）、特殊类环氧树脂（</w:t>
                  </w:r>
                  <w:r w:rsidRPr="00D75FE7">
                    <w:rPr>
                      <w:color w:val="auto"/>
                    </w:rPr>
                    <w:t>5%</w:t>
                  </w:r>
                  <w:r w:rsidRPr="00D75FE7">
                    <w:rPr>
                      <w:color w:val="auto"/>
                    </w:rPr>
                    <w:t>）、固化剂（</w:t>
                  </w:r>
                  <w:r w:rsidRPr="00D75FE7">
                    <w:rPr>
                      <w:color w:val="auto"/>
                    </w:rPr>
                    <w:t>10%</w:t>
                  </w:r>
                  <w:r w:rsidRPr="00D75FE7">
                    <w:rPr>
                      <w:color w:val="auto"/>
                    </w:rPr>
                    <w:t>）、催干剂（</w:t>
                  </w:r>
                  <w:r w:rsidRPr="00D75FE7">
                    <w:rPr>
                      <w:color w:val="auto"/>
                    </w:rPr>
                    <w:t>1%</w:t>
                  </w:r>
                  <w:r w:rsidRPr="00D75FE7">
                    <w:rPr>
                      <w:color w:val="auto"/>
                    </w:rPr>
                    <w:t>）、色粉（</w:t>
                  </w:r>
                  <w:r w:rsidRPr="00D75FE7">
                    <w:rPr>
                      <w:color w:val="auto"/>
                    </w:rPr>
                    <w:t>1%</w:t>
                  </w:r>
                  <w:r w:rsidRPr="00D75FE7">
                    <w:rPr>
                      <w:color w:val="auto"/>
                    </w:rPr>
                    <w:t>）、添加剂（</w:t>
                  </w:r>
                  <w:r w:rsidRPr="00D75FE7">
                    <w:rPr>
                      <w:color w:val="auto"/>
                    </w:rPr>
                    <w:t>10%</w:t>
                  </w:r>
                  <w:r w:rsidRPr="00D75FE7">
                    <w:rPr>
                      <w:color w:val="auto"/>
                    </w:rPr>
                    <w:t>）、增韧剂（</w:t>
                  </w:r>
                  <w:r w:rsidRPr="00D75FE7">
                    <w:rPr>
                      <w:color w:val="auto"/>
                    </w:rPr>
                    <w:t>5%</w:t>
                  </w:r>
                  <w:r w:rsidRPr="00D75FE7">
                    <w:rPr>
                      <w:color w:val="auto"/>
                    </w:rPr>
                    <w:t>）、填充剂（</w:t>
                  </w:r>
                  <w:r w:rsidRPr="00D75FE7">
                    <w:rPr>
                      <w:color w:val="auto"/>
                    </w:rPr>
                    <w:t>28%</w:t>
                  </w:r>
                  <w:r w:rsidRPr="00D75FE7">
                    <w:rPr>
                      <w:color w:val="auto"/>
                    </w:rPr>
                    <w:t>），</w:t>
                  </w:r>
                  <w:r w:rsidRPr="00D75FE7">
                    <w:rPr>
                      <w:color w:val="auto"/>
                    </w:rPr>
                    <w:t>MSDS</w:t>
                  </w:r>
                  <w:r w:rsidRPr="00D75FE7">
                    <w:rPr>
                      <w:color w:val="auto"/>
                    </w:rPr>
                    <w:t>及</w:t>
                  </w:r>
                  <w:r w:rsidRPr="00D75FE7">
                    <w:rPr>
                      <w:color w:val="auto"/>
                    </w:rPr>
                    <w:t>VOC</w:t>
                  </w:r>
                  <w:r w:rsidRPr="00D75FE7">
                    <w:rPr>
                      <w:color w:val="auto"/>
                    </w:rPr>
                    <w:t>含量检测报告详见附件</w:t>
                  </w:r>
                  <w:r w:rsidRPr="00D75FE7">
                    <w:rPr>
                      <w:color w:val="auto"/>
                    </w:rPr>
                    <w:t>5</w:t>
                  </w:r>
                </w:p>
              </w:tc>
            </w:tr>
            <w:tr w:rsidR="00D75FE7" w:rsidRPr="00D75FE7" w14:paraId="14D5E3C2" w14:textId="77777777">
              <w:trPr>
                <w:cantSplit/>
                <w:trHeight w:val="397"/>
                <w:jc w:val="center"/>
              </w:trPr>
              <w:tc>
                <w:tcPr>
                  <w:tcW w:w="330" w:type="pct"/>
                  <w:vAlign w:val="center"/>
                </w:tcPr>
                <w:p w14:paraId="7CEF7BA5" w14:textId="77777777" w:rsidR="00E364BA" w:rsidRPr="00D75FE7" w:rsidRDefault="00F63532">
                  <w:pPr>
                    <w:jc w:val="center"/>
                    <w:rPr>
                      <w:color w:val="auto"/>
                    </w:rPr>
                  </w:pPr>
                  <w:r w:rsidRPr="00D75FE7">
                    <w:rPr>
                      <w:color w:val="auto"/>
                    </w:rPr>
                    <w:t>6</w:t>
                  </w:r>
                </w:p>
              </w:tc>
              <w:tc>
                <w:tcPr>
                  <w:tcW w:w="656" w:type="pct"/>
                  <w:vAlign w:val="center"/>
                </w:tcPr>
                <w:p w14:paraId="0A67701E" w14:textId="77777777" w:rsidR="00E364BA" w:rsidRPr="00D75FE7" w:rsidRDefault="00F63532">
                  <w:pPr>
                    <w:jc w:val="center"/>
                    <w:rPr>
                      <w:color w:val="auto"/>
                    </w:rPr>
                  </w:pPr>
                  <w:r w:rsidRPr="00D75FE7">
                    <w:rPr>
                      <w:color w:val="auto"/>
                    </w:rPr>
                    <w:t>水性凡立水</w:t>
                  </w:r>
                </w:p>
              </w:tc>
              <w:tc>
                <w:tcPr>
                  <w:tcW w:w="4012" w:type="pct"/>
                  <w:vAlign w:val="center"/>
                </w:tcPr>
                <w:p w14:paraId="3D44D616" w14:textId="77777777" w:rsidR="00E364BA" w:rsidRPr="00D75FE7" w:rsidRDefault="00F63532">
                  <w:pPr>
                    <w:jc w:val="center"/>
                    <w:rPr>
                      <w:color w:val="auto"/>
                    </w:rPr>
                  </w:pPr>
                  <w:r w:rsidRPr="00D75FE7">
                    <w:rPr>
                      <w:color w:val="auto"/>
                    </w:rPr>
                    <w:t>透明液体，将其涂于物体表面后溶剂挥发，树脂结成透明、光滑的薄膜，显出物体原有的花纹，易干耐用，并能耐酸和油，使用时需与自来水按照</w:t>
                  </w:r>
                  <w:r w:rsidRPr="00D75FE7">
                    <w:rPr>
                      <w:color w:val="auto"/>
                    </w:rPr>
                    <w:t>1:1</w:t>
                  </w:r>
                  <w:r w:rsidRPr="00D75FE7">
                    <w:rPr>
                      <w:color w:val="auto"/>
                    </w:rPr>
                    <w:t>的比例成水性绝缘漆。本项目所用水性凡立水主要成分为组合树脂（</w:t>
                  </w:r>
                  <w:r w:rsidRPr="00D75FE7">
                    <w:rPr>
                      <w:color w:val="auto"/>
                    </w:rPr>
                    <w:t>50~60%</w:t>
                  </w:r>
                  <w:r w:rsidRPr="00D75FE7">
                    <w:rPr>
                      <w:color w:val="auto"/>
                    </w:rPr>
                    <w:t>）、消泡剂（</w:t>
                  </w:r>
                  <w:r w:rsidRPr="00D75FE7">
                    <w:rPr>
                      <w:color w:val="auto"/>
                    </w:rPr>
                    <w:t>1~2%</w:t>
                  </w:r>
                  <w:r w:rsidRPr="00D75FE7">
                    <w:rPr>
                      <w:color w:val="auto"/>
                    </w:rPr>
                    <w:t>）、固化剂（</w:t>
                  </w:r>
                  <w:r w:rsidRPr="00D75FE7">
                    <w:rPr>
                      <w:color w:val="auto"/>
                    </w:rPr>
                    <w:t>4~6%</w:t>
                  </w:r>
                  <w:r w:rsidRPr="00D75FE7">
                    <w:rPr>
                      <w:color w:val="auto"/>
                    </w:rPr>
                    <w:t>）、乳化剂（</w:t>
                  </w:r>
                  <w:r w:rsidRPr="00D75FE7">
                    <w:rPr>
                      <w:color w:val="auto"/>
                    </w:rPr>
                    <w:t>1~2%</w:t>
                  </w:r>
                  <w:r w:rsidRPr="00D75FE7">
                    <w:rPr>
                      <w:color w:val="auto"/>
                    </w:rPr>
                    <w:t>）、防锈剂混合物（</w:t>
                  </w:r>
                  <w:r w:rsidRPr="00D75FE7">
                    <w:rPr>
                      <w:color w:val="auto"/>
                    </w:rPr>
                    <w:t>3~5%</w:t>
                  </w:r>
                  <w:r w:rsidRPr="00D75FE7">
                    <w:rPr>
                      <w:color w:val="auto"/>
                    </w:rPr>
                    <w:t>）、去离子水（</w:t>
                  </w:r>
                  <w:r w:rsidRPr="00D75FE7">
                    <w:rPr>
                      <w:color w:val="auto"/>
                    </w:rPr>
                    <w:t>25~35%</w:t>
                  </w:r>
                  <w:r w:rsidRPr="00D75FE7">
                    <w:rPr>
                      <w:color w:val="auto"/>
                    </w:rPr>
                    <w:t>），</w:t>
                  </w:r>
                  <w:r w:rsidRPr="00D75FE7">
                    <w:rPr>
                      <w:color w:val="auto"/>
                    </w:rPr>
                    <w:t>VOC</w:t>
                  </w:r>
                  <w:r w:rsidRPr="00D75FE7">
                    <w:rPr>
                      <w:color w:val="auto"/>
                    </w:rPr>
                    <w:t>含量</w:t>
                  </w:r>
                  <w:r w:rsidRPr="00D75FE7">
                    <w:rPr>
                      <w:color w:val="auto"/>
                    </w:rPr>
                    <w:t>89g/L</w:t>
                  </w:r>
                  <w:r w:rsidRPr="00D75FE7">
                    <w:rPr>
                      <w:color w:val="auto"/>
                    </w:rPr>
                    <w:t>，</w:t>
                  </w:r>
                  <w:r w:rsidRPr="00D75FE7">
                    <w:rPr>
                      <w:color w:val="auto"/>
                    </w:rPr>
                    <w:t>MSDS</w:t>
                  </w:r>
                  <w:r w:rsidRPr="00D75FE7">
                    <w:rPr>
                      <w:color w:val="auto"/>
                    </w:rPr>
                    <w:t>及</w:t>
                  </w:r>
                  <w:r w:rsidRPr="00D75FE7">
                    <w:rPr>
                      <w:color w:val="auto"/>
                    </w:rPr>
                    <w:t>VOC</w:t>
                  </w:r>
                  <w:r w:rsidRPr="00D75FE7">
                    <w:rPr>
                      <w:color w:val="auto"/>
                    </w:rPr>
                    <w:t>含量检测报告详见附件</w:t>
                  </w:r>
                  <w:r w:rsidRPr="00D75FE7">
                    <w:rPr>
                      <w:color w:val="auto"/>
                    </w:rPr>
                    <w:t>6</w:t>
                  </w:r>
                  <w:r w:rsidRPr="00D75FE7">
                    <w:rPr>
                      <w:rFonts w:hint="eastAsia"/>
                      <w:color w:val="auto"/>
                    </w:rPr>
                    <w:t>。</w:t>
                  </w:r>
                  <w:r w:rsidRPr="00D75FE7">
                    <w:rPr>
                      <w:color w:val="auto"/>
                      <w:kern w:val="0"/>
                    </w:rPr>
                    <w:t>水性凡立水</w:t>
                  </w:r>
                  <w:r w:rsidRPr="00D75FE7">
                    <w:rPr>
                      <w:bCs w:val="0"/>
                      <w:color w:val="auto"/>
                    </w:rPr>
                    <w:t>（相对密度：</w:t>
                  </w:r>
                  <w:r w:rsidRPr="00D75FE7">
                    <w:rPr>
                      <w:bCs w:val="0"/>
                      <w:color w:val="auto"/>
                    </w:rPr>
                    <w:t>0.97</w:t>
                  </w:r>
                  <w:r w:rsidRPr="00D75FE7">
                    <w:rPr>
                      <w:color w:val="auto"/>
                    </w:rPr>
                    <w:t>g/cm</w:t>
                  </w:r>
                  <w:r w:rsidRPr="00D75FE7">
                    <w:rPr>
                      <w:color w:val="auto"/>
                      <w:vertAlign w:val="superscript"/>
                    </w:rPr>
                    <w:t>3</w:t>
                  </w:r>
                  <w:r w:rsidRPr="00D75FE7">
                    <w:rPr>
                      <w:bCs w:val="0"/>
                      <w:color w:val="auto"/>
                    </w:rPr>
                    <w:t>）：水（相对密度：</w:t>
                  </w:r>
                  <w:r w:rsidRPr="00D75FE7">
                    <w:rPr>
                      <w:bCs w:val="0"/>
                      <w:color w:val="auto"/>
                    </w:rPr>
                    <w:t>1.0</w:t>
                  </w:r>
                  <w:r w:rsidRPr="00D75FE7">
                    <w:rPr>
                      <w:color w:val="auto"/>
                    </w:rPr>
                    <w:t>g/cm</w:t>
                  </w:r>
                  <w:r w:rsidRPr="00D75FE7">
                    <w:rPr>
                      <w:color w:val="auto"/>
                      <w:vertAlign w:val="superscript"/>
                    </w:rPr>
                    <w:t>3</w:t>
                  </w:r>
                  <w:r w:rsidRPr="00D75FE7">
                    <w:rPr>
                      <w:bCs w:val="0"/>
                      <w:color w:val="auto"/>
                    </w:rPr>
                    <w:t>）</w:t>
                  </w:r>
                  <w:r w:rsidRPr="00D75FE7">
                    <w:rPr>
                      <w:bCs w:val="0"/>
                      <w:color w:val="auto"/>
                    </w:rPr>
                    <w:t>=1:1</w:t>
                  </w:r>
                  <w:r w:rsidRPr="00D75FE7">
                    <w:rPr>
                      <w:bCs w:val="0"/>
                      <w:color w:val="auto"/>
                    </w:rPr>
                    <w:t>的比例进行混合的，经混合后的水性绝缘漆相对密度约为</w:t>
                  </w:r>
                  <w:r w:rsidRPr="00D75FE7">
                    <w:rPr>
                      <w:bCs w:val="0"/>
                      <w:color w:val="auto"/>
                    </w:rPr>
                    <w:t>0.98</w:t>
                  </w:r>
                  <w:r w:rsidRPr="00D75FE7">
                    <w:rPr>
                      <w:color w:val="auto"/>
                    </w:rPr>
                    <w:t>g/cm</w:t>
                  </w:r>
                  <w:r w:rsidRPr="00D75FE7">
                    <w:rPr>
                      <w:color w:val="auto"/>
                      <w:vertAlign w:val="superscript"/>
                    </w:rPr>
                    <w:t>3</w:t>
                  </w:r>
                  <w:r w:rsidRPr="00D75FE7">
                    <w:rPr>
                      <w:color w:val="auto"/>
                      <w:kern w:val="0"/>
                    </w:rPr>
                    <w:t>；</w:t>
                  </w:r>
                </w:p>
              </w:tc>
            </w:tr>
            <w:tr w:rsidR="00D75FE7" w:rsidRPr="00D75FE7" w14:paraId="081D2B3A" w14:textId="77777777">
              <w:trPr>
                <w:cantSplit/>
                <w:trHeight w:val="397"/>
                <w:jc w:val="center"/>
              </w:trPr>
              <w:tc>
                <w:tcPr>
                  <w:tcW w:w="330" w:type="pct"/>
                  <w:vAlign w:val="center"/>
                </w:tcPr>
                <w:p w14:paraId="6C8F542D" w14:textId="77777777" w:rsidR="00E364BA" w:rsidRPr="00D75FE7" w:rsidRDefault="00F63532">
                  <w:pPr>
                    <w:jc w:val="center"/>
                    <w:rPr>
                      <w:color w:val="auto"/>
                    </w:rPr>
                  </w:pPr>
                  <w:r w:rsidRPr="00D75FE7">
                    <w:rPr>
                      <w:color w:val="auto"/>
                    </w:rPr>
                    <w:t>7</w:t>
                  </w:r>
                </w:p>
              </w:tc>
              <w:tc>
                <w:tcPr>
                  <w:tcW w:w="656" w:type="pct"/>
                  <w:vAlign w:val="center"/>
                </w:tcPr>
                <w:p w14:paraId="519D4638" w14:textId="77777777" w:rsidR="00E364BA" w:rsidRPr="00D75FE7" w:rsidRDefault="00F63532">
                  <w:pPr>
                    <w:jc w:val="center"/>
                    <w:rPr>
                      <w:color w:val="auto"/>
                    </w:rPr>
                  </w:pPr>
                  <w:r w:rsidRPr="00D75FE7">
                    <w:rPr>
                      <w:color w:val="auto"/>
                    </w:rPr>
                    <w:t>锡条</w:t>
                  </w:r>
                </w:p>
              </w:tc>
              <w:tc>
                <w:tcPr>
                  <w:tcW w:w="8041" w:type="dxa"/>
                  <w:vAlign w:val="center"/>
                </w:tcPr>
                <w:p w14:paraId="199BC68F"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熔点</w:t>
                  </w:r>
                  <w:r w:rsidRPr="00D75FE7">
                    <w:rPr>
                      <w:rFonts w:hAnsi="Times New Roman"/>
                      <w:color w:val="auto"/>
                    </w:rPr>
                    <w:t>2</w:t>
                  </w:r>
                  <w:r w:rsidRPr="00D75FE7">
                    <w:rPr>
                      <w:rFonts w:hAnsi="Times New Roman" w:hint="eastAsia"/>
                      <w:color w:val="auto"/>
                    </w:rPr>
                    <w:t>27</w:t>
                  </w:r>
                  <w:r w:rsidRPr="00D75FE7">
                    <w:rPr>
                      <w:rFonts w:hAnsi="Times New Roman"/>
                      <w:color w:val="auto"/>
                    </w:rPr>
                    <w:t>℃</w:t>
                  </w:r>
                  <w:r w:rsidRPr="00D75FE7">
                    <w:rPr>
                      <w:rFonts w:hAnsi="Times New Roman"/>
                      <w:color w:val="auto"/>
                    </w:rPr>
                    <w:t>，主要成分为锡（</w:t>
                  </w:r>
                  <w:r w:rsidRPr="00D75FE7">
                    <w:rPr>
                      <w:rFonts w:hAnsi="Times New Roman"/>
                      <w:color w:val="auto"/>
                    </w:rPr>
                    <w:t>99.3±0.1%</w:t>
                  </w:r>
                  <w:r w:rsidRPr="00D75FE7">
                    <w:rPr>
                      <w:rFonts w:hAnsi="Times New Roman"/>
                      <w:color w:val="auto"/>
                    </w:rPr>
                    <w:t>），铜（</w:t>
                  </w:r>
                  <w:r w:rsidRPr="00D75FE7">
                    <w:rPr>
                      <w:rFonts w:hAnsi="Times New Roman"/>
                      <w:color w:val="auto"/>
                    </w:rPr>
                    <w:t>0.7±0.1%</w:t>
                  </w:r>
                  <w:r w:rsidRPr="00D75FE7">
                    <w:rPr>
                      <w:rFonts w:hAnsi="Times New Roman"/>
                      <w:color w:val="auto"/>
                    </w:rPr>
                    <w:t>）。</w:t>
                  </w:r>
                  <w:r w:rsidRPr="00D75FE7">
                    <w:rPr>
                      <w:rFonts w:hAnsi="Times New Roman"/>
                      <w:color w:val="auto"/>
                    </w:rPr>
                    <w:t>MSDS</w:t>
                  </w:r>
                  <w:r w:rsidRPr="00D75FE7">
                    <w:rPr>
                      <w:rFonts w:hAnsi="Times New Roman"/>
                      <w:color w:val="auto"/>
                    </w:rPr>
                    <w:t>详见</w:t>
                  </w:r>
                  <w:r w:rsidRPr="00D75FE7">
                    <w:rPr>
                      <w:rFonts w:hAnsi="Times New Roman"/>
                      <w:b/>
                      <w:bCs w:val="0"/>
                      <w:color w:val="auto"/>
                    </w:rPr>
                    <w:t>附件</w:t>
                  </w:r>
                  <w:r w:rsidRPr="00D75FE7">
                    <w:rPr>
                      <w:rFonts w:hAnsi="Times New Roman"/>
                      <w:b/>
                      <w:bCs w:val="0"/>
                      <w:color w:val="auto"/>
                    </w:rPr>
                    <w:t>7</w:t>
                  </w:r>
                  <w:r w:rsidRPr="00D75FE7">
                    <w:rPr>
                      <w:rFonts w:hAnsi="Times New Roman"/>
                      <w:b/>
                      <w:bCs w:val="0"/>
                      <w:color w:val="auto"/>
                    </w:rPr>
                    <w:t>。</w:t>
                  </w:r>
                </w:p>
              </w:tc>
            </w:tr>
            <w:tr w:rsidR="00D75FE7" w:rsidRPr="00D75FE7" w14:paraId="687ADF95" w14:textId="77777777">
              <w:trPr>
                <w:cantSplit/>
                <w:trHeight w:val="397"/>
                <w:jc w:val="center"/>
              </w:trPr>
              <w:tc>
                <w:tcPr>
                  <w:tcW w:w="330" w:type="pct"/>
                  <w:vAlign w:val="center"/>
                </w:tcPr>
                <w:p w14:paraId="62100A4A" w14:textId="77777777" w:rsidR="00E364BA" w:rsidRPr="00D75FE7" w:rsidRDefault="00F63532">
                  <w:pPr>
                    <w:jc w:val="center"/>
                    <w:rPr>
                      <w:color w:val="auto"/>
                    </w:rPr>
                  </w:pPr>
                  <w:r w:rsidRPr="00D75FE7">
                    <w:rPr>
                      <w:color w:val="auto"/>
                    </w:rPr>
                    <w:t>8</w:t>
                  </w:r>
                </w:p>
              </w:tc>
              <w:tc>
                <w:tcPr>
                  <w:tcW w:w="656" w:type="pct"/>
                  <w:vAlign w:val="center"/>
                </w:tcPr>
                <w:p w14:paraId="1C6797E5" w14:textId="77777777" w:rsidR="00E364BA" w:rsidRPr="00D75FE7" w:rsidRDefault="00F63532">
                  <w:pPr>
                    <w:jc w:val="center"/>
                    <w:rPr>
                      <w:color w:val="auto"/>
                    </w:rPr>
                  </w:pPr>
                  <w:r w:rsidRPr="00D75FE7">
                    <w:rPr>
                      <w:color w:val="auto"/>
                    </w:rPr>
                    <w:t>助焊剂</w:t>
                  </w:r>
                </w:p>
              </w:tc>
              <w:tc>
                <w:tcPr>
                  <w:tcW w:w="8041" w:type="dxa"/>
                  <w:vAlign w:val="center"/>
                </w:tcPr>
                <w:p w14:paraId="4D3AEBF4" w14:textId="77777777" w:rsidR="00E364BA" w:rsidRPr="00D75FE7" w:rsidRDefault="00F63532">
                  <w:pPr>
                    <w:pStyle w:val="Default"/>
                    <w:spacing w:line="240" w:lineRule="auto"/>
                    <w:ind w:firstLine="0"/>
                    <w:rPr>
                      <w:rFonts w:hAnsi="Times New Roman"/>
                      <w:color w:val="auto"/>
                    </w:rPr>
                  </w:pPr>
                  <w:r w:rsidRPr="00D75FE7">
                    <w:rPr>
                      <w:rFonts w:hAnsi="Times New Roman" w:hint="eastAsia"/>
                      <w:color w:val="auto"/>
                    </w:rPr>
                    <w:t>琥珀色液体，保证焊锡过程顺利进行的辅助材料。本项目所用助焊剂的主要原料为松香保护树脂（</w:t>
                  </w:r>
                  <w:r w:rsidRPr="00D75FE7">
                    <w:rPr>
                      <w:rFonts w:hAnsi="Times New Roman" w:hint="eastAsia"/>
                      <w:color w:val="auto"/>
                    </w:rPr>
                    <w:t>29.5%</w:t>
                  </w:r>
                  <w:r w:rsidRPr="00D75FE7">
                    <w:rPr>
                      <w:rFonts w:hAnsi="Times New Roman" w:hint="eastAsia"/>
                      <w:color w:val="auto"/>
                    </w:rPr>
                    <w:t>）、合成安定剂（</w:t>
                  </w:r>
                  <w:r w:rsidRPr="00D75FE7">
                    <w:rPr>
                      <w:rFonts w:hAnsi="Times New Roman" w:hint="eastAsia"/>
                      <w:color w:val="auto"/>
                    </w:rPr>
                    <w:t>1.5%</w:t>
                  </w:r>
                  <w:r w:rsidRPr="00D75FE7">
                    <w:rPr>
                      <w:rFonts w:hAnsi="Times New Roman" w:hint="eastAsia"/>
                      <w:color w:val="auto"/>
                    </w:rPr>
                    <w:t>）、有机还原剂（</w:t>
                  </w:r>
                  <w:r w:rsidRPr="00D75FE7">
                    <w:rPr>
                      <w:rFonts w:hAnsi="Times New Roman" w:hint="eastAsia"/>
                      <w:color w:val="auto"/>
                    </w:rPr>
                    <w:t>0.6%</w:t>
                  </w:r>
                  <w:r w:rsidRPr="00D75FE7">
                    <w:rPr>
                      <w:rFonts w:hAnsi="Times New Roman" w:hint="eastAsia"/>
                      <w:color w:val="auto"/>
                    </w:rPr>
                    <w:t>）、活化剂（</w:t>
                  </w:r>
                  <w:r w:rsidRPr="00D75FE7">
                    <w:rPr>
                      <w:rFonts w:hAnsi="Times New Roman" w:hint="eastAsia"/>
                      <w:color w:val="auto"/>
                    </w:rPr>
                    <w:t>0.5%</w:t>
                  </w:r>
                  <w:r w:rsidRPr="00D75FE7">
                    <w:rPr>
                      <w:rFonts w:hAnsi="Times New Roman" w:hint="eastAsia"/>
                      <w:color w:val="auto"/>
                    </w:rPr>
                    <w:t>）、界面活化剂（</w:t>
                  </w:r>
                  <w:r w:rsidRPr="00D75FE7">
                    <w:rPr>
                      <w:rFonts w:hAnsi="Times New Roman" w:hint="eastAsia"/>
                      <w:color w:val="auto"/>
                    </w:rPr>
                    <w:t>0.6%</w:t>
                  </w:r>
                  <w:r w:rsidRPr="00D75FE7">
                    <w:rPr>
                      <w:rFonts w:hAnsi="Times New Roman" w:hint="eastAsia"/>
                      <w:color w:val="auto"/>
                    </w:rPr>
                    <w:t>）、酸吸收剂（</w:t>
                  </w:r>
                  <w:r w:rsidRPr="00D75FE7">
                    <w:rPr>
                      <w:rFonts w:hAnsi="Times New Roman" w:hint="eastAsia"/>
                      <w:color w:val="auto"/>
                    </w:rPr>
                    <w:t>0.5%</w:t>
                  </w:r>
                  <w:r w:rsidRPr="00D75FE7">
                    <w:rPr>
                      <w:rFonts w:hAnsi="Times New Roman" w:hint="eastAsia"/>
                      <w:color w:val="auto"/>
                    </w:rPr>
                    <w:t>）、润焊剂（</w:t>
                  </w:r>
                  <w:r w:rsidRPr="00D75FE7">
                    <w:rPr>
                      <w:rFonts w:hAnsi="Times New Roman" w:hint="eastAsia"/>
                      <w:color w:val="auto"/>
                    </w:rPr>
                    <w:t>1.0%</w:t>
                  </w:r>
                  <w:r w:rsidRPr="00D75FE7">
                    <w:rPr>
                      <w:rFonts w:hAnsi="Times New Roman" w:hint="eastAsia"/>
                      <w:color w:val="auto"/>
                    </w:rPr>
                    <w:t>）、安全混合溶剂（</w:t>
                  </w:r>
                  <w:r w:rsidRPr="00D75FE7">
                    <w:rPr>
                      <w:rFonts w:hAnsi="Times New Roman" w:hint="eastAsia"/>
                      <w:color w:val="auto"/>
                    </w:rPr>
                    <w:t>54%</w:t>
                  </w:r>
                  <w:r w:rsidRPr="00D75FE7">
                    <w:rPr>
                      <w:rFonts w:hAnsi="Times New Roman" w:hint="eastAsia"/>
                      <w:color w:val="auto"/>
                    </w:rPr>
                    <w:t>）、高沸点溶剂（</w:t>
                  </w:r>
                  <w:r w:rsidRPr="00D75FE7">
                    <w:rPr>
                      <w:rFonts w:hAnsi="Times New Roman" w:hint="eastAsia"/>
                      <w:color w:val="auto"/>
                    </w:rPr>
                    <w:t>11.0%</w:t>
                  </w:r>
                  <w:r w:rsidRPr="00D75FE7">
                    <w:rPr>
                      <w:rFonts w:hAnsi="Times New Roman" w:hint="eastAsia"/>
                      <w:color w:val="auto"/>
                    </w:rPr>
                    <w:t>），</w:t>
                  </w:r>
                  <w:r w:rsidRPr="00D75FE7">
                    <w:rPr>
                      <w:rFonts w:hAnsi="Times New Roman" w:hint="eastAsia"/>
                      <w:b/>
                      <w:bCs w:val="0"/>
                      <w:color w:val="auto"/>
                    </w:rPr>
                    <w:t>MSDS</w:t>
                  </w:r>
                  <w:r w:rsidRPr="00D75FE7">
                    <w:rPr>
                      <w:rFonts w:hAnsi="Times New Roman" w:hint="eastAsia"/>
                      <w:b/>
                      <w:bCs w:val="0"/>
                      <w:color w:val="auto"/>
                    </w:rPr>
                    <w:t>详见附件</w:t>
                  </w:r>
                  <w:r w:rsidRPr="00D75FE7">
                    <w:rPr>
                      <w:rFonts w:hAnsi="Times New Roman" w:hint="eastAsia"/>
                      <w:b/>
                      <w:bCs w:val="0"/>
                      <w:color w:val="auto"/>
                    </w:rPr>
                    <w:t>7</w:t>
                  </w:r>
                  <w:r w:rsidRPr="00D75FE7">
                    <w:rPr>
                      <w:rFonts w:hAnsi="Times New Roman" w:hint="eastAsia"/>
                      <w:b/>
                      <w:bCs w:val="0"/>
                      <w:color w:val="auto"/>
                    </w:rPr>
                    <w:t>。</w:t>
                  </w:r>
                </w:p>
              </w:tc>
            </w:tr>
          </w:tbl>
          <w:p w14:paraId="4CE03F34" w14:textId="77777777" w:rsidR="00E364BA" w:rsidRPr="00D75FE7" w:rsidRDefault="00F63532">
            <w:pPr>
              <w:spacing w:line="360" w:lineRule="auto"/>
              <w:ind w:firstLineChars="200" w:firstLine="422"/>
              <w:rPr>
                <w:b/>
                <w:color w:val="auto"/>
              </w:rPr>
            </w:pPr>
            <w:r w:rsidRPr="00D75FE7">
              <w:rPr>
                <w:b/>
                <w:color w:val="auto"/>
              </w:rPr>
              <w:t>（</w:t>
            </w:r>
            <w:r w:rsidRPr="00D75FE7">
              <w:rPr>
                <w:b/>
                <w:color w:val="auto"/>
              </w:rPr>
              <w:t>3</w:t>
            </w:r>
            <w:r w:rsidRPr="00D75FE7">
              <w:rPr>
                <w:b/>
                <w:color w:val="auto"/>
              </w:rPr>
              <w:t>）原辅材料中</w:t>
            </w:r>
            <w:r w:rsidRPr="00D75FE7">
              <w:rPr>
                <w:b/>
                <w:color w:val="auto"/>
              </w:rPr>
              <w:t>VOCs</w:t>
            </w:r>
            <w:r w:rsidRPr="00D75FE7">
              <w:rPr>
                <w:b/>
                <w:color w:val="auto"/>
              </w:rPr>
              <w:t>含量限值相符性分析</w:t>
            </w:r>
          </w:p>
          <w:p w14:paraId="51E59331" w14:textId="77777777" w:rsidR="00E364BA" w:rsidRPr="00D75FE7" w:rsidRDefault="00F63532">
            <w:pPr>
              <w:pStyle w:val="aff8"/>
              <w:spacing w:line="360" w:lineRule="auto"/>
              <w:ind w:firstLine="200"/>
              <w:rPr>
                <w:color w:val="auto"/>
              </w:rPr>
            </w:pPr>
            <w:r w:rsidRPr="00D75FE7">
              <w:rPr>
                <w:color w:val="auto"/>
              </w:rPr>
              <w:t>表</w:t>
            </w:r>
            <w:r w:rsidRPr="00D75FE7">
              <w:rPr>
                <w:color w:val="auto"/>
              </w:rPr>
              <w:t xml:space="preserve">2-5  </w:t>
            </w:r>
            <w:r w:rsidRPr="00D75FE7">
              <w:rPr>
                <w:color w:val="auto"/>
              </w:rPr>
              <w:t>项目原辅材料标准符合性判定表</w:t>
            </w:r>
          </w:p>
          <w:tbl>
            <w:tblPr>
              <w:tblpPr w:leftFromText="180" w:rightFromText="180" w:vertAnchor="text" w:horzAnchor="margin" w:tblpY="31"/>
              <w:tblOverlap w:val="never"/>
              <w:tblW w:w="4999" w:type="pct"/>
              <w:tblBorders>
                <w:top w:val="single" w:sz="12" w:space="0" w:color="auto"/>
                <w:left w:val="single" w:sz="4" w:space="0" w:color="auto"/>
                <w:bottom w:val="single" w:sz="18"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3"/>
              <w:gridCol w:w="699"/>
              <w:gridCol w:w="1085"/>
              <w:gridCol w:w="917"/>
              <w:gridCol w:w="691"/>
              <w:gridCol w:w="2887"/>
              <w:gridCol w:w="2560"/>
            </w:tblGrid>
            <w:tr w:rsidR="00D75FE7" w:rsidRPr="00D75FE7" w14:paraId="15E09D48" w14:textId="77777777">
              <w:trPr>
                <w:trHeight w:val="397"/>
              </w:trPr>
              <w:tc>
                <w:tcPr>
                  <w:tcW w:w="486" w:type="pct"/>
                  <w:vAlign w:val="center"/>
                </w:tcPr>
                <w:p w14:paraId="6F4CAED1" w14:textId="77777777" w:rsidR="00E364BA" w:rsidRPr="00D75FE7" w:rsidRDefault="00F63532">
                  <w:pPr>
                    <w:jc w:val="center"/>
                    <w:rPr>
                      <w:b/>
                      <w:bCs w:val="0"/>
                      <w:color w:val="auto"/>
                    </w:rPr>
                  </w:pPr>
                  <w:r w:rsidRPr="00D75FE7">
                    <w:rPr>
                      <w:b/>
                      <w:bCs w:val="0"/>
                      <w:color w:val="auto"/>
                    </w:rPr>
                    <w:t>原辅料名称</w:t>
                  </w:r>
                </w:p>
              </w:tc>
              <w:tc>
                <w:tcPr>
                  <w:tcW w:w="357" w:type="pct"/>
                  <w:vAlign w:val="center"/>
                </w:tcPr>
                <w:p w14:paraId="6BDB76F8" w14:textId="77777777" w:rsidR="00E364BA" w:rsidRPr="00D75FE7" w:rsidRDefault="00F63532">
                  <w:pPr>
                    <w:jc w:val="center"/>
                    <w:rPr>
                      <w:b/>
                      <w:bCs w:val="0"/>
                      <w:color w:val="auto"/>
                    </w:rPr>
                  </w:pPr>
                  <w:r w:rsidRPr="00D75FE7">
                    <w:rPr>
                      <w:b/>
                      <w:bCs w:val="0"/>
                      <w:color w:val="auto"/>
                    </w:rPr>
                    <w:t>项目类别</w:t>
                  </w:r>
                </w:p>
              </w:tc>
              <w:tc>
                <w:tcPr>
                  <w:tcW w:w="554" w:type="pct"/>
                  <w:vAlign w:val="center"/>
                </w:tcPr>
                <w:p w14:paraId="5D6FE96D" w14:textId="77777777" w:rsidR="00E364BA" w:rsidRPr="00D75FE7" w:rsidRDefault="00F63532">
                  <w:pPr>
                    <w:jc w:val="center"/>
                    <w:rPr>
                      <w:b/>
                      <w:bCs w:val="0"/>
                      <w:color w:val="auto"/>
                    </w:rPr>
                  </w:pPr>
                  <w:r w:rsidRPr="00D75FE7">
                    <w:rPr>
                      <w:b/>
                      <w:bCs w:val="0"/>
                      <w:color w:val="auto"/>
                    </w:rPr>
                    <w:t>检测结果</w:t>
                  </w:r>
                </w:p>
              </w:tc>
              <w:tc>
                <w:tcPr>
                  <w:tcW w:w="468" w:type="pct"/>
                  <w:vAlign w:val="center"/>
                </w:tcPr>
                <w:p w14:paraId="295AD2A4" w14:textId="77777777" w:rsidR="00E364BA" w:rsidRPr="00D75FE7" w:rsidRDefault="00F63532">
                  <w:pPr>
                    <w:jc w:val="center"/>
                    <w:rPr>
                      <w:b/>
                      <w:bCs w:val="0"/>
                      <w:color w:val="auto"/>
                    </w:rPr>
                  </w:pPr>
                  <w:r w:rsidRPr="00D75FE7">
                    <w:rPr>
                      <w:b/>
                      <w:bCs w:val="0"/>
                      <w:color w:val="auto"/>
                    </w:rPr>
                    <w:t>标准限值</w:t>
                  </w:r>
                </w:p>
              </w:tc>
              <w:tc>
                <w:tcPr>
                  <w:tcW w:w="353" w:type="pct"/>
                  <w:vAlign w:val="center"/>
                </w:tcPr>
                <w:p w14:paraId="1C4FA177" w14:textId="77777777" w:rsidR="00E364BA" w:rsidRPr="00D75FE7" w:rsidRDefault="00F63532">
                  <w:pPr>
                    <w:jc w:val="center"/>
                    <w:rPr>
                      <w:b/>
                      <w:bCs w:val="0"/>
                      <w:color w:val="auto"/>
                    </w:rPr>
                  </w:pPr>
                  <w:r w:rsidRPr="00D75FE7">
                    <w:rPr>
                      <w:b/>
                      <w:bCs w:val="0"/>
                      <w:color w:val="auto"/>
                    </w:rPr>
                    <w:t>是否符合</w:t>
                  </w:r>
                </w:p>
              </w:tc>
              <w:tc>
                <w:tcPr>
                  <w:tcW w:w="1473" w:type="pct"/>
                  <w:vAlign w:val="center"/>
                </w:tcPr>
                <w:p w14:paraId="35F21B70" w14:textId="77777777" w:rsidR="00E364BA" w:rsidRPr="00D75FE7" w:rsidRDefault="00F63532">
                  <w:pPr>
                    <w:jc w:val="center"/>
                    <w:rPr>
                      <w:b/>
                      <w:bCs w:val="0"/>
                      <w:color w:val="auto"/>
                    </w:rPr>
                  </w:pPr>
                  <w:r w:rsidRPr="00D75FE7">
                    <w:rPr>
                      <w:b/>
                      <w:bCs w:val="0"/>
                      <w:color w:val="auto"/>
                    </w:rPr>
                    <w:t>执行标准</w:t>
                  </w:r>
                </w:p>
              </w:tc>
              <w:tc>
                <w:tcPr>
                  <w:tcW w:w="1306" w:type="pct"/>
                  <w:vAlign w:val="center"/>
                </w:tcPr>
                <w:p w14:paraId="24135CEC" w14:textId="77777777" w:rsidR="00E364BA" w:rsidRPr="00D75FE7" w:rsidRDefault="00F63532">
                  <w:pPr>
                    <w:jc w:val="center"/>
                    <w:rPr>
                      <w:b/>
                      <w:bCs w:val="0"/>
                      <w:color w:val="auto"/>
                    </w:rPr>
                  </w:pPr>
                  <w:r w:rsidRPr="00D75FE7">
                    <w:rPr>
                      <w:b/>
                      <w:bCs w:val="0"/>
                      <w:color w:val="auto"/>
                    </w:rPr>
                    <w:t>备注</w:t>
                  </w:r>
                </w:p>
              </w:tc>
            </w:tr>
            <w:tr w:rsidR="00D75FE7" w:rsidRPr="00D75FE7" w14:paraId="66F544DB" w14:textId="77777777">
              <w:trPr>
                <w:trHeight w:val="397"/>
              </w:trPr>
              <w:tc>
                <w:tcPr>
                  <w:tcW w:w="486" w:type="pct"/>
                  <w:vAlign w:val="center"/>
                </w:tcPr>
                <w:p w14:paraId="64FE9AF0" w14:textId="77777777" w:rsidR="00E364BA" w:rsidRPr="00D75FE7" w:rsidRDefault="00F63532">
                  <w:pPr>
                    <w:jc w:val="center"/>
                    <w:rPr>
                      <w:color w:val="auto"/>
                    </w:rPr>
                  </w:pPr>
                  <w:r w:rsidRPr="00D75FE7">
                    <w:rPr>
                      <w:color w:val="auto"/>
                    </w:rPr>
                    <w:t>环氧树脂粘接剂</w:t>
                  </w:r>
                </w:p>
              </w:tc>
              <w:tc>
                <w:tcPr>
                  <w:tcW w:w="357" w:type="pct"/>
                  <w:vAlign w:val="center"/>
                </w:tcPr>
                <w:p w14:paraId="168AC37B" w14:textId="77777777" w:rsidR="00E364BA" w:rsidRPr="00D75FE7" w:rsidRDefault="00F63532">
                  <w:pPr>
                    <w:jc w:val="center"/>
                    <w:rPr>
                      <w:color w:val="auto"/>
                    </w:rPr>
                  </w:pPr>
                  <w:r w:rsidRPr="00D75FE7">
                    <w:rPr>
                      <w:color w:val="auto"/>
                    </w:rPr>
                    <w:t>VOC</w:t>
                  </w:r>
                  <w:r w:rsidRPr="00D75FE7">
                    <w:rPr>
                      <w:color w:val="auto"/>
                    </w:rPr>
                    <w:t>含量</w:t>
                  </w:r>
                </w:p>
              </w:tc>
              <w:tc>
                <w:tcPr>
                  <w:tcW w:w="554" w:type="pct"/>
                  <w:vAlign w:val="center"/>
                </w:tcPr>
                <w:p w14:paraId="6479F470" w14:textId="77777777" w:rsidR="00E364BA" w:rsidRPr="00D75FE7" w:rsidRDefault="00F63532">
                  <w:pPr>
                    <w:jc w:val="center"/>
                    <w:rPr>
                      <w:color w:val="auto"/>
                    </w:rPr>
                  </w:pPr>
                  <w:r w:rsidRPr="00D75FE7">
                    <w:rPr>
                      <w:color w:val="auto"/>
                    </w:rPr>
                    <w:t>ND</w:t>
                  </w:r>
                  <w:r w:rsidRPr="00D75FE7">
                    <w:rPr>
                      <w:color w:val="auto"/>
                    </w:rPr>
                    <w:t>，本环评按其检出限</w:t>
                  </w:r>
                  <w:r w:rsidRPr="00D75FE7">
                    <w:rPr>
                      <w:color w:val="auto"/>
                    </w:rPr>
                    <w:t>1g/kg</w:t>
                  </w:r>
                  <w:r w:rsidRPr="00D75FE7">
                    <w:rPr>
                      <w:color w:val="auto"/>
                    </w:rPr>
                    <w:t>计</w:t>
                  </w:r>
                </w:p>
              </w:tc>
              <w:tc>
                <w:tcPr>
                  <w:tcW w:w="468" w:type="pct"/>
                  <w:vAlign w:val="center"/>
                </w:tcPr>
                <w:p w14:paraId="35A353B7" w14:textId="77777777" w:rsidR="00E364BA" w:rsidRPr="00D75FE7" w:rsidRDefault="00F63532">
                  <w:pPr>
                    <w:jc w:val="center"/>
                    <w:rPr>
                      <w:color w:val="auto"/>
                    </w:rPr>
                  </w:pPr>
                  <w:r w:rsidRPr="00D75FE7">
                    <w:rPr>
                      <w:color w:val="auto"/>
                    </w:rPr>
                    <w:t>≤50g/kg</w:t>
                  </w:r>
                </w:p>
              </w:tc>
              <w:tc>
                <w:tcPr>
                  <w:tcW w:w="353" w:type="pct"/>
                  <w:vAlign w:val="center"/>
                </w:tcPr>
                <w:p w14:paraId="55CF63F4" w14:textId="77777777" w:rsidR="00E364BA" w:rsidRPr="00D75FE7" w:rsidRDefault="00F63532">
                  <w:pPr>
                    <w:jc w:val="center"/>
                    <w:rPr>
                      <w:color w:val="auto"/>
                    </w:rPr>
                  </w:pPr>
                  <w:r w:rsidRPr="00D75FE7">
                    <w:rPr>
                      <w:color w:val="auto"/>
                    </w:rPr>
                    <w:t>是</w:t>
                  </w:r>
                </w:p>
              </w:tc>
              <w:tc>
                <w:tcPr>
                  <w:tcW w:w="1473" w:type="pct"/>
                  <w:vAlign w:val="center"/>
                </w:tcPr>
                <w:p w14:paraId="103A64A1" w14:textId="77777777" w:rsidR="00E364BA" w:rsidRPr="00D75FE7" w:rsidRDefault="00F63532">
                  <w:pPr>
                    <w:jc w:val="center"/>
                    <w:rPr>
                      <w:color w:val="auto"/>
                    </w:rPr>
                  </w:pPr>
                  <w:r w:rsidRPr="00D75FE7">
                    <w:rPr>
                      <w:color w:val="auto"/>
                    </w:rPr>
                    <w:t>《胶粘剂挥发性有机化合物限量》（</w:t>
                  </w:r>
                  <w:r w:rsidRPr="00D75FE7">
                    <w:rPr>
                      <w:color w:val="auto"/>
                    </w:rPr>
                    <w:t>GB33372-2020</w:t>
                  </w:r>
                  <w:r w:rsidRPr="00D75FE7">
                    <w:rPr>
                      <w:color w:val="auto"/>
                    </w:rPr>
                    <w:t>）中表</w:t>
                  </w:r>
                  <w:r w:rsidRPr="00D75FE7">
                    <w:rPr>
                      <w:color w:val="auto"/>
                    </w:rPr>
                    <w:t>3</w:t>
                  </w:r>
                  <w:r w:rsidRPr="00D75FE7">
                    <w:rPr>
                      <w:color w:val="auto"/>
                    </w:rPr>
                    <w:t>本体型胶黏剂</w:t>
                  </w:r>
                  <w:r w:rsidRPr="00D75FE7">
                    <w:rPr>
                      <w:color w:val="auto"/>
                    </w:rPr>
                    <w:t>VOC</w:t>
                  </w:r>
                  <w:r w:rsidRPr="00D75FE7">
                    <w:rPr>
                      <w:color w:val="auto"/>
                    </w:rPr>
                    <w:t>含量限值其他应用领域限量值</w:t>
                  </w:r>
                </w:p>
              </w:tc>
              <w:tc>
                <w:tcPr>
                  <w:tcW w:w="1306" w:type="pct"/>
                  <w:vAlign w:val="center"/>
                </w:tcPr>
                <w:p w14:paraId="2B3337ED" w14:textId="77777777" w:rsidR="00E364BA" w:rsidRPr="00D75FE7" w:rsidRDefault="00F63532">
                  <w:pPr>
                    <w:jc w:val="center"/>
                    <w:rPr>
                      <w:color w:val="auto"/>
                    </w:rPr>
                  </w:pPr>
                  <w:r w:rsidRPr="00D75FE7">
                    <w:rPr>
                      <w:color w:val="auto"/>
                    </w:rPr>
                    <w:t>/</w:t>
                  </w:r>
                </w:p>
              </w:tc>
            </w:tr>
            <w:tr w:rsidR="00D75FE7" w:rsidRPr="00D75FE7" w14:paraId="2B94816A" w14:textId="77777777">
              <w:trPr>
                <w:trHeight w:val="397"/>
              </w:trPr>
              <w:tc>
                <w:tcPr>
                  <w:tcW w:w="486" w:type="pct"/>
                  <w:vMerge w:val="restart"/>
                  <w:vAlign w:val="center"/>
                </w:tcPr>
                <w:p w14:paraId="6A5F6384" w14:textId="77777777" w:rsidR="00E364BA" w:rsidRPr="00D75FE7" w:rsidRDefault="00F63532">
                  <w:pPr>
                    <w:jc w:val="center"/>
                    <w:rPr>
                      <w:color w:val="auto"/>
                    </w:rPr>
                  </w:pPr>
                  <w:r w:rsidRPr="00D75FE7">
                    <w:rPr>
                      <w:color w:val="auto"/>
                    </w:rPr>
                    <w:t>水性凡立水</w:t>
                  </w:r>
                </w:p>
              </w:tc>
              <w:tc>
                <w:tcPr>
                  <w:tcW w:w="357" w:type="pct"/>
                  <w:vAlign w:val="center"/>
                </w:tcPr>
                <w:p w14:paraId="6879B69D" w14:textId="77777777" w:rsidR="00E364BA" w:rsidRPr="00D75FE7" w:rsidRDefault="00F63532">
                  <w:pPr>
                    <w:jc w:val="center"/>
                    <w:rPr>
                      <w:color w:val="auto"/>
                    </w:rPr>
                  </w:pPr>
                  <w:r w:rsidRPr="00D75FE7">
                    <w:rPr>
                      <w:color w:val="auto"/>
                    </w:rPr>
                    <w:t>VOC</w:t>
                  </w:r>
                  <w:r w:rsidRPr="00D75FE7">
                    <w:rPr>
                      <w:color w:val="auto"/>
                    </w:rPr>
                    <w:t>含量</w:t>
                  </w:r>
                </w:p>
              </w:tc>
              <w:tc>
                <w:tcPr>
                  <w:tcW w:w="554" w:type="pct"/>
                  <w:vAlign w:val="center"/>
                </w:tcPr>
                <w:p w14:paraId="205F81F3" w14:textId="77777777" w:rsidR="00E364BA" w:rsidRPr="00D75FE7" w:rsidRDefault="00F63532">
                  <w:pPr>
                    <w:jc w:val="center"/>
                    <w:rPr>
                      <w:color w:val="auto"/>
                    </w:rPr>
                  </w:pPr>
                  <w:r w:rsidRPr="00D75FE7">
                    <w:rPr>
                      <w:color w:val="auto"/>
                    </w:rPr>
                    <w:t>89g/L</w:t>
                  </w:r>
                </w:p>
              </w:tc>
              <w:tc>
                <w:tcPr>
                  <w:tcW w:w="468" w:type="pct"/>
                  <w:vAlign w:val="center"/>
                </w:tcPr>
                <w:p w14:paraId="0B0903BF" w14:textId="77777777" w:rsidR="00E364BA" w:rsidRPr="00D75FE7" w:rsidRDefault="00F63532">
                  <w:pPr>
                    <w:jc w:val="center"/>
                    <w:rPr>
                      <w:color w:val="auto"/>
                    </w:rPr>
                  </w:pPr>
                  <w:r w:rsidRPr="00D75FE7">
                    <w:rPr>
                      <w:color w:val="auto"/>
                    </w:rPr>
                    <w:t>≤420g/L</w:t>
                  </w:r>
                </w:p>
              </w:tc>
              <w:tc>
                <w:tcPr>
                  <w:tcW w:w="353" w:type="pct"/>
                  <w:vAlign w:val="center"/>
                </w:tcPr>
                <w:p w14:paraId="73E18043" w14:textId="77777777" w:rsidR="00E364BA" w:rsidRPr="00D75FE7" w:rsidRDefault="00F63532">
                  <w:pPr>
                    <w:jc w:val="center"/>
                    <w:rPr>
                      <w:color w:val="auto"/>
                    </w:rPr>
                  </w:pPr>
                  <w:r w:rsidRPr="00D75FE7">
                    <w:rPr>
                      <w:color w:val="auto"/>
                    </w:rPr>
                    <w:t>是</w:t>
                  </w:r>
                </w:p>
              </w:tc>
              <w:tc>
                <w:tcPr>
                  <w:tcW w:w="1473" w:type="pct"/>
                  <w:vAlign w:val="center"/>
                </w:tcPr>
                <w:p w14:paraId="2D028E4A" w14:textId="77777777" w:rsidR="00E364BA" w:rsidRPr="00D75FE7" w:rsidRDefault="00F63532">
                  <w:pPr>
                    <w:jc w:val="center"/>
                    <w:rPr>
                      <w:color w:val="auto"/>
                    </w:rPr>
                  </w:pPr>
                  <w:r w:rsidRPr="00D75FE7">
                    <w:rPr>
                      <w:color w:val="auto"/>
                    </w:rPr>
                    <w:t>《工业防护涂料中有害物质限量》（</w:t>
                  </w:r>
                  <w:r w:rsidRPr="00D75FE7">
                    <w:rPr>
                      <w:color w:val="auto"/>
                    </w:rPr>
                    <w:t>GB30981-2020</w:t>
                  </w:r>
                  <w:r w:rsidRPr="00D75FE7">
                    <w:rPr>
                      <w:color w:val="auto"/>
                    </w:rPr>
                    <w:t>）表</w:t>
                  </w:r>
                  <w:r w:rsidRPr="00D75FE7">
                    <w:rPr>
                      <w:color w:val="auto"/>
                    </w:rPr>
                    <w:t>1</w:t>
                  </w:r>
                  <w:r w:rsidRPr="00D75FE7">
                    <w:rPr>
                      <w:color w:val="auto"/>
                    </w:rPr>
                    <w:t>电子电器涂料限值</w:t>
                  </w:r>
                  <w:r w:rsidRPr="00D75FE7">
                    <w:rPr>
                      <w:rFonts w:hint="eastAsia"/>
                      <w:color w:val="auto"/>
                    </w:rPr>
                    <w:t>，</w:t>
                  </w:r>
                  <w:bookmarkStart w:id="4" w:name="意见1"/>
                  <w:r w:rsidRPr="00D75FE7">
                    <w:rPr>
                      <w:rFonts w:hint="eastAsia"/>
                      <w:color w:val="auto"/>
                    </w:rPr>
                    <w:t>同时满足《低挥发性有机化合物含量涂料产品技术要求》（</w:t>
                  </w:r>
                  <w:r w:rsidRPr="00D75FE7">
                    <w:rPr>
                      <w:rFonts w:hint="eastAsia"/>
                      <w:color w:val="auto"/>
                    </w:rPr>
                    <w:t>GB/T 38597-2020</w:t>
                  </w:r>
                  <w:r w:rsidRPr="00D75FE7">
                    <w:rPr>
                      <w:rFonts w:hint="eastAsia"/>
                      <w:color w:val="auto"/>
                    </w:rPr>
                    <w:t>）表</w:t>
                  </w:r>
                  <w:r w:rsidRPr="00D75FE7">
                    <w:rPr>
                      <w:rFonts w:hint="eastAsia"/>
                      <w:color w:val="auto"/>
                    </w:rPr>
                    <w:t>1</w:t>
                  </w:r>
                  <w:r w:rsidRPr="00D75FE7">
                    <w:rPr>
                      <w:rFonts w:hint="eastAsia"/>
                      <w:color w:val="auto"/>
                    </w:rPr>
                    <w:t>水性涂料中</w:t>
                  </w:r>
                  <w:r w:rsidRPr="00D75FE7">
                    <w:rPr>
                      <w:rFonts w:hint="eastAsia"/>
                      <w:color w:val="auto"/>
                    </w:rPr>
                    <w:t>VOC</w:t>
                  </w:r>
                  <w:r w:rsidRPr="00D75FE7">
                    <w:rPr>
                      <w:rFonts w:hint="eastAsia"/>
                      <w:color w:val="auto"/>
                    </w:rPr>
                    <w:t>含量的要求中产品类型为“工业防护涂料”、主要产品类型为“机械设备涂料</w:t>
                  </w:r>
                  <w:r w:rsidRPr="00D75FE7">
                    <w:rPr>
                      <w:rFonts w:hint="eastAsia"/>
                      <w:color w:val="auto"/>
                    </w:rPr>
                    <w:t>-</w:t>
                  </w:r>
                  <w:r w:rsidRPr="00D75FE7">
                    <w:rPr>
                      <w:rFonts w:hint="eastAsia"/>
                      <w:color w:val="auto"/>
                    </w:rPr>
                    <w:t>工程机械和农业机械涂料（含零部件涂料）</w:t>
                  </w:r>
                  <w:r w:rsidRPr="00D75FE7">
                    <w:rPr>
                      <w:rFonts w:hint="eastAsia"/>
                      <w:color w:val="auto"/>
                    </w:rPr>
                    <w:t>-</w:t>
                  </w:r>
                  <w:r w:rsidRPr="00D75FE7">
                    <w:rPr>
                      <w:rFonts w:hint="eastAsia"/>
                      <w:color w:val="auto"/>
                    </w:rPr>
                    <w:t>清漆”的标准限值（</w:t>
                  </w:r>
                  <w:r w:rsidRPr="00D75FE7">
                    <w:rPr>
                      <w:rFonts w:hint="eastAsia"/>
                      <w:color w:val="auto"/>
                    </w:rPr>
                    <w:t>300g/L</w:t>
                  </w:r>
                  <w:r w:rsidRPr="00D75FE7">
                    <w:rPr>
                      <w:rFonts w:hint="eastAsia"/>
                      <w:color w:val="auto"/>
                    </w:rPr>
                    <w:t>）</w:t>
                  </w:r>
                  <w:bookmarkEnd w:id="4"/>
                </w:p>
              </w:tc>
              <w:tc>
                <w:tcPr>
                  <w:tcW w:w="1306" w:type="pct"/>
                  <w:vAlign w:val="center"/>
                </w:tcPr>
                <w:p w14:paraId="561981C7" w14:textId="77777777" w:rsidR="00E364BA" w:rsidRPr="00D75FE7" w:rsidRDefault="00F63532">
                  <w:pPr>
                    <w:jc w:val="center"/>
                    <w:rPr>
                      <w:color w:val="auto"/>
                    </w:rPr>
                  </w:pPr>
                  <w:r w:rsidRPr="00D75FE7">
                    <w:rPr>
                      <w:color w:val="auto"/>
                    </w:rPr>
                    <w:t>/</w:t>
                  </w:r>
                </w:p>
              </w:tc>
            </w:tr>
            <w:tr w:rsidR="00D75FE7" w:rsidRPr="00D75FE7" w14:paraId="3867C385" w14:textId="77777777">
              <w:trPr>
                <w:trHeight w:val="397"/>
              </w:trPr>
              <w:tc>
                <w:tcPr>
                  <w:tcW w:w="486" w:type="pct"/>
                  <w:vMerge/>
                  <w:vAlign w:val="center"/>
                </w:tcPr>
                <w:p w14:paraId="7B359C57" w14:textId="77777777" w:rsidR="00E364BA" w:rsidRPr="00D75FE7" w:rsidRDefault="00E364BA">
                  <w:pPr>
                    <w:jc w:val="center"/>
                    <w:rPr>
                      <w:color w:val="auto"/>
                    </w:rPr>
                  </w:pPr>
                </w:p>
              </w:tc>
              <w:tc>
                <w:tcPr>
                  <w:tcW w:w="357" w:type="pct"/>
                  <w:vAlign w:val="center"/>
                </w:tcPr>
                <w:p w14:paraId="52BBB7D4" w14:textId="77777777" w:rsidR="00E364BA" w:rsidRPr="00D75FE7" w:rsidRDefault="00F63532">
                  <w:pPr>
                    <w:jc w:val="center"/>
                    <w:rPr>
                      <w:color w:val="auto"/>
                    </w:rPr>
                  </w:pPr>
                  <w:r w:rsidRPr="00D75FE7">
                    <w:rPr>
                      <w:color w:val="auto"/>
                    </w:rPr>
                    <w:t>乙二醇醚及醚酯总和含量</w:t>
                  </w:r>
                </w:p>
              </w:tc>
              <w:tc>
                <w:tcPr>
                  <w:tcW w:w="554" w:type="pct"/>
                  <w:vAlign w:val="center"/>
                </w:tcPr>
                <w:p w14:paraId="06883488" w14:textId="77777777" w:rsidR="00E364BA" w:rsidRPr="00D75FE7" w:rsidRDefault="00F63532">
                  <w:pPr>
                    <w:jc w:val="center"/>
                    <w:rPr>
                      <w:color w:val="auto"/>
                    </w:rPr>
                  </w:pPr>
                  <w:r w:rsidRPr="00D75FE7">
                    <w:rPr>
                      <w:color w:val="auto"/>
                    </w:rPr>
                    <w:t>/</w:t>
                  </w:r>
                </w:p>
              </w:tc>
              <w:tc>
                <w:tcPr>
                  <w:tcW w:w="468" w:type="pct"/>
                  <w:vAlign w:val="center"/>
                </w:tcPr>
                <w:p w14:paraId="32540A31" w14:textId="77777777" w:rsidR="00E364BA" w:rsidRPr="00D75FE7" w:rsidRDefault="00F63532">
                  <w:pPr>
                    <w:jc w:val="center"/>
                    <w:rPr>
                      <w:color w:val="auto"/>
                    </w:rPr>
                  </w:pPr>
                  <w:r w:rsidRPr="00D75FE7">
                    <w:rPr>
                      <w:color w:val="auto"/>
                    </w:rPr>
                    <w:t>≤1%</w:t>
                  </w:r>
                </w:p>
              </w:tc>
              <w:tc>
                <w:tcPr>
                  <w:tcW w:w="353" w:type="pct"/>
                  <w:vAlign w:val="center"/>
                </w:tcPr>
                <w:p w14:paraId="5D17C9E6" w14:textId="77777777" w:rsidR="00E364BA" w:rsidRPr="00D75FE7" w:rsidRDefault="00F63532">
                  <w:pPr>
                    <w:jc w:val="center"/>
                    <w:rPr>
                      <w:color w:val="auto"/>
                    </w:rPr>
                  </w:pPr>
                  <w:r w:rsidRPr="00D75FE7">
                    <w:rPr>
                      <w:color w:val="auto"/>
                    </w:rPr>
                    <w:t>是</w:t>
                  </w:r>
                </w:p>
              </w:tc>
              <w:tc>
                <w:tcPr>
                  <w:tcW w:w="1473" w:type="pct"/>
                  <w:vAlign w:val="center"/>
                </w:tcPr>
                <w:p w14:paraId="74A95D0F" w14:textId="77777777" w:rsidR="00E364BA" w:rsidRPr="00D75FE7" w:rsidRDefault="00F63532">
                  <w:pPr>
                    <w:jc w:val="center"/>
                    <w:rPr>
                      <w:color w:val="auto"/>
                    </w:rPr>
                  </w:pPr>
                  <w:r w:rsidRPr="00D75FE7">
                    <w:rPr>
                      <w:color w:val="auto"/>
                    </w:rPr>
                    <w:t>《工业防护涂料中有害物质限量》（</w:t>
                  </w:r>
                  <w:r w:rsidRPr="00D75FE7">
                    <w:rPr>
                      <w:color w:val="auto"/>
                    </w:rPr>
                    <w:t>GB30981-2020</w:t>
                  </w:r>
                  <w:r w:rsidRPr="00D75FE7">
                    <w:rPr>
                      <w:color w:val="auto"/>
                    </w:rPr>
                    <w:t>）：表</w:t>
                  </w:r>
                  <w:r w:rsidRPr="00D75FE7">
                    <w:rPr>
                      <w:color w:val="auto"/>
                    </w:rPr>
                    <w:t>5</w:t>
                  </w:r>
                  <w:r w:rsidRPr="00D75FE7">
                    <w:rPr>
                      <w:color w:val="auto"/>
                    </w:rPr>
                    <w:t>其他有害物质含量的限值</w:t>
                  </w:r>
                </w:p>
              </w:tc>
              <w:tc>
                <w:tcPr>
                  <w:tcW w:w="1306" w:type="pct"/>
                  <w:vAlign w:val="center"/>
                </w:tcPr>
                <w:p w14:paraId="206406DB" w14:textId="77777777" w:rsidR="00E364BA" w:rsidRPr="00D75FE7" w:rsidRDefault="00F63532">
                  <w:pPr>
                    <w:jc w:val="center"/>
                    <w:rPr>
                      <w:color w:val="auto"/>
                    </w:rPr>
                  </w:pPr>
                  <w:r w:rsidRPr="00D75FE7">
                    <w:rPr>
                      <w:color w:val="auto"/>
                    </w:rPr>
                    <w:t>根据</w:t>
                  </w:r>
                  <w:r w:rsidRPr="00D75FE7">
                    <w:rPr>
                      <w:color w:val="auto"/>
                    </w:rPr>
                    <w:t>MSDS</w:t>
                  </w:r>
                  <w:r w:rsidRPr="00D75FE7">
                    <w:rPr>
                      <w:color w:val="auto"/>
                    </w:rPr>
                    <w:t>，主要成分为组合树脂（</w:t>
                  </w:r>
                  <w:r w:rsidRPr="00D75FE7">
                    <w:rPr>
                      <w:color w:val="auto"/>
                    </w:rPr>
                    <w:t>50~60%</w:t>
                  </w:r>
                  <w:r w:rsidRPr="00D75FE7">
                    <w:rPr>
                      <w:color w:val="auto"/>
                    </w:rPr>
                    <w:t>）、消泡剂（</w:t>
                  </w:r>
                  <w:r w:rsidRPr="00D75FE7">
                    <w:rPr>
                      <w:color w:val="auto"/>
                    </w:rPr>
                    <w:t>1~2%</w:t>
                  </w:r>
                  <w:r w:rsidRPr="00D75FE7">
                    <w:rPr>
                      <w:color w:val="auto"/>
                    </w:rPr>
                    <w:t>）、固化剂</w:t>
                  </w:r>
                  <w:r w:rsidRPr="00D75FE7">
                    <w:rPr>
                      <w:color w:val="auto"/>
                    </w:rPr>
                    <w:t>(4~6%</w:t>
                  </w:r>
                  <w:r w:rsidRPr="00D75FE7">
                    <w:rPr>
                      <w:color w:val="auto"/>
                    </w:rPr>
                    <w:t>）、乳化剂（</w:t>
                  </w:r>
                  <w:r w:rsidRPr="00D75FE7">
                    <w:rPr>
                      <w:color w:val="auto"/>
                    </w:rPr>
                    <w:t>1~2%</w:t>
                  </w:r>
                  <w:r w:rsidRPr="00D75FE7">
                    <w:rPr>
                      <w:color w:val="auto"/>
                    </w:rPr>
                    <w:t>）、防锈剂混合物（</w:t>
                  </w:r>
                  <w:r w:rsidRPr="00D75FE7">
                    <w:rPr>
                      <w:color w:val="auto"/>
                    </w:rPr>
                    <w:t>3~5%</w:t>
                  </w:r>
                  <w:r w:rsidRPr="00D75FE7">
                    <w:rPr>
                      <w:color w:val="auto"/>
                    </w:rPr>
                    <w:t>）、去离子水（</w:t>
                  </w:r>
                  <w:r w:rsidRPr="00D75FE7">
                    <w:rPr>
                      <w:color w:val="auto"/>
                    </w:rPr>
                    <w:t>25~35%</w:t>
                  </w:r>
                  <w:r w:rsidRPr="00D75FE7">
                    <w:rPr>
                      <w:color w:val="auto"/>
                    </w:rPr>
                    <w:t>），不涉及乙二醇醚及醚酯</w:t>
                  </w:r>
                </w:p>
              </w:tc>
            </w:tr>
          </w:tbl>
          <w:p w14:paraId="7FC4957C" w14:textId="77777777" w:rsidR="00E364BA" w:rsidRPr="00D75FE7" w:rsidRDefault="00F63532">
            <w:pPr>
              <w:adjustRightInd w:val="0"/>
              <w:snapToGrid w:val="0"/>
              <w:spacing w:line="360" w:lineRule="auto"/>
              <w:ind w:firstLineChars="200" w:firstLine="422"/>
              <w:jc w:val="left"/>
              <w:rPr>
                <w:b/>
                <w:color w:val="auto"/>
              </w:rPr>
            </w:pPr>
            <w:r w:rsidRPr="00D75FE7">
              <w:rPr>
                <w:b/>
                <w:color w:val="auto"/>
              </w:rPr>
              <w:t>3</w:t>
            </w:r>
            <w:r w:rsidRPr="00D75FE7">
              <w:rPr>
                <w:b/>
                <w:color w:val="auto"/>
              </w:rPr>
              <w:t>、含</w:t>
            </w:r>
            <w:r w:rsidRPr="00D75FE7">
              <w:rPr>
                <w:b/>
                <w:color w:val="auto"/>
              </w:rPr>
              <w:t>VOCs</w:t>
            </w:r>
            <w:r w:rsidRPr="00D75FE7">
              <w:rPr>
                <w:b/>
                <w:color w:val="auto"/>
              </w:rPr>
              <w:t>原辅料用量核算</w:t>
            </w:r>
          </w:p>
          <w:p w14:paraId="33A7C3E3" w14:textId="77777777" w:rsidR="00E364BA" w:rsidRPr="00D75FE7" w:rsidRDefault="00F63532">
            <w:pPr>
              <w:adjustRightInd w:val="0"/>
              <w:snapToGrid w:val="0"/>
              <w:spacing w:line="360" w:lineRule="auto"/>
              <w:ind w:firstLineChars="200" w:firstLine="422"/>
              <w:jc w:val="left"/>
              <w:rPr>
                <w:b/>
                <w:color w:val="auto"/>
              </w:rPr>
            </w:pPr>
            <w:r w:rsidRPr="00D75FE7">
              <w:rPr>
                <w:b/>
                <w:color w:val="auto"/>
              </w:rPr>
              <w:t>（</w:t>
            </w:r>
            <w:r w:rsidRPr="00D75FE7">
              <w:rPr>
                <w:b/>
                <w:color w:val="auto"/>
              </w:rPr>
              <w:t>1</w:t>
            </w:r>
            <w:r w:rsidRPr="00D75FE7">
              <w:rPr>
                <w:b/>
                <w:color w:val="auto"/>
              </w:rPr>
              <w:t>）环氧树脂粘接剂用量核算</w:t>
            </w:r>
          </w:p>
          <w:p w14:paraId="4612AF76" w14:textId="77777777" w:rsidR="00E364BA" w:rsidRPr="00D75FE7" w:rsidRDefault="00F63532">
            <w:pPr>
              <w:adjustRightInd w:val="0"/>
              <w:snapToGrid w:val="0"/>
              <w:spacing w:line="360" w:lineRule="auto"/>
              <w:ind w:firstLineChars="200" w:firstLine="420"/>
              <w:jc w:val="left"/>
              <w:rPr>
                <w:bCs w:val="0"/>
                <w:color w:val="auto"/>
              </w:rPr>
            </w:pPr>
            <w:r w:rsidRPr="00D75FE7">
              <w:rPr>
                <w:bCs w:val="0"/>
                <w:color w:val="auto"/>
              </w:rPr>
              <w:lastRenderedPageBreak/>
              <w:t>根据建设单位提供的资料，本项目灌胶工序中需使用环氧树脂粘接剂灌注在铁芯内表面上与骨架进行组装，本项目环氧树脂粘接剂的用量具体见下表。</w:t>
            </w:r>
          </w:p>
          <w:p w14:paraId="55E20D18" w14:textId="77777777" w:rsidR="00E364BA" w:rsidRPr="00D75FE7" w:rsidRDefault="00F63532">
            <w:pPr>
              <w:adjustRightInd w:val="0"/>
              <w:snapToGrid w:val="0"/>
              <w:spacing w:line="360" w:lineRule="auto"/>
              <w:ind w:firstLineChars="200" w:firstLine="422"/>
              <w:jc w:val="center"/>
              <w:rPr>
                <w:b/>
                <w:color w:val="auto"/>
              </w:rPr>
            </w:pPr>
            <w:r w:rsidRPr="00D75FE7">
              <w:rPr>
                <w:b/>
                <w:color w:val="auto"/>
              </w:rPr>
              <w:t>表</w:t>
            </w:r>
            <w:r w:rsidRPr="00D75FE7">
              <w:rPr>
                <w:b/>
                <w:color w:val="auto"/>
              </w:rPr>
              <w:t xml:space="preserve">2-6  </w:t>
            </w:r>
            <w:r w:rsidRPr="00D75FE7">
              <w:rPr>
                <w:b/>
                <w:color w:val="auto"/>
              </w:rPr>
              <w:t>项目环氧树脂粘接剂用量核算表</w:t>
            </w:r>
          </w:p>
          <w:tbl>
            <w:tblPr>
              <w:tblW w:w="5000" w:type="pct"/>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top w:w="17" w:type="dxa"/>
                <w:bottom w:w="17" w:type="dxa"/>
              </w:tblCellMar>
              <w:tblLook w:val="04A0" w:firstRow="1" w:lastRow="0" w:firstColumn="1" w:lastColumn="0" w:noHBand="0" w:noVBand="1"/>
            </w:tblPr>
            <w:tblGrid>
              <w:gridCol w:w="955"/>
              <w:gridCol w:w="1336"/>
              <w:gridCol w:w="1297"/>
              <w:gridCol w:w="1522"/>
              <w:gridCol w:w="1248"/>
              <w:gridCol w:w="1389"/>
              <w:gridCol w:w="831"/>
              <w:gridCol w:w="1216"/>
            </w:tblGrid>
            <w:tr w:rsidR="00D75FE7" w:rsidRPr="00D75FE7" w14:paraId="186E43D3" w14:textId="77777777">
              <w:trPr>
                <w:trHeight w:val="397"/>
                <w:jc w:val="center"/>
              </w:trPr>
              <w:tc>
                <w:tcPr>
                  <w:tcW w:w="488" w:type="pct"/>
                  <w:vAlign w:val="center"/>
                </w:tcPr>
                <w:p w14:paraId="5C1D39A5" w14:textId="77777777" w:rsidR="00E364BA" w:rsidRPr="00D75FE7" w:rsidRDefault="00F63532">
                  <w:pPr>
                    <w:widowControl/>
                    <w:jc w:val="center"/>
                    <w:textAlignment w:val="center"/>
                    <w:rPr>
                      <w:b/>
                      <w:bCs w:val="0"/>
                      <w:color w:val="auto"/>
                    </w:rPr>
                  </w:pPr>
                  <w:r w:rsidRPr="00D75FE7">
                    <w:rPr>
                      <w:b/>
                      <w:bCs w:val="0"/>
                      <w:color w:val="auto"/>
                    </w:rPr>
                    <w:t>产品</w:t>
                  </w:r>
                </w:p>
                <w:p w14:paraId="6839464E" w14:textId="77777777" w:rsidR="00E364BA" w:rsidRPr="00D75FE7" w:rsidRDefault="00F63532">
                  <w:pPr>
                    <w:widowControl/>
                    <w:jc w:val="center"/>
                    <w:textAlignment w:val="center"/>
                    <w:rPr>
                      <w:b/>
                      <w:bCs w:val="0"/>
                      <w:color w:val="auto"/>
                    </w:rPr>
                  </w:pPr>
                  <w:r w:rsidRPr="00D75FE7">
                    <w:rPr>
                      <w:b/>
                      <w:bCs w:val="0"/>
                      <w:color w:val="auto"/>
                    </w:rPr>
                    <w:t>名称</w:t>
                  </w:r>
                </w:p>
              </w:tc>
              <w:tc>
                <w:tcPr>
                  <w:tcW w:w="682" w:type="pct"/>
                  <w:vAlign w:val="center"/>
                </w:tcPr>
                <w:p w14:paraId="784B1698" w14:textId="77777777" w:rsidR="00E364BA" w:rsidRPr="00D75FE7" w:rsidRDefault="00F63532">
                  <w:pPr>
                    <w:widowControl/>
                    <w:jc w:val="center"/>
                    <w:textAlignment w:val="center"/>
                    <w:rPr>
                      <w:b/>
                      <w:bCs w:val="0"/>
                      <w:color w:val="auto"/>
                      <w:kern w:val="0"/>
                    </w:rPr>
                  </w:pPr>
                  <w:r w:rsidRPr="00D75FE7">
                    <w:rPr>
                      <w:b/>
                      <w:bCs w:val="0"/>
                      <w:color w:val="auto"/>
                      <w:kern w:val="0"/>
                    </w:rPr>
                    <w:t>产品数量</w:t>
                  </w:r>
                </w:p>
                <w:p w14:paraId="73AEB383" w14:textId="77777777" w:rsidR="00E364BA" w:rsidRPr="00D75FE7" w:rsidRDefault="00F63532">
                  <w:pPr>
                    <w:widowControl/>
                    <w:jc w:val="center"/>
                    <w:textAlignment w:val="center"/>
                    <w:rPr>
                      <w:b/>
                      <w:bCs w:val="0"/>
                      <w:color w:val="auto"/>
                      <w:kern w:val="0"/>
                    </w:rPr>
                  </w:pPr>
                  <w:r w:rsidRPr="00D75FE7">
                    <w:rPr>
                      <w:b/>
                      <w:bCs w:val="0"/>
                      <w:color w:val="auto"/>
                      <w:kern w:val="0"/>
                    </w:rPr>
                    <w:t>（万个</w:t>
                  </w:r>
                  <w:r w:rsidRPr="00D75FE7">
                    <w:rPr>
                      <w:b/>
                      <w:bCs w:val="0"/>
                      <w:color w:val="auto"/>
                      <w:kern w:val="0"/>
                    </w:rPr>
                    <w:t>/</w:t>
                  </w:r>
                  <w:r w:rsidRPr="00D75FE7">
                    <w:rPr>
                      <w:b/>
                      <w:bCs w:val="0"/>
                      <w:color w:val="auto"/>
                      <w:kern w:val="0"/>
                    </w:rPr>
                    <w:t>年）</w:t>
                  </w:r>
                </w:p>
              </w:tc>
              <w:tc>
                <w:tcPr>
                  <w:tcW w:w="662" w:type="pct"/>
                  <w:vAlign w:val="center"/>
                </w:tcPr>
                <w:p w14:paraId="102990D1" w14:textId="77777777" w:rsidR="00E364BA" w:rsidRPr="00D75FE7" w:rsidRDefault="00F63532">
                  <w:pPr>
                    <w:widowControl/>
                    <w:jc w:val="center"/>
                    <w:textAlignment w:val="center"/>
                    <w:rPr>
                      <w:b/>
                      <w:bCs w:val="0"/>
                      <w:color w:val="auto"/>
                    </w:rPr>
                  </w:pPr>
                  <w:r w:rsidRPr="00D75FE7">
                    <w:rPr>
                      <w:b/>
                      <w:bCs w:val="0"/>
                      <w:color w:val="auto"/>
                    </w:rPr>
                    <w:t>产品规格（</w:t>
                  </w:r>
                  <w:r w:rsidRPr="00D75FE7">
                    <w:rPr>
                      <w:b/>
                      <w:bCs w:val="0"/>
                      <w:color w:val="auto"/>
                    </w:rPr>
                    <w:t>mm</w:t>
                  </w:r>
                  <w:r w:rsidRPr="00D75FE7">
                    <w:rPr>
                      <w:b/>
                      <w:bCs w:val="0"/>
                      <w:color w:val="auto"/>
                    </w:rPr>
                    <w:t>）</w:t>
                  </w:r>
                </w:p>
              </w:tc>
              <w:tc>
                <w:tcPr>
                  <w:tcW w:w="777" w:type="pct"/>
                  <w:vAlign w:val="center"/>
                </w:tcPr>
                <w:p w14:paraId="25A56EE1" w14:textId="77777777" w:rsidR="00E364BA" w:rsidRPr="00D75FE7" w:rsidRDefault="00F63532">
                  <w:pPr>
                    <w:widowControl/>
                    <w:jc w:val="center"/>
                    <w:textAlignment w:val="center"/>
                    <w:rPr>
                      <w:b/>
                      <w:bCs w:val="0"/>
                      <w:color w:val="auto"/>
                    </w:rPr>
                  </w:pPr>
                  <w:r w:rsidRPr="00D75FE7">
                    <w:rPr>
                      <w:b/>
                      <w:bCs w:val="0"/>
                      <w:color w:val="auto"/>
                      <w:kern w:val="0"/>
                    </w:rPr>
                    <w:t>单位铁芯涂覆面积（</w:t>
                  </w:r>
                  <w:r w:rsidRPr="00D75FE7">
                    <w:rPr>
                      <w:b/>
                      <w:bCs w:val="0"/>
                      <w:color w:val="auto"/>
                      <w:kern w:val="0"/>
                    </w:rPr>
                    <w:t>m</w:t>
                  </w:r>
                  <w:r w:rsidRPr="00D75FE7">
                    <w:rPr>
                      <w:b/>
                      <w:bCs w:val="0"/>
                      <w:color w:val="auto"/>
                      <w:kern w:val="0"/>
                      <w:vertAlign w:val="superscript"/>
                    </w:rPr>
                    <w:t>2</w:t>
                  </w:r>
                  <w:r w:rsidRPr="00D75FE7">
                    <w:rPr>
                      <w:b/>
                      <w:bCs w:val="0"/>
                      <w:color w:val="auto"/>
                      <w:kern w:val="0"/>
                    </w:rPr>
                    <w:t>）</w:t>
                  </w:r>
                </w:p>
              </w:tc>
              <w:tc>
                <w:tcPr>
                  <w:tcW w:w="637" w:type="pct"/>
                  <w:vAlign w:val="center"/>
                </w:tcPr>
                <w:p w14:paraId="569B761E" w14:textId="77777777" w:rsidR="00E364BA" w:rsidRPr="00D75FE7" w:rsidRDefault="00F63532">
                  <w:pPr>
                    <w:widowControl/>
                    <w:jc w:val="center"/>
                    <w:textAlignment w:val="center"/>
                    <w:rPr>
                      <w:b/>
                      <w:bCs w:val="0"/>
                      <w:color w:val="auto"/>
                      <w:kern w:val="0"/>
                    </w:rPr>
                  </w:pPr>
                  <w:r w:rsidRPr="00D75FE7">
                    <w:rPr>
                      <w:b/>
                      <w:bCs w:val="0"/>
                      <w:color w:val="auto"/>
                      <w:kern w:val="0"/>
                    </w:rPr>
                    <w:t>单位涂覆厚度（</w:t>
                  </w:r>
                  <w:r w:rsidRPr="00D75FE7">
                    <w:rPr>
                      <w:b/>
                      <w:bCs w:val="0"/>
                      <w:color w:val="auto"/>
                      <w:kern w:val="0"/>
                    </w:rPr>
                    <w:t>mm</w:t>
                  </w:r>
                  <w:r w:rsidRPr="00D75FE7">
                    <w:rPr>
                      <w:b/>
                      <w:bCs w:val="0"/>
                      <w:color w:val="auto"/>
                      <w:kern w:val="0"/>
                    </w:rPr>
                    <w:t>）</w:t>
                  </w:r>
                </w:p>
              </w:tc>
              <w:tc>
                <w:tcPr>
                  <w:tcW w:w="709" w:type="pct"/>
                  <w:vAlign w:val="center"/>
                </w:tcPr>
                <w:p w14:paraId="250F4893" w14:textId="77777777" w:rsidR="00E364BA" w:rsidRPr="00D75FE7" w:rsidRDefault="00F63532">
                  <w:pPr>
                    <w:widowControl/>
                    <w:jc w:val="center"/>
                    <w:textAlignment w:val="center"/>
                    <w:rPr>
                      <w:b/>
                      <w:bCs w:val="0"/>
                      <w:color w:val="auto"/>
                    </w:rPr>
                  </w:pPr>
                  <w:r w:rsidRPr="00D75FE7">
                    <w:rPr>
                      <w:b/>
                      <w:bCs w:val="0"/>
                      <w:color w:val="auto"/>
                      <w:kern w:val="0"/>
                    </w:rPr>
                    <w:t>相对密度（</w:t>
                  </w:r>
                  <w:r w:rsidRPr="00D75FE7">
                    <w:rPr>
                      <w:b/>
                      <w:bCs w:val="0"/>
                      <w:color w:val="auto"/>
                      <w:kern w:val="0"/>
                    </w:rPr>
                    <w:t>g/cm</w:t>
                  </w:r>
                  <w:r w:rsidRPr="00D75FE7">
                    <w:rPr>
                      <w:b/>
                      <w:bCs w:val="0"/>
                      <w:color w:val="auto"/>
                      <w:kern w:val="0"/>
                      <w:vertAlign w:val="superscript"/>
                    </w:rPr>
                    <w:t>3</w:t>
                  </w:r>
                  <w:r w:rsidRPr="00D75FE7">
                    <w:rPr>
                      <w:b/>
                      <w:bCs w:val="0"/>
                      <w:color w:val="auto"/>
                      <w:kern w:val="0"/>
                    </w:rPr>
                    <w:t>）</w:t>
                  </w:r>
                </w:p>
              </w:tc>
              <w:tc>
                <w:tcPr>
                  <w:tcW w:w="424" w:type="pct"/>
                  <w:vAlign w:val="center"/>
                </w:tcPr>
                <w:p w14:paraId="565FE38D" w14:textId="77777777" w:rsidR="00E364BA" w:rsidRPr="00D75FE7" w:rsidRDefault="00F63532">
                  <w:pPr>
                    <w:adjustRightInd w:val="0"/>
                    <w:jc w:val="center"/>
                    <w:rPr>
                      <w:b/>
                      <w:bCs w:val="0"/>
                      <w:color w:val="auto"/>
                      <w:kern w:val="0"/>
                    </w:rPr>
                  </w:pPr>
                  <w:r w:rsidRPr="00D75FE7">
                    <w:rPr>
                      <w:b/>
                      <w:bCs w:val="0"/>
                      <w:color w:val="auto"/>
                      <w:kern w:val="0"/>
                    </w:rPr>
                    <w:t>利用率</w:t>
                  </w:r>
                </w:p>
                <w:p w14:paraId="37A9823F" w14:textId="77777777" w:rsidR="00E364BA" w:rsidRPr="00D75FE7" w:rsidRDefault="00F63532">
                  <w:pPr>
                    <w:widowControl/>
                    <w:jc w:val="center"/>
                    <w:textAlignment w:val="center"/>
                    <w:rPr>
                      <w:b/>
                      <w:bCs w:val="0"/>
                      <w:color w:val="auto"/>
                    </w:rPr>
                  </w:pPr>
                  <w:r w:rsidRPr="00D75FE7">
                    <w:rPr>
                      <w:b/>
                      <w:bCs w:val="0"/>
                      <w:color w:val="auto"/>
                      <w:kern w:val="0"/>
                    </w:rPr>
                    <w:t>（</w:t>
                  </w:r>
                  <w:r w:rsidRPr="00D75FE7">
                    <w:rPr>
                      <w:b/>
                      <w:bCs w:val="0"/>
                      <w:color w:val="auto"/>
                      <w:kern w:val="0"/>
                    </w:rPr>
                    <w:t>%</w:t>
                  </w:r>
                  <w:r w:rsidRPr="00D75FE7">
                    <w:rPr>
                      <w:b/>
                      <w:bCs w:val="0"/>
                      <w:color w:val="auto"/>
                      <w:kern w:val="0"/>
                    </w:rPr>
                    <w:t>）</w:t>
                  </w:r>
                </w:p>
              </w:tc>
              <w:tc>
                <w:tcPr>
                  <w:tcW w:w="621" w:type="pct"/>
                  <w:vAlign w:val="center"/>
                </w:tcPr>
                <w:p w14:paraId="7CF6858C" w14:textId="77777777" w:rsidR="00E364BA" w:rsidRPr="00D75FE7" w:rsidRDefault="00F63532">
                  <w:pPr>
                    <w:widowControl/>
                    <w:jc w:val="center"/>
                    <w:textAlignment w:val="center"/>
                    <w:rPr>
                      <w:b/>
                      <w:bCs w:val="0"/>
                      <w:color w:val="auto"/>
                    </w:rPr>
                  </w:pPr>
                  <w:r w:rsidRPr="00D75FE7">
                    <w:rPr>
                      <w:b/>
                      <w:bCs w:val="0"/>
                      <w:color w:val="auto"/>
                      <w:kern w:val="0"/>
                    </w:rPr>
                    <w:t>用量（</w:t>
                  </w:r>
                  <w:r w:rsidRPr="00D75FE7">
                    <w:rPr>
                      <w:b/>
                      <w:bCs w:val="0"/>
                      <w:color w:val="auto"/>
                      <w:kern w:val="0"/>
                    </w:rPr>
                    <w:t>t/a</w:t>
                  </w:r>
                  <w:r w:rsidRPr="00D75FE7">
                    <w:rPr>
                      <w:b/>
                      <w:bCs w:val="0"/>
                      <w:color w:val="auto"/>
                      <w:kern w:val="0"/>
                    </w:rPr>
                    <w:t>）</w:t>
                  </w:r>
                </w:p>
              </w:tc>
            </w:tr>
            <w:tr w:rsidR="00D75FE7" w:rsidRPr="00D75FE7" w14:paraId="36FFB0BB" w14:textId="77777777">
              <w:trPr>
                <w:trHeight w:val="397"/>
                <w:jc w:val="center"/>
              </w:trPr>
              <w:tc>
                <w:tcPr>
                  <w:tcW w:w="488" w:type="pct"/>
                  <w:vAlign w:val="center"/>
                </w:tcPr>
                <w:p w14:paraId="592CA1C9" w14:textId="77777777" w:rsidR="00E364BA" w:rsidRPr="00D75FE7" w:rsidRDefault="00F63532">
                  <w:pPr>
                    <w:adjustRightInd w:val="0"/>
                    <w:snapToGrid w:val="0"/>
                    <w:jc w:val="center"/>
                    <w:rPr>
                      <w:bCs w:val="0"/>
                      <w:color w:val="auto"/>
                    </w:rPr>
                  </w:pPr>
                  <w:r w:rsidRPr="00D75FE7">
                    <w:rPr>
                      <w:color w:val="auto"/>
                    </w:rPr>
                    <w:t>变压器</w:t>
                  </w:r>
                </w:p>
              </w:tc>
              <w:tc>
                <w:tcPr>
                  <w:tcW w:w="682" w:type="pct"/>
                  <w:vAlign w:val="center"/>
                </w:tcPr>
                <w:p w14:paraId="20477556" w14:textId="77777777" w:rsidR="00E364BA" w:rsidRPr="00D75FE7" w:rsidRDefault="00F63532">
                  <w:pPr>
                    <w:widowControl/>
                    <w:jc w:val="center"/>
                    <w:textAlignment w:val="center"/>
                    <w:rPr>
                      <w:color w:val="auto"/>
                      <w:kern w:val="0"/>
                    </w:rPr>
                  </w:pPr>
                  <w:r w:rsidRPr="00D75FE7">
                    <w:rPr>
                      <w:color w:val="auto"/>
                      <w:kern w:val="0"/>
                    </w:rPr>
                    <w:t>10.8</w:t>
                  </w:r>
                </w:p>
              </w:tc>
              <w:tc>
                <w:tcPr>
                  <w:tcW w:w="662" w:type="pct"/>
                  <w:vAlign w:val="center"/>
                </w:tcPr>
                <w:p w14:paraId="706D2B7F" w14:textId="77777777" w:rsidR="00E364BA" w:rsidRPr="00D75FE7" w:rsidRDefault="00F63532">
                  <w:pPr>
                    <w:widowControl/>
                    <w:jc w:val="center"/>
                    <w:textAlignment w:val="center"/>
                    <w:rPr>
                      <w:color w:val="auto"/>
                      <w:kern w:val="0"/>
                    </w:rPr>
                  </w:pPr>
                  <w:r w:rsidRPr="00D75FE7">
                    <w:rPr>
                      <w:color w:val="auto"/>
                    </w:rPr>
                    <w:t>80*60*50</w:t>
                  </w:r>
                </w:p>
              </w:tc>
              <w:tc>
                <w:tcPr>
                  <w:tcW w:w="777" w:type="pct"/>
                  <w:vAlign w:val="center"/>
                </w:tcPr>
                <w:p w14:paraId="272A9D60" w14:textId="77777777" w:rsidR="00E364BA" w:rsidRPr="00D75FE7" w:rsidRDefault="00F63532">
                  <w:pPr>
                    <w:widowControl/>
                    <w:jc w:val="center"/>
                    <w:textAlignment w:val="center"/>
                    <w:rPr>
                      <w:color w:val="auto"/>
                      <w:kern w:val="0"/>
                    </w:rPr>
                  </w:pPr>
                  <w:r w:rsidRPr="00D75FE7">
                    <w:rPr>
                      <w:color w:val="auto"/>
                      <w:kern w:val="0"/>
                    </w:rPr>
                    <w:t>0.02</w:t>
                  </w:r>
                </w:p>
              </w:tc>
              <w:tc>
                <w:tcPr>
                  <w:tcW w:w="637" w:type="pct"/>
                  <w:vAlign w:val="center"/>
                </w:tcPr>
                <w:p w14:paraId="28E437A1" w14:textId="77777777" w:rsidR="00E364BA" w:rsidRPr="00D75FE7" w:rsidRDefault="00F63532">
                  <w:pPr>
                    <w:widowControl/>
                    <w:jc w:val="center"/>
                    <w:textAlignment w:val="center"/>
                    <w:rPr>
                      <w:color w:val="auto"/>
                      <w:kern w:val="0"/>
                    </w:rPr>
                  </w:pPr>
                  <w:r w:rsidRPr="00D75FE7">
                    <w:rPr>
                      <w:color w:val="auto"/>
                      <w:kern w:val="0"/>
                    </w:rPr>
                    <w:t>0.5</w:t>
                  </w:r>
                </w:p>
              </w:tc>
              <w:tc>
                <w:tcPr>
                  <w:tcW w:w="709" w:type="pct"/>
                  <w:vAlign w:val="center"/>
                </w:tcPr>
                <w:p w14:paraId="5636E777" w14:textId="77777777" w:rsidR="00E364BA" w:rsidRPr="00D75FE7" w:rsidRDefault="00F63532">
                  <w:pPr>
                    <w:widowControl/>
                    <w:jc w:val="center"/>
                    <w:textAlignment w:val="center"/>
                    <w:rPr>
                      <w:color w:val="auto"/>
                      <w:kern w:val="0"/>
                    </w:rPr>
                  </w:pPr>
                  <w:r w:rsidRPr="00D75FE7">
                    <w:rPr>
                      <w:color w:val="auto"/>
                      <w:kern w:val="0"/>
                    </w:rPr>
                    <w:t>1.2</w:t>
                  </w:r>
                </w:p>
              </w:tc>
              <w:tc>
                <w:tcPr>
                  <w:tcW w:w="424" w:type="pct"/>
                  <w:vAlign w:val="center"/>
                </w:tcPr>
                <w:p w14:paraId="135AA11E" w14:textId="77777777" w:rsidR="00E364BA" w:rsidRPr="00D75FE7" w:rsidRDefault="00F63532">
                  <w:pPr>
                    <w:widowControl/>
                    <w:jc w:val="center"/>
                    <w:textAlignment w:val="center"/>
                    <w:rPr>
                      <w:color w:val="auto"/>
                      <w:kern w:val="0"/>
                    </w:rPr>
                  </w:pPr>
                  <w:r w:rsidRPr="00D75FE7">
                    <w:rPr>
                      <w:color w:val="auto"/>
                      <w:kern w:val="0"/>
                    </w:rPr>
                    <w:t>95</w:t>
                  </w:r>
                </w:p>
              </w:tc>
              <w:tc>
                <w:tcPr>
                  <w:tcW w:w="621" w:type="pct"/>
                  <w:vAlign w:val="center"/>
                </w:tcPr>
                <w:p w14:paraId="16E3AA0F" w14:textId="77777777" w:rsidR="00E364BA" w:rsidRPr="00D75FE7" w:rsidRDefault="00F63532">
                  <w:pPr>
                    <w:widowControl/>
                    <w:jc w:val="center"/>
                    <w:textAlignment w:val="center"/>
                    <w:rPr>
                      <w:color w:val="auto"/>
                      <w:kern w:val="0"/>
                    </w:rPr>
                  </w:pPr>
                  <w:r w:rsidRPr="00D75FE7">
                    <w:rPr>
                      <w:color w:val="auto"/>
                      <w:kern w:val="0"/>
                    </w:rPr>
                    <w:t>1.36</w:t>
                  </w:r>
                </w:p>
              </w:tc>
            </w:tr>
            <w:tr w:rsidR="00D75FE7" w:rsidRPr="00D75FE7" w14:paraId="41D34286" w14:textId="77777777">
              <w:trPr>
                <w:trHeight w:val="397"/>
                <w:jc w:val="center"/>
              </w:trPr>
              <w:tc>
                <w:tcPr>
                  <w:tcW w:w="5000" w:type="pct"/>
                  <w:gridSpan w:val="8"/>
                  <w:vAlign w:val="center"/>
                </w:tcPr>
                <w:p w14:paraId="0A2BC104" w14:textId="77777777" w:rsidR="00E364BA" w:rsidRPr="00D75FE7" w:rsidRDefault="00F63532">
                  <w:pPr>
                    <w:widowControl/>
                    <w:jc w:val="left"/>
                    <w:textAlignment w:val="center"/>
                    <w:rPr>
                      <w:color w:val="auto"/>
                      <w:kern w:val="0"/>
                    </w:rPr>
                  </w:pPr>
                  <w:r w:rsidRPr="00D75FE7">
                    <w:rPr>
                      <w:color w:val="auto"/>
                      <w:kern w:val="0"/>
                    </w:rPr>
                    <w:t>注：</w:t>
                  </w:r>
                </w:p>
                <w:p w14:paraId="4B986A14" w14:textId="77777777" w:rsidR="00E364BA" w:rsidRPr="00D75FE7" w:rsidRDefault="00F63532">
                  <w:pPr>
                    <w:widowControl/>
                    <w:jc w:val="left"/>
                    <w:textAlignment w:val="center"/>
                    <w:rPr>
                      <w:color w:val="auto"/>
                      <w:kern w:val="0"/>
                    </w:rPr>
                  </w:pPr>
                  <w:r w:rsidRPr="00D75FE7">
                    <w:rPr>
                      <w:color w:val="auto"/>
                      <w:kern w:val="0"/>
                    </w:rPr>
                    <w:t>1</w:t>
                  </w:r>
                  <w:r w:rsidRPr="00D75FE7">
                    <w:rPr>
                      <w:color w:val="auto"/>
                      <w:kern w:val="0"/>
                    </w:rPr>
                    <w:t>、</w:t>
                  </w:r>
                  <w:r w:rsidRPr="00D75FE7">
                    <w:rPr>
                      <w:color w:val="auto"/>
                    </w:rPr>
                    <w:t>胶水在使用的过程中有少量的残留在原料包装桶和布碎中，因此取环氧树脂粘接剂的利用率为</w:t>
                  </w:r>
                  <w:r w:rsidRPr="00D75FE7">
                    <w:rPr>
                      <w:color w:val="auto"/>
                    </w:rPr>
                    <w:t>95%</w:t>
                  </w:r>
                  <w:r w:rsidRPr="00D75FE7">
                    <w:rPr>
                      <w:color w:val="auto"/>
                      <w:kern w:val="0"/>
                    </w:rPr>
                    <w:t>；</w:t>
                  </w:r>
                </w:p>
                <w:p w14:paraId="312A60E0" w14:textId="77777777" w:rsidR="00E364BA" w:rsidRPr="00D75FE7" w:rsidRDefault="00F63532">
                  <w:pPr>
                    <w:widowControl/>
                    <w:jc w:val="left"/>
                    <w:textAlignment w:val="center"/>
                    <w:rPr>
                      <w:color w:val="auto"/>
                      <w:kern w:val="0"/>
                    </w:rPr>
                  </w:pPr>
                  <w:r w:rsidRPr="00D75FE7">
                    <w:rPr>
                      <w:color w:val="auto"/>
                      <w:kern w:val="0"/>
                    </w:rPr>
                    <w:t>2</w:t>
                  </w:r>
                  <w:r w:rsidRPr="00D75FE7">
                    <w:rPr>
                      <w:color w:val="auto"/>
                      <w:kern w:val="0"/>
                    </w:rPr>
                    <w:t>、</w:t>
                  </w:r>
                  <w:r w:rsidRPr="00D75FE7">
                    <w:rPr>
                      <w:color w:val="auto"/>
                    </w:rPr>
                    <w:t>胶水</w:t>
                  </w:r>
                  <w:r w:rsidRPr="00D75FE7">
                    <w:rPr>
                      <w:color w:val="auto"/>
                      <w:kern w:val="0"/>
                    </w:rPr>
                    <w:t>用量（</w:t>
                  </w:r>
                  <w:r w:rsidRPr="00D75FE7">
                    <w:rPr>
                      <w:color w:val="auto"/>
                      <w:kern w:val="0"/>
                    </w:rPr>
                    <w:t>t/a</w:t>
                  </w:r>
                  <w:r w:rsidRPr="00D75FE7">
                    <w:rPr>
                      <w:color w:val="auto"/>
                      <w:kern w:val="0"/>
                    </w:rPr>
                    <w:t>）</w:t>
                  </w:r>
                  <w:r w:rsidRPr="00D75FE7">
                    <w:rPr>
                      <w:color w:val="auto"/>
                      <w:kern w:val="0"/>
                    </w:rPr>
                    <w:t>=</w:t>
                  </w:r>
                  <w:r w:rsidRPr="00D75FE7">
                    <w:rPr>
                      <w:color w:val="auto"/>
                      <w:kern w:val="0"/>
                    </w:rPr>
                    <w:t>产品数量</w:t>
                  </w:r>
                  <w:r w:rsidRPr="00D75FE7">
                    <w:rPr>
                      <w:bCs w:val="0"/>
                      <w:color w:val="auto"/>
                    </w:rPr>
                    <w:t>×</w:t>
                  </w:r>
                  <w:r w:rsidRPr="00D75FE7">
                    <w:rPr>
                      <w:bCs w:val="0"/>
                      <w:color w:val="auto"/>
                    </w:rPr>
                    <w:t>单位铁芯涂覆面积</w:t>
                  </w:r>
                  <w:r w:rsidRPr="00D75FE7">
                    <w:rPr>
                      <w:bCs w:val="0"/>
                      <w:color w:val="auto"/>
                    </w:rPr>
                    <w:t>×</w:t>
                  </w:r>
                  <w:r w:rsidRPr="00D75FE7">
                    <w:rPr>
                      <w:bCs w:val="0"/>
                      <w:color w:val="auto"/>
                    </w:rPr>
                    <w:t>单位涂覆厚度</w:t>
                  </w:r>
                  <w:r w:rsidRPr="00D75FE7">
                    <w:rPr>
                      <w:bCs w:val="0"/>
                      <w:color w:val="auto"/>
                    </w:rPr>
                    <w:t>×</w:t>
                  </w:r>
                  <w:r w:rsidRPr="00D75FE7">
                    <w:rPr>
                      <w:bCs w:val="0"/>
                      <w:color w:val="auto"/>
                    </w:rPr>
                    <w:t>环氧树脂粘接剂相对密度</w:t>
                  </w:r>
                  <w:r w:rsidRPr="00D75FE7">
                    <w:rPr>
                      <w:bCs w:val="0"/>
                      <w:color w:val="auto"/>
                    </w:rPr>
                    <w:t>/</w:t>
                  </w:r>
                  <w:r w:rsidRPr="00D75FE7">
                    <w:rPr>
                      <w:bCs w:val="0"/>
                      <w:color w:val="auto"/>
                    </w:rPr>
                    <w:t>利用率。</w:t>
                  </w:r>
                </w:p>
              </w:tc>
            </w:tr>
          </w:tbl>
          <w:p w14:paraId="60ABDDA7" w14:textId="77777777" w:rsidR="00E364BA" w:rsidRPr="00D75FE7" w:rsidRDefault="00F63532">
            <w:pPr>
              <w:adjustRightInd w:val="0"/>
              <w:snapToGrid w:val="0"/>
              <w:spacing w:line="360" w:lineRule="auto"/>
              <w:ind w:firstLineChars="200" w:firstLine="420"/>
              <w:jc w:val="left"/>
              <w:rPr>
                <w:bCs w:val="0"/>
                <w:color w:val="auto"/>
              </w:rPr>
            </w:pPr>
            <w:r w:rsidRPr="00D75FE7">
              <w:rPr>
                <w:bCs w:val="0"/>
                <w:color w:val="auto"/>
              </w:rPr>
              <w:t>根据上表计算可得，本项目设计所需环氧树脂粘接剂用量为</w:t>
            </w:r>
            <w:r w:rsidRPr="00D75FE7">
              <w:rPr>
                <w:bCs w:val="0"/>
                <w:color w:val="auto"/>
              </w:rPr>
              <w:t>1.36t/a</w:t>
            </w:r>
            <w:r w:rsidRPr="00D75FE7">
              <w:rPr>
                <w:bCs w:val="0"/>
                <w:color w:val="auto"/>
              </w:rPr>
              <w:t>，本环评按</w:t>
            </w:r>
            <w:r w:rsidRPr="00D75FE7">
              <w:rPr>
                <w:bCs w:val="0"/>
                <w:color w:val="auto"/>
              </w:rPr>
              <w:t>1.4t/a</w:t>
            </w:r>
            <w:r w:rsidRPr="00D75FE7">
              <w:rPr>
                <w:bCs w:val="0"/>
                <w:color w:val="auto"/>
              </w:rPr>
              <w:t>进行申报。</w:t>
            </w:r>
          </w:p>
          <w:p w14:paraId="3C633ABE" w14:textId="77777777" w:rsidR="00E364BA" w:rsidRPr="00D75FE7" w:rsidRDefault="00F63532">
            <w:pPr>
              <w:adjustRightInd w:val="0"/>
              <w:snapToGrid w:val="0"/>
              <w:spacing w:line="360" w:lineRule="auto"/>
              <w:ind w:firstLineChars="200" w:firstLine="422"/>
              <w:jc w:val="left"/>
              <w:rPr>
                <w:b/>
                <w:color w:val="auto"/>
              </w:rPr>
            </w:pPr>
            <w:r w:rsidRPr="00D75FE7">
              <w:rPr>
                <w:b/>
                <w:color w:val="auto"/>
              </w:rPr>
              <w:t>（</w:t>
            </w:r>
            <w:r w:rsidRPr="00D75FE7">
              <w:rPr>
                <w:b/>
                <w:color w:val="auto"/>
              </w:rPr>
              <w:t>2</w:t>
            </w:r>
            <w:r w:rsidRPr="00D75FE7">
              <w:rPr>
                <w:b/>
                <w:color w:val="auto"/>
              </w:rPr>
              <w:t>）水性绝缘漆用量核算</w:t>
            </w:r>
          </w:p>
          <w:p w14:paraId="45D15427" w14:textId="77777777" w:rsidR="00E364BA" w:rsidRPr="00D75FE7" w:rsidRDefault="00F63532">
            <w:pPr>
              <w:adjustRightInd w:val="0"/>
              <w:snapToGrid w:val="0"/>
              <w:spacing w:line="360" w:lineRule="auto"/>
              <w:ind w:firstLineChars="200" w:firstLine="420"/>
              <w:jc w:val="left"/>
              <w:rPr>
                <w:bCs w:val="0"/>
                <w:color w:val="auto"/>
              </w:rPr>
            </w:pPr>
            <w:bookmarkStart w:id="5" w:name="意见2"/>
            <w:r w:rsidRPr="00D75FE7">
              <w:rPr>
                <w:bCs w:val="0"/>
                <w:color w:val="auto"/>
              </w:rPr>
              <w:t>根据建设单位提供的资料，本项目的水性凡立水与自来水按</w:t>
            </w:r>
            <w:r w:rsidRPr="00D75FE7">
              <w:rPr>
                <w:bCs w:val="0"/>
                <w:color w:val="auto"/>
              </w:rPr>
              <w:t>1:1</w:t>
            </w:r>
            <w:r w:rsidRPr="00D75FE7">
              <w:rPr>
                <w:bCs w:val="0"/>
                <w:color w:val="auto"/>
              </w:rPr>
              <w:t>比例混合成绝缘漆，再倒入含浸机的槽子中密闭存放，产品含浸时间约为</w:t>
            </w:r>
            <w:r w:rsidRPr="00D75FE7">
              <w:rPr>
                <w:bCs w:val="0"/>
                <w:color w:val="auto"/>
              </w:rPr>
              <w:t>30min</w:t>
            </w:r>
            <w:r w:rsidRPr="00D75FE7">
              <w:rPr>
                <w:bCs w:val="0"/>
                <w:color w:val="auto"/>
              </w:rPr>
              <w:t>。</w:t>
            </w:r>
            <w:r w:rsidRPr="00D75FE7">
              <w:rPr>
                <w:rFonts w:hint="eastAsia"/>
                <w:bCs w:val="0"/>
                <w:color w:val="auto"/>
              </w:rPr>
              <w:t>变压器含浸部分无法根据表面积核算，根据企业提供的数据，单位产品</w:t>
            </w:r>
            <w:r w:rsidRPr="00D75FE7">
              <w:rPr>
                <w:bCs w:val="0"/>
                <w:color w:val="auto"/>
              </w:rPr>
              <w:t>绝缘漆</w:t>
            </w:r>
            <w:r w:rsidRPr="00D75FE7">
              <w:rPr>
                <w:rFonts w:hint="eastAsia"/>
                <w:bCs w:val="0"/>
                <w:color w:val="auto"/>
              </w:rPr>
              <w:t>使用量约</w:t>
            </w:r>
            <w:r w:rsidRPr="00D75FE7">
              <w:rPr>
                <w:bCs w:val="0"/>
                <w:color w:val="auto"/>
              </w:rPr>
              <w:t>10~14</w:t>
            </w:r>
            <w:r w:rsidRPr="00D75FE7">
              <w:rPr>
                <w:rFonts w:hint="eastAsia"/>
                <w:bCs w:val="0"/>
                <w:color w:val="auto"/>
              </w:rPr>
              <w:t>g/</w:t>
            </w:r>
            <w:r w:rsidRPr="00D75FE7">
              <w:rPr>
                <w:rFonts w:hint="eastAsia"/>
                <w:bCs w:val="0"/>
                <w:color w:val="auto"/>
              </w:rPr>
              <w:t>只，本次评价按较不利原则，变压器单位产品</w:t>
            </w:r>
            <w:r w:rsidRPr="00D75FE7">
              <w:rPr>
                <w:bCs w:val="0"/>
                <w:color w:val="auto"/>
              </w:rPr>
              <w:t>绝缘漆</w:t>
            </w:r>
            <w:r w:rsidRPr="00D75FE7">
              <w:rPr>
                <w:rFonts w:hint="eastAsia"/>
                <w:bCs w:val="0"/>
                <w:color w:val="auto"/>
              </w:rPr>
              <w:t>使用量取值为</w:t>
            </w:r>
            <w:r w:rsidRPr="00D75FE7">
              <w:rPr>
                <w:bCs w:val="0"/>
                <w:color w:val="auto"/>
              </w:rPr>
              <w:t>14</w:t>
            </w:r>
            <w:r w:rsidRPr="00D75FE7">
              <w:rPr>
                <w:rFonts w:hint="eastAsia"/>
                <w:bCs w:val="0"/>
                <w:color w:val="auto"/>
              </w:rPr>
              <w:t>g/</w:t>
            </w:r>
            <w:r w:rsidRPr="00D75FE7">
              <w:rPr>
                <w:rFonts w:hint="eastAsia"/>
                <w:bCs w:val="0"/>
                <w:color w:val="auto"/>
              </w:rPr>
              <w:t>只，变压器年产量为</w:t>
            </w:r>
            <w:r w:rsidRPr="00D75FE7">
              <w:rPr>
                <w:bCs w:val="0"/>
                <w:color w:val="auto"/>
              </w:rPr>
              <w:t>10.8</w:t>
            </w:r>
            <w:r w:rsidRPr="00D75FE7">
              <w:rPr>
                <w:rFonts w:hint="eastAsia"/>
                <w:bCs w:val="0"/>
                <w:color w:val="auto"/>
              </w:rPr>
              <w:t>万只，则变压器</w:t>
            </w:r>
            <w:r w:rsidRPr="00D75FE7">
              <w:rPr>
                <w:bCs w:val="0"/>
                <w:color w:val="auto"/>
              </w:rPr>
              <w:t>绝缘漆</w:t>
            </w:r>
            <w:r w:rsidRPr="00D75FE7">
              <w:rPr>
                <w:rFonts w:hint="eastAsia"/>
                <w:bCs w:val="0"/>
                <w:color w:val="auto"/>
              </w:rPr>
              <w:t>年用量为</w:t>
            </w:r>
            <w:r w:rsidRPr="00D75FE7">
              <w:rPr>
                <w:bCs w:val="0"/>
                <w:color w:val="auto"/>
              </w:rPr>
              <w:t>1.512</w:t>
            </w:r>
            <w:r w:rsidRPr="00D75FE7">
              <w:rPr>
                <w:rFonts w:hint="eastAsia"/>
                <w:bCs w:val="0"/>
                <w:color w:val="auto"/>
              </w:rPr>
              <w:t>t</w:t>
            </w:r>
            <w:r w:rsidRPr="00D75FE7">
              <w:rPr>
                <w:rFonts w:hint="eastAsia"/>
                <w:bCs w:val="0"/>
                <w:color w:val="auto"/>
              </w:rPr>
              <w:t>，则水性凡立水的使用量为</w:t>
            </w:r>
            <w:r w:rsidRPr="00D75FE7">
              <w:rPr>
                <w:rFonts w:hint="eastAsia"/>
                <w:bCs w:val="0"/>
                <w:color w:val="auto"/>
              </w:rPr>
              <w:t>0</w:t>
            </w:r>
            <w:r w:rsidRPr="00D75FE7">
              <w:rPr>
                <w:bCs w:val="0"/>
                <w:color w:val="auto"/>
              </w:rPr>
              <w:t>.756t/a</w:t>
            </w:r>
            <w:r w:rsidRPr="00D75FE7">
              <w:rPr>
                <w:rFonts w:hint="eastAsia"/>
                <w:bCs w:val="0"/>
                <w:color w:val="auto"/>
              </w:rPr>
              <w:t>。</w:t>
            </w:r>
            <w:bookmarkEnd w:id="5"/>
          </w:p>
          <w:p w14:paraId="0A9640CD" w14:textId="77777777" w:rsidR="00E364BA" w:rsidRPr="00D75FE7" w:rsidRDefault="00F63532">
            <w:pPr>
              <w:adjustRightInd w:val="0"/>
              <w:snapToGrid w:val="0"/>
              <w:spacing w:line="360" w:lineRule="auto"/>
              <w:jc w:val="left"/>
              <w:rPr>
                <w:b/>
                <w:color w:val="auto"/>
              </w:rPr>
            </w:pPr>
            <w:r w:rsidRPr="00D75FE7">
              <w:rPr>
                <w:b/>
                <w:color w:val="auto"/>
              </w:rPr>
              <w:t>四、主要生产设施</w:t>
            </w:r>
          </w:p>
          <w:p w14:paraId="4140A9C7" w14:textId="77777777" w:rsidR="00E364BA" w:rsidRPr="00D75FE7" w:rsidRDefault="00F63532">
            <w:pPr>
              <w:adjustRightInd w:val="0"/>
              <w:snapToGrid w:val="0"/>
              <w:spacing w:line="360" w:lineRule="auto"/>
              <w:jc w:val="center"/>
              <w:rPr>
                <w:b/>
                <w:color w:val="auto"/>
              </w:rPr>
            </w:pPr>
            <w:r w:rsidRPr="00D75FE7">
              <w:rPr>
                <w:b/>
                <w:color w:val="auto"/>
              </w:rPr>
              <w:t>表</w:t>
            </w:r>
            <w:r w:rsidRPr="00D75FE7">
              <w:rPr>
                <w:b/>
                <w:color w:val="auto"/>
              </w:rPr>
              <w:t xml:space="preserve">2-8  </w:t>
            </w:r>
            <w:r w:rsidRPr="00D75FE7">
              <w:rPr>
                <w:b/>
                <w:color w:val="auto"/>
              </w:rPr>
              <w:t>本项目主要生产设备一览表</w:t>
            </w:r>
          </w:p>
          <w:tbl>
            <w:tblPr>
              <w:tblW w:w="0" w:type="auto"/>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4"/>
              <w:gridCol w:w="947"/>
              <w:gridCol w:w="1985"/>
              <w:gridCol w:w="738"/>
              <w:gridCol w:w="709"/>
              <w:gridCol w:w="1134"/>
              <w:gridCol w:w="1134"/>
              <w:gridCol w:w="1371"/>
              <w:gridCol w:w="1383"/>
            </w:tblGrid>
            <w:tr w:rsidR="00D75FE7" w:rsidRPr="00D75FE7" w14:paraId="66793CB2" w14:textId="77777777">
              <w:trPr>
                <w:trHeight w:val="397"/>
                <w:jc w:val="center"/>
              </w:trPr>
              <w:tc>
                <w:tcPr>
                  <w:tcW w:w="634" w:type="dxa"/>
                  <w:shd w:val="clear" w:color="auto" w:fill="auto"/>
                  <w:vAlign w:val="center"/>
                </w:tcPr>
                <w:p w14:paraId="68BDFEB3" w14:textId="77777777" w:rsidR="00E364BA" w:rsidRPr="00D75FE7" w:rsidRDefault="00F63532">
                  <w:pPr>
                    <w:widowControl/>
                    <w:jc w:val="center"/>
                    <w:rPr>
                      <w:b/>
                      <w:color w:val="auto"/>
                      <w:kern w:val="0"/>
                    </w:rPr>
                  </w:pPr>
                  <w:r w:rsidRPr="00D75FE7">
                    <w:rPr>
                      <w:b/>
                      <w:color w:val="auto"/>
                      <w:kern w:val="0"/>
                    </w:rPr>
                    <w:t>序号</w:t>
                  </w:r>
                </w:p>
              </w:tc>
              <w:tc>
                <w:tcPr>
                  <w:tcW w:w="947" w:type="dxa"/>
                  <w:shd w:val="clear" w:color="auto" w:fill="auto"/>
                  <w:vAlign w:val="center"/>
                </w:tcPr>
                <w:p w14:paraId="5BE0F6D6" w14:textId="77777777" w:rsidR="00E364BA" w:rsidRPr="00D75FE7" w:rsidRDefault="00F63532">
                  <w:pPr>
                    <w:widowControl/>
                    <w:jc w:val="center"/>
                    <w:rPr>
                      <w:b/>
                      <w:color w:val="auto"/>
                      <w:kern w:val="0"/>
                    </w:rPr>
                  </w:pPr>
                  <w:r w:rsidRPr="00D75FE7">
                    <w:rPr>
                      <w:b/>
                      <w:color w:val="auto"/>
                      <w:kern w:val="0"/>
                    </w:rPr>
                    <w:t>主要生产单元</w:t>
                  </w:r>
                </w:p>
              </w:tc>
              <w:tc>
                <w:tcPr>
                  <w:tcW w:w="1985" w:type="dxa"/>
                  <w:shd w:val="clear" w:color="auto" w:fill="auto"/>
                  <w:vAlign w:val="center"/>
                </w:tcPr>
                <w:p w14:paraId="606A5977" w14:textId="77777777" w:rsidR="00E364BA" w:rsidRPr="00D75FE7" w:rsidRDefault="00F63532">
                  <w:pPr>
                    <w:widowControl/>
                    <w:jc w:val="center"/>
                    <w:rPr>
                      <w:b/>
                      <w:color w:val="auto"/>
                      <w:kern w:val="0"/>
                    </w:rPr>
                  </w:pPr>
                  <w:r w:rsidRPr="00D75FE7">
                    <w:rPr>
                      <w:b/>
                      <w:color w:val="auto"/>
                      <w:kern w:val="0"/>
                    </w:rPr>
                    <w:t>设备名称</w:t>
                  </w:r>
                </w:p>
              </w:tc>
              <w:tc>
                <w:tcPr>
                  <w:tcW w:w="738" w:type="dxa"/>
                  <w:shd w:val="clear" w:color="auto" w:fill="auto"/>
                  <w:vAlign w:val="center"/>
                </w:tcPr>
                <w:p w14:paraId="6AF70F62" w14:textId="77777777" w:rsidR="00E364BA" w:rsidRPr="00D75FE7" w:rsidRDefault="00F63532">
                  <w:pPr>
                    <w:widowControl/>
                    <w:jc w:val="center"/>
                    <w:rPr>
                      <w:b/>
                      <w:color w:val="auto"/>
                      <w:kern w:val="0"/>
                    </w:rPr>
                  </w:pPr>
                  <w:r w:rsidRPr="00D75FE7">
                    <w:rPr>
                      <w:b/>
                      <w:color w:val="auto"/>
                      <w:kern w:val="0"/>
                    </w:rPr>
                    <w:t>单位</w:t>
                  </w:r>
                </w:p>
              </w:tc>
              <w:tc>
                <w:tcPr>
                  <w:tcW w:w="709" w:type="dxa"/>
                  <w:shd w:val="clear" w:color="auto" w:fill="auto"/>
                  <w:vAlign w:val="center"/>
                </w:tcPr>
                <w:p w14:paraId="231604AF" w14:textId="77777777" w:rsidR="00E364BA" w:rsidRPr="00D75FE7" w:rsidRDefault="00F63532">
                  <w:pPr>
                    <w:widowControl/>
                    <w:jc w:val="center"/>
                    <w:rPr>
                      <w:b/>
                      <w:color w:val="auto"/>
                      <w:kern w:val="0"/>
                    </w:rPr>
                  </w:pPr>
                  <w:r w:rsidRPr="00D75FE7">
                    <w:rPr>
                      <w:b/>
                      <w:color w:val="auto"/>
                      <w:kern w:val="0"/>
                    </w:rPr>
                    <w:t>数量</w:t>
                  </w:r>
                </w:p>
              </w:tc>
              <w:tc>
                <w:tcPr>
                  <w:tcW w:w="1134" w:type="dxa"/>
                  <w:shd w:val="clear" w:color="auto" w:fill="auto"/>
                  <w:vAlign w:val="center"/>
                </w:tcPr>
                <w:p w14:paraId="1EBE7E93" w14:textId="77777777" w:rsidR="00E364BA" w:rsidRPr="00D75FE7" w:rsidRDefault="00F63532">
                  <w:pPr>
                    <w:widowControl/>
                    <w:jc w:val="center"/>
                    <w:rPr>
                      <w:b/>
                      <w:color w:val="auto"/>
                      <w:kern w:val="0"/>
                    </w:rPr>
                  </w:pPr>
                  <w:r w:rsidRPr="00D75FE7">
                    <w:rPr>
                      <w:b/>
                      <w:color w:val="auto"/>
                      <w:kern w:val="0"/>
                    </w:rPr>
                    <w:t>参数名称</w:t>
                  </w:r>
                </w:p>
              </w:tc>
              <w:tc>
                <w:tcPr>
                  <w:tcW w:w="1134" w:type="dxa"/>
                  <w:shd w:val="clear" w:color="auto" w:fill="auto"/>
                  <w:vAlign w:val="center"/>
                </w:tcPr>
                <w:p w14:paraId="0D0A8E72" w14:textId="77777777" w:rsidR="00E364BA" w:rsidRPr="00D75FE7" w:rsidRDefault="00F63532">
                  <w:pPr>
                    <w:widowControl/>
                    <w:jc w:val="center"/>
                    <w:rPr>
                      <w:b/>
                      <w:color w:val="auto"/>
                      <w:kern w:val="0"/>
                    </w:rPr>
                  </w:pPr>
                  <w:r w:rsidRPr="00D75FE7">
                    <w:rPr>
                      <w:b/>
                      <w:color w:val="auto"/>
                      <w:kern w:val="0"/>
                    </w:rPr>
                    <w:t>计量单位</w:t>
                  </w:r>
                </w:p>
              </w:tc>
              <w:tc>
                <w:tcPr>
                  <w:tcW w:w="1371" w:type="dxa"/>
                  <w:shd w:val="clear" w:color="auto" w:fill="auto"/>
                  <w:vAlign w:val="center"/>
                </w:tcPr>
                <w:p w14:paraId="69075200" w14:textId="77777777" w:rsidR="00E364BA" w:rsidRPr="00D75FE7" w:rsidRDefault="00F63532">
                  <w:pPr>
                    <w:widowControl/>
                    <w:jc w:val="center"/>
                    <w:rPr>
                      <w:b/>
                      <w:color w:val="auto"/>
                      <w:kern w:val="0"/>
                    </w:rPr>
                  </w:pPr>
                  <w:r w:rsidRPr="00D75FE7">
                    <w:rPr>
                      <w:b/>
                      <w:color w:val="auto"/>
                      <w:kern w:val="0"/>
                    </w:rPr>
                    <w:t>参数值</w:t>
                  </w:r>
                </w:p>
              </w:tc>
              <w:tc>
                <w:tcPr>
                  <w:tcW w:w="1383" w:type="dxa"/>
                  <w:shd w:val="clear" w:color="auto" w:fill="auto"/>
                  <w:vAlign w:val="center"/>
                </w:tcPr>
                <w:p w14:paraId="58E1B8BE" w14:textId="77777777" w:rsidR="00E364BA" w:rsidRPr="00D75FE7" w:rsidRDefault="00F63532">
                  <w:pPr>
                    <w:widowControl/>
                    <w:jc w:val="center"/>
                    <w:rPr>
                      <w:b/>
                      <w:color w:val="auto"/>
                      <w:kern w:val="0"/>
                    </w:rPr>
                  </w:pPr>
                  <w:r w:rsidRPr="00D75FE7">
                    <w:rPr>
                      <w:b/>
                      <w:color w:val="auto"/>
                      <w:kern w:val="0"/>
                    </w:rPr>
                    <w:t>工序</w:t>
                  </w:r>
                </w:p>
              </w:tc>
            </w:tr>
            <w:tr w:rsidR="00D75FE7" w:rsidRPr="00D75FE7" w14:paraId="248739E0" w14:textId="77777777">
              <w:trPr>
                <w:trHeight w:val="397"/>
                <w:jc w:val="center"/>
              </w:trPr>
              <w:tc>
                <w:tcPr>
                  <w:tcW w:w="634" w:type="dxa"/>
                  <w:shd w:val="clear" w:color="auto" w:fill="auto"/>
                  <w:vAlign w:val="center"/>
                </w:tcPr>
                <w:p w14:paraId="541A532D" w14:textId="77777777" w:rsidR="00E364BA" w:rsidRPr="00D75FE7" w:rsidRDefault="00F63532">
                  <w:pPr>
                    <w:widowControl/>
                    <w:jc w:val="center"/>
                    <w:rPr>
                      <w:bCs w:val="0"/>
                      <w:color w:val="auto"/>
                      <w:kern w:val="0"/>
                    </w:rPr>
                  </w:pPr>
                  <w:r w:rsidRPr="00D75FE7">
                    <w:rPr>
                      <w:bCs w:val="0"/>
                      <w:color w:val="auto"/>
                      <w:kern w:val="0"/>
                    </w:rPr>
                    <w:t>1</w:t>
                  </w:r>
                </w:p>
              </w:tc>
              <w:tc>
                <w:tcPr>
                  <w:tcW w:w="947" w:type="dxa"/>
                  <w:vMerge w:val="restart"/>
                  <w:shd w:val="clear" w:color="auto" w:fill="auto"/>
                  <w:vAlign w:val="center"/>
                </w:tcPr>
                <w:p w14:paraId="10F5CF60" w14:textId="77777777" w:rsidR="00E364BA" w:rsidRPr="00D75FE7" w:rsidRDefault="00F63532">
                  <w:pPr>
                    <w:widowControl/>
                    <w:jc w:val="center"/>
                    <w:rPr>
                      <w:bCs w:val="0"/>
                      <w:color w:val="auto"/>
                      <w:kern w:val="0"/>
                    </w:rPr>
                  </w:pPr>
                  <w:r w:rsidRPr="00D75FE7">
                    <w:rPr>
                      <w:bCs w:val="0"/>
                      <w:color w:val="auto"/>
                      <w:kern w:val="0"/>
                    </w:rPr>
                    <w:t>金属治具生产单元</w:t>
                  </w:r>
                </w:p>
              </w:tc>
              <w:tc>
                <w:tcPr>
                  <w:tcW w:w="1985" w:type="dxa"/>
                  <w:shd w:val="clear" w:color="auto" w:fill="auto"/>
                  <w:noWrap/>
                  <w:vAlign w:val="center"/>
                </w:tcPr>
                <w:p w14:paraId="41214A2D" w14:textId="77777777" w:rsidR="00E364BA" w:rsidRPr="00D75FE7" w:rsidRDefault="00F63532">
                  <w:pPr>
                    <w:widowControl/>
                    <w:jc w:val="center"/>
                    <w:rPr>
                      <w:bCs w:val="0"/>
                      <w:color w:val="auto"/>
                      <w:kern w:val="0"/>
                    </w:rPr>
                  </w:pPr>
                  <w:r w:rsidRPr="00D75FE7">
                    <w:rPr>
                      <w:bCs w:val="0"/>
                      <w:color w:val="auto"/>
                      <w:kern w:val="0"/>
                    </w:rPr>
                    <w:t>数控车床</w:t>
                  </w:r>
                </w:p>
              </w:tc>
              <w:tc>
                <w:tcPr>
                  <w:tcW w:w="738" w:type="dxa"/>
                  <w:shd w:val="clear" w:color="auto" w:fill="auto"/>
                  <w:vAlign w:val="center"/>
                </w:tcPr>
                <w:p w14:paraId="352771F2"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454B2356"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6E976C96"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422DA83C"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6C9BD571" w14:textId="77777777" w:rsidR="00E364BA" w:rsidRPr="00D75FE7" w:rsidRDefault="00F63532">
                  <w:pPr>
                    <w:widowControl/>
                    <w:jc w:val="center"/>
                    <w:rPr>
                      <w:bCs w:val="0"/>
                      <w:color w:val="auto"/>
                      <w:kern w:val="0"/>
                    </w:rPr>
                  </w:pPr>
                  <w:r w:rsidRPr="00D75FE7">
                    <w:rPr>
                      <w:bCs w:val="0"/>
                      <w:color w:val="auto"/>
                      <w:kern w:val="0"/>
                    </w:rPr>
                    <w:t>5</w:t>
                  </w:r>
                </w:p>
              </w:tc>
              <w:tc>
                <w:tcPr>
                  <w:tcW w:w="1383" w:type="dxa"/>
                  <w:shd w:val="clear" w:color="auto" w:fill="auto"/>
                  <w:noWrap/>
                  <w:vAlign w:val="center"/>
                </w:tcPr>
                <w:p w14:paraId="3158537A" w14:textId="77777777" w:rsidR="00E364BA" w:rsidRPr="00D75FE7" w:rsidRDefault="00F63532">
                  <w:pPr>
                    <w:widowControl/>
                    <w:jc w:val="center"/>
                    <w:rPr>
                      <w:bCs w:val="0"/>
                      <w:color w:val="auto"/>
                      <w:kern w:val="0"/>
                    </w:rPr>
                  </w:pPr>
                  <w:r w:rsidRPr="00D75FE7">
                    <w:rPr>
                      <w:bCs w:val="0"/>
                      <w:color w:val="auto"/>
                      <w:kern w:val="0"/>
                    </w:rPr>
                    <w:t>切割</w:t>
                  </w:r>
                </w:p>
              </w:tc>
            </w:tr>
            <w:tr w:rsidR="00D75FE7" w:rsidRPr="00D75FE7" w14:paraId="100EF754" w14:textId="77777777">
              <w:trPr>
                <w:trHeight w:val="397"/>
                <w:jc w:val="center"/>
              </w:trPr>
              <w:tc>
                <w:tcPr>
                  <w:tcW w:w="634" w:type="dxa"/>
                  <w:shd w:val="clear" w:color="auto" w:fill="auto"/>
                  <w:vAlign w:val="center"/>
                </w:tcPr>
                <w:p w14:paraId="72C415F2" w14:textId="77777777" w:rsidR="00E364BA" w:rsidRPr="00D75FE7" w:rsidRDefault="00F63532">
                  <w:pPr>
                    <w:widowControl/>
                    <w:jc w:val="center"/>
                    <w:rPr>
                      <w:bCs w:val="0"/>
                      <w:color w:val="auto"/>
                      <w:kern w:val="0"/>
                    </w:rPr>
                  </w:pPr>
                  <w:r w:rsidRPr="00D75FE7">
                    <w:rPr>
                      <w:bCs w:val="0"/>
                      <w:color w:val="auto"/>
                      <w:kern w:val="0"/>
                    </w:rPr>
                    <w:t>2</w:t>
                  </w:r>
                </w:p>
              </w:tc>
              <w:tc>
                <w:tcPr>
                  <w:tcW w:w="947" w:type="dxa"/>
                  <w:vMerge/>
                  <w:vAlign w:val="center"/>
                </w:tcPr>
                <w:p w14:paraId="678AE15E" w14:textId="77777777" w:rsidR="00E364BA" w:rsidRPr="00D75FE7" w:rsidRDefault="00E364BA">
                  <w:pPr>
                    <w:widowControl/>
                    <w:jc w:val="left"/>
                    <w:rPr>
                      <w:bCs w:val="0"/>
                      <w:color w:val="auto"/>
                      <w:kern w:val="0"/>
                    </w:rPr>
                  </w:pPr>
                </w:p>
              </w:tc>
              <w:tc>
                <w:tcPr>
                  <w:tcW w:w="1985" w:type="dxa"/>
                  <w:shd w:val="clear" w:color="auto" w:fill="auto"/>
                  <w:noWrap/>
                  <w:vAlign w:val="center"/>
                </w:tcPr>
                <w:p w14:paraId="55F4C81C" w14:textId="77777777" w:rsidR="00E364BA" w:rsidRPr="00D75FE7" w:rsidRDefault="00F63532">
                  <w:pPr>
                    <w:widowControl/>
                    <w:jc w:val="center"/>
                    <w:rPr>
                      <w:bCs w:val="0"/>
                      <w:color w:val="auto"/>
                      <w:kern w:val="0"/>
                    </w:rPr>
                  </w:pPr>
                  <w:r w:rsidRPr="00D75FE7">
                    <w:rPr>
                      <w:bCs w:val="0"/>
                      <w:color w:val="auto"/>
                      <w:kern w:val="0"/>
                    </w:rPr>
                    <w:t>数车</w:t>
                  </w:r>
                </w:p>
              </w:tc>
              <w:tc>
                <w:tcPr>
                  <w:tcW w:w="738" w:type="dxa"/>
                  <w:shd w:val="clear" w:color="auto" w:fill="auto"/>
                  <w:vAlign w:val="center"/>
                </w:tcPr>
                <w:p w14:paraId="2AADC8C5"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67FBE4F0"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458AADF1"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743FDFD2"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517A835C" w14:textId="77777777" w:rsidR="00E364BA" w:rsidRPr="00D75FE7" w:rsidRDefault="00F63532">
                  <w:pPr>
                    <w:widowControl/>
                    <w:jc w:val="center"/>
                    <w:rPr>
                      <w:bCs w:val="0"/>
                      <w:color w:val="auto"/>
                      <w:kern w:val="0"/>
                    </w:rPr>
                  </w:pPr>
                  <w:r w:rsidRPr="00D75FE7">
                    <w:rPr>
                      <w:bCs w:val="0"/>
                      <w:color w:val="auto"/>
                      <w:kern w:val="0"/>
                    </w:rPr>
                    <w:t>2</w:t>
                  </w:r>
                </w:p>
              </w:tc>
              <w:tc>
                <w:tcPr>
                  <w:tcW w:w="1383" w:type="dxa"/>
                  <w:shd w:val="clear" w:color="auto" w:fill="auto"/>
                  <w:noWrap/>
                  <w:vAlign w:val="center"/>
                </w:tcPr>
                <w:p w14:paraId="640E34DD" w14:textId="77777777" w:rsidR="00E364BA" w:rsidRPr="00D75FE7" w:rsidRDefault="00F63532">
                  <w:pPr>
                    <w:widowControl/>
                    <w:jc w:val="center"/>
                    <w:rPr>
                      <w:bCs w:val="0"/>
                      <w:color w:val="auto"/>
                      <w:kern w:val="0"/>
                    </w:rPr>
                  </w:pPr>
                  <w:r w:rsidRPr="00D75FE7">
                    <w:rPr>
                      <w:bCs w:val="0"/>
                      <w:color w:val="auto"/>
                      <w:kern w:val="0"/>
                    </w:rPr>
                    <w:t>切割</w:t>
                  </w:r>
                </w:p>
              </w:tc>
            </w:tr>
            <w:tr w:rsidR="00D75FE7" w:rsidRPr="00D75FE7" w14:paraId="367D2931" w14:textId="77777777">
              <w:trPr>
                <w:trHeight w:val="397"/>
                <w:jc w:val="center"/>
              </w:trPr>
              <w:tc>
                <w:tcPr>
                  <w:tcW w:w="634" w:type="dxa"/>
                  <w:shd w:val="clear" w:color="auto" w:fill="auto"/>
                  <w:vAlign w:val="center"/>
                </w:tcPr>
                <w:p w14:paraId="2932FA5A" w14:textId="77777777" w:rsidR="00E364BA" w:rsidRPr="00D75FE7" w:rsidRDefault="00F63532">
                  <w:pPr>
                    <w:widowControl/>
                    <w:jc w:val="center"/>
                    <w:rPr>
                      <w:bCs w:val="0"/>
                      <w:color w:val="auto"/>
                      <w:kern w:val="0"/>
                    </w:rPr>
                  </w:pPr>
                  <w:r w:rsidRPr="00D75FE7">
                    <w:rPr>
                      <w:bCs w:val="0"/>
                      <w:color w:val="auto"/>
                      <w:kern w:val="0"/>
                    </w:rPr>
                    <w:t>3</w:t>
                  </w:r>
                </w:p>
              </w:tc>
              <w:tc>
                <w:tcPr>
                  <w:tcW w:w="947" w:type="dxa"/>
                  <w:vMerge/>
                  <w:vAlign w:val="center"/>
                </w:tcPr>
                <w:p w14:paraId="23BB2850" w14:textId="77777777" w:rsidR="00E364BA" w:rsidRPr="00D75FE7" w:rsidRDefault="00E364BA">
                  <w:pPr>
                    <w:widowControl/>
                    <w:jc w:val="left"/>
                    <w:rPr>
                      <w:bCs w:val="0"/>
                      <w:color w:val="auto"/>
                      <w:kern w:val="0"/>
                    </w:rPr>
                  </w:pPr>
                </w:p>
              </w:tc>
              <w:tc>
                <w:tcPr>
                  <w:tcW w:w="1985" w:type="dxa"/>
                  <w:shd w:val="clear" w:color="auto" w:fill="auto"/>
                  <w:noWrap/>
                  <w:vAlign w:val="center"/>
                </w:tcPr>
                <w:p w14:paraId="5E0641D4" w14:textId="77777777" w:rsidR="00E364BA" w:rsidRPr="00D75FE7" w:rsidRDefault="00F63532">
                  <w:pPr>
                    <w:widowControl/>
                    <w:jc w:val="center"/>
                    <w:rPr>
                      <w:bCs w:val="0"/>
                      <w:color w:val="auto"/>
                      <w:kern w:val="0"/>
                    </w:rPr>
                  </w:pPr>
                  <w:r w:rsidRPr="00D75FE7">
                    <w:rPr>
                      <w:bCs w:val="0"/>
                      <w:color w:val="auto"/>
                      <w:kern w:val="0"/>
                    </w:rPr>
                    <w:t>普车</w:t>
                  </w:r>
                </w:p>
              </w:tc>
              <w:tc>
                <w:tcPr>
                  <w:tcW w:w="738" w:type="dxa"/>
                  <w:shd w:val="clear" w:color="auto" w:fill="auto"/>
                  <w:vAlign w:val="center"/>
                </w:tcPr>
                <w:p w14:paraId="311847C5"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0B861DAC"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332CFF71"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60504F1E"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03F80D2A" w14:textId="77777777" w:rsidR="00E364BA" w:rsidRPr="00D75FE7" w:rsidRDefault="00F63532">
                  <w:pPr>
                    <w:widowControl/>
                    <w:jc w:val="center"/>
                    <w:rPr>
                      <w:bCs w:val="0"/>
                      <w:color w:val="auto"/>
                      <w:kern w:val="0"/>
                    </w:rPr>
                  </w:pPr>
                  <w:r w:rsidRPr="00D75FE7">
                    <w:rPr>
                      <w:bCs w:val="0"/>
                      <w:color w:val="auto"/>
                      <w:kern w:val="0"/>
                    </w:rPr>
                    <w:t>2</w:t>
                  </w:r>
                </w:p>
              </w:tc>
              <w:tc>
                <w:tcPr>
                  <w:tcW w:w="1383" w:type="dxa"/>
                  <w:shd w:val="clear" w:color="auto" w:fill="auto"/>
                  <w:noWrap/>
                  <w:vAlign w:val="center"/>
                </w:tcPr>
                <w:p w14:paraId="5E1DC0E0" w14:textId="77777777" w:rsidR="00E364BA" w:rsidRPr="00D75FE7" w:rsidRDefault="00F63532">
                  <w:pPr>
                    <w:widowControl/>
                    <w:jc w:val="center"/>
                    <w:rPr>
                      <w:bCs w:val="0"/>
                      <w:color w:val="auto"/>
                      <w:kern w:val="0"/>
                    </w:rPr>
                  </w:pPr>
                  <w:r w:rsidRPr="00D75FE7">
                    <w:rPr>
                      <w:bCs w:val="0"/>
                      <w:color w:val="auto"/>
                      <w:kern w:val="0"/>
                    </w:rPr>
                    <w:t>切割</w:t>
                  </w:r>
                </w:p>
              </w:tc>
            </w:tr>
            <w:tr w:rsidR="00D75FE7" w:rsidRPr="00D75FE7" w14:paraId="79FFE763" w14:textId="77777777">
              <w:trPr>
                <w:trHeight w:val="397"/>
                <w:jc w:val="center"/>
              </w:trPr>
              <w:tc>
                <w:tcPr>
                  <w:tcW w:w="634" w:type="dxa"/>
                  <w:shd w:val="clear" w:color="auto" w:fill="auto"/>
                  <w:vAlign w:val="center"/>
                </w:tcPr>
                <w:p w14:paraId="7AA21224" w14:textId="77777777" w:rsidR="00E364BA" w:rsidRPr="00D75FE7" w:rsidRDefault="00F63532">
                  <w:pPr>
                    <w:widowControl/>
                    <w:jc w:val="center"/>
                    <w:rPr>
                      <w:bCs w:val="0"/>
                      <w:color w:val="auto"/>
                      <w:kern w:val="0"/>
                    </w:rPr>
                  </w:pPr>
                  <w:r w:rsidRPr="00D75FE7">
                    <w:rPr>
                      <w:bCs w:val="0"/>
                      <w:color w:val="auto"/>
                      <w:kern w:val="0"/>
                    </w:rPr>
                    <w:t>4</w:t>
                  </w:r>
                </w:p>
              </w:tc>
              <w:tc>
                <w:tcPr>
                  <w:tcW w:w="947" w:type="dxa"/>
                  <w:vMerge/>
                  <w:vAlign w:val="center"/>
                </w:tcPr>
                <w:p w14:paraId="369EEB03" w14:textId="77777777" w:rsidR="00E364BA" w:rsidRPr="00D75FE7" w:rsidRDefault="00E364BA">
                  <w:pPr>
                    <w:widowControl/>
                    <w:jc w:val="left"/>
                    <w:rPr>
                      <w:bCs w:val="0"/>
                      <w:color w:val="auto"/>
                      <w:kern w:val="0"/>
                    </w:rPr>
                  </w:pPr>
                </w:p>
              </w:tc>
              <w:tc>
                <w:tcPr>
                  <w:tcW w:w="1985" w:type="dxa"/>
                  <w:shd w:val="clear" w:color="auto" w:fill="auto"/>
                  <w:noWrap/>
                  <w:vAlign w:val="center"/>
                </w:tcPr>
                <w:p w14:paraId="09AA965A" w14:textId="77777777" w:rsidR="00E364BA" w:rsidRPr="00D75FE7" w:rsidRDefault="00F63532">
                  <w:pPr>
                    <w:widowControl/>
                    <w:jc w:val="center"/>
                    <w:rPr>
                      <w:bCs w:val="0"/>
                      <w:color w:val="auto"/>
                      <w:kern w:val="0"/>
                    </w:rPr>
                  </w:pPr>
                  <w:r w:rsidRPr="00D75FE7">
                    <w:rPr>
                      <w:bCs w:val="0"/>
                      <w:color w:val="auto"/>
                      <w:kern w:val="0"/>
                    </w:rPr>
                    <w:t>油压机</w:t>
                  </w:r>
                </w:p>
              </w:tc>
              <w:tc>
                <w:tcPr>
                  <w:tcW w:w="738" w:type="dxa"/>
                  <w:shd w:val="clear" w:color="auto" w:fill="auto"/>
                  <w:vAlign w:val="center"/>
                </w:tcPr>
                <w:p w14:paraId="7056C060"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4B1F203B"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04244CEE"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7FA80399"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6B9F0D2D" w14:textId="77777777" w:rsidR="00E364BA" w:rsidRPr="00D75FE7" w:rsidRDefault="00F63532">
                  <w:pPr>
                    <w:widowControl/>
                    <w:jc w:val="center"/>
                    <w:rPr>
                      <w:bCs w:val="0"/>
                      <w:color w:val="auto"/>
                      <w:kern w:val="0"/>
                    </w:rPr>
                  </w:pPr>
                  <w:r w:rsidRPr="00D75FE7">
                    <w:rPr>
                      <w:bCs w:val="0"/>
                      <w:color w:val="auto"/>
                      <w:kern w:val="0"/>
                    </w:rPr>
                    <w:t>8</w:t>
                  </w:r>
                </w:p>
              </w:tc>
              <w:tc>
                <w:tcPr>
                  <w:tcW w:w="1383" w:type="dxa"/>
                  <w:shd w:val="clear" w:color="auto" w:fill="auto"/>
                  <w:noWrap/>
                  <w:vAlign w:val="center"/>
                </w:tcPr>
                <w:p w14:paraId="4FC95648" w14:textId="77777777" w:rsidR="00E364BA" w:rsidRPr="00D75FE7" w:rsidRDefault="00F63532">
                  <w:pPr>
                    <w:widowControl/>
                    <w:jc w:val="center"/>
                    <w:rPr>
                      <w:bCs w:val="0"/>
                      <w:color w:val="auto"/>
                      <w:kern w:val="0"/>
                    </w:rPr>
                  </w:pPr>
                  <w:r w:rsidRPr="00D75FE7">
                    <w:rPr>
                      <w:bCs w:val="0"/>
                      <w:color w:val="auto"/>
                      <w:kern w:val="0"/>
                    </w:rPr>
                    <w:t>冲压成型</w:t>
                  </w:r>
                </w:p>
              </w:tc>
            </w:tr>
            <w:tr w:rsidR="00D75FE7" w:rsidRPr="00D75FE7" w14:paraId="7CFB2DAA" w14:textId="77777777">
              <w:trPr>
                <w:trHeight w:val="397"/>
                <w:jc w:val="center"/>
              </w:trPr>
              <w:tc>
                <w:tcPr>
                  <w:tcW w:w="634" w:type="dxa"/>
                  <w:shd w:val="clear" w:color="auto" w:fill="auto"/>
                  <w:vAlign w:val="center"/>
                </w:tcPr>
                <w:p w14:paraId="695CBBFF" w14:textId="77777777" w:rsidR="00E364BA" w:rsidRPr="00D75FE7" w:rsidRDefault="00F63532">
                  <w:pPr>
                    <w:widowControl/>
                    <w:jc w:val="center"/>
                    <w:rPr>
                      <w:bCs w:val="0"/>
                      <w:color w:val="auto"/>
                      <w:kern w:val="0"/>
                    </w:rPr>
                  </w:pPr>
                  <w:r w:rsidRPr="00D75FE7">
                    <w:rPr>
                      <w:bCs w:val="0"/>
                      <w:color w:val="auto"/>
                      <w:kern w:val="0"/>
                    </w:rPr>
                    <w:t>5</w:t>
                  </w:r>
                </w:p>
              </w:tc>
              <w:tc>
                <w:tcPr>
                  <w:tcW w:w="947" w:type="dxa"/>
                  <w:vMerge/>
                  <w:vAlign w:val="center"/>
                </w:tcPr>
                <w:p w14:paraId="25A5095E" w14:textId="77777777" w:rsidR="00E364BA" w:rsidRPr="00D75FE7" w:rsidRDefault="00E364BA">
                  <w:pPr>
                    <w:widowControl/>
                    <w:jc w:val="left"/>
                    <w:rPr>
                      <w:bCs w:val="0"/>
                      <w:color w:val="auto"/>
                      <w:kern w:val="0"/>
                    </w:rPr>
                  </w:pPr>
                </w:p>
              </w:tc>
              <w:tc>
                <w:tcPr>
                  <w:tcW w:w="1985" w:type="dxa"/>
                  <w:shd w:val="clear" w:color="auto" w:fill="auto"/>
                  <w:noWrap/>
                  <w:vAlign w:val="center"/>
                </w:tcPr>
                <w:p w14:paraId="47652BEC"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38" w:type="dxa"/>
                  <w:shd w:val="clear" w:color="auto" w:fill="auto"/>
                  <w:vAlign w:val="center"/>
                </w:tcPr>
                <w:p w14:paraId="0F52CF3C"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76E4E3BF" w14:textId="77777777" w:rsidR="00E364BA" w:rsidRPr="00D75FE7" w:rsidRDefault="00F63532">
                  <w:pPr>
                    <w:widowControl/>
                    <w:jc w:val="center"/>
                    <w:rPr>
                      <w:bCs w:val="0"/>
                      <w:color w:val="auto"/>
                      <w:kern w:val="0"/>
                    </w:rPr>
                  </w:pPr>
                  <w:r w:rsidRPr="00D75FE7">
                    <w:rPr>
                      <w:bCs w:val="0"/>
                      <w:color w:val="auto"/>
                      <w:kern w:val="0"/>
                    </w:rPr>
                    <w:t>8</w:t>
                  </w:r>
                </w:p>
              </w:tc>
              <w:tc>
                <w:tcPr>
                  <w:tcW w:w="1134" w:type="dxa"/>
                  <w:shd w:val="clear" w:color="auto" w:fill="auto"/>
                  <w:vAlign w:val="center"/>
                </w:tcPr>
                <w:p w14:paraId="46020402"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566090AD"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519B0F6B" w14:textId="77777777" w:rsidR="00E364BA" w:rsidRPr="00D75FE7" w:rsidRDefault="00F63532">
                  <w:pPr>
                    <w:widowControl/>
                    <w:jc w:val="center"/>
                    <w:rPr>
                      <w:bCs w:val="0"/>
                      <w:color w:val="auto"/>
                      <w:kern w:val="0"/>
                    </w:rPr>
                  </w:pPr>
                  <w:r w:rsidRPr="00D75FE7">
                    <w:rPr>
                      <w:bCs w:val="0"/>
                      <w:color w:val="auto"/>
                      <w:kern w:val="0"/>
                    </w:rPr>
                    <w:t>12</w:t>
                  </w:r>
                </w:p>
              </w:tc>
              <w:tc>
                <w:tcPr>
                  <w:tcW w:w="1383" w:type="dxa"/>
                  <w:shd w:val="clear" w:color="auto" w:fill="auto"/>
                  <w:noWrap/>
                  <w:vAlign w:val="center"/>
                </w:tcPr>
                <w:p w14:paraId="44AB5C27" w14:textId="77777777" w:rsidR="00E364BA" w:rsidRPr="00D75FE7" w:rsidRDefault="00F63532">
                  <w:pPr>
                    <w:widowControl/>
                    <w:jc w:val="center"/>
                    <w:rPr>
                      <w:bCs w:val="0"/>
                      <w:color w:val="auto"/>
                      <w:kern w:val="0"/>
                    </w:rPr>
                  </w:pPr>
                  <w:r w:rsidRPr="00D75FE7">
                    <w:rPr>
                      <w:bCs w:val="0"/>
                      <w:color w:val="auto"/>
                      <w:kern w:val="0"/>
                    </w:rPr>
                    <w:t>CNC</w:t>
                  </w:r>
                  <w:r w:rsidRPr="00D75FE7">
                    <w:rPr>
                      <w:bCs w:val="0"/>
                      <w:color w:val="auto"/>
                      <w:kern w:val="0"/>
                    </w:rPr>
                    <w:t>加工</w:t>
                  </w:r>
                </w:p>
              </w:tc>
            </w:tr>
            <w:tr w:rsidR="00D75FE7" w:rsidRPr="00D75FE7" w14:paraId="630F2672" w14:textId="77777777">
              <w:trPr>
                <w:trHeight w:val="397"/>
                <w:jc w:val="center"/>
              </w:trPr>
              <w:tc>
                <w:tcPr>
                  <w:tcW w:w="634" w:type="dxa"/>
                  <w:shd w:val="clear" w:color="auto" w:fill="auto"/>
                  <w:vAlign w:val="center"/>
                </w:tcPr>
                <w:p w14:paraId="4B13C95E" w14:textId="77777777" w:rsidR="00E364BA" w:rsidRPr="00D75FE7" w:rsidRDefault="00F63532">
                  <w:pPr>
                    <w:widowControl/>
                    <w:jc w:val="center"/>
                    <w:rPr>
                      <w:bCs w:val="0"/>
                      <w:color w:val="auto"/>
                      <w:kern w:val="0"/>
                    </w:rPr>
                  </w:pPr>
                  <w:r w:rsidRPr="00D75FE7">
                    <w:rPr>
                      <w:bCs w:val="0"/>
                      <w:color w:val="auto"/>
                      <w:kern w:val="0"/>
                    </w:rPr>
                    <w:t>6</w:t>
                  </w:r>
                </w:p>
              </w:tc>
              <w:tc>
                <w:tcPr>
                  <w:tcW w:w="947" w:type="dxa"/>
                  <w:vMerge/>
                  <w:vAlign w:val="center"/>
                </w:tcPr>
                <w:p w14:paraId="512109AB" w14:textId="77777777" w:rsidR="00E364BA" w:rsidRPr="00D75FE7" w:rsidRDefault="00E364BA">
                  <w:pPr>
                    <w:widowControl/>
                    <w:jc w:val="left"/>
                    <w:rPr>
                      <w:bCs w:val="0"/>
                      <w:color w:val="auto"/>
                      <w:kern w:val="0"/>
                    </w:rPr>
                  </w:pPr>
                </w:p>
              </w:tc>
              <w:tc>
                <w:tcPr>
                  <w:tcW w:w="1985" w:type="dxa"/>
                  <w:shd w:val="clear" w:color="auto" w:fill="auto"/>
                  <w:noWrap/>
                  <w:vAlign w:val="center"/>
                </w:tcPr>
                <w:p w14:paraId="7B7CBBE2" w14:textId="77777777" w:rsidR="00E364BA" w:rsidRPr="00D75FE7" w:rsidRDefault="00F63532">
                  <w:pPr>
                    <w:widowControl/>
                    <w:jc w:val="center"/>
                    <w:rPr>
                      <w:bCs w:val="0"/>
                      <w:color w:val="auto"/>
                      <w:kern w:val="0"/>
                    </w:rPr>
                  </w:pPr>
                  <w:r w:rsidRPr="00D75FE7">
                    <w:rPr>
                      <w:bCs w:val="0"/>
                      <w:color w:val="auto"/>
                      <w:kern w:val="0"/>
                    </w:rPr>
                    <w:t>四轴</w:t>
                  </w:r>
                  <w:r w:rsidRPr="00D75FE7">
                    <w:rPr>
                      <w:bCs w:val="0"/>
                      <w:color w:val="auto"/>
                      <w:kern w:val="0"/>
                    </w:rPr>
                    <w:t>CNC</w:t>
                  </w:r>
                </w:p>
              </w:tc>
              <w:tc>
                <w:tcPr>
                  <w:tcW w:w="738" w:type="dxa"/>
                  <w:shd w:val="clear" w:color="auto" w:fill="auto"/>
                  <w:vAlign w:val="center"/>
                </w:tcPr>
                <w:p w14:paraId="7B40DA57"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02052496"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1A592E0A"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6A47FB2B"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667B80AD" w14:textId="77777777" w:rsidR="00E364BA" w:rsidRPr="00D75FE7" w:rsidRDefault="00F63532">
                  <w:pPr>
                    <w:widowControl/>
                    <w:jc w:val="center"/>
                    <w:rPr>
                      <w:bCs w:val="0"/>
                      <w:color w:val="auto"/>
                      <w:kern w:val="0"/>
                    </w:rPr>
                  </w:pPr>
                  <w:r w:rsidRPr="00D75FE7">
                    <w:rPr>
                      <w:bCs w:val="0"/>
                      <w:color w:val="auto"/>
                      <w:kern w:val="0"/>
                    </w:rPr>
                    <w:t>15</w:t>
                  </w:r>
                </w:p>
              </w:tc>
              <w:tc>
                <w:tcPr>
                  <w:tcW w:w="1383" w:type="dxa"/>
                  <w:shd w:val="clear" w:color="auto" w:fill="auto"/>
                  <w:noWrap/>
                  <w:vAlign w:val="center"/>
                </w:tcPr>
                <w:p w14:paraId="2B0467CE" w14:textId="77777777" w:rsidR="00E364BA" w:rsidRPr="00D75FE7" w:rsidRDefault="00F63532">
                  <w:pPr>
                    <w:widowControl/>
                    <w:jc w:val="center"/>
                    <w:rPr>
                      <w:bCs w:val="0"/>
                      <w:color w:val="auto"/>
                      <w:kern w:val="0"/>
                    </w:rPr>
                  </w:pPr>
                  <w:r w:rsidRPr="00D75FE7">
                    <w:rPr>
                      <w:bCs w:val="0"/>
                      <w:color w:val="auto"/>
                      <w:kern w:val="0"/>
                    </w:rPr>
                    <w:t>CNC</w:t>
                  </w:r>
                  <w:r w:rsidRPr="00D75FE7">
                    <w:rPr>
                      <w:bCs w:val="0"/>
                      <w:color w:val="auto"/>
                      <w:kern w:val="0"/>
                    </w:rPr>
                    <w:t>加工</w:t>
                  </w:r>
                </w:p>
              </w:tc>
            </w:tr>
            <w:tr w:rsidR="00D75FE7" w:rsidRPr="00D75FE7" w14:paraId="60DA0105" w14:textId="77777777">
              <w:trPr>
                <w:trHeight w:val="397"/>
                <w:jc w:val="center"/>
              </w:trPr>
              <w:tc>
                <w:tcPr>
                  <w:tcW w:w="634" w:type="dxa"/>
                  <w:shd w:val="clear" w:color="auto" w:fill="auto"/>
                  <w:vAlign w:val="center"/>
                </w:tcPr>
                <w:p w14:paraId="5742D0BC" w14:textId="77777777" w:rsidR="00E364BA" w:rsidRPr="00D75FE7" w:rsidRDefault="00F63532">
                  <w:pPr>
                    <w:widowControl/>
                    <w:jc w:val="center"/>
                    <w:rPr>
                      <w:bCs w:val="0"/>
                      <w:color w:val="auto"/>
                      <w:kern w:val="0"/>
                    </w:rPr>
                  </w:pPr>
                  <w:r w:rsidRPr="00D75FE7">
                    <w:rPr>
                      <w:bCs w:val="0"/>
                      <w:color w:val="auto"/>
                      <w:kern w:val="0"/>
                    </w:rPr>
                    <w:t>7</w:t>
                  </w:r>
                </w:p>
              </w:tc>
              <w:tc>
                <w:tcPr>
                  <w:tcW w:w="947" w:type="dxa"/>
                  <w:vMerge/>
                  <w:vAlign w:val="center"/>
                </w:tcPr>
                <w:p w14:paraId="394E96A9" w14:textId="77777777" w:rsidR="00E364BA" w:rsidRPr="00D75FE7" w:rsidRDefault="00E364BA">
                  <w:pPr>
                    <w:widowControl/>
                    <w:jc w:val="left"/>
                    <w:rPr>
                      <w:bCs w:val="0"/>
                      <w:color w:val="auto"/>
                      <w:kern w:val="0"/>
                    </w:rPr>
                  </w:pPr>
                </w:p>
              </w:tc>
              <w:tc>
                <w:tcPr>
                  <w:tcW w:w="1985" w:type="dxa"/>
                  <w:shd w:val="clear" w:color="auto" w:fill="auto"/>
                  <w:noWrap/>
                  <w:vAlign w:val="center"/>
                </w:tcPr>
                <w:p w14:paraId="16F6AD7C" w14:textId="77777777" w:rsidR="00E364BA" w:rsidRPr="00D75FE7" w:rsidRDefault="00F63532">
                  <w:pPr>
                    <w:widowControl/>
                    <w:jc w:val="center"/>
                    <w:rPr>
                      <w:bCs w:val="0"/>
                      <w:color w:val="auto"/>
                      <w:kern w:val="0"/>
                    </w:rPr>
                  </w:pPr>
                  <w:r w:rsidRPr="00D75FE7">
                    <w:rPr>
                      <w:bCs w:val="0"/>
                      <w:color w:val="auto"/>
                      <w:kern w:val="0"/>
                    </w:rPr>
                    <w:t>铣床</w:t>
                  </w:r>
                </w:p>
              </w:tc>
              <w:tc>
                <w:tcPr>
                  <w:tcW w:w="738" w:type="dxa"/>
                  <w:shd w:val="clear" w:color="auto" w:fill="auto"/>
                  <w:vAlign w:val="center"/>
                </w:tcPr>
                <w:p w14:paraId="106A2A98"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53F0B3B4"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542AD9DB"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0AF47BC1"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603C62BE" w14:textId="77777777" w:rsidR="00E364BA" w:rsidRPr="00D75FE7" w:rsidRDefault="00F63532">
                  <w:pPr>
                    <w:widowControl/>
                    <w:jc w:val="center"/>
                    <w:rPr>
                      <w:bCs w:val="0"/>
                      <w:color w:val="auto"/>
                      <w:kern w:val="0"/>
                    </w:rPr>
                  </w:pPr>
                  <w:r w:rsidRPr="00D75FE7">
                    <w:rPr>
                      <w:bCs w:val="0"/>
                      <w:color w:val="auto"/>
                      <w:kern w:val="0"/>
                    </w:rPr>
                    <w:t>5.5</w:t>
                  </w:r>
                </w:p>
              </w:tc>
              <w:tc>
                <w:tcPr>
                  <w:tcW w:w="1383" w:type="dxa"/>
                  <w:shd w:val="clear" w:color="auto" w:fill="auto"/>
                  <w:noWrap/>
                  <w:vAlign w:val="center"/>
                </w:tcPr>
                <w:p w14:paraId="07A505BE" w14:textId="77777777" w:rsidR="00E364BA" w:rsidRPr="00D75FE7" w:rsidRDefault="00F63532">
                  <w:pPr>
                    <w:widowControl/>
                    <w:jc w:val="center"/>
                    <w:rPr>
                      <w:bCs w:val="0"/>
                      <w:color w:val="auto"/>
                      <w:kern w:val="0"/>
                    </w:rPr>
                  </w:pPr>
                  <w:r w:rsidRPr="00D75FE7">
                    <w:rPr>
                      <w:bCs w:val="0"/>
                      <w:color w:val="auto"/>
                      <w:kern w:val="0"/>
                    </w:rPr>
                    <w:t>铣削加工</w:t>
                  </w:r>
                </w:p>
              </w:tc>
            </w:tr>
            <w:tr w:rsidR="00D75FE7" w:rsidRPr="00D75FE7" w14:paraId="381A1BA0" w14:textId="77777777">
              <w:trPr>
                <w:trHeight w:val="397"/>
                <w:jc w:val="center"/>
              </w:trPr>
              <w:tc>
                <w:tcPr>
                  <w:tcW w:w="634" w:type="dxa"/>
                  <w:shd w:val="clear" w:color="auto" w:fill="auto"/>
                  <w:vAlign w:val="center"/>
                </w:tcPr>
                <w:p w14:paraId="26660318" w14:textId="77777777" w:rsidR="00E364BA" w:rsidRPr="00D75FE7" w:rsidRDefault="00F63532">
                  <w:pPr>
                    <w:widowControl/>
                    <w:jc w:val="center"/>
                    <w:rPr>
                      <w:bCs w:val="0"/>
                      <w:color w:val="auto"/>
                      <w:kern w:val="0"/>
                    </w:rPr>
                  </w:pPr>
                  <w:r w:rsidRPr="00D75FE7">
                    <w:rPr>
                      <w:bCs w:val="0"/>
                      <w:color w:val="auto"/>
                      <w:kern w:val="0"/>
                    </w:rPr>
                    <w:t>8</w:t>
                  </w:r>
                </w:p>
              </w:tc>
              <w:tc>
                <w:tcPr>
                  <w:tcW w:w="947" w:type="dxa"/>
                  <w:vMerge/>
                  <w:vAlign w:val="center"/>
                </w:tcPr>
                <w:p w14:paraId="3291873C" w14:textId="77777777" w:rsidR="00E364BA" w:rsidRPr="00D75FE7" w:rsidRDefault="00E364BA">
                  <w:pPr>
                    <w:widowControl/>
                    <w:jc w:val="left"/>
                    <w:rPr>
                      <w:bCs w:val="0"/>
                      <w:color w:val="auto"/>
                      <w:kern w:val="0"/>
                    </w:rPr>
                  </w:pPr>
                </w:p>
              </w:tc>
              <w:tc>
                <w:tcPr>
                  <w:tcW w:w="1985" w:type="dxa"/>
                  <w:shd w:val="clear" w:color="auto" w:fill="auto"/>
                  <w:noWrap/>
                  <w:vAlign w:val="center"/>
                </w:tcPr>
                <w:p w14:paraId="13FDE8A2" w14:textId="77777777" w:rsidR="00E364BA" w:rsidRPr="00D75FE7" w:rsidRDefault="00F63532">
                  <w:pPr>
                    <w:widowControl/>
                    <w:jc w:val="center"/>
                    <w:rPr>
                      <w:bCs w:val="0"/>
                      <w:color w:val="auto"/>
                      <w:kern w:val="0"/>
                    </w:rPr>
                  </w:pPr>
                  <w:r w:rsidRPr="00D75FE7">
                    <w:rPr>
                      <w:bCs w:val="0"/>
                      <w:color w:val="auto"/>
                      <w:kern w:val="0"/>
                    </w:rPr>
                    <w:t>快走丝</w:t>
                  </w:r>
                </w:p>
              </w:tc>
              <w:tc>
                <w:tcPr>
                  <w:tcW w:w="738" w:type="dxa"/>
                  <w:shd w:val="clear" w:color="auto" w:fill="auto"/>
                  <w:vAlign w:val="center"/>
                </w:tcPr>
                <w:p w14:paraId="0ED24E8B"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351BED1C" w14:textId="77777777" w:rsidR="00E364BA" w:rsidRPr="00D75FE7" w:rsidRDefault="00F63532">
                  <w:pPr>
                    <w:widowControl/>
                    <w:jc w:val="center"/>
                    <w:rPr>
                      <w:bCs w:val="0"/>
                      <w:color w:val="auto"/>
                      <w:kern w:val="0"/>
                    </w:rPr>
                  </w:pPr>
                  <w:r w:rsidRPr="00D75FE7">
                    <w:rPr>
                      <w:bCs w:val="0"/>
                      <w:color w:val="auto"/>
                      <w:kern w:val="0"/>
                    </w:rPr>
                    <w:t>9</w:t>
                  </w:r>
                </w:p>
              </w:tc>
              <w:tc>
                <w:tcPr>
                  <w:tcW w:w="1134" w:type="dxa"/>
                  <w:shd w:val="clear" w:color="auto" w:fill="auto"/>
                  <w:vAlign w:val="center"/>
                </w:tcPr>
                <w:p w14:paraId="0B641102"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18ED384B"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5F95626C" w14:textId="77777777" w:rsidR="00E364BA" w:rsidRPr="00D75FE7" w:rsidRDefault="00F63532">
                  <w:pPr>
                    <w:widowControl/>
                    <w:jc w:val="center"/>
                    <w:rPr>
                      <w:bCs w:val="0"/>
                      <w:color w:val="auto"/>
                      <w:kern w:val="0"/>
                    </w:rPr>
                  </w:pPr>
                  <w:r w:rsidRPr="00D75FE7">
                    <w:rPr>
                      <w:bCs w:val="0"/>
                      <w:color w:val="auto"/>
                      <w:kern w:val="0"/>
                    </w:rPr>
                    <w:t>5.5</w:t>
                  </w:r>
                </w:p>
              </w:tc>
              <w:tc>
                <w:tcPr>
                  <w:tcW w:w="1383" w:type="dxa"/>
                  <w:shd w:val="clear" w:color="auto" w:fill="auto"/>
                  <w:noWrap/>
                  <w:vAlign w:val="center"/>
                </w:tcPr>
                <w:p w14:paraId="00EDA686" w14:textId="77777777" w:rsidR="00E364BA" w:rsidRPr="00D75FE7" w:rsidRDefault="00F63532">
                  <w:pPr>
                    <w:widowControl/>
                    <w:jc w:val="center"/>
                    <w:rPr>
                      <w:bCs w:val="0"/>
                      <w:color w:val="auto"/>
                      <w:kern w:val="0"/>
                    </w:rPr>
                  </w:pPr>
                  <w:r w:rsidRPr="00D75FE7">
                    <w:rPr>
                      <w:bCs w:val="0"/>
                      <w:color w:val="auto"/>
                      <w:kern w:val="0"/>
                    </w:rPr>
                    <w:t>线切割</w:t>
                  </w:r>
                </w:p>
              </w:tc>
            </w:tr>
            <w:tr w:rsidR="00D75FE7" w:rsidRPr="00D75FE7" w14:paraId="1F4811C3" w14:textId="77777777">
              <w:trPr>
                <w:trHeight w:val="397"/>
                <w:jc w:val="center"/>
              </w:trPr>
              <w:tc>
                <w:tcPr>
                  <w:tcW w:w="634" w:type="dxa"/>
                  <w:shd w:val="clear" w:color="auto" w:fill="auto"/>
                  <w:vAlign w:val="center"/>
                </w:tcPr>
                <w:p w14:paraId="5CA2A4C3" w14:textId="77777777" w:rsidR="00E364BA" w:rsidRPr="00D75FE7" w:rsidRDefault="00F63532">
                  <w:pPr>
                    <w:widowControl/>
                    <w:jc w:val="center"/>
                    <w:rPr>
                      <w:bCs w:val="0"/>
                      <w:color w:val="auto"/>
                      <w:kern w:val="0"/>
                    </w:rPr>
                  </w:pPr>
                  <w:r w:rsidRPr="00D75FE7">
                    <w:rPr>
                      <w:bCs w:val="0"/>
                      <w:color w:val="auto"/>
                      <w:kern w:val="0"/>
                    </w:rPr>
                    <w:t>9</w:t>
                  </w:r>
                </w:p>
              </w:tc>
              <w:tc>
                <w:tcPr>
                  <w:tcW w:w="947" w:type="dxa"/>
                  <w:vMerge/>
                  <w:vAlign w:val="center"/>
                </w:tcPr>
                <w:p w14:paraId="6697B7C3" w14:textId="77777777" w:rsidR="00E364BA" w:rsidRPr="00D75FE7" w:rsidRDefault="00E364BA">
                  <w:pPr>
                    <w:widowControl/>
                    <w:jc w:val="left"/>
                    <w:rPr>
                      <w:bCs w:val="0"/>
                      <w:color w:val="auto"/>
                      <w:kern w:val="0"/>
                    </w:rPr>
                  </w:pPr>
                </w:p>
              </w:tc>
              <w:tc>
                <w:tcPr>
                  <w:tcW w:w="1985" w:type="dxa"/>
                  <w:shd w:val="clear" w:color="auto" w:fill="auto"/>
                  <w:noWrap/>
                  <w:vAlign w:val="center"/>
                </w:tcPr>
                <w:p w14:paraId="65719565" w14:textId="77777777" w:rsidR="00E364BA" w:rsidRPr="00D75FE7" w:rsidRDefault="00F63532">
                  <w:pPr>
                    <w:widowControl/>
                    <w:jc w:val="center"/>
                    <w:rPr>
                      <w:bCs w:val="0"/>
                      <w:color w:val="auto"/>
                      <w:kern w:val="0"/>
                    </w:rPr>
                  </w:pPr>
                  <w:r w:rsidRPr="00D75FE7">
                    <w:rPr>
                      <w:bCs w:val="0"/>
                      <w:color w:val="auto"/>
                      <w:kern w:val="0"/>
                    </w:rPr>
                    <w:t>中走丝</w:t>
                  </w:r>
                </w:p>
              </w:tc>
              <w:tc>
                <w:tcPr>
                  <w:tcW w:w="738" w:type="dxa"/>
                  <w:shd w:val="clear" w:color="auto" w:fill="auto"/>
                  <w:vAlign w:val="center"/>
                </w:tcPr>
                <w:p w14:paraId="517D3090"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4ABCDB3B"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vAlign w:val="center"/>
                </w:tcPr>
                <w:p w14:paraId="4A3334E2"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2980A2C3"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46F0D274" w14:textId="77777777" w:rsidR="00E364BA" w:rsidRPr="00D75FE7" w:rsidRDefault="00F63532">
                  <w:pPr>
                    <w:widowControl/>
                    <w:jc w:val="center"/>
                    <w:rPr>
                      <w:bCs w:val="0"/>
                      <w:color w:val="auto"/>
                      <w:kern w:val="0"/>
                    </w:rPr>
                  </w:pPr>
                  <w:r w:rsidRPr="00D75FE7">
                    <w:rPr>
                      <w:bCs w:val="0"/>
                      <w:color w:val="auto"/>
                      <w:kern w:val="0"/>
                    </w:rPr>
                    <w:t>3.5</w:t>
                  </w:r>
                </w:p>
              </w:tc>
              <w:tc>
                <w:tcPr>
                  <w:tcW w:w="1383" w:type="dxa"/>
                  <w:shd w:val="clear" w:color="auto" w:fill="auto"/>
                  <w:noWrap/>
                  <w:vAlign w:val="center"/>
                </w:tcPr>
                <w:p w14:paraId="1FC68E26" w14:textId="77777777" w:rsidR="00E364BA" w:rsidRPr="00D75FE7" w:rsidRDefault="00F63532">
                  <w:pPr>
                    <w:widowControl/>
                    <w:jc w:val="center"/>
                    <w:rPr>
                      <w:bCs w:val="0"/>
                      <w:color w:val="auto"/>
                      <w:kern w:val="0"/>
                    </w:rPr>
                  </w:pPr>
                  <w:r w:rsidRPr="00D75FE7">
                    <w:rPr>
                      <w:bCs w:val="0"/>
                      <w:color w:val="auto"/>
                      <w:kern w:val="0"/>
                    </w:rPr>
                    <w:t>线切割</w:t>
                  </w:r>
                </w:p>
              </w:tc>
            </w:tr>
            <w:tr w:rsidR="00D75FE7" w:rsidRPr="00D75FE7" w14:paraId="1F9B015D" w14:textId="77777777">
              <w:trPr>
                <w:trHeight w:val="397"/>
                <w:jc w:val="center"/>
              </w:trPr>
              <w:tc>
                <w:tcPr>
                  <w:tcW w:w="634" w:type="dxa"/>
                  <w:shd w:val="clear" w:color="auto" w:fill="auto"/>
                  <w:vAlign w:val="center"/>
                </w:tcPr>
                <w:p w14:paraId="2ADE2408" w14:textId="77777777" w:rsidR="00E364BA" w:rsidRPr="00D75FE7" w:rsidRDefault="00F63532">
                  <w:pPr>
                    <w:widowControl/>
                    <w:jc w:val="center"/>
                    <w:rPr>
                      <w:bCs w:val="0"/>
                      <w:color w:val="auto"/>
                      <w:kern w:val="0"/>
                    </w:rPr>
                  </w:pPr>
                  <w:r w:rsidRPr="00D75FE7">
                    <w:rPr>
                      <w:bCs w:val="0"/>
                      <w:color w:val="auto"/>
                      <w:kern w:val="0"/>
                    </w:rPr>
                    <w:t>10</w:t>
                  </w:r>
                </w:p>
              </w:tc>
              <w:tc>
                <w:tcPr>
                  <w:tcW w:w="947" w:type="dxa"/>
                  <w:vMerge/>
                  <w:vAlign w:val="center"/>
                </w:tcPr>
                <w:p w14:paraId="2719179B" w14:textId="77777777" w:rsidR="00E364BA" w:rsidRPr="00D75FE7" w:rsidRDefault="00E364BA">
                  <w:pPr>
                    <w:widowControl/>
                    <w:jc w:val="left"/>
                    <w:rPr>
                      <w:bCs w:val="0"/>
                      <w:color w:val="auto"/>
                      <w:kern w:val="0"/>
                    </w:rPr>
                  </w:pPr>
                </w:p>
              </w:tc>
              <w:tc>
                <w:tcPr>
                  <w:tcW w:w="1985" w:type="dxa"/>
                  <w:shd w:val="clear" w:color="auto" w:fill="auto"/>
                  <w:noWrap/>
                  <w:vAlign w:val="center"/>
                </w:tcPr>
                <w:p w14:paraId="08AB60D7" w14:textId="77777777" w:rsidR="00E364BA" w:rsidRPr="00D75FE7" w:rsidRDefault="00F63532">
                  <w:pPr>
                    <w:widowControl/>
                    <w:jc w:val="center"/>
                    <w:rPr>
                      <w:bCs w:val="0"/>
                      <w:color w:val="auto"/>
                      <w:kern w:val="0"/>
                    </w:rPr>
                  </w:pPr>
                  <w:r w:rsidRPr="00D75FE7">
                    <w:rPr>
                      <w:bCs w:val="0"/>
                      <w:color w:val="auto"/>
                      <w:kern w:val="0"/>
                    </w:rPr>
                    <w:t>大水磨</w:t>
                  </w:r>
                </w:p>
              </w:tc>
              <w:tc>
                <w:tcPr>
                  <w:tcW w:w="738" w:type="dxa"/>
                  <w:shd w:val="clear" w:color="auto" w:fill="auto"/>
                  <w:vAlign w:val="center"/>
                </w:tcPr>
                <w:p w14:paraId="31AECF2E"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1A4EDE99"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5EBE409D"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43C1A73E"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7739D80D" w14:textId="77777777" w:rsidR="00E364BA" w:rsidRPr="00D75FE7" w:rsidRDefault="00F63532">
                  <w:pPr>
                    <w:widowControl/>
                    <w:jc w:val="center"/>
                    <w:rPr>
                      <w:bCs w:val="0"/>
                      <w:color w:val="auto"/>
                      <w:kern w:val="0"/>
                    </w:rPr>
                  </w:pPr>
                  <w:r w:rsidRPr="00D75FE7">
                    <w:rPr>
                      <w:bCs w:val="0"/>
                      <w:color w:val="auto"/>
                      <w:kern w:val="0"/>
                    </w:rPr>
                    <w:t>2.5</w:t>
                  </w:r>
                </w:p>
              </w:tc>
              <w:tc>
                <w:tcPr>
                  <w:tcW w:w="1383" w:type="dxa"/>
                  <w:shd w:val="clear" w:color="auto" w:fill="auto"/>
                  <w:noWrap/>
                  <w:vAlign w:val="center"/>
                </w:tcPr>
                <w:p w14:paraId="01226576" w14:textId="77777777" w:rsidR="00E364BA" w:rsidRPr="00D75FE7" w:rsidRDefault="00F63532">
                  <w:pPr>
                    <w:widowControl/>
                    <w:jc w:val="center"/>
                    <w:rPr>
                      <w:bCs w:val="0"/>
                      <w:color w:val="auto"/>
                      <w:kern w:val="0"/>
                    </w:rPr>
                  </w:pPr>
                  <w:r w:rsidRPr="00D75FE7">
                    <w:rPr>
                      <w:bCs w:val="0"/>
                      <w:color w:val="auto"/>
                      <w:kern w:val="0"/>
                    </w:rPr>
                    <w:t>打磨</w:t>
                  </w:r>
                </w:p>
              </w:tc>
            </w:tr>
            <w:tr w:rsidR="00D75FE7" w:rsidRPr="00D75FE7" w14:paraId="08E0BA6D" w14:textId="77777777">
              <w:trPr>
                <w:trHeight w:val="397"/>
                <w:jc w:val="center"/>
              </w:trPr>
              <w:tc>
                <w:tcPr>
                  <w:tcW w:w="634" w:type="dxa"/>
                  <w:shd w:val="clear" w:color="auto" w:fill="auto"/>
                  <w:vAlign w:val="center"/>
                </w:tcPr>
                <w:p w14:paraId="189007AF" w14:textId="77777777" w:rsidR="00E364BA" w:rsidRPr="00D75FE7" w:rsidRDefault="00F63532">
                  <w:pPr>
                    <w:widowControl/>
                    <w:jc w:val="center"/>
                    <w:rPr>
                      <w:bCs w:val="0"/>
                      <w:color w:val="auto"/>
                      <w:kern w:val="0"/>
                    </w:rPr>
                  </w:pPr>
                  <w:r w:rsidRPr="00D75FE7">
                    <w:rPr>
                      <w:bCs w:val="0"/>
                      <w:color w:val="auto"/>
                      <w:kern w:val="0"/>
                    </w:rPr>
                    <w:t>11</w:t>
                  </w:r>
                </w:p>
              </w:tc>
              <w:tc>
                <w:tcPr>
                  <w:tcW w:w="947" w:type="dxa"/>
                  <w:vMerge/>
                  <w:vAlign w:val="center"/>
                </w:tcPr>
                <w:p w14:paraId="68837AB5" w14:textId="77777777" w:rsidR="00E364BA" w:rsidRPr="00D75FE7" w:rsidRDefault="00E364BA">
                  <w:pPr>
                    <w:widowControl/>
                    <w:jc w:val="left"/>
                    <w:rPr>
                      <w:bCs w:val="0"/>
                      <w:color w:val="auto"/>
                      <w:kern w:val="0"/>
                    </w:rPr>
                  </w:pPr>
                </w:p>
              </w:tc>
              <w:tc>
                <w:tcPr>
                  <w:tcW w:w="1985" w:type="dxa"/>
                  <w:shd w:val="clear" w:color="auto" w:fill="auto"/>
                  <w:noWrap/>
                  <w:vAlign w:val="center"/>
                </w:tcPr>
                <w:p w14:paraId="170767CE" w14:textId="77777777" w:rsidR="00E364BA" w:rsidRPr="00D75FE7" w:rsidRDefault="00F63532">
                  <w:pPr>
                    <w:widowControl/>
                    <w:jc w:val="center"/>
                    <w:rPr>
                      <w:bCs w:val="0"/>
                      <w:color w:val="auto"/>
                      <w:kern w:val="0"/>
                    </w:rPr>
                  </w:pPr>
                  <w:r w:rsidRPr="00D75FE7">
                    <w:rPr>
                      <w:bCs w:val="0"/>
                      <w:color w:val="auto"/>
                      <w:kern w:val="0"/>
                    </w:rPr>
                    <w:t>小干磨</w:t>
                  </w:r>
                </w:p>
              </w:tc>
              <w:tc>
                <w:tcPr>
                  <w:tcW w:w="738" w:type="dxa"/>
                  <w:shd w:val="clear" w:color="auto" w:fill="auto"/>
                  <w:vAlign w:val="center"/>
                </w:tcPr>
                <w:p w14:paraId="1226172A"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5A536B1E"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vAlign w:val="center"/>
                </w:tcPr>
                <w:p w14:paraId="4D4134F7"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5999C41E"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7B058B4F" w14:textId="77777777" w:rsidR="00E364BA" w:rsidRPr="00D75FE7" w:rsidRDefault="00F63532">
                  <w:pPr>
                    <w:widowControl/>
                    <w:jc w:val="center"/>
                    <w:rPr>
                      <w:bCs w:val="0"/>
                      <w:color w:val="auto"/>
                      <w:kern w:val="0"/>
                    </w:rPr>
                  </w:pPr>
                  <w:r w:rsidRPr="00D75FE7">
                    <w:rPr>
                      <w:bCs w:val="0"/>
                      <w:color w:val="auto"/>
                      <w:kern w:val="0"/>
                    </w:rPr>
                    <w:t>0.5</w:t>
                  </w:r>
                </w:p>
              </w:tc>
              <w:tc>
                <w:tcPr>
                  <w:tcW w:w="1383" w:type="dxa"/>
                  <w:shd w:val="clear" w:color="auto" w:fill="auto"/>
                  <w:noWrap/>
                  <w:vAlign w:val="center"/>
                </w:tcPr>
                <w:p w14:paraId="1EBE62CB" w14:textId="77777777" w:rsidR="00E364BA" w:rsidRPr="00D75FE7" w:rsidRDefault="00F63532">
                  <w:pPr>
                    <w:widowControl/>
                    <w:jc w:val="center"/>
                    <w:rPr>
                      <w:bCs w:val="0"/>
                      <w:color w:val="auto"/>
                      <w:kern w:val="0"/>
                    </w:rPr>
                  </w:pPr>
                  <w:r w:rsidRPr="00D75FE7">
                    <w:rPr>
                      <w:bCs w:val="0"/>
                      <w:color w:val="auto"/>
                      <w:kern w:val="0"/>
                    </w:rPr>
                    <w:t>打磨</w:t>
                  </w:r>
                </w:p>
              </w:tc>
            </w:tr>
            <w:tr w:rsidR="00D75FE7" w:rsidRPr="00D75FE7" w14:paraId="5309A17A" w14:textId="77777777">
              <w:trPr>
                <w:trHeight w:val="397"/>
                <w:jc w:val="center"/>
              </w:trPr>
              <w:tc>
                <w:tcPr>
                  <w:tcW w:w="634" w:type="dxa"/>
                  <w:shd w:val="clear" w:color="auto" w:fill="auto"/>
                  <w:vAlign w:val="center"/>
                </w:tcPr>
                <w:p w14:paraId="305C8F50" w14:textId="77777777" w:rsidR="00E364BA" w:rsidRPr="00D75FE7" w:rsidRDefault="00F63532">
                  <w:pPr>
                    <w:widowControl/>
                    <w:jc w:val="center"/>
                    <w:rPr>
                      <w:bCs w:val="0"/>
                      <w:color w:val="auto"/>
                      <w:kern w:val="0"/>
                    </w:rPr>
                  </w:pPr>
                  <w:r w:rsidRPr="00D75FE7">
                    <w:rPr>
                      <w:bCs w:val="0"/>
                      <w:color w:val="auto"/>
                      <w:kern w:val="0"/>
                    </w:rPr>
                    <w:t>12</w:t>
                  </w:r>
                </w:p>
              </w:tc>
              <w:tc>
                <w:tcPr>
                  <w:tcW w:w="947" w:type="dxa"/>
                  <w:vMerge/>
                  <w:vAlign w:val="center"/>
                </w:tcPr>
                <w:p w14:paraId="69F2ADE0" w14:textId="77777777" w:rsidR="00E364BA" w:rsidRPr="00D75FE7" w:rsidRDefault="00E364BA">
                  <w:pPr>
                    <w:widowControl/>
                    <w:jc w:val="left"/>
                    <w:rPr>
                      <w:bCs w:val="0"/>
                      <w:color w:val="auto"/>
                      <w:kern w:val="0"/>
                    </w:rPr>
                  </w:pPr>
                </w:p>
              </w:tc>
              <w:tc>
                <w:tcPr>
                  <w:tcW w:w="1985" w:type="dxa"/>
                  <w:shd w:val="clear" w:color="auto" w:fill="auto"/>
                  <w:vAlign w:val="center"/>
                </w:tcPr>
                <w:p w14:paraId="1E0564F6" w14:textId="77777777" w:rsidR="00E364BA" w:rsidRPr="00D75FE7" w:rsidRDefault="00F63532">
                  <w:pPr>
                    <w:widowControl/>
                    <w:jc w:val="center"/>
                    <w:rPr>
                      <w:bCs w:val="0"/>
                      <w:color w:val="auto"/>
                      <w:kern w:val="0"/>
                    </w:rPr>
                  </w:pPr>
                  <w:r w:rsidRPr="00D75FE7">
                    <w:rPr>
                      <w:bCs w:val="0"/>
                      <w:color w:val="auto"/>
                      <w:kern w:val="0"/>
                    </w:rPr>
                    <w:t>数控万向攻丝机</w:t>
                  </w:r>
                </w:p>
              </w:tc>
              <w:tc>
                <w:tcPr>
                  <w:tcW w:w="738" w:type="dxa"/>
                  <w:shd w:val="clear" w:color="auto" w:fill="auto"/>
                  <w:vAlign w:val="center"/>
                </w:tcPr>
                <w:p w14:paraId="4FFEEB23"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018F7948"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782C7148"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5C02C4DA"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7146C193" w14:textId="77777777" w:rsidR="00E364BA" w:rsidRPr="00D75FE7" w:rsidRDefault="00F63532">
                  <w:pPr>
                    <w:widowControl/>
                    <w:jc w:val="center"/>
                    <w:rPr>
                      <w:bCs w:val="0"/>
                      <w:color w:val="auto"/>
                      <w:kern w:val="0"/>
                    </w:rPr>
                  </w:pPr>
                  <w:r w:rsidRPr="00D75FE7">
                    <w:rPr>
                      <w:bCs w:val="0"/>
                      <w:color w:val="auto"/>
                      <w:kern w:val="0"/>
                    </w:rPr>
                    <w:t>1.5</w:t>
                  </w:r>
                </w:p>
              </w:tc>
              <w:tc>
                <w:tcPr>
                  <w:tcW w:w="1383" w:type="dxa"/>
                  <w:shd w:val="clear" w:color="auto" w:fill="auto"/>
                  <w:noWrap/>
                  <w:vAlign w:val="center"/>
                </w:tcPr>
                <w:p w14:paraId="427D1133" w14:textId="77777777" w:rsidR="00E364BA" w:rsidRPr="00D75FE7" w:rsidRDefault="00F63532">
                  <w:pPr>
                    <w:widowControl/>
                    <w:jc w:val="center"/>
                    <w:rPr>
                      <w:bCs w:val="0"/>
                      <w:color w:val="auto"/>
                      <w:kern w:val="0"/>
                    </w:rPr>
                  </w:pPr>
                  <w:r w:rsidRPr="00D75FE7">
                    <w:rPr>
                      <w:bCs w:val="0"/>
                      <w:color w:val="auto"/>
                      <w:kern w:val="0"/>
                    </w:rPr>
                    <w:t>攻丝</w:t>
                  </w:r>
                </w:p>
              </w:tc>
            </w:tr>
            <w:tr w:rsidR="00D75FE7" w:rsidRPr="00D75FE7" w14:paraId="2A8B2BD2" w14:textId="77777777">
              <w:trPr>
                <w:trHeight w:val="397"/>
                <w:jc w:val="center"/>
              </w:trPr>
              <w:tc>
                <w:tcPr>
                  <w:tcW w:w="634" w:type="dxa"/>
                  <w:shd w:val="clear" w:color="auto" w:fill="auto"/>
                  <w:vAlign w:val="center"/>
                </w:tcPr>
                <w:p w14:paraId="338497E4" w14:textId="77777777" w:rsidR="00E364BA" w:rsidRPr="00D75FE7" w:rsidRDefault="00F63532">
                  <w:pPr>
                    <w:widowControl/>
                    <w:jc w:val="center"/>
                    <w:rPr>
                      <w:bCs w:val="0"/>
                      <w:color w:val="auto"/>
                      <w:kern w:val="0"/>
                    </w:rPr>
                  </w:pPr>
                  <w:r w:rsidRPr="00D75FE7">
                    <w:rPr>
                      <w:bCs w:val="0"/>
                      <w:color w:val="auto"/>
                      <w:kern w:val="0"/>
                    </w:rPr>
                    <w:t>13</w:t>
                  </w:r>
                </w:p>
              </w:tc>
              <w:tc>
                <w:tcPr>
                  <w:tcW w:w="947" w:type="dxa"/>
                  <w:vMerge/>
                  <w:vAlign w:val="center"/>
                </w:tcPr>
                <w:p w14:paraId="00C3E61D" w14:textId="77777777" w:rsidR="00E364BA" w:rsidRPr="00D75FE7" w:rsidRDefault="00E364BA">
                  <w:pPr>
                    <w:widowControl/>
                    <w:jc w:val="left"/>
                    <w:rPr>
                      <w:bCs w:val="0"/>
                      <w:color w:val="auto"/>
                      <w:kern w:val="0"/>
                    </w:rPr>
                  </w:pPr>
                </w:p>
              </w:tc>
              <w:tc>
                <w:tcPr>
                  <w:tcW w:w="1985" w:type="dxa"/>
                  <w:shd w:val="clear" w:color="auto" w:fill="auto"/>
                  <w:noWrap/>
                  <w:vAlign w:val="center"/>
                </w:tcPr>
                <w:p w14:paraId="765FA9AB" w14:textId="77777777" w:rsidR="00E364BA" w:rsidRPr="00D75FE7" w:rsidRDefault="00F63532">
                  <w:pPr>
                    <w:widowControl/>
                    <w:jc w:val="center"/>
                    <w:rPr>
                      <w:bCs w:val="0"/>
                      <w:color w:val="auto"/>
                      <w:kern w:val="0"/>
                    </w:rPr>
                  </w:pPr>
                  <w:r w:rsidRPr="00D75FE7">
                    <w:rPr>
                      <w:bCs w:val="0"/>
                      <w:color w:val="auto"/>
                      <w:kern w:val="0"/>
                    </w:rPr>
                    <w:t>小攻丝机</w:t>
                  </w:r>
                </w:p>
              </w:tc>
              <w:tc>
                <w:tcPr>
                  <w:tcW w:w="738" w:type="dxa"/>
                  <w:shd w:val="clear" w:color="auto" w:fill="auto"/>
                  <w:vAlign w:val="center"/>
                </w:tcPr>
                <w:p w14:paraId="4EFCFBBC"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5A522EFE"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1DE19BFE" w14:textId="77777777" w:rsidR="00E364BA" w:rsidRPr="00D75FE7" w:rsidRDefault="00F63532">
                  <w:pPr>
                    <w:widowControl/>
                    <w:jc w:val="center"/>
                    <w:rPr>
                      <w:bCs w:val="0"/>
                      <w:color w:val="auto"/>
                      <w:kern w:val="0"/>
                    </w:rPr>
                  </w:pPr>
                  <w:r w:rsidRPr="00D75FE7">
                    <w:rPr>
                      <w:bCs w:val="0"/>
                      <w:color w:val="auto"/>
                      <w:kern w:val="0"/>
                    </w:rPr>
                    <w:t>额定功率</w:t>
                  </w:r>
                </w:p>
              </w:tc>
              <w:tc>
                <w:tcPr>
                  <w:tcW w:w="1134" w:type="dxa"/>
                  <w:shd w:val="clear" w:color="auto" w:fill="auto"/>
                  <w:vAlign w:val="center"/>
                </w:tcPr>
                <w:p w14:paraId="732A3151"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34B2ECA8" w14:textId="77777777" w:rsidR="00E364BA" w:rsidRPr="00D75FE7" w:rsidRDefault="00F63532">
                  <w:pPr>
                    <w:widowControl/>
                    <w:jc w:val="center"/>
                    <w:rPr>
                      <w:bCs w:val="0"/>
                      <w:color w:val="auto"/>
                      <w:kern w:val="0"/>
                    </w:rPr>
                  </w:pPr>
                  <w:r w:rsidRPr="00D75FE7">
                    <w:rPr>
                      <w:bCs w:val="0"/>
                      <w:color w:val="auto"/>
                      <w:kern w:val="0"/>
                    </w:rPr>
                    <w:t>0.5</w:t>
                  </w:r>
                </w:p>
              </w:tc>
              <w:tc>
                <w:tcPr>
                  <w:tcW w:w="1383" w:type="dxa"/>
                  <w:shd w:val="clear" w:color="auto" w:fill="auto"/>
                  <w:noWrap/>
                  <w:vAlign w:val="center"/>
                </w:tcPr>
                <w:p w14:paraId="4F2DC92A" w14:textId="77777777" w:rsidR="00E364BA" w:rsidRPr="00D75FE7" w:rsidRDefault="00F63532">
                  <w:pPr>
                    <w:widowControl/>
                    <w:jc w:val="center"/>
                    <w:rPr>
                      <w:bCs w:val="0"/>
                      <w:color w:val="auto"/>
                      <w:kern w:val="0"/>
                    </w:rPr>
                  </w:pPr>
                  <w:r w:rsidRPr="00D75FE7">
                    <w:rPr>
                      <w:bCs w:val="0"/>
                      <w:color w:val="auto"/>
                      <w:kern w:val="0"/>
                    </w:rPr>
                    <w:t>攻丝</w:t>
                  </w:r>
                </w:p>
              </w:tc>
            </w:tr>
            <w:tr w:rsidR="00D75FE7" w:rsidRPr="00D75FE7" w14:paraId="4C22494E" w14:textId="77777777">
              <w:trPr>
                <w:trHeight w:val="397"/>
                <w:jc w:val="center"/>
              </w:trPr>
              <w:tc>
                <w:tcPr>
                  <w:tcW w:w="634" w:type="dxa"/>
                  <w:shd w:val="clear" w:color="auto" w:fill="auto"/>
                  <w:vAlign w:val="center"/>
                </w:tcPr>
                <w:p w14:paraId="381CEFC8" w14:textId="77777777" w:rsidR="00E364BA" w:rsidRPr="00D75FE7" w:rsidRDefault="00F63532">
                  <w:pPr>
                    <w:widowControl/>
                    <w:jc w:val="center"/>
                    <w:rPr>
                      <w:bCs w:val="0"/>
                      <w:color w:val="auto"/>
                      <w:kern w:val="0"/>
                    </w:rPr>
                  </w:pPr>
                  <w:r w:rsidRPr="00D75FE7">
                    <w:rPr>
                      <w:bCs w:val="0"/>
                      <w:color w:val="auto"/>
                      <w:kern w:val="0"/>
                    </w:rPr>
                    <w:t>14</w:t>
                  </w:r>
                </w:p>
              </w:tc>
              <w:tc>
                <w:tcPr>
                  <w:tcW w:w="947" w:type="dxa"/>
                  <w:vMerge w:val="restart"/>
                  <w:shd w:val="clear" w:color="auto" w:fill="auto"/>
                  <w:vAlign w:val="center"/>
                </w:tcPr>
                <w:p w14:paraId="492792FD" w14:textId="77777777" w:rsidR="00E364BA" w:rsidRPr="00D75FE7" w:rsidRDefault="00F63532">
                  <w:pPr>
                    <w:widowControl/>
                    <w:jc w:val="center"/>
                    <w:rPr>
                      <w:bCs w:val="0"/>
                      <w:color w:val="auto"/>
                      <w:kern w:val="0"/>
                    </w:rPr>
                  </w:pPr>
                  <w:r w:rsidRPr="00D75FE7">
                    <w:rPr>
                      <w:bCs w:val="0"/>
                      <w:color w:val="auto"/>
                      <w:kern w:val="0"/>
                    </w:rPr>
                    <w:t>变压器生产单元</w:t>
                  </w:r>
                </w:p>
              </w:tc>
              <w:tc>
                <w:tcPr>
                  <w:tcW w:w="1985" w:type="dxa"/>
                  <w:shd w:val="clear" w:color="auto" w:fill="auto"/>
                  <w:noWrap/>
                  <w:vAlign w:val="center"/>
                </w:tcPr>
                <w:p w14:paraId="0E3ECAC1" w14:textId="77777777" w:rsidR="00E364BA" w:rsidRPr="00D75FE7" w:rsidRDefault="00F63532">
                  <w:pPr>
                    <w:widowControl/>
                    <w:jc w:val="center"/>
                    <w:rPr>
                      <w:bCs w:val="0"/>
                      <w:color w:val="auto"/>
                      <w:kern w:val="0"/>
                    </w:rPr>
                  </w:pPr>
                  <w:r w:rsidRPr="00D75FE7">
                    <w:rPr>
                      <w:bCs w:val="0"/>
                      <w:color w:val="auto"/>
                      <w:kern w:val="0"/>
                    </w:rPr>
                    <w:t>绕线机</w:t>
                  </w:r>
                </w:p>
              </w:tc>
              <w:tc>
                <w:tcPr>
                  <w:tcW w:w="738" w:type="dxa"/>
                  <w:shd w:val="clear" w:color="auto" w:fill="auto"/>
                  <w:vAlign w:val="center"/>
                </w:tcPr>
                <w:p w14:paraId="19F51599"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6A4A4CFF" w14:textId="77777777" w:rsidR="00E364BA" w:rsidRPr="00D75FE7" w:rsidRDefault="00F63532">
                  <w:pPr>
                    <w:widowControl/>
                    <w:jc w:val="center"/>
                    <w:rPr>
                      <w:bCs w:val="0"/>
                      <w:color w:val="auto"/>
                      <w:kern w:val="0"/>
                    </w:rPr>
                  </w:pPr>
                  <w:r w:rsidRPr="00D75FE7">
                    <w:rPr>
                      <w:bCs w:val="0"/>
                      <w:color w:val="auto"/>
                      <w:kern w:val="0"/>
                    </w:rPr>
                    <w:t>22</w:t>
                  </w:r>
                </w:p>
              </w:tc>
              <w:tc>
                <w:tcPr>
                  <w:tcW w:w="1134" w:type="dxa"/>
                  <w:shd w:val="clear" w:color="auto" w:fill="auto"/>
                  <w:vAlign w:val="center"/>
                </w:tcPr>
                <w:p w14:paraId="3F78B83D"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vAlign w:val="center"/>
                </w:tcPr>
                <w:p w14:paraId="1540E1B1"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vAlign w:val="center"/>
                </w:tcPr>
                <w:p w14:paraId="751EFB7E" w14:textId="77777777" w:rsidR="00E364BA" w:rsidRPr="00D75FE7" w:rsidRDefault="00F63532">
                  <w:pPr>
                    <w:widowControl/>
                    <w:jc w:val="center"/>
                    <w:rPr>
                      <w:bCs w:val="0"/>
                      <w:color w:val="auto"/>
                      <w:kern w:val="0"/>
                    </w:rPr>
                  </w:pPr>
                  <w:r w:rsidRPr="00D75FE7">
                    <w:rPr>
                      <w:bCs w:val="0"/>
                      <w:color w:val="auto"/>
                      <w:kern w:val="0"/>
                    </w:rPr>
                    <w:t>4</w:t>
                  </w:r>
                </w:p>
              </w:tc>
              <w:tc>
                <w:tcPr>
                  <w:tcW w:w="1383" w:type="dxa"/>
                  <w:shd w:val="clear" w:color="auto" w:fill="auto"/>
                  <w:noWrap/>
                  <w:vAlign w:val="center"/>
                </w:tcPr>
                <w:p w14:paraId="40A319D1" w14:textId="77777777" w:rsidR="00E364BA" w:rsidRPr="00D75FE7" w:rsidRDefault="00F63532">
                  <w:pPr>
                    <w:widowControl/>
                    <w:jc w:val="center"/>
                    <w:rPr>
                      <w:bCs w:val="0"/>
                      <w:color w:val="auto"/>
                      <w:kern w:val="0"/>
                    </w:rPr>
                  </w:pPr>
                  <w:r w:rsidRPr="00D75FE7">
                    <w:rPr>
                      <w:bCs w:val="0"/>
                      <w:color w:val="auto"/>
                      <w:kern w:val="0"/>
                    </w:rPr>
                    <w:t>绕线</w:t>
                  </w:r>
                </w:p>
              </w:tc>
            </w:tr>
            <w:tr w:rsidR="00D75FE7" w:rsidRPr="00D75FE7" w14:paraId="1F6789EE" w14:textId="77777777">
              <w:trPr>
                <w:trHeight w:val="397"/>
                <w:jc w:val="center"/>
              </w:trPr>
              <w:tc>
                <w:tcPr>
                  <w:tcW w:w="634" w:type="dxa"/>
                  <w:shd w:val="clear" w:color="auto" w:fill="auto"/>
                  <w:vAlign w:val="center"/>
                </w:tcPr>
                <w:p w14:paraId="5A632221" w14:textId="77777777" w:rsidR="00E364BA" w:rsidRPr="00D75FE7" w:rsidRDefault="00F63532">
                  <w:pPr>
                    <w:widowControl/>
                    <w:jc w:val="center"/>
                    <w:rPr>
                      <w:bCs w:val="0"/>
                      <w:color w:val="auto"/>
                      <w:kern w:val="0"/>
                    </w:rPr>
                  </w:pPr>
                  <w:r w:rsidRPr="00D75FE7">
                    <w:rPr>
                      <w:bCs w:val="0"/>
                      <w:color w:val="auto"/>
                      <w:kern w:val="0"/>
                    </w:rPr>
                    <w:t>15</w:t>
                  </w:r>
                </w:p>
              </w:tc>
              <w:tc>
                <w:tcPr>
                  <w:tcW w:w="947" w:type="dxa"/>
                  <w:vMerge/>
                  <w:vAlign w:val="center"/>
                </w:tcPr>
                <w:p w14:paraId="2821424D" w14:textId="77777777" w:rsidR="00E364BA" w:rsidRPr="00D75FE7" w:rsidRDefault="00E364BA">
                  <w:pPr>
                    <w:widowControl/>
                    <w:jc w:val="left"/>
                    <w:rPr>
                      <w:bCs w:val="0"/>
                      <w:color w:val="auto"/>
                      <w:kern w:val="0"/>
                    </w:rPr>
                  </w:pPr>
                </w:p>
              </w:tc>
              <w:tc>
                <w:tcPr>
                  <w:tcW w:w="1985" w:type="dxa"/>
                  <w:shd w:val="clear" w:color="auto" w:fill="auto"/>
                  <w:noWrap/>
                  <w:vAlign w:val="center"/>
                </w:tcPr>
                <w:p w14:paraId="1EF9568C" w14:textId="77777777" w:rsidR="00E364BA" w:rsidRPr="00D75FE7" w:rsidRDefault="00F63532">
                  <w:pPr>
                    <w:widowControl/>
                    <w:jc w:val="center"/>
                    <w:rPr>
                      <w:bCs w:val="0"/>
                      <w:color w:val="auto"/>
                      <w:kern w:val="0"/>
                    </w:rPr>
                  </w:pPr>
                  <w:r w:rsidRPr="00D75FE7">
                    <w:rPr>
                      <w:bCs w:val="0"/>
                      <w:color w:val="auto"/>
                      <w:kern w:val="0"/>
                    </w:rPr>
                    <w:t>激光剥皮机</w:t>
                  </w:r>
                  <w:r w:rsidRPr="00D75FE7">
                    <w:rPr>
                      <w:bCs w:val="0"/>
                      <w:color w:val="auto"/>
                      <w:vertAlign w:val="superscript"/>
                    </w:rPr>
                    <w:t>[1]</w:t>
                  </w:r>
                </w:p>
              </w:tc>
              <w:tc>
                <w:tcPr>
                  <w:tcW w:w="738" w:type="dxa"/>
                  <w:shd w:val="clear" w:color="auto" w:fill="auto"/>
                  <w:vAlign w:val="center"/>
                </w:tcPr>
                <w:p w14:paraId="5E79F2C7"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0763A5CC"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14DC2CFF"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5DB6FAB7"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4FBD34A4" w14:textId="77777777" w:rsidR="00E364BA" w:rsidRPr="00D75FE7" w:rsidRDefault="00F63532">
                  <w:pPr>
                    <w:widowControl/>
                    <w:jc w:val="center"/>
                    <w:rPr>
                      <w:bCs w:val="0"/>
                      <w:color w:val="auto"/>
                      <w:kern w:val="0"/>
                    </w:rPr>
                  </w:pPr>
                  <w:r w:rsidRPr="00D75FE7">
                    <w:rPr>
                      <w:bCs w:val="0"/>
                      <w:color w:val="auto"/>
                      <w:kern w:val="0"/>
                    </w:rPr>
                    <w:t>50</w:t>
                  </w:r>
                </w:p>
              </w:tc>
              <w:tc>
                <w:tcPr>
                  <w:tcW w:w="1383" w:type="dxa"/>
                  <w:shd w:val="clear" w:color="auto" w:fill="auto"/>
                  <w:noWrap/>
                  <w:vAlign w:val="center"/>
                </w:tcPr>
                <w:p w14:paraId="28996294" w14:textId="77777777" w:rsidR="00E364BA" w:rsidRPr="00D75FE7" w:rsidRDefault="00F63532">
                  <w:pPr>
                    <w:widowControl/>
                    <w:jc w:val="center"/>
                    <w:rPr>
                      <w:bCs w:val="0"/>
                      <w:color w:val="auto"/>
                      <w:kern w:val="0"/>
                    </w:rPr>
                  </w:pPr>
                  <w:r w:rsidRPr="00D75FE7">
                    <w:rPr>
                      <w:bCs w:val="0"/>
                      <w:color w:val="auto"/>
                      <w:kern w:val="0"/>
                    </w:rPr>
                    <w:t>引线脱皮</w:t>
                  </w:r>
                </w:p>
              </w:tc>
            </w:tr>
            <w:tr w:rsidR="00D75FE7" w:rsidRPr="00D75FE7" w14:paraId="7A30D69E" w14:textId="77777777">
              <w:trPr>
                <w:trHeight w:val="397"/>
                <w:jc w:val="center"/>
              </w:trPr>
              <w:tc>
                <w:tcPr>
                  <w:tcW w:w="634" w:type="dxa"/>
                  <w:shd w:val="clear" w:color="auto" w:fill="auto"/>
                  <w:vAlign w:val="center"/>
                </w:tcPr>
                <w:p w14:paraId="622331D8" w14:textId="77777777" w:rsidR="00E364BA" w:rsidRPr="00D75FE7" w:rsidRDefault="00F63532">
                  <w:pPr>
                    <w:widowControl/>
                    <w:jc w:val="center"/>
                    <w:rPr>
                      <w:bCs w:val="0"/>
                      <w:color w:val="auto"/>
                      <w:kern w:val="0"/>
                    </w:rPr>
                  </w:pPr>
                  <w:r w:rsidRPr="00D75FE7">
                    <w:rPr>
                      <w:bCs w:val="0"/>
                      <w:color w:val="auto"/>
                      <w:kern w:val="0"/>
                    </w:rPr>
                    <w:t>16</w:t>
                  </w:r>
                </w:p>
              </w:tc>
              <w:tc>
                <w:tcPr>
                  <w:tcW w:w="947" w:type="dxa"/>
                  <w:vMerge/>
                  <w:vAlign w:val="center"/>
                </w:tcPr>
                <w:p w14:paraId="7B3C291F" w14:textId="77777777" w:rsidR="00E364BA" w:rsidRPr="00D75FE7" w:rsidRDefault="00E364BA">
                  <w:pPr>
                    <w:widowControl/>
                    <w:jc w:val="left"/>
                    <w:rPr>
                      <w:bCs w:val="0"/>
                      <w:color w:val="auto"/>
                      <w:kern w:val="0"/>
                    </w:rPr>
                  </w:pPr>
                </w:p>
              </w:tc>
              <w:tc>
                <w:tcPr>
                  <w:tcW w:w="1985" w:type="dxa"/>
                  <w:shd w:val="clear" w:color="auto" w:fill="auto"/>
                  <w:noWrap/>
                  <w:vAlign w:val="center"/>
                </w:tcPr>
                <w:p w14:paraId="4E027B8E" w14:textId="77777777" w:rsidR="00E364BA" w:rsidRPr="00D75FE7" w:rsidRDefault="00F63532">
                  <w:pPr>
                    <w:widowControl/>
                    <w:jc w:val="center"/>
                    <w:rPr>
                      <w:bCs w:val="0"/>
                      <w:color w:val="auto"/>
                      <w:kern w:val="0"/>
                    </w:rPr>
                  </w:pPr>
                  <w:r w:rsidRPr="00D75FE7">
                    <w:rPr>
                      <w:bCs w:val="0"/>
                      <w:color w:val="auto"/>
                      <w:kern w:val="0"/>
                    </w:rPr>
                    <w:t>剥皮机</w:t>
                  </w:r>
                  <w:r w:rsidRPr="00D75FE7">
                    <w:rPr>
                      <w:bCs w:val="0"/>
                      <w:color w:val="auto"/>
                      <w:vertAlign w:val="superscript"/>
                    </w:rPr>
                    <w:t>[1]</w:t>
                  </w:r>
                </w:p>
              </w:tc>
              <w:tc>
                <w:tcPr>
                  <w:tcW w:w="738" w:type="dxa"/>
                  <w:shd w:val="clear" w:color="auto" w:fill="auto"/>
                  <w:vAlign w:val="center"/>
                </w:tcPr>
                <w:p w14:paraId="504AC2A3"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5F19CF10"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7C298F92"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6175D06B"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7FC986CA" w14:textId="77777777" w:rsidR="00E364BA" w:rsidRPr="00D75FE7" w:rsidRDefault="00F63532">
                  <w:pPr>
                    <w:widowControl/>
                    <w:jc w:val="center"/>
                    <w:rPr>
                      <w:bCs w:val="0"/>
                      <w:color w:val="auto"/>
                      <w:kern w:val="0"/>
                    </w:rPr>
                  </w:pPr>
                  <w:r w:rsidRPr="00D75FE7">
                    <w:rPr>
                      <w:bCs w:val="0"/>
                      <w:color w:val="auto"/>
                      <w:kern w:val="0"/>
                    </w:rPr>
                    <w:t>30</w:t>
                  </w:r>
                </w:p>
              </w:tc>
              <w:tc>
                <w:tcPr>
                  <w:tcW w:w="1383" w:type="dxa"/>
                  <w:shd w:val="clear" w:color="auto" w:fill="auto"/>
                  <w:noWrap/>
                  <w:vAlign w:val="center"/>
                </w:tcPr>
                <w:p w14:paraId="7144DF21" w14:textId="77777777" w:rsidR="00E364BA" w:rsidRPr="00D75FE7" w:rsidRDefault="00F63532">
                  <w:pPr>
                    <w:widowControl/>
                    <w:jc w:val="center"/>
                    <w:rPr>
                      <w:bCs w:val="0"/>
                      <w:color w:val="auto"/>
                      <w:kern w:val="0"/>
                    </w:rPr>
                  </w:pPr>
                  <w:r w:rsidRPr="00D75FE7">
                    <w:rPr>
                      <w:bCs w:val="0"/>
                      <w:color w:val="auto"/>
                      <w:kern w:val="0"/>
                    </w:rPr>
                    <w:t>引线脱皮</w:t>
                  </w:r>
                </w:p>
              </w:tc>
            </w:tr>
            <w:tr w:rsidR="00D75FE7" w:rsidRPr="00D75FE7" w14:paraId="2E7D0A7C" w14:textId="77777777">
              <w:trPr>
                <w:trHeight w:val="397"/>
                <w:jc w:val="center"/>
              </w:trPr>
              <w:tc>
                <w:tcPr>
                  <w:tcW w:w="634" w:type="dxa"/>
                  <w:shd w:val="clear" w:color="auto" w:fill="auto"/>
                  <w:vAlign w:val="center"/>
                </w:tcPr>
                <w:p w14:paraId="3EA65F50" w14:textId="77777777" w:rsidR="00E364BA" w:rsidRPr="00D75FE7" w:rsidRDefault="00F63532">
                  <w:pPr>
                    <w:widowControl/>
                    <w:jc w:val="center"/>
                    <w:rPr>
                      <w:bCs w:val="0"/>
                      <w:color w:val="auto"/>
                      <w:kern w:val="0"/>
                    </w:rPr>
                  </w:pPr>
                  <w:r w:rsidRPr="00D75FE7">
                    <w:rPr>
                      <w:bCs w:val="0"/>
                      <w:color w:val="auto"/>
                      <w:kern w:val="0"/>
                    </w:rPr>
                    <w:t>17</w:t>
                  </w:r>
                </w:p>
              </w:tc>
              <w:tc>
                <w:tcPr>
                  <w:tcW w:w="947" w:type="dxa"/>
                  <w:vMerge/>
                  <w:vAlign w:val="center"/>
                </w:tcPr>
                <w:p w14:paraId="0FA359E8" w14:textId="77777777" w:rsidR="00E364BA" w:rsidRPr="00D75FE7" w:rsidRDefault="00E364BA">
                  <w:pPr>
                    <w:widowControl/>
                    <w:jc w:val="left"/>
                    <w:rPr>
                      <w:bCs w:val="0"/>
                      <w:color w:val="auto"/>
                      <w:kern w:val="0"/>
                    </w:rPr>
                  </w:pPr>
                </w:p>
              </w:tc>
              <w:tc>
                <w:tcPr>
                  <w:tcW w:w="1985" w:type="dxa"/>
                  <w:vMerge w:val="restart"/>
                  <w:shd w:val="clear" w:color="auto" w:fill="auto"/>
                  <w:vAlign w:val="center"/>
                </w:tcPr>
                <w:p w14:paraId="08BCC498" w14:textId="77777777" w:rsidR="00E364BA" w:rsidRPr="00D75FE7" w:rsidRDefault="00F63532">
                  <w:pPr>
                    <w:jc w:val="center"/>
                    <w:rPr>
                      <w:bCs w:val="0"/>
                      <w:color w:val="auto"/>
                      <w:kern w:val="0"/>
                    </w:rPr>
                  </w:pPr>
                  <w:r w:rsidRPr="00D75FE7">
                    <w:rPr>
                      <w:bCs w:val="0"/>
                      <w:color w:val="auto"/>
                      <w:kern w:val="0"/>
                    </w:rPr>
                    <w:t>超声波清洗机</w:t>
                  </w:r>
                  <w:r w:rsidRPr="00D75FE7">
                    <w:rPr>
                      <w:bCs w:val="0"/>
                      <w:color w:val="auto"/>
                      <w:vertAlign w:val="superscript"/>
                    </w:rPr>
                    <w:t>[2]</w:t>
                  </w:r>
                </w:p>
              </w:tc>
              <w:tc>
                <w:tcPr>
                  <w:tcW w:w="738" w:type="dxa"/>
                  <w:vMerge w:val="restart"/>
                  <w:shd w:val="clear" w:color="auto" w:fill="auto"/>
                  <w:vAlign w:val="center"/>
                </w:tcPr>
                <w:p w14:paraId="4CCEAE3F" w14:textId="77777777" w:rsidR="00E364BA" w:rsidRPr="00D75FE7" w:rsidRDefault="00F63532">
                  <w:pPr>
                    <w:jc w:val="center"/>
                    <w:rPr>
                      <w:bCs w:val="0"/>
                      <w:color w:val="auto"/>
                      <w:kern w:val="0"/>
                    </w:rPr>
                  </w:pPr>
                  <w:r w:rsidRPr="00D75FE7">
                    <w:rPr>
                      <w:bCs w:val="0"/>
                      <w:color w:val="auto"/>
                      <w:kern w:val="0"/>
                    </w:rPr>
                    <w:t>台</w:t>
                  </w:r>
                </w:p>
              </w:tc>
              <w:tc>
                <w:tcPr>
                  <w:tcW w:w="709" w:type="dxa"/>
                  <w:vMerge w:val="restart"/>
                  <w:shd w:val="clear" w:color="auto" w:fill="auto"/>
                  <w:vAlign w:val="center"/>
                </w:tcPr>
                <w:p w14:paraId="2FFF751D" w14:textId="77777777" w:rsidR="00E364BA" w:rsidRPr="00D75FE7" w:rsidRDefault="00F63532">
                  <w:pPr>
                    <w:jc w:val="center"/>
                    <w:rPr>
                      <w:bCs w:val="0"/>
                      <w:color w:val="auto"/>
                      <w:kern w:val="0"/>
                    </w:rPr>
                  </w:pPr>
                  <w:r w:rsidRPr="00D75FE7">
                    <w:rPr>
                      <w:bCs w:val="0"/>
                      <w:color w:val="auto"/>
                      <w:kern w:val="0"/>
                    </w:rPr>
                    <w:t>2</w:t>
                  </w:r>
                </w:p>
              </w:tc>
              <w:tc>
                <w:tcPr>
                  <w:tcW w:w="1134" w:type="dxa"/>
                  <w:shd w:val="clear" w:color="auto" w:fill="auto"/>
                  <w:vAlign w:val="center"/>
                </w:tcPr>
                <w:p w14:paraId="763CA549" w14:textId="77777777" w:rsidR="00E364BA" w:rsidRPr="00D75FE7" w:rsidRDefault="00F63532">
                  <w:pPr>
                    <w:jc w:val="center"/>
                    <w:rPr>
                      <w:bCs w:val="0"/>
                      <w:color w:val="auto"/>
                      <w:kern w:val="0"/>
                    </w:rPr>
                  </w:pPr>
                  <w:r w:rsidRPr="00D75FE7">
                    <w:rPr>
                      <w:bCs w:val="0"/>
                      <w:color w:val="auto"/>
                      <w:kern w:val="0"/>
                    </w:rPr>
                    <w:t>水槽尺寸</w:t>
                  </w:r>
                </w:p>
              </w:tc>
              <w:tc>
                <w:tcPr>
                  <w:tcW w:w="1134" w:type="dxa"/>
                  <w:shd w:val="clear" w:color="auto" w:fill="auto"/>
                  <w:vAlign w:val="center"/>
                </w:tcPr>
                <w:p w14:paraId="0F9DD3DD" w14:textId="77777777" w:rsidR="00E364BA" w:rsidRPr="00D75FE7" w:rsidRDefault="00F63532">
                  <w:pPr>
                    <w:jc w:val="center"/>
                    <w:rPr>
                      <w:bCs w:val="0"/>
                      <w:color w:val="auto"/>
                      <w:kern w:val="0"/>
                    </w:rPr>
                  </w:pPr>
                  <w:r w:rsidRPr="00D75FE7">
                    <w:rPr>
                      <w:bCs w:val="0"/>
                      <w:color w:val="auto"/>
                      <w:kern w:val="0"/>
                    </w:rPr>
                    <w:t>mm</w:t>
                  </w:r>
                </w:p>
              </w:tc>
              <w:tc>
                <w:tcPr>
                  <w:tcW w:w="1371" w:type="dxa"/>
                  <w:shd w:val="clear" w:color="auto" w:fill="auto"/>
                  <w:noWrap/>
                  <w:vAlign w:val="center"/>
                </w:tcPr>
                <w:p w14:paraId="34D57FF4" w14:textId="77777777" w:rsidR="00E364BA" w:rsidRPr="00D75FE7" w:rsidRDefault="00F63532">
                  <w:pPr>
                    <w:widowControl/>
                    <w:jc w:val="center"/>
                    <w:rPr>
                      <w:bCs w:val="0"/>
                      <w:color w:val="auto"/>
                      <w:kern w:val="0"/>
                    </w:rPr>
                  </w:pPr>
                  <w:r w:rsidRPr="00D75FE7">
                    <w:rPr>
                      <w:bCs w:val="0"/>
                      <w:color w:val="auto"/>
                      <w:kern w:val="0"/>
                    </w:rPr>
                    <w:t>400*200*200</w:t>
                  </w:r>
                </w:p>
              </w:tc>
              <w:tc>
                <w:tcPr>
                  <w:tcW w:w="1383" w:type="dxa"/>
                  <w:vMerge w:val="restart"/>
                  <w:shd w:val="clear" w:color="auto" w:fill="auto"/>
                  <w:noWrap/>
                  <w:vAlign w:val="center"/>
                </w:tcPr>
                <w:p w14:paraId="7D9A9618" w14:textId="77777777" w:rsidR="00E364BA" w:rsidRPr="00D75FE7" w:rsidRDefault="00F63532">
                  <w:pPr>
                    <w:jc w:val="center"/>
                    <w:rPr>
                      <w:bCs w:val="0"/>
                      <w:color w:val="auto"/>
                      <w:kern w:val="0"/>
                    </w:rPr>
                  </w:pPr>
                  <w:r w:rsidRPr="00D75FE7">
                    <w:rPr>
                      <w:bCs w:val="0"/>
                      <w:color w:val="auto"/>
                      <w:kern w:val="0"/>
                    </w:rPr>
                    <w:t>超声波清洗</w:t>
                  </w:r>
                </w:p>
              </w:tc>
            </w:tr>
            <w:tr w:rsidR="00D75FE7" w:rsidRPr="00D75FE7" w14:paraId="3363CB17" w14:textId="77777777">
              <w:trPr>
                <w:trHeight w:val="397"/>
                <w:jc w:val="center"/>
              </w:trPr>
              <w:tc>
                <w:tcPr>
                  <w:tcW w:w="634" w:type="dxa"/>
                  <w:shd w:val="clear" w:color="auto" w:fill="auto"/>
                  <w:vAlign w:val="center"/>
                </w:tcPr>
                <w:p w14:paraId="0E0802F4" w14:textId="77777777" w:rsidR="00E364BA" w:rsidRPr="00D75FE7" w:rsidRDefault="00F63532">
                  <w:pPr>
                    <w:widowControl/>
                    <w:jc w:val="center"/>
                    <w:rPr>
                      <w:bCs w:val="0"/>
                      <w:color w:val="auto"/>
                      <w:kern w:val="0"/>
                    </w:rPr>
                  </w:pPr>
                  <w:r w:rsidRPr="00D75FE7">
                    <w:rPr>
                      <w:bCs w:val="0"/>
                      <w:color w:val="auto"/>
                      <w:kern w:val="0"/>
                    </w:rPr>
                    <w:lastRenderedPageBreak/>
                    <w:t>18</w:t>
                  </w:r>
                </w:p>
              </w:tc>
              <w:tc>
                <w:tcPr>
                  <w:tcW w:w="947" w:type="dxa"/>
                  <w:vMerge/>
                  <w:vAlign w:val="center"/>
                </w:tcPr>
                <w:p w14:paraId="6465FE30" w14:textId="77777777" w:rsidR="00E364BA" w:rsidRPr="00D75FE7" w:rsidRDefault="00E364BA">
                  <w:pPr>
                    <w:widowControl/>
                    <w:jc w:val="left"/>
                    <w:rPr>
                      <w:bCs w:val="0"/>
                      <w:color w:val="auto"/>
                      <w:kern w:val="0"/>
                    </w:rPr>
                  </w:pPr>
                </w:p>
              </w:tc>
              <w:tc>
                <w:tcPr>
                  <w:tcW w:w="1985" w:type="dxa"/>
                  <w:vMerge/>
                  <w:shd w:val="clear" w:color="auto" w:fill="auto"/>
                  <w:vAlign w:val="center"/>
                </w:tcPr>
                <w:p w14:paraId="37D57671" w14:textId="77777777" w:rsidR="00E364BA" w:rsidRPr="00D75FE7" w:rsidRDefault="00E364BA">
                  <w:pPr>
                    <w:widowControl/>
                    <w:jc w:val="center"/>
                    <w:rPr>
                      <w:bCs w:val="0"/>
                      <w:color w:val="auto"/>
                      <w:kern w:val="0"/>
                    </w:rPr>
                  </w:pPr>
                </w:p>
              </w:tc>
              <w:tc>
                <w:tcPr>
                  <w:tcW w:w="738" w:type="dxa"/>
                  <w:vMerge/>
                  <w:shd w:val="clear" w:color="auto" w:fill="auto"/>
                  <w:vAlign w:val="center"/>
                </w:tcPr>
                <w:p w14:paraId="132DA252" w14:textId="77777777" w:rsidR="00E364BA" w:rsidRPr="00D75FE7" w:rsidRDefault="00E364BA">
                  <w:pPr>
                    <w:widowControl/>
                    <w:jc w:val="center"/>
                    <w:rPr>
                      <w:bCs w:val="0"/>
                      <w:color w:val="auto"/>
                      <w:kern w:val="0"/>
                    </w:rPr>
                  </w:pPr>
                </w:p>
              </w:tc>
              <w:tc>
                <w:tcPr>
                  <w:tcW w:w="709" w:type="dxa"/>
                  <w:vMerge/>
                  <w:shd w:val="clear" w:color="auto" w:fill="auto"/>
                  <w:vAlign w:val="center"/>
                </w:tcPr>
                <w:p w14:paraId="58B8F263" w14:textId="77777777" w:rsidR="00E364BA" w:rsidRPr="00D75FE7" w:rsidRDefault="00E364BA">
                  <w:pPr>
                    <w:widowControl/>
                    <w:jc w:val="center"/>
                    <w:rPr>
                      <w:bCs w:val="0"/>
                      <w:color w:val="auto"/>
                      <w:kern w:val="0"/>
                    </w:rPr>
                  </w:pPr>
                </w:p>
              </w:tc>
              <w:tc>
                <w:tcPr>
                  <w:tcW w:w="1134" w:type="dxa"/>
                  <w:shd w:val="clear" w:color="auto" w:fill="auto"/>
                  <w:vAlign w:val="center"/>
                </w:tcPr>
                <w:p w14:paraId="4A37AE8F" w14:textId="77777777" w:rsidR="00E364BA" w:rsidRPr="00D75FE7" w:rsidRDefault="00F63532">
                  <w:pPr>
                    <w:widowControl/>
                    <w:jc w:val="center"/>
                    <w:rPr>
                      <w:bCs w:val="0"/>
                      <w:color w:val="auto"/>
                      <w:kern w:val="0"/>
                    </w:rPr>
                  </w:pPr>
                  <w:r w:rsidRPr="00D75FE7">
                    <w:rPr>
                      <w:rFonts w:hint="eastAsia"/>
                      <w:bCs w:val="0"/>
                      <w:color w:val="auto"/>
                      <w:kern w:val="0"/>
                    </w:rPr>
                    <w:t>单台设备</w:t>
                  </w:r>
                  <w:r w:rsidRPr="00D75FE7">
                    <w:rPr>
                      <w:bCs w:val="0"/>
                      <w:color w:val="auto"/>
                      <w:kern w:val="0"/>
                    </w:rPr>
                    <w:t>水槽数量</w:t>
                  </w:r>
                </w:p>
              </w:tc>
              <w:tc>
                <w:tcPr>
                  <w:tcW w:w="1134" w:type="dxa"/>
                  <w:shd w:val="clear" w:color="auto" w:fill="auto"/>
                  <w:vAlign w:val="center"/>
                </w:tcPr>
                <w:p w14:paraId="553081AF" w14:textId="77777777" w:rsidR="00E364BA" w:rsidRPr="00D75FE7" w:rsidRDefault="00F63532">
                  <w:pPr>
                    <w:widowControl/>
                    <w:jc w:val="center"/>
                    <w:rPr>
                      <w:bCs w:val="0"/>
                      <w:color w:val="auto"/>
                      <w:kern w:val="0"/>
                    </w:rPr>
                  </w:pPr>
                  <w:r w:rsidRPr="00D75FE7">
                    <w:rPr>
                      <w:bCs w:val="0"/>
                      <w:color w:val="auto"/>
                      <w:kern w:val="0"/>
                    </w:rPr>
                    <w:t>个</w:t>
                  </w:r>
                </w:p>
              </w:tc>
              <w:tc>
                <w:tcPr>
                  <w:tcW w:w="1371" w:type="dxa"/>
                  <w:shd w:val="clear" w:color="auto" w:fill="auto"/>
                  <w:noWrap/>
                  <w:vAlign w:val="center"/>
                </w:tcPr>
                <w:p w14:paraId="40EBF954" w14:textId="77777777" w:rsidR="00E364BA" w:rsidRPr="00D75FE7" w:rsidRDefault="00F63532">
                  <w:pPr>
                    <w:widowControl/>
                    <w:jc w:val="center"/>
                    <w:rPr>
                      <w:bCs w:val="0"/>
                      <w:color w:val="auto"/>
                      <w:kern w:val="0"/>
                    </w:rPr>
                  </w:pPr>
                  <w:r w:rsidRPr="00D75FE7">
                    <w:rPr>
                      <w:bCs w:val="0"/>
                      <w:color w:val="auto"/>
                      <w:kern w:val="0"/>
                    </w:rPr>
                    <w:t>2</w:t>
                  </w:r>
                </w:p>
              </w:tc>
              <w:tc>
                <w:tcPr>
                  <w:tcW w:w="1383" w:type="dxa"/>
                  <w:vMerge/>
                  <w:shd w:val="clear" w:color="auto" w:fill="auto"/>
                  <w:noWrap/>
                  <w:vAlign w:val="center"/>
                </w:tcPr>
                <w:p w14:paraId="37C8F4CA" w14:textId="77777777" w:rsidR="00E364BA" w:rsidRPr="00D75FE7" w:rsidRDefault="00E364BA">
                  <w:pPr>
                    <w:widowControl/>
                    <w:jc w:val="center"/>
                    <w:rPr>
                      <w:bCs w:val="0"/>
                      <w:color w:val="auto"/>
                      <w:kern w:val="0"/>
                    </w:rPr>
                  </w:pPr>
                </w:p>
              </w:tc>
            </w:tr>
            <w:tr w:rsidR="00D75FE7" w:rsidRPr="00D75FE7" w14:paraId="5FC4F9DC" w14:textId="77777777">
              <w:trPr>
                <w:trHeight w:val="397"/>
                <w:jc w:val="center"/>
              </w:trPr>
              <w:tc>
                <w:tcPr>
                  <w:tcW w:w="634" w:type="dxa"/>
                  <w:shd w:val="clear" w:color="auto" w:fill="auto"/>
                  <w:vAlign w:val="center"/>
                </w:tcPr>
                <w:p w14:paraId="167305CD" w14:textId="77777777" w:rsidR="00E364BA" w:rsidRPr="00D75FE7" w:rsidRDefault="00F63532">
                  <w:pPr>
                    <w:widowControl/>
                    <w:jc w:val="center"/>
                    <w:rPr>
                      <w:bCs w:val="0"/>
                      <w:color w:val="auto"/>
                      <w:kern w:val="0"/>
                    </w:rPr>
                  </w:pPr>
                  <w:r w:rsidRPr="00D75FE7">
                    <w:rPr>
                      <w:bCs w:val="0"/>
                      <w:color w:val="auto"/>
                      <w:kern w:val="0"/>
                    </w:rPr>
                    <w:t>19</w:t>
                  </w:r>
                </w:p>
              </w:tc>
              <w:tc>
                <w:tcPr>
                  <w:tcW w:w="947" w:type="dxa"/>
                  <w:vMerge/>
                  <w:vAlign w:val="center"/>
                </w:tcPr>
                <w:p w14:paraId="55B25825" w14:textId="77777777" w:rsidR="00E364BA" w:rsidRPr="00D75FE7" w:rsidRDefault="00E364BA">
                  <w:pPr>
                    <w:widowControl/>
                    <w:jc w:val="left"/>
                    <w:rPr>
                      <w:bCs w:val="0"/>
                      <w:color w:val="auto"/>
                      <w:kern w:val="0"/>
                    </w:rPr>
                  </w:pPr>
                </w:p>
              </w:tc>
              <w:tc>
                <w:tcPr>
                  <w:tcW w:w="1985" w:type="dxa"/>
                  <w:shd w:val="clear" w:color="auto" w:fill="auto"/>
                  <w:noWrap/>
                  <w:vAlign w:val="center"/>
                </w:tcPr>
                <w:p w14:paraId="35EC7901" w14:textId="77777777" w:rsidR="00E364BA" w:rsidRPr="00D75FE7" w:rsidRDefault="00F63532">
                  <w:pPr>
                    <w:widowControl/>
                    <w:jc w:val="center"/>
                    <w:rPr>
                      <w:bCs w:val="0"/>
                      <w:color w:val="auto"/>
                      <w:kern w:val="0"/>
                    </w:rPr>
                  </w:pPr>
                  <w:r w:rsidRPr="00D75FE7">
                    <w:rPr>
                      <w:bCs w:val="0"/>
                      <w:color w:val="auto"/>
                      <w:kern w:val="0"/>
                    </w:rPr>
                    <w:t>灌胶机</w:t>
                  </w:r>
                </w:p>
              </w:tc>
              <w:tc>
                <w:tcPr>
                  <w:tcW w:w="738" w:type="dxa"/>
                  <w:shd w:val="clear" w:color="auto" w:fill="auto"/>
                  <w:vAlign w:val="center"/>
                </w:tcPr>
                <w:p w14:paraId="4BEAF4FA"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0FC4FDF4"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134F3908"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614BB501"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306BE40C" w14:textId="77777777" w:rsidR="00E364BA" w:rsidRPr="00D75FE7" w:rsidRDefault="00F63532">
                  <w:pPr>
                    <w:widowControl/>
                    <w:jc w:val="center"/>
                    <w:rPr>
                      <w:bCs w:val="0"/>
                      <w:color w:val="auto"/>
                      <w:kern w:val="0"/>
                    </w:rPr>
                  </w:pPr>
                  <w:r w:rsidRPr="00D75FE7">
                    <w:rPr>
                      <w:bCs w:val="0"/>
                      <w:color w:val="auto"/>
                      <w:kern w:val="0"/>
                    </w:rPr>
                    <w:t>90</w:t>
                  </w:r>
                </w:p>
              </w:tc>
              <w:tc>
                <w:tcPr>
                  <w:tcW w:w="1383" w:type="dxa"/>
                  <w:shd w:val="clear" w:color="auto" w:fill="auto"/>
                  <w:noWrap/>
                  <w:vAlign w:val="center"/>
                </w:tcPr>
                <w:p w14:paraId="36185D6D" w14:textId="77777777" w:rsidR="00E364BA" w:rsidRPr="00D75FE7" w:rsidRDefault="00F63532">
                  <w:pPr>
                    <w:widowControl/>
                    <w:jc w:val="center"/>
                    <w:rPr>
                      <w:bCs w:val="0"/>
                      <w:color w:val="auto"/>
                      <w:kern w:val="0"/>
                    </w:rPr>
                  </w:pPr>
                  <w:r w:rsidRPr="00D75FE7">
                    <w:rPr>
                      <w:bCs w:val="0"/>
                      <w:color w:val="auto"/>
                      <w:kern w:val="0"/>
                    </w:rPr>
                    <w:t>灌胶</w:t>
                  </w:r>
                </w:p>
              </w:tc>
            </w:tr>
            <w:tr w:rsidR="00D75FE7" w:rsidRPr="00D75FE7" w14:paraId="178F1BE5" w14:textId="77777777">
              <w:trPr>
                <w:trHeight w:val="397"/>
                <w:jc w:val="center"/>
              </w:trPr>
              <w:tc>
                <w:tcPr>
                  <w:tcW w:w="634" w:type="dxa"/>
                  <w:vMerge w:val="restart"/>
                  <w:shd w:val="clear" w:color="auto" w:fill="auto"/>
                  <w:vAlign w:val="center"/>
                </w:tcPr>
                <w:p w14:paraId="22B24FE7" w14:textId="77777777" w:rsidR="00E364BA" w:rsidRPr="00D75FE7" w:rsidRDefault="00F63532">
                  <w:pPr>
                    <w:widowControl/>
                    <w:jc w:val="center"/>
                    <w:rPr>
                      <w:bCs w:val="0"/>
                      <w:color w:val="auto"/>
                      <w:kern w:val="0"/>
                    </w:rPr>
                  </w:pPr>
                  <w:r w:rsidRPr="00D75FE7">
                    <w:rPr>
                      <w:bCs w:val="0"/>
                      <w:color w:val="auto"/>
                      <w:kern w:val="0"/>
                    </w:rPr>
                    <w:t>20</w:t>
                  </w:r>
                </w:p>
              </w:tc>
              <w:tc>
                <w:tcPr>
                  <w:tcW w:w="947" w:type="dxa"/>
                  <w:vMerge/>
                  <w:vAlign w:val="center"/>
                </w:tcPr>
                <w:p w14:paraId="2DB028BC" w14:textId="77777777" w:rsidR="00E364BA" w:rsidRPr="00D75FE7" w:rsidRDefault="00E364BA">
                  <w:pPr>
                    <w:widowControl/>
                    <w:jc w:val="left"/>
                    <w:rPr>
                      <w:bCs w:val="0"/>
                      <w:color w:val="auto"/>
                      <w:kern w:val="0"/>
                    </w:rPr>
                  </w:pPr>
                </w:p>
              </w:tc>
              <w:tc>
                <w:tcPr>
                  <w:tcW w:w="1985" w:type="dxa"/>
                  <w:shd w:val="clear" w:color="auto" w:fill="auto"/>
                  <w:vAlign w:val="center"/>
                </w:tcPr>
                <w:p w14:paraId="5A1789A4" w14:textId="77777777" w:rsidR="00E364BA" w:rsidRPr="00D75FE7" w:rsidRDefault="00F63532">
                  <w:pPr>
                    <w:widowControl/>
                    <w:jc w:val="center"/>
                    <w:rPr>
                      <w:bCs w:val="0"/>
                      <w:color w:val="auto"/>
                      <w:kern w:val="0"/>
                    </w:rPr>
                  </w:pPr>
                  <w:r w:rsidRPr="00D75FE7">
                    <w:rPr>
                      <w:rFonts w:hint="eastAsia"/>
                      <w:bCs w:val="0"/>
                      <w:color w:val="auto"/>
                      <w:kern w:val="0"/>
                    </w:rPr>
                    <w:t>烤箱</w:t>
                  </w:r>
                </w:p>
              </w:tc>
              <w:tc>
                <w:tcPr>
                  <w:tcW w:w="738" w:type="dxa"/>
                  <w:vMerge w:val="restart"/>
                  <w:shd w:val="clear" w:color="auto" w:fill="auto"/>
                  <w:vAlign w:val="center"/>
                </w:tcPr>
                <w:p w14:paraId="54082E25"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58DF2BEA"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vAlign w:val="center"/>
                </w:tcPr>
                <w:p w14:paraId="04A48E1F" w14:textId="77777777" w:rsidR="00E364BA" w:rsidRPr="00D75FE7" w:rsidRDefault="00F63532">
                  <w:pPr>
                    <w:widowControl/>
                    <w:jc w:val="center"/>
                    <w:rPr>
                      <w:bCs w:val="0"/>
                      <w:color w:val="auto"/>
                      <w:kern w:val="0"/>
                    </w:rPr>
                  </w:pPr>
                  <w:r w:rsidRPr="00D75FE7">
                    <w:rPr>
                      <w:bCs w:val="0"/>
                      <w:color w:val="auto"/>
                      <w:kern w:val="0"/>
                    </w:rPr>
                    <w:t>长度</w:t>
                  </w:r>
                </w:p>
              </w:tc>
              <w:tc>
                <w:tcPr>
                  <w:tcW w:w="1134" w:type="dxa"/>
                  <w:shd w:val="clear" w:color="auto" w:fill="auto"/>
                  <w:vAlign w:val="center"/>
                </w:tcPr>
                <w:p w14:paraId="37ECF422" w14:textId="77777777" w:rsidR="00E364BA" w:rsidRPr="00D75FE7" w:rsidRDefault="00F63532">
                  <w:pPr>
                    <w:widowControl/>
                    <w:jc w:val="center"/>
                    <w:rPr>
                      <w:bCs w:val="0"/>
                      <w:color w:val="auto"/>
                      <w:kern w:val="0"/>
                    </w:rPr>
                  </w:pPr>
                  <w:r w:rsidRPr="00D75FE7">
                    <w:rPr>
                      <w:bCs w:val="0"/>
                      <w:color w:val="auto"/>
                      <w:kern w:val="0"/>
                    </w:rPr>
                    <w:t>m</w:t>
                  </w:r>
                </w:p>
              </w:tc>
              <w:tc>
                <w:tcPr>
                  <w:tcW w:w="1371" w:type="dxa"/>
                  <w:shd w:val="clear" w:color="auto" w:fill="auto"/>
                  <w:noWrap/>
                  <w:vAlign w:val="center"/>
                </w:tcPr>
                <w:p w14:paraId="185E9106" w14:textId="77777777" w:rsidR="00E364BA" w:rsidRPr="00D75FE7" w:rsidRDefault="00F63532">
                  <w:pPr>
                    <w:widowControl/>
                    <w:jc w:val="center"/>
                    <w:rPr>
                      <w:bCs w:val="0"/>
                      <w:color w:val="auto"/>
                      <w:kern w:val="0"/>
                    </w:rPr>
                  </w:pPr>
                  <w:r w:rsidRPr="00D75FE7">
                    <w:rPr>
                      <w:bCs w:val="0"/>
                      <w:color w:val="auto"/>
                      <w:kern w:val="0"/>
                    </w:rPr>
                    <w:t>1.8</w:t>
                  </w:r>
                </w:p>
              </w:tc>
              <w:tc>
                <w:tcPr>
                  <w:tcW w:w="1383" w:type="dxa"/>
                  <w:shd w:val="clear" w:color="auto" w:fill="auto"/>
                  <w:noWrap/>
                  <w:vAlign w:val="center"/>
                </w:tcPr>
                <w:p w14:paraId="7EEE5065" w14:textId="77777777" w:rsidR="00E364BA" w:rsidRPr="00D75FE7" w:rsidRDefault="00F63532">
                  <w:pPr>
                    <w:widowControl/>
                    <w:jc w:val="center"/>
                    <w:rPr>
                      <w:bCs w:val="0"/>
                      <w:color w:val="auto"/>
                      <w:kern w:val="0"/>
                    </w:rPr>
                  </w:pPr>
                  <w:r w:rsidRPr="00D75FE7">
                    <w:rPr>
                      <w:bCs w:val="0"/>
                      <w:color w:val="auto"/>
                      <w:kern w:val="0"/>
                    </w:rPr>
                    <w:t>清洗后烘烤</w:t>
                  </w:r>
                </w:p>
              </w:tc>
            </w:tr>
            <w:tr w:rsidR="00D75FE7" w:rsidRPr="00D75FE7" w14:paraId="5C12CCE0" w14:textId="77777777">
              <w:trPr>
                <w:trHeight w:val="397"/>
                <w:jc w:val="center"/>
              </w:trPr>
              <w:tc>
                <w:tcPr>
                  <w:tcW w:w="634" w:type="dxa"/>
                  <w:vMerge/>
                  <w:vAlign w:val="center"/>
                </w:tcPr>
                <w:p w14:paraId="682DD490" w14:textId="77777777" w:rsidR="00E364BA" w:rsidRPr="00D75FE7" w:rsidRDefault="00E364BA">
                  <w:pPr>
                    <w:widowControl/>
                    <w:jc w:val="left"/>
                    <w:rPr>
                      <w:bCs w:val="0"/>
                      <w:color w:val="auto"/>
                      <w:kern w:val="0"/>
                    </w:rPr>
                  </w:pPr>
                </w:p>
              </w:tc>
              <w:tc>
                <w:tcPr>
                  <w:tcW w:w="947" w:type="dxa"/>
                  <w:vMerge/>
                  <w:vAlign w:val="center"/>
                </w:tcPr>
                <w:p w14:paraId="4140973E" w14:textId="77777777" w:rsidR="00E364BA" w:rsidRPr="00D75FE7" w:rsidRDefault="00E364BA">
                  <w:pPr>
                    <w:widowControl/>
                    <w:jc w:val="left"/>
                    <w:rPr>
                      <w:bCs w:val="0"/>
                      <w:color w:val="auto"/>
                      <w:kern w:val="0"/>
                    </w:rPr>
                  </w:pPr>
                </w:p>
              </w:tc>
              <w:tc>
                <w:tcPr>
                  <w:tcW w:w="1985" w:type="dxa"/>
                  <w:vMerge w:val="restart"/>
                  <w:shd w:val="clear" w:color="auto" w:fill="auto"/>
                  <w:vAlign w:val="center"/>
                </w:tcPr>
                <w:p w14:paraId="65F6F3D2" w14:textId="77777777" w:rsidR="00E364BA" w:rsidRPr="00D75FE7" w:rsidRDefault="00F63532">
                  <w:pPr>
                    <w:widowControl/>
                    <w:jc w:val="center"/>
                    <w:rPr>
                      <w:bCs w:val="0"/>
                      <w:color w:val="auto"/>
                      <w:kern w:val="0"/>
                    </w:rPr>
                  </w:pPr>
                  <w:r w:rsidRPr="00D75FE7">
                    <w:rPr>
                      <w:rFonts w:hint="eastAsia"/>
                      <w:bCs w:val="0"/>
                      <w:color w:val="auto"/>
                      <w:kern w:val="0"/>
                    </w:rPr>
                    <w:t>烘烤炉</w:t>
                  </w:r>
                </w:p>
              </w:tc>
              <w:tc>
                <w:tcPr>
                  <w:tcW w:w="738" w:type="dxa"/>
                  <w:vMerge/>
                  <w:vAlign w:val="center"/>
                </w:tcPr>
                <w:p w14:paraId="4DF4B85F" w14:textId="77777777" w:rsidR="00E364BA" w:rsidRPr="00D75FE7" w:rsidRDefault="00E364BA">
                  <w:pPr>
                    <w:widowControl/>
                    <w:jc w:val="left"/>
                    <w:rPr>
                      <w:bCs w:val="0"/>
                      <w:color w:val="auto"/>
                      <w:kern w:val="0"/>
                    </w:rPr>
                  </w:pPr>
                </w:p>
              </w:tc>
              <w:tc>
                <w:tcPr>
                  <w:tcW w:w="709" w:type="dxa"/>
                  <w:shd w:val="clear" w:color="auto" w:fill="auto"/>
                  <w:vAlign w:val="center"/>
                </w:tcPr>
                <w:p w14:paraId="405202BB" w14:textId="77777777" w:rsidR="00E364BA" w:rsidRPr="00D75FE7" w:rsidRDefault="00F63532">
                  <w:pPr>
                    <w:widowControl/>
                    <w:jc w:val="center"/>
                    <w:rPr>
                      <w:bCs w:val="0"/>
                      <w:color w:val="auto"/>
                      <w:kern w:val="0"/>
                    </w:rPr>
                  </w:pPr>
                  <w:r w:rsidRPr="00D75FE7">
                    <w:rPr>
                      <w:bCs w:val="0"/>
                      <w:color w:val="auto"/>
                      <w:kern w:val="0"/>
                    </w:rPr>
                    <w:t>5</w:t>
                  </w:r>
                </w:p>
              </w:tc>
              <w:tc>
                <w:tcPr>
                  <w:tcW w:w="1134" w:type="dxa"/>
                  <w:shd w:val="clear" w:color="auto" w:fill="auto"/>
                  <w:vAlign w:val="center"/>
                </w:tcPr>
                <w:p w14:paraId="253FA131" w14:textId="77777777" w:rsidR="00E364BA" w:rsidRPr="00D75FE7" w:rsidRDefault="00F63532">
                  <w:pPr>
                    <w:widowControl/>
                    <w:jc w:val="center"/>
                    <w:rPr>
                      <w:bCs w:val="0"/>
                      <w:color w:val="auto"/>
                      <w:kern w:val="0"/>
                    </w:rPr>
                  </w:pPr>
                  <w:r w:rsidRPr="00D75FE7">
                    <w:rPr>
                      <w:bCs w:val="0"/>
                      <w:color w:val="auto"/>
                      <w:kern w:val="0"/>
                    </w:rPr>
                    <w:t>长度</w:t>
                  </w:r>
                </w:p>
              </w:tc>
              <w:tc>
                <w:tcPr>
                  <w:tcW w:w="1134" w:type="dxa"/>
                  <w:shd w:val="clear" w:color="auto" w:fill="auto"/>
                  <w:vAlign w:val="center"/>
                </w:tcPr>
                <w:p w14:paraId="1517A5CD" w14:textId="77777777" w:rsidR="00E364BA" w:rsidRPr="00D75FE7" w:rsidRDefault="00F63532">
                  <w:pPr>
                    <w:widowControl/>
                    <w:jc w:val="center"/>
                    <w:rPr>
                      <w:bCs w:val="0"/>
                      <w:color w:val="auto"/>
                      <w:kern w:val="0"/>
                    </w:rPr>
                  </w:pPr>
                  <w:r w:rsidRPr="00D75FE7">
                    <w:rPr>
                      <w:bCs w:val="0"/>
                      <w:color w:val="auto"/>
                      <w:kern w:val="0"/>
                    </w:rPr>
                    <w:t>m</w:t>
                  </w:r>
                </w:p>
              </w:tc>
              <w:tc>
                <w:tcPr>
                  <w:tcW w:w="1371" w:type="dxa"/>
                  <w:shd w:val="clear" w:color="auto" w:fill="auto"/>
                  <w:noWrap/>
                  <w:vAlign w:val="center"/>
                </w:tcPr>
                <w:p w14:paraId="47406A83" w14:textId="77777777" w:rsidR="00E364BA" w:rsidRPr="00D75FE7" w:rsidRDefault="00F63532">
                  <w:pPr>
                    <w:widowControl/>
                    <w:jc w:val="center"/>
                    <w:rPr>
                      <w:bCs w:val="0"/>
                      <w:color w:val="auto"/>
                      <w:kern w:val="0"/>
                    </w:rPr>
                  </w:pPr>
                  <w:r w:rsidRPr="00D75FE7">
                    <w:rPr>
                      <w:bCs w:val="0"/>
                      <w:color w:val="auto"/>
                      <w:kern w:val="0"/>
                    </w:rPr>
                    <w:t>6</w:t>
                  </w:r>
                </w:p>
              </w:tc>
              <w:tc>
                <w:tcPr>
                  <w:tcW w:w="1383" w:type="dxa"/>
                  <w:shd w:val="clear" w:color="auto" w:fill="auto"/>
                  <w:noWrap/>
                  <w:vAlign w:val="center"/>
                </w:tcPr>
                <w:p w14:paraId="0D42F08B" w14:textId="77777777" w:rsidR="00E364BA" w:rsidRPr="00D75FE7" w:rsidRDefault="00F63532">
                  <w:pPr>
                    <w:widowControl/>
                    <w:jc w:val="center"/>
                    <w:rPr>
                      <w:bCs w:val="0"/>
                      <w:color w:val="auto"/>
                      <w:kern w:val="0"/>
                    </w:rPr>
                  </w:pPr>
                  <w:r w:rsidRPr="00D75FE7">
                    <w:rPr>
                      <w:bCs w:val="0"/>
                      <w:color w:val="auto"/>
                      <w:kern w:val="0"/>
                    </w:rPr>
                    <w:t>灌胶后烘烤</w:t>
                  </w:r>
                </w:p>
              </w:tc>
            </w:tr>
            <w:tr w:rsidR="00D75FE7" w:rsidRPr="00D75FE7" w14:paraId="5C3293F9" w14:textId="77777777">
              <w:trPr>
                <w:trHeight w:val="397"/>
                <w:jc w:val="center"/>
              </w:trPr>
              <w:tc>
                <w:tcPr>
                  <w:tcW w:w="634" w:type="dxa"/>
                  <w:vMerge/>
                  <w:vAlign w:val="center"/>
                </w:tcPr>
                <w:p w14:paraId="584A990C" w14:textId="77777777" w:rsidR="00E364BA" w:rsidRPr="00D75FE7" w:rsidRDefault="00E364BA">
                  <w:pPr>
                    <w:widowControl/>
                    <w:jc w:val="left"/>
                    <w:rPr>
                      <w:bCs w:val="0"/>
                      <w:color w:val="auto"/>
                      <w:kern w:val="0"/>
                    </w:rPr>
                  </w:pPr>
                </w:p>
              </w:tc>
              <w:tc>
                <w:tcPr>
                  <w:tcW w:w="947" w:type="dxa"/>
                  <w:vMerge/>
                  <w:vAlign w:val="center"/>
                </w:tcPr>
                <w:p w14:paraId="40DE3BDF" w14:textId="77777777" w:rsidR="00E364BA" w:rsidRPr="00D75FE7" w:rsidRDefault="00E364BA">
                  <w:pPr>
                    <w:widowControl/>
                    <w:jc w:val="left"/>
                    <w:rPr>
                      <w:bCs w:val="0"/>
                      <w:color w:val="auto"/>
                      <w:kern w:val="0"/>
                    </w:rPr>
                  </w:pPr>
                </w:p>
              </w:tc>
              <w:tc>
                <w:tcPr>
                  <w:tcW w:w="1985" w:type="dxa"/>
                  <w:vMerge/>
                  <w:shd w:val="clear" w:color="auto" w:fill="auto"/>
                  <w:vAlign w:val="center"/>
                </w:tcPr>
                <w:p w14:paraId="28ABC409" w14:textId="77777777" w:rsidR="00E364BA" w:rsidRPr="00D75FE7" w:rsidRDefault="00E364BA">
                  <w:pPr>
                    <w:widowControl/>
                    <w:jc w:val="left"/>
                    <w:rPr>
                      <w:bCs w:val="0"/>
                      <w:color w:val="auto"/>
                      <w:kern w:val="0"/>
                    </w:rPr>
                  </w:pPr>
                </w:p>
              </w:tc>
              <w:tc>
                <w:tcPr>
                  <w:tcW w:w="738" w:type="dxa"/>
                  <w:vMerge/>
                  <w:vAlign w:val="center"/>
                </w:tcPr>
                <w:p w14:paraId="608C67EE" w14:textId="77777777" w:rsidR="00E364BA" w:rsidRPr="00D75FE7" w:rsidRDefault="00E364BA">
                  <w:pPr>
                    <w:widowControl/>
                    <w:jc w:val="left"/>
                    <w:rPr>
                      <w:bCs w:val="0"/>
                      <w:color w:val="auto"/>
                      <w:kern w:val="0"/>
                    </w:rPr>
                  </w:pPr>
                </w:p>
              </w:tc>
              <w:tc>
                <w:tcPr>
                  <w:tcW w:w="709" w:type="dxa"/>
                  <w:shd w:val="clear" w:color="auto" w:fill="auto"/>
                  <w:vAlign w:val="center"/>
                </w:tcPr>
                <w:p w14:paraId="057C0D6D"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vAlign w:val="center"/>
                </w:tcPr>
                <w:p w14:paraId="031BBAA9" w14:textId="77777777" w:rsidR="00E364BA" w:rsidRPr="00D75FE7" w:rsidRDefault="00F63532">
                  <w:pPr>
                    <w:widowControl/>
                    <w:jc w:val="center"/>
                    <w:rPr>
                      <w:bCs w:val="0"/>
                      <w:color w:val="auto"/>
                      <w:kern w:val="0"/>
                    </w:rPr>
                  </w:pPr>
                  <w:r w:rsidRPr="00D75FE7">
                    <w:rPr>
                      <w:bCs w:val="0"/>
                      <w:color w:val="auto"/>
                      <w:kern w:val="0"/>
                    </w:rPr>
                    <w:t>长度</w:t>
                  </w:r>
                </w:p>
              </w:tc>
              <w:tc>
                <w:tcPr>
                  <w:tcW w:w="1134" w:type="dxa"/>
                  <w:shd w:val="clear" w:color="auto" w:fill="auto"/>
                  <w:vAlign w:val="center"/>
                </w:tcPr>
                <w:p w14:paraId="59D49160" w14:textId="77777777" w:rsidR="00E364BA" w:rsidRPr="00D75FE7" w:rsidRDefault="00F63532">
                  <w:pPr>
                    <w:widowControl/>
                    <w:jc w:val="center"/>
                    <w:rPr>
                      <w:bCs w:val="0"/>
                      <w:color w:val="auto"/>
                      <w:kern w:val="0"/>
                    </w:rPr>
                  </w:pPr>
                  <w:r w:rsidRPr="00D75FE7">
                    <w:rPr>
                      <w:bCs w:val="0"/>
                      <w:color w:val="auto"/>
                      <w:kern w:val="0"/>
                    </w:rPr>
                    <w:t>m</w:t>
                  </w:r>
                </w:p>
              </w:tc>
              <w:tc>
                <w:tcPr>
                  <w:tcW w:w="1371" w:type="dxa"/>
                  <w:shd w:val="clear" w:color="auto" w:fill="auto"/>
                  <w:noWrap/>
                  <w:vAlign w:val="center"/>
                </w:tcPr>
                <w:p w14:paraId="4ADA019E" w14:textId="77777777" w:rsidR="00E364BA" w:rsidRPr="00D75FE7" w:rsidRDefault="00F63532">
                  <w:pPr>
                    <w:widowControl/>
                    <w:jc w:val="center"/>
                    <w:rPr>
                      <w:bCs w:val="0"/>
                      <w:color w:val="auto"/>
                      <w:kern w:val="0"/>
                    </w:rPr>
                  </w:pPr>
                  <w:r w:rsidRPr="00D75FE7">
                    <w:rPr>
                      <w:bCs w:val="0"/>
                      <w:color w:val="auto"/>
                      <w:kern w:val="0"/>
                    </w:rPr>
                    <w:t>8</w:t>
                  </w:r>
                </w:p>
              </w:tc>
              <w:tc>
                <w:tcPr>
                  <w:tcW w:w="1383" w:type="dxa"/>
                  <w:shd w:val="clear" w:color="auto" w:fill="auto"/>
                  <w:noWrap/>
                  <w:vAlign w:val="center"/>
                </w:tcPr>
                <w:p w14:paraId="287CF0E7" w14:textId="77777777" w:rsidR="00E364BA" w:rsidRPr="00D75FE7" w:rsidRDefault="00F63532">
                  <w:pPr>
                    <w:widowControl/>
                    <w:jc w:val="center"/>
                    <w:rPr>
                      <w:bCs w:val="0"/>
                      <w:color w:val="auto"/>
                      <w:kern w:val="0"/>
                    </w:rPr>
                  </w:pPr>
                  <w:r w:rsidRPr="00D75FE7">
                    <w:rPr>
                      <w:bCs w:val="0"/>
                      <w:color w:val="auto"/>
                      <w:kern w:val="0"/>
                    </w:rPr>
                    <w:t>浸漆后烘烤</w:t>
                  </w:r>
                </w:p>
              </w:tc>
            </w:tr>
            <w:tr w:rsidR="00D75FE7" w:rsidRPr="00D75FE7" w14:paraId="2C252486" w14:textId="77777777">
              <w:trPr>
                <w:trHeight w:val="397"/>
                <w:jc w:val="center"/>
              </w:trPr>
              <w:tc>
                <w:tcPr>
                  <w:tcW w:w="634" w:type="dxa"/>
                  <w:shd w:val="clear" w:color="auto" w:fill="auto"/>
                  <w:vAlign w:val="center"/>
                </w:tcPr>
                <w:p w14:paraId="1B63B14B" w14:textId="77777777" w:rsidR="00E364BA" w:rsidRPr="00D75FE7" w:rsidRDefault="00F63532">
                  <w:pPr>
                    <w:widowControl/>
                    <w:jc w:val="center"/>
                    <w:rPr>
                      <w:bCs w:val="0"/>
                      <w:color w:val="auto"/>
                      <w:kern w:val="0"/>
                    </w:rPr>
                  </w:pPr>
                  <w:r w:rsidRPr="00D75FE7">
                    <w:rPr>
                      <w:bCs w:val="0"/>
                      <w:color w:val="auto"/>
                      <w:kern w:val="0"/>
                    </w:rPr>
                    <w:t>21</w:t>
                  </w:r>
                </w:p>
              </w:tc>
              <w:tc>
                <w:tcPr>
                  <w:tcW w:w="947" w:type="dxa"/>
                  <w:vMerge/>
                  <w:vAlign w:val="center"/>
                </w:tcPr>
                <w:p w14:paraId="5A954B0F" w14:textId="77777777" w:rsidR="00E364BA" w:rsidRPr="00D75FE7" w:rsidRDefault="00E364BA">
                  <w:pPr>
                    <w:widowControl/>
                    <w:jc w:val="left"/>
                    <w:rPr>
                      <w:bCs w:val="0"/>
                      <w:color w:val="auto"/>
                      <w:kern w:val="0"/>
                    </w:rPr>
                  </w:pPr>
                </w:p>
              </w:tc>
              <w:tc>
                <w:tcPr>
                  <w:tcW w:w="1985" w:type="dxa"/>
                  <w:shd w:val="clear" w:color="auto" w:fill="auto"/>
                  <w:vAlign w:val="center"/>
                </w:tcPr>
                <w:p w14:paraId="2C6D5CDC" w14:textId="77777777" w:rsidR="00E364BA" w:rsidRPr="00D75FE7" w:rsidRDefault="00F63532">
                  <w:pPr>
                    <w:widowControl/>
                    <w:jc w:val="center"/>
                    <w:rPr>
                      <w:bCs w:val="0"/>
                      <w:color w:val="auto"/>
                      <w:kern w:val="0"/>
                    </w:rPr>
                  </w:pPr>
                  <w:r w:rsidRPr="00D75FE7">
                    <w:rPr>
                      <w:bCs w:val="0"/>
                      <w:color w:val="auto"/>
                      <w:kern w:val="0"/>
                    </w:rPr>
                    <w:t>包模机</w:t>
                  </w:r>
                </w:p>
              </w:tc>
              <w:tc>
                <w:tcPr>
                  <w:tcW w:w="738" w:type="dxa"/>
                  <w:shd w:val="clear" w:color="auto" w:fill="auto"/>
                  <w:vAlign w:val="center"/>
                </w:tcPr>
                <w:p w14:paraId="7A9038AA"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09DABC4F" w14:textId="77777777" w:rsidR="00E364BA" w:rsidRPr="00D75FE7" w:rsidRDefault="00F63532">
                  <w:pPr>
                    <w:widowControl/>
                    <w:jc w:val="center"/>
                    <w:rPr>
                      <w:bCs w:val="0"/>
                      <w:color w:val="auto"/>
                      <w:kern w:val="0"/>
                    </w:rPr>
                  </w:pPr>
                  <w:r w:rsidRPr="00D75FE7">
                    <w:rPr>
                      <w:bCs w:val="0"/>
                      <w:color w:val="auto"/>
                      <w:kern w:val="0"/>
                    </w:rPr>
                    <w:t>5</w:t>
                  </w:r>
                </w:p>
              </w:tc>
              <w:tc>
                <w:tcPr>
                  <w:tcW w:w="1134" w:type="dxa"/>
                  <w:shd w:val="clear" w:color="auto" w:fill="auto"/>
                  <w:vAlign w:val="center"/>
                </w:tcPr>
                <w:p w14:paraId="2776E191"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16B83A5D"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34A3CE96" w14:textId="77777777" w:rsidR="00E364BA" w:rsidRPr="00D75FE7" w:rsidRDefault="00F63532">
                  <w:pPr>
                    <w:widowControl/>
                    <w:jc w:val="center"/>
                    <w:rPr>
                      <w:bCs w:val="0"/>
                      <w:color w:val="auto"/>
                      <w:kern w:val="0"/>
                    </w:rPr>
                  </w:pPr>
                  <w:r w:rsidRPr="00D75FE7">
                    <w:rPr>
                      <w:bCs w:val="0"/>
                      <w:color w:val="auto"/>
                      <w:kern w:val="0"/>
                    </w:rPr>
                    <w:t>20</w:t>
                  </w:r>
                </w:p>
              </w:tc>
              <w:tc>
                <w:tcPr>
                  <w:tcW w:w="1383" w:type="dxa"/>
                  <w:shd w:val="clear" w:color="auto" w:fill="auto"/>
                  <w:noWrap/>
                  <w:vAlign w:val="center"/>
                </w:tcPr>
                <w:p w14:paraId="0B39314E" w14:textId="77777777" w:rsidR="00E364BA" w:rsidRPr="00D75FE7" w:rsidRDefault="00F63532">
                  <w:pPr>
                    <w:widowControl/>
                    <w:jc w:val="center"/>
                    <w:rPr>
                      <w:bCs w:val="0"/>
                      <w:color w:val="auto"/>
                      <w:kern w:val="0"/>
                    </w:rPr>
                  </w:pPr>
                  <w:r w:rsidRPr="00D75FE7">
                    <w:rPr>
                      <w:bCs w:val="0"/>
                      <w:color w:val="auto"/>
                      <w:kern w:val="0"/>
                    </w:rPr>
                    <w:t>组装</w:t>
                  </w:r>
                </w:p>
              </w:tc>
            </w:tr>
            <w:tr w:rsidR="00D75FE7" w:rsidRPr="00D75FE7" w14:paraId="53D4BB24" w14:textId="77777777">
              <w:trPr>
                <w:trHeight w:val="397"/>
                <w:jc w:val="center"/>
              </w:trPr>
              <w:tc>
                <w:tcPr>
                  <w:tcW w:w="634" w:type="dxa"/>
                  <w:shd w:val="clear" w:color="auto" w:fill="auto"/>
                  <w:vAlign w:val="center"/>
                </w:tcPr>
                <w:p w14:paraId="27F70272" w14:textId="77777777" w:rsidR="00E364BA" w:rsidRPr="00D75FE7" w:rsidRDefault="00F63532">
                  <w:pPr>
                    <w:widowControl/>
                    <w:jc w:val="center"/>
                    <w:rPr>
                      <w:bCs w:val="0"/>
                      <w:color w:val="auto"/>
                      <w:kern w:val="0"/>
                    </w:rPr>
                  </w:pPr>
                  <w:r w:rsidRPr="00D75FE7">
                    <w:rPr>
                      <w:bCs w:val="0"/>
                      <w:color w:val="auto"/>
                      <w:kern w:val="0"/>
                    </w:rPr>
                    <w:t>22</w:t>
                  </w:r>
                </w:p>
              </w:tc>
              <w:tc>
                <w:tcPr>
                  <w:tcW w:w="947" w:type="dxa"/>
                  <w:vMerge/>
                  <w:vAlign w:val="center"/>
                </w:tcPr>
                <w:p w14:paraId="4A259A1E" w14:textId="77777777" w:rsidR="00E364BA" w:rsidRPr="00D75FE7" w:rsidRDefault="00E364BA">
                  <w:pPr>
                    <w:widowControl/>
                    <w:jc w:val="left"/>
                    <w:rPr>
                      <w:bCs w:val="0"/>
                      <w:color w:val="auto"/>
                      <w:kern w:val="0"/>
                    </w:rPr>
                  </w:pPr>
                </w:p>
              </w:tc>
              <w:tc>
                <w:tcPr>
                  <w:tcW w:w="1985" w:type="dxa"/>
                  <w:shd w:val="clear" w:color="auto" w:fill="auto"/>
                  <w:vAlign w:val="center"/>
                </w:tcPr>
                <w:p w14:paraId="1F964E69" w14:textId="77777777" w:rsidR="00E364BA" w:rsidRPr="00D75FE7" w:rsidRDefault="00F63532">
                  <w:pPr>
                    <w:widowControl/>
                    <w:jc w:val="center"/>
                    <w:rPr>
                      <w:bCs w:val="0"/>
                      <w:color w:val="auto"/>
                      <w:kern w:val="0"/>
                    </w:rPr>
                  </w:pPr>
                  <w:r w:rsidRPr="00D75FE7">
                    <w:rPr>
                      <w:bCs w:val="0"/>
                      <w:color w:val="auto"/>
                      <w:kern w:val="0"/>
                    </w:rPr>
                    <w:t>含浸机</w:t>
                  </w:r>
                </w:p>
              </w:tc>
              <w:tc>
                <w:tcPr>
                  <w:tcW w:w="738" w:type="dxa"/>
                  <w:shd w:val="clear" w:color="auto" w:fill="auto"/>
                  <w:vAlign w:val="center"/>
                </w:tcPr>
                <w:p w14:paraId="644ADFFE"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278008EA"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75E2B339"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15029715"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1F6AC065" w14:textId="77777777" w:rsidR="00E364BA" w:rsidRPr="00D75FE7" w:rsidRDefault="00F63532">
                  <w:pPr>
                    <w:widowControl/>
                    <w:jc w:val="center"/>
                    <w:rPr>
                      <w:bCs w:val="0"/>
                      <w:color w:val="auto"/>
                      <w:kern w:val="0"/>
                    </w:rPr>
                  </w:pPr>
                  <w:r w:rsidRPr="00D75FE7">
                    <w:rPr>
                      <w:bCs w:val="0"/>
                      <w:color w:val="auto"/>
                      <w:kern w:val="0"/>
                    </w:rPr>
                    <w:t>100</w:t>
                  </w:r>
                </w:p>
              </w:tc>
              <w:tc>
                <w:tcPr>
                  <w:tcW w:w="1383" w:type="dxa"/>
                  <w:shd w:val="clear" w:color="auto" w:fill="auto"/>
                  <w:noWrap/>
                  <w:vAlign w:val="center"/>
                </w:tcPr>
                <w:p w14:paraId="5D63AC45" w14:textId="77777777" w:rsidR="00E364BA" w:rsidRPr="00D75FE7" w:rsidRDefault="00F63532">
                  <w:pPr>
                    <w:widowControl/>
                    <w:jc w:val="center"/>
                    <w:rPr>
                      <w:bCs w:val="0"/>
                      <w:color w:val="auto"/>
                      <w:kern w:val="0"/>
                    </w:rPr>
                  </w:pPr>
                  <w:r w:rsidRPr="00D75FE7">
                    <w:rPr>
                      <w:bCs w:val="0"/>
                      <w:color w:val="auto"/>
                      <w:kern w:val="0"/>
                    </w:rPr>
                    <w:t>浸漆</w:t>
                  </w:r>
                </w:p>
              </w:tc>
            </w:tr>
            <w:tr w:rsidR="00D75FE7" w:rsidRPr="00D75FE7" w14:paraId="0140C012" w14:textId="77777777">
              <w:trPr>
                <w:trHeight w:val="397"/>
                <w:jc w:val="center"/>
              </w:trPr>
              <w:tc>
                <w:tcPr>
                  <w:tcW w:w="634" w:type="dxa"/>
                  <w:shd w:val="clear" w:color="auto" w:fill="auto"/>
                  <w:vAlign w:val="center"/>
                </w:tcPr>
                <w:p w14:paraId="231C3962" w14:textId="77777777" w:rsidR="00E364BA" w:rsidRPr="00D75FE7" w:rsidRDefault="00F63532">
                  <w:pPr>
                    <w:widowControl/>
                    <w:jc w:val="center"/>
                    <w:rPr>
                      <w:bCs w:val="0"/>
                      <w:color w:val="auto"/>
                      <w:kern w:val="0"/>
                    </w:rPr>
                  </w:pPr>
                  <w:r w:rsidRPr="00D75FE7">
                    <w:rPr>
                      <w:bCs w:val="0"/>
                      <w:color w:val="auto"/>
                      <w:kern w:val="0"/>
                    </w:rPr>
                    <w:t>23</w:t>
                  </w:r>
                </w:p>
              </w:tc>
              <w:tc>
                <w:tcPr>
                  <w:tcW w:w="947" w:type="dxa"/>
                  <w:vMerge/>
                  <w:vAlign w:val="center"/>
                </w:tcPr>
                <w:p w14:paraId="0CD22E42" w14:textId="77777777" w:rsidR="00E364BA" w:rsidRPr="00D75FE7" w:rsidRDefault="00E364BA">
                  <w:pPr>
                    <w:widowControl/>
                    <w:jc w:val="left"/>
                    <w:rPr>
                      <w:bCs w:val="0"/>
                      <w:color w:val="auto"/>
                      <w:kern w:val="0"/>
                    </w:rPr>
                  </w:pPr>
                </w:p>
              </w:tc>
              <w:tc>
                <w:tcPr>
                  <w:tcW w:w="1985" w:type="dxa"/>
                  <w:shd w:val="clear" w:color="auto" w:fill="auto"/>
                  <w:noWrap/>
                  <w:vAlign w:val="center"/>
                </w:tcPr>
                <w:p w14:paraId="764562A7" w14:textId="77777777" w:rsidR="00E364BA" w:rsidRPr="00D75FE7" w:rsidRDefault="00F63532">
                  <w:pPr>
                    <w:widowControl/>
                    <w:jc w:val="center"/>
                    <w:rPr>
                      <w:bCs w:val="0"/>
                      <w:color w:val="auto"/>
                      <w:kern w:val="0"/>
                    </w:rPr>
                  </w:pPr>
                  <w:r w:rsidRPr="00D75FE7">
                    <w:rPr>
                      <w:bCs w:val="0"/>
                      <w:color w:val="auto"/>
                      <w:kern w:val="0"/>
                    </w:rPr>
                    <w:t>喷锡炉</w:t>
                  </w:r>
                </w:p>
              </w:tc>
              <w:tc>
                <w:tcPr>
                  <w:tcW w:w="738" w:type="dxa"/>
                  <w:shd w:val="clear" w:color="auto" w:fill="auto"/>
                  <w:vAlign w:val="center"/>
                </w:tcPr>
                <w:p w14:paraId="5EE6A836"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51D01015"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vAlign w:val="center"/>
                </w:tcPr>
                <w:p w14:paraId="3605E81F"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1BA6B5B8"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6596201E" w14:textId="77777777" w:rsidR="00E364BA" w:rsidRPr="00D75FE7" w:rsidRDefault="00F63532">
                  <w:pPr>
                    <w:widowControl/>
                    <w:jc w:val="center"/>
                    <w:rPr>
                      <w:bCs w:val="0"/>
                      <w:color w:val="auto"/>
                      <w:kern w:val="0"/>
                    </w:rPr>
                  </w:pPr>
                  <w:r w:rsidRPr="00D75FE7">
                    <w:rPr>
                      <w:bCs w:val="0"/>
                      <w:color w:val="auto"/>
                      <w:kern w:val="0"/>
                    </w:rPr>
                    <w:t>10</w:t>
                  </w:r>
                </w:p>
              </w:tc>
              <w:tc>
                <w:tcPr>
                  <w:tcW w:w="1383" w:type="dxa"/>
                  <w:shd w:val="clear" w:color="auto" w:fill="auto"/>
                  <w:noWrap/>
                  <w:vAlign w:val="center"/>
                </w:tcPr>
                <w:p w14:paraId="4B5B1BA7" w14:textId="77777777" w:rsidR="00E364BA" w:rsidRPr="00D75FE7" w:rsidRDefault="00F63532">
                  <w:pPr>
                    <w:widowControl/>
                    <w:jc w:val="center"/>
                    <w:rPr>
                      <w:bCs w:val="0"/>
                      <w:color w:val="auto"/>
                      <w:kern w:val="0"/>
                    </w:rPr>
                  </w:pPr>
                  <w:r w:rsidRPr="00D75FE7">
                    <w:rPr>
                      <w:bCs w:val="0"/>
                      <w:color w:val="auto"/>
                      <w:kern w:val="0"/>
                    </w:rPr>
                    <w:t>焊锡</w:t>
                  </w:r>
                </w:p>
              </w:tc>
            </w:tr>
            <w:tr w:rsidR="00D75FE7" w:rsidRPr="00D75FE7" w14:paraId="4750B3B2" w14:textId="77777777">
              <w:trPr>
                <w:trHeight w:val="397"/>
                <w:jc w:val="center"/>
              </w:trPr>
              <w:tc>
                <w:tcPr>
                  <w:tcW w:w="634" w:type="dxa"/>
                  <w:shd w:val="clear" w:color="auto" w:fill="auto"/>
                  <w:vAlign w:val="center"/>
                </w:tcPr>
                <w:p w14:paraId="2C152352" w14:textId="77777777" w:rsidR="00E364BA" w:rsidRPr="00D75FE7" w:rsidRDefault="00F63532">
                  <w:pPr>
                    <w:widowControl/>
                    <w:jc w:val="center"/>
                    <w:rPr>
                      <w:bCs w:val="0"/>
                      <w:color w:val="auto"/>
                      <w:kern w:val="0"/>
                    </w:rPr>
                  </w:pPr>
                  <w:r w:rsidRPr="00D75FE7">
                    <w:rPr>
                      <w:bCs w:val="0"/>
                      <w:color w:val="auto"/>
                      <w:kern w:val="0"/>
                    </w:rPr>
                    <w:t>24</w:t>
                  </w:r>
                </w:p>
              </w:tc>
              <w:tc>
                <w:tcPr>
                  <w:tcW w:w="947" w:type="dxa"/>
                  <w:vMerge/>
                  <w:vAlign w:val="center"/>
                </w:tcPr>
                <w:p w14:paraId="41F8BDC8" w14:textId="77777777" w:rsidR="00E364BA" w:rsidRPr="00D75FE7" w:rsidRDefault="00E364BA">
                  <w:pPr>
                    <w:widowControl/>
                    <w:jc w:val="left"/>
                    <w:rPr>
                      <w:bCs w:val="0"/>
                      <w:color w:val="auto"/>
                      <w:kern w:val="0"/>
                    </w:rPr>
                  </w:pPr>
                </w:p>
              </w:tc>
              <w:tc>
                <w:tcPr>
                  <w:tcW w:w="1985" w:type="dxa"/>
                  <w:shd w:val="clear" w:color="auto" w:fill="auto"/>
                  <w:noWrap/>
                  <w:vAlign w:val="center"/>
                </w:tcPr>
                <w:p w14:paraId="7E958173" w14:textId="77777777" w:rsidR="00E364BA" w:rsidRPr="00D75FE7" w:rsidRDefault="00F63532">
                  <w:pPr>
                    <w:widowControl/>
                    <w:jc w:val="center"/>
                    <w:rPr>
                      <w:bCs w:val="0"/>
                      <w:color w:val="auto"/>
                      <w:kern w:val="0"/>
                    </w:rPr>
                  </w:pPr>
                  <w:r w:rsidRPr="00D75FE7">
                    <w:rPr>
                      <w:bCs w:val="0"/>
                      <w:color w:val="auto"/>
                      <w:kern w:val="0"/>
                    </w:rPr>
                    <w:t>裁切机</w:t>
                  </w:r>
                </w:p>
              </w:tc>
              <w:tc>
                <w:tcPr>
                  <w:tcW w:w="738" w:type="dxa"/>
                  <w:shd w:val="clear" w:color="auto" w:fill="auto"/>
                  <w:vAlign w:val="center"/>
                </w:tcPr>
                <w:p w14:paraId="48940E90"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72FF98D4"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5296FA25"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05074479"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02DA8012" w14:textId="77777777" w:rsidR="00E364BA" w:rsidRPr="00D75FE7" w:rsidRDefault="00F63532">
                  <w:pPr>
                    <w:widowControl/>
                    <w:jc w:val="center"/>
                    <w:rPr>
                      <w:bCs w:val="0"/>
                      <w:color w:val="auto"/>
                      <w:kern w:val="0"/>
                    </w:rPr>
                  </w:pPr>
                  <w:r w:rsidRPr="00D75FE7">
                    <w:rPr>
                      <w:bCs w:val="0"/>
                      <w:color w:val="auto"/>
                      <w:kern w:val="0"/>
                    </w:rPr>
                    <w:t>50</w:t>
                  </w:r>
                </w:p>
              </w:tc>
              <w:tc>
                <w:tcPr>
                  <w:tcW w:w="1383" w:type="dxa"/>
                  <w:shd w:val="clear" w:color="auto" w:fill="auto"/>
                  <w:noWrap/>
                  <w:vAlign w:val="center"/>
                </w:tcPr>
                <w:p w14:paraId="136FE92A" w14:textId="77777777" w:rsidR="00E364BA" w:rsidRPr="00D75FE7" w:rsidRDefault="00F63532">
                  <w:pPr>
                    <w:widowControl/>
                    <w:jc w:val="center"/>
                    <w:rPr>
                      <w:bCs w:val="0"/>
                      <w:color w:val="auto"/>
                      <w:kern w:val="0"/>
                    </w:rPr>
                  </w:pPr>
                  <w:r w:rsidRPr="00D75FE7">
                    <w:rPr>
                      <w:bCs w:val="0"/>
                      <w:color w:val="auto"/>
                      <w:kern w:val="0"/>
                    </w:rPr>
                    <w:t>套管成型</w:t>
                  </w:r>
                </w:p>
              </w:tc>
            </w:tr>
            <w:tr w:rsidR="00D75FE7" w:rsidRPr="00D75FE7" w14:paraId="709BDB30" w14:textId="77777777">
              <w:trPr>
                <w:trHeight w:val="397"/>
                <w:jc w:val="center"/>
              </w:trPr>
              <w:tc>
                <w:tcPr>
                  <w:tcW w:w="634" w:type="dxa"/>
                  <w:shd w:val="clear" w:color="auto" w:fill="auto"/>
                  <w:vAlign w:val="center"/>
                </w:tcPr>
                <w:p w14:paraId="7E0A906C" w14:textId="77777777" w:rsidR="00E364BA" w:rsidRPr="00D75FE7" w:rsidRDefault="00F63532">
                  <w:pPr>
                    <w:widowControl/>
                    <w:jc w:val="center"/>
                    <w:rPr>
                      <w:bCs w:val="0"/>
                      <w:color w:val="auto"/>
                      <w:kern w:val="0"/>
                    </w:rPr>
                  </w:pPr>
                  <w:r w:rsidRPr="00D75FE7">
                    <w:rPr>
                      <w:bCs w:val="0"/>
                      <w:color w:val="auto"/>
                      <w:kern w:val="0"/>
                    </w:rPr>
                    <w:t>25</w:t>
                  </w:r>
                </w:p>
              </w:tc>
              <w:tc>
                <w:tcPr>
                  <w:tcW w:w="947" w:type="dxa"/>
                  <w:vMerge/>
                  <w:vAlign w:val="center"/>
                </w:tcPr>
                <w:p w14:paraId="76537A7D" w14:textId="77777777" w:rsidR="00E364BA" w:rsidRPr="00D75FE7" w:rsidRDefault="00E364BA">
                  <w:pPr>
                    <w:widowControl/>
                    <w:jc w:val="left"/>
                    <w:rPr>
                      <w:bCs w:val="0"/>
                      <w:color w:val="auto"/>
                      <w:kern w:val="0"/>
                    </w:rPr>
                  </w:pPr>
                </w:p>
              </w:tc>
              <w:tc>
                <w:tcPr>
                  <w:tcW w:w="1985" w:type="dxa"/>
                  <w:shd w:val="clear" w:color="auto" w:fill="auto"/>
                  <w:noWrap/>
                  <w:vAlign w:val="center"/>
                </w:tcPr>
                <w:p w14:paraId="7B8F05F7" w14:textId="77777777" w:rsidR="00E364BA" w:rsidRPr="00D75FE7" w:rsidRDefault="00F63532">
                  <w:pPr>
                    <w:widowControl/>
                    <w:jc w:val="center"/>
                    <w:rPr>
                      <w:bCs w:val="0"/>
                      <w:color w:val="auto"/>
                      <w:kern w:val="0"/>
                    </w:rPr>
                  </w:pPr>
                  <w:r w:rsidRPr="00D75FE7">
                    <w:rPr>
                      <w:bCs w:val="0"/>
                      <w:color w:val="auto"/>
                      <w:kern w:val="0"/>
                    </w:rPr>
                    <w:t>激光喷码机</w:t>
                  </w:r>
                </w:p>
              </w:tc>
              <w:tc>
                <w:tcPr>
                  <w:tcW w:w="738" w:type="dxa"/>
                  <w:shd w:val="clear" w:color="auto" w:fill="auto"/>
                  <w:vAlign w:val="center"/>
                </w:tcPr>
                <w:p w14:paraId="38E4DEF9"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3F4AD53E"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34E37CBF"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16358155"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1DAF5A78" w14:textId="77777777" w:rsidR="00E364BA" w:rsidRPr="00D75FE7" w:rsidRDefault="00F63532">
                  <w:pPr>
                    <w:widowControl/>
                    <w:jc w:val="center"/>
                    <w:rPr>
                      <w:bCs w:val="0"/>
                      <w:color w:val="auto"/>
                      <w:kern w:val="0"/>
                    </w:rPr>
                  </w:pPr>
                  <w:r w:rsidRPr="00D75FE7">
                    <w:rPr>
                      <w:bCs w:val="0"/>
                      <w:color w:val="auto"/>
                      <w:kern w:val="0"/>
                    </w:rPr>
                    <w:t>50</w:t>
                  </w:r>
                </w:p>
              </w:tc>
              <w:tc>
                <w:tcPr>
                  <w:tcW w:w="1383" w:type="dxa"/>
                  <w:shd w:val="clear" w:color="auto" w:fill="auto"/>
                  <w:noWrap/>
                  <w:vAlign w:val="center"/>
                </w:tcPr>
                <w:p w14:paraId="6B2E7719" w14:textId="77777777" w:rsidR="00E364BA" w:rsidRPr="00D75FE7" w:rsidRDefault="00F63532">
                  <w:pPr>
                    <w:widowControl/>
                    <w:jc w:val="center"/>
                    <w:rPr>
                      <w:bCs w:val="0"/>
                      <w:color w:val="auto"/>
                      <w:kern w:val="0"/>
                    </w:rPr>
                  </w:pPr>
                  <w:r w:rsidRPr="00D75FE7">
                    <w:rPr>
                      <w:bCs w:val="0"/>
                      <w:color w:val="auto"/>
                      <w:kern w:val="0"/>
                    </w:rPr>
                    <w:t>激光喷码</w:t>
                  </w:r>
                </w:p>
              </w:tc>
            </w:tr>
            <w:tr w:rsidR="00D75FE7" w:rsidRPr="00D75FE7" w14:paraId="74F42A3A" w14:textId="77777777">
              <w:trPr>
                <w:trHeight w:val="397"/>
                <w:jc w:val="center"/>
              </w:trPr>
              <w:tc>
                <w:tcPr>
                  <w:tcW w:w="634" w:type="dxa"/>
                  <w:shd w:val="clear" w:color="auto" w:fill="auto"/>
                  <w:vAlign w:val="center"/>
                </w:tcPr>
                <w:p w14:paraId="2634A9DD" w14:textId="77777777" w:rsidR="00E364BA" w:rsidRPr="00D75FE7" w:rsidRDefault="00F63532">
                  <w:pPr>
                    <w:widowControl/>
                    <w:jc w:val="center"/>
                    <w:rPr>
                      <w:bCs w:val="0"/>
                      <w:color w:val="auto"/>
                      <w:kern w:val="0"/>
                    </w:rPr>
                  </w:pPr>
                  <w:r w:rsidRPr="00D75FE7">
                    <w:rPr>
                      <w:bCs w:val="0"/>
                      <w:color w:val="auto"/>
                      <w:kern w:val="0"/>
                    </w:rPr>
                    <w:t>26</w:t>
                  </w:r>
                </w:p>
              </w:tc>
              <w:tc>
                <w:tcPr>
                  <w:tcW w:w="947" w:type="dxa"/>
                  <w:vMerge/>
                  <w:vAlign w:val="center"/>
                </w:tcPr>
                <w:p w14:paraId="4D654CA4" w14:textId="77777777" w:rsidR="00E364BA" w:rsidRPr="00D75FE7" w:rsidRDefault="00E364BA">
                  <w:pPr>
                    <w:widowControl/>
                    <w:jc w:val="left"/>
                    <w:rPr>
                      <w:bCs w:val="0"/>
                      <w:color w:val="auto"/>
                      <w:kern w:val="0"/>
                    </w:rPr>
                  </w:pPr>
                </w:p>
              </w:tc>
              <w:tc>
                <w:tcPr>
                  <w:tcW w:w="1985" w:type="dxa"/>
                  <w:shd w:val="clear" w:color="auto" w:fill="auto"/>
                  <w:noWrap/>
                  <w:vAlign w:val="center"/>
                </w:tcPr>
                <w:p w14:paraId="423A02C0" w14:textId="77777777" w:rsidR="00E364BA" w:rsidRPr="00D75FE7" w:rsidRDefault="00F63532">
                  <w:pPr>
                    <w:widowControl/>
                    <w:jc w:val="center"/>
                    <w:rPr>
                      <w:bCs w:val="0"/>
                      <w:color w:val="auto"/>
                      <w:kern w:val="0"/>
                    </w:rPr>
                  </w:pPr>
                  <w:r w:rsidRPr="00D75FE7">
                    <w:rPr>
                      <w:bCs w:val="0"/>
                      <w:color w:val="auto"/>
                      <w:kern w:val="0"/>
                    </w:rPr>
                    <w:t>端子机</w:t>
                  </w:r>
                </w:p>
              </w:tc>
              <w:tc>
                <w:tcPr>
                  <w:tcW w:w="738" w:type="dxa"/>
                  <w:shd w:val="clear" w:color="auto" w:fill="auto"/>
                  <w:vAlign w:val="center"/>
                </w:tcPr>
                <w:p w14:paraId="46884B0E"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75B4209D"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1A5420A5"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28752C4A"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3230DE43" w14:textId="77777777" w:rsidR="00E364BA" w:rsidRPr="00D75FE7" w:rsidRDefault="00F63532">
                  <w:pPr>
                    <w:widowControl/>
                    <w:jc w:val="center"/>
                    <w:rPr>
                      <w:bCs w:val="0"/>
                      <w:color w:val="auto"/>
                      <w:kern w:val="0"/>
                    </w:rPr>
                  </w:pPr>
                  <w:r w:rsidRPr="00D75FE7">
                    <w:rPr>
                      <w:bCs w:val="0"/>
                      <w:color w:val="auto"/>
                      <w:kern w:val="0"/>
                    </w:rPr>
                    <w:t>30</w:t>
                  </w:r>
                </w:p>
              </w:tc>
              <w:tc>
                <w:tcPr>
                  <w:tcW w:w="1383" w:type="dxa"/>
                  <w:shd w:val="clear" w:color="auto" w:fill="auto"/>
                  <w:noWrap/>
                  <w:vAlign w:val="center"/>
                </w:tcPr>
                <w:p w14:paraId="17CB7FD7" w14:textId="77777777" w:rsidR="00E364BA" w:rsidRPr="00D75FE7" w:rsidRDefault="00F63532">
                  <w:pPr>
                    <w:widowControl/>
                    <w:jc w:val="center"/>
                    <w:rPr>
                      <w:bCs w:val="0"/>
                      <w:color w:val="auto"/>
                      <w:kern w:val="0"/>
                    </w:rPr>
                  </w:pPr>
                  <w:r w:rsidRPr="00D75FE7">
                    <w:rPr>
                      <w:bCs w:val="0"/>
                      <w:color w:val="auto"/>
                      <w:kern w:val="0"/>
                    </w:rPr>
                    <w:t>电阻焊接</w:t>
                  </w:r>
                </w:p>
              </w:tc>
            </w:tr>
            <w:tr w:rsidR="00D75FE7" w:rsidRPr="00D75FE7" w14:paraId="46B93637" w14:textId="77777777">
              <w:trPr>
                <w:trHeight w:val="397"/>
                <w:jc w:val="center"/>
              </w:trPr>
              <w:tc>
                <w:tcPr>
                  <w:tcW w:w="634" w:type="dxa"/>
                  <w:shd w:val="clear" w:color="auto" w:fill="auto"/>
                  <w:vAlign w:val="center"/>
                </w:tcPr>
                <w:p w14:paraId="5604EC14" w14:textId="77777777" w:rsidR="00E364BA" w:rsidRPr="00D75FE7" w:rsidRDefault="00F63532">
                  <w:pPr>
                    <w:widowControl/>
                    <w:jc w:val="center"/>
                    <w:rPr>
                      <w:bCs w:val="0"/>
                      <w:color w:val="auto"/>
                      <w:kern w:val="0"/>
                    </w:rPr>
                  </w:pPr>
                  <w:r w:rsidRPr="00D75FE7">
                    <w:rPr>
                      <w:bCs w:val="0"/>
                      <w:color w:val="auto"/>
                      <w:kern w:val="0"/>
                    </w:rPr>
                    <w:t>27</w:t>
                  </w:r>
                </w:p>
              </w:tc>
              <w:tc>
                <w:tcPr>
                  <w:tcW w:w="947" w:type="dxa"/>
                  <w:vMerge/>
                  <w:vAlign w:val="center"/>
                </w:tcPr>
                <w:p w14:paraId="15E1A298" w14:textId="77777777" w:rsidR="00E364BA" w:rsidRPr="00D75FE7" w:rsidRDefault="00E364BA">
                  <w:pPr>
                    <w:widowControl/>
                    <w:jc w:val="left"/>
                    <w:rPr>
                      <w:bCs w:val="0"/>
                      <w:color w:val="auto"/>
                      <w:kern w:val="0"/>
                    </w:rPr>
                  </w:pPr>
                </w:p>
              </w:tc>
              <w:tc>
                <w:tcPr>
                  <w:tcW w:w="1985" w:type="dxa"/>
                  <w:shd w:val="clear" w:color="auto" w:fill="auto"/>
                  <w:vAlign w:val="center"/>
                </w:tcPr>
                <w:p w14:paraId="0C276735" w14:textId="77777777" w:rsidR="00E364BA" w:rsidRPr="00D75FE7" w:rsidRDefault="00F63532">
                  <w:pPr>
                    <w:widowControl/>
                    <w:jc w:val="center"/>
                    <w:rPr>
                      <w:bCs w:val="0"/>
                      <w:color w:val="auto"/>
                      <w:kern w:val="0"/>
                    </w:rPr>
                  </w:pPr>
                  <w:r w:rsidRPr="00D75FE7">
                    <w:rPr>
                      <w:bCs w:val="0"/>
                      <w:color w:val="auto"/>
                      <w:kern w:val="0"/>
                    </w:rPr>
                    <w:t>激光机</w:t>
                  </w:r>
                </w:p>
              </w:tc>
              <w:tc>
                <w:tcPr>
                  <w:tcW w:w="738" w:type="dxa"/>
                  <w:shd w:val="clear" w:color="auto" w:fill="auto"/>
                  <w:vAlign w:val="center"/>
                </w:tcPr>
                <w:p w14:paraId="5EAF0264"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7AFBA19F"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2274552A" w14:textId="77777777" w:rsidR="00E364BA" w:rsidRPr="00D75FE7" w:rsidRDefault="00F63532">
                  <w:pPr>
                    <w:widowControl/>
                    <w:jc w:val="center"/>
                    <w:rPr>
                      <w:bCs w:val="0"/>
                      <w:color w:val="auto"/>
                      <w:kern w:val="0"/>
                    </w:rPr>
                  </w:pPr>
                  <w:r w:rsidRPr="00D75FE7">
                    <w:rPr>
                      <w:bCs w:val="0"/>
                      <w:color w:val="auto"/>
                      <w:kern w:val="0"/>
                    </w:rPr>
                    <w:t>生产能力</w:t>
                  </w:r>
                </w:p>
              </w:tc>
              <w:tc>
                <w:tcPr>
                  <w:tcW w:w="1134" w:type="dxa"/>
                  <w:shd w:val="clear" w:color="auto" w:fill="auto"/>
                  <w:noWrap/>
                  <w:vAlign w:val="center"/>
                </w:tcPr>
                <w:p w14:paraId="63F3DE3C" w14:textId="77777777" w:rsidR="00E364BA" w:rsidRPr="00D75FE7" w:rsidRDefault="00F63532">
                  <w:pPr>
                    <w:widowControl/>
                    <w:jc w:val="center"/>
                    <w:rPr>
                      <w:bCs w:val="0"/>
                      <w:color w:val="auto"/>
                      <w:kern w:val="0"/>
                    </w:rPr>
                  </w:pPr>
                  <w:r w:rsidRPr="00D75FE7">
                    <w:rPr>
                      <w:bCs w:val="0"/>
                      <w:color w:val="auto"/>
                      <w:kern w:val="0"/>
                    </w:rPr>
                    <w:t>个</w:t>
                  </w:r>
                  <w:r w:rsidRPr="00D75FE7">
                    <w:rPr>
                      <w:bCs w:val="0"/>
                      <w:color w:val="auto"/>
                      <w:kern w:val="0"/>
                    </w:rPr>
                    <w:t>/h</w:t>
                  </w:r>
                </w:p>
              </w:tc>
              <w:tc>
                <w:tcPr>
                  <w:tcW w:w="1371" w:type="dxa"/>
                  <w:shd w:val="clear" w:color="auto" w:fill="auto"/>
                  <w:noWrap/>
                  <w:vAlign w:val="center"/>
                </w:tcPr>
                <w:p w14:paraId="1DA1838F" w14:textId="77777777" w:rsidR="00E364BA" w:rsidRPr="00D75FE7" w:rsidRDefault="00F63532">
                  <w:pPr>
                    <w:widowControl/>
                    <w:jc w:val="center"/>
                    <w:rPr>
                      <w:bCs w:val="0"/>
                      <w:color w:val="auto"/>
                      <w:kern w:val="0"/>
                    </w:rPr>
                  </w:pPr>
                  <w:r w:rsidRPr="00D75FE7">
                    <w:rPr>
                      <w:bCs w:val="0"/>
                      <w:color w:val="auto"/>
                      <w:kern w:val="0"/>
                    </w:rPr>
                    <w:t>50</w:t>
                  </w:r>
                </w:p>
              </w:tc>
              <w:tc>
                <w:tcPr>
                  <w:tcW w:w="1383" w:type="dxa"/>
                  <w:shd w:val="clear" w:color="auto" w:fill="auto"/>
                  <w:noWrap/>
                  <w:vAlign w:val="center"/>
                </w:tcPr>
                <w:p w14:paraId="5840BDAB" w14:textId="77777777" w:rsidR="00E364BA" w:rsidRPr="00D75FE7" w:rsidRDefault="00F63532">
                  <w:pPr>
                    <w:widowControl/>
                    <w:jc w:val="center"/>
                    <w:rPr>
                      <w:bCs w:val="0"/>
                      <w:color w:val="auto"/>
                      <w:kern w:val="0"/>
                    </w:rPr>
                  </w:pPr>
                  <w:r w:rsidRPr="00D75FE7">
                    <w:rPr>
                      <w:bCs w:val="0"/>
                      <w:color w:val="auto"/>
                      <w:kern w:val="0"/>
                    </w:rPr>
                    <w:t>激光喷码</w:t>
                  </w:r>
                </w:p>
              </w:tc>
            </w:tr>
            <w:tr w:rsidR="00D75FE7" w:rsidRPr="00D75FE7" w14:paraId="17FF55AF" w14:textId="77777777">
              <w:trPr>
                <w:trHeight w:val="397"/>
                <w:jc w:val="center"/>
              </w:trPr>
              <w:tc>
                <w:tcPr>
                  <w:tcW w:w="634" w:type="dxa"/>
                  <w:shd w:val="clear" w:color="auto" w:fill="auto"/>
                  <w:vAlign w:val="center"/>
                </w:tcPr>
                <w:p w14:paraId="4A61C7CD" w14:textId="77777777" w:rsidR="00E364BA" w:rsidRPr="00D75FE7" w:rsidRDefault="00F63532">
                  <w:pPr>
                    <w:widowControl/>
                    <w:jc w:val="center"/>
                    <w:rPr>
                      <w:bCs w:val="0"/>
                      <w:color w:val="auto"/>
                      <w:kern w:val="0"/>
                    </w:rPr>
                  </w:pPr>
                  <w:r w:rsidRPr="00D75FE7">
                    <w:rPr>
                      <w:bCs w:val="0"/>
                      <w:color w:val="auto"/>
                      <w:kern w:val="0"/>
                    </w:rPr>
                    <w:t>28</w:t>
                  </w:r>
                </w:p>
              </w:tc>
              <w:tc>
                <w:tcPr>
                  <w:tcW w:w="947" w:type="dxa"/>
                  <w:vMerge w:val="restart"/>
                  <w:shd w:val="clear" w:color="auto" w:fill="auto"/>
                  <w:vAlign w:val="center"/>
                </w:tcPr>
                <w:p w14:paraId="243AEBED" w14:textId="77777777" w:rsidR="00E364BA" w:rsidRPr="00D75FE7" w:rsidRDefault="00F63532">
                  <w:pPr>
                    <w:widowControl/>
                    <w:jc w:val="center"/>
                    <w:rPr>
                      <w:bCs w:val="0"/>
                      <w:color w:val="auto"/>
                      <w:kern w:val="0"/>
                    </w:rPr>
                  </w:pPr>
                  <w:r w:rsidRPr="00D75FE7">
                    <w:rPr>
                      <w:bCs w:val="0"/>
                      <w:color w:val="auto"/>
                      <w:kern w:val="0"/>
                    </w:rPr>
                    <w:t>产品检测单元</w:t>
                  </w:r>
                </w:p>
              </w:tc>
              <w:tc>
                <w:tcPr>
                  <w:tcW w:w="1985" w:type="dxa"/>
                  <w:shd w:val="clear" w:color="auto" w:fill="auto"/>
                  <w:vAlign w:val="center"/>
                </w:tcPr>
                <w:p w14:paraId="03799E85" w14:textId="77777777" w:rsidR="00E364BA" w:rsidRPr="00D75FE7" w:rsidRDefault="00F63532">
                  <w:pPr>
                    <w:widowControl/>
                    <w:jc w:val="center"/>
                    <w:rPr>
                      <w:bCs w:val="0"/>
                      <w:color w:val="auto"/>
                      <w:kern w:val="0"/>
                    </w:rPr>
                  </w:pPr>
                  <w:r w:rsidRPr="00D75FE7">
                    <w:rPr>
                      <w:bCs w:val="0"/>
                      <w:color w:val="auto"/>
                      <w:kern w:val="0"/>
                    </w:rPr>
                    <w:t>电感仪</w:t>
                  </w:r>
                </w:p>
              </w:tc>
              <w:tc>
                <w:tcPr>
                  <w:tcW w:w="738" w:type="dxa"/>
                  <w:shd w:val="clear" w:color="auto" w:fill="auto"/>
                  <w:vAlign w:val="center"/>
                </w:tcPr>
                <w:p w14:paraId="6BC3095D"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344B25B4"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noWrap/>
                  <w:vAlign w:val="center"/>
                </w:tcPr>
                <w:p w14:paraId="41F23A0A"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04A96EB3"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73086D11"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254D0D2E"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46415418" w14:textId="77777777">
              <w:trPr>
                <w:trHeight w:val="397"/>
                <w:jc w:val="center"/>
              </w:trPr>
              <w:tc>
                <w:tcPr>
                  <w:tcW w:w="634" w:type="dxa"/>
                  <w:shd w:val="clear" w:color="auto" w:fill="auto"/>
                  <w:vAlign w:val="center"/>
                </w:tcPr>
                <w:p w14:paraId="3986E85A" w14:textId="77777777" w:rsidR="00E364BA" w:rsidRPr="00D75FE7" w:rsidRDefault="00F63532">
                  <w:pPr>
                    <w:widowControl/>
                    <w:jc w:val="center"/>
                    <w:rPr>
                      <w:bCs w:val="0"/>
                      <w:color w:val="auto"/>
                      <w:kern w:val="0"/>
                    </w:rPr>
                  </w:pPr>
                  <w:r w:rsidRPr="00D75FE7">
                    <w:rPr>
                      <w:bCs w:val="0"/>
                      <w:color w:val="auto"/>
                      <w:kern w:val="0"/>
                    </w:rPr>
                    <w:t>29</w:t>
                  </w:r>
                </w:p>
              </w:tc>
              <w:tc>
                <w:tcPr>
                  <w:tcW w:w="947" w:type="dxa"/>
                  <w:vMerge/>
                  <w:vAlign w:val="center"/>
                </w:tcPr>
                <w:p w14:paraId="078C8D01" w14:textId="77777777" w:rsidR="00E364BA" w:rsidRPr="00D75FE7" w:rsidRDefault="00E364BA">
                  <w:pPr>
                    <w:widowControl/>
                    <w:jc w:val="left"/>
                    <w:rPr>
                      <w:bCs w:val="0"/>
                      <w:color w:val="auto"/>
                      <w:kern w:val="0"/>
                    </w:rPr>
                  </w:pPr>
                </w:p>
              </w:tc>
              <w:tc>
                <w:tcPr>
                  <w:tcW w:w="1985" w:type="dxa"/>
                  <w:shd w:val="clear" w:color="auto" w:fill="auto"/>
                  <w:vAlign w:val="center"/>
                </w:tcPr>
                <w:p w14:paraId="360A1DB4" w14:textId="77777777" w:rsidR="00E364BA" w:rsidRPr="00D75FE7" w:rsidRDefault="00F63532">
                  <w:pPr>
                    <w:widowControl/>
                    <w:jc w:val="center"/>
                    <w:rPr>
                      <w:bCs w:val="0"/>
                      <w:color w:val="auto"/>
                      <w:kern w:val="0"/>
                    </w:rPr>
                  </w:pPr>
                  <w:r w:rsidRPr="00D75FE7">
                    <w:rPr>
                      <w:bCs w:val="0"/>
                      <w:color w:val="auto"/>
                      <w:kern w:val="0"/>
                    </w:rPr>
                    <w:t>电阻仪</w:t>
                  </w:r>
                </w:p>
              </w:tc>
              <w:tc>
                <w:tcPr>
                  <w:tcW w:w="738" w:type="dxa"/>
                  <w:shd w:val="clear" w:color="auto" w:fill="auto"/>
                  <w:vAlign w:val="center"/>
                </w:tcPr>
                <w:p w14:paraId="3D226107"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6AF10CD4"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noWrap/>
                  <w:vAlign w:val="center"/>
                </w:tcPr>
                <w:p w14:paraId="3C85FF33"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7B9C2DCD"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31960F5A"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64D7CF87"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519BB8B0" w14:textId="77777777">
              <w:trPr>
                <w:trHeight w:val="397"/>
                <w:jc w:val="center"/>
              </w:trPr>
              <w:tc>
                <w:tcPr>
                  <w:tcW w:w="634" w:type="dxa"/>
                  <w:shd w:val="clear" w:color="auto" w:fill="auto"/>
                  <w:vAlign w:val="center"/>
                </w:tcPr>
                <w:p w14:paraId="534405B1" w14:textId="77777777" w:rsidR="00E364BA" w:rsidRPr="00D75FE7" w:rsidRDefault="00F63532">
                  <w:pPr>
                    <w:widowControl/>
                    <w:jc w:val="center"/>
                    <w:rPr>
                      <w:bCs w:val="0"/>
                      <w:color w:val="auto"/>
                      <w:kern w:val="0"/>
                    </w:rPr>
                  </w:pPr>
                  <w:r w:rsidRPr="00D75FE7">
                    <w:rPr>
                      <w:bCs w:val="0"/>
                      <w:color w:val="auto"/>
                      <w:kern w:val="0"/>
                    </w:rPr>
                    <w:t>30</w:t>
                  </w:r>
                </w:p>
              </w:tc>
              <w:tc>
                <w:tcPr>
                  <w:tcW w:w="947" w:type="dxa"/>
                  <w:vMerge/>
                  <w:vAlign w:val="center"/>
                </w:tcPr>
                <w:p w14:paraId="739B437F" w14:textId="77777777" w:rsidR="00E364BA" w:rsidRPr="00D75FE7" w:rsidRDefault="00E364BA">
                  <w:pPr>
                    <w:widowControl/>
                    <w:jc w:val="left"/>
                    <w:rPr>
                      <w:bCs w:val="0"/>
                      <w:color w:val="auto"/>
                      <w:kern w:val="0"/>
                    </w:rPr>
                  </w:pPr>
                </w:p>
              </w:tc>
              <w:tc>
                <w:tcPr>
                  <w:tcW w:w="1985" w:type="dxa"/>
                  <w:shd w:val="clear" w:color="auto" w:fill="auto"/>
                  <w:vAlign w:val="center"/>
                </w:tcPr>
                <w:p w14:paraId="26794411" w14:textId="77777777" w:rsidR="00E364BA" w:rsidRPr="00D75FE7" w:rsidRDefault="00F63532">
                  <w:pPr>
                    <w:widowControl/>
                    <w:jc w:val="center"/>
                    <w:rPr>
                      <w:bCs w:val="0"/>
                      <w:color w:val="auto"/>
                      <w:kern w:val="0"/>
                    </w:rPr>
                  </w:pPr>
                  <w:r w:rsidRPr="00D75FE7">
                    <w:rPr>
                      <w:bCs w:val="0"/>
                      <w:color w:val="auto"/>
                      <w:kern w:val="0"/>
                    </w:rPr>
                    <w:t>偏流源</w:t>
                  </w:r>
                </w:p>
              </w:tc>
              <w:tc>
                <w:tcPr>
                  <w:tcW w:w="738" w:type="dxa"/>
                  <w:shd w:val="clear" w:color="auto" w:fill="auto"/>
                  <w:vAlign w:val="center"/>
                </w:tcPr>
                <w:p w14:paraId="15350D6E"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2F50F2DA" w14:textId="77777777" w:rsidR="00E364BA" w:rsidRPr="00D75FE7" w:rsidRDefault="00F63532">
                  <w:pPr>
                    <w:widowControl/>
                    <w:jc w:val="center"/>
                    <w:rPr>
                      <w:bCs w:val="0"/>
                      <w:color w:val="auto"/>
                      <w:kern w:val="0"/>
                    </w:rPr>
                  </w:pPr>
                  <w:r w:rsidRPr="00D75FE7">
                    <w:rPr>
                      <w:bCs w:val="0"/>
                      <w:color w:val="auto"/>
                      <w:kern w:val="0"/>
                    </w:rPr>
                    <w:t>7</w:t>
                  </w:r>
                </w:p>
              </w:tc>
              <w:tc>
                <w:tcPr>
                  <w:tcW w:w="1134" w:type="dxa"/>
                  <w:shd w:val="clear" w:color="auto" w:fill="auto"/>
                  <w:noWrap/>
                  <w:vAlign w:val="center"/>
                </w:tcPr>
                <w:p w14:paraId="4F817062"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33C13B9D"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1718D1FA"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2E3C126D"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3A98E9CF" w14:textId="77777777">
              <w:trPr>
                <w:trHeight w:val="397"/>
                <w:jc w:val="center"/>
              </w:trPr>
              <w:tc>
                <w:tcPr>
                  <w:tcW w:w="634" w:type="dxa"/>
                  <w:shd w:val="clear" w:color="auto" w:fill="auto"/>
                  <w:vAlign w:val="center"/>
                </w:tcPr>
                <w:p w14:paraId="5E0910A7" w14:textId="77777777" w:rsidR="00E364BA" w:rsidRPr="00D75FE7" w:rsidRDefault="00F63532">
                  <w:pPr>
                    <w:widowControl/>
                    <w:jc w:val="center"/>
                    <w:rPr>
                      <w:bCs w:val="0"/>
                      <w:color w:val="auto"/>
                      <w:kern w:val="0"/>
                    </w:rPr>
                  </w:pPr>
                  <w:r w:rsidRPr="00D75FE7">
                    <w:rPr>
                      <w:bCs w:val="0"/>
                      <w:color w:val="auto"/>
                      <w:kern w:val="0"/>
                    </w:rPr>
                    <w:t>31</w:t>
                  </w:r>
                </w:p>
              </w:tc>
              <w:tc>
                <w:tcPr>
                  <w:tcW w:w="947" w:type="dxa"/>
                  <w:vMerge/>
                  <w:vAlign w:val="center"/>
                </w:tcPr>
                <w:p w14:paraId="1CD0B2E8" w14:textId="77777777" w:rsidR="00E364BA" w:rsidRPr="00D75FE7" w:rsidRDefault="00E364BA">
                  <w:pPr>
                    <w:widowControl/>
                    <w:jc w:val="left"/>
                    <w:rPr>
                      <w:bCs w:val="0"/>
                      <w:color w:val="auto"/>
                      <w:kern w:val="0"/>
                    </w:rPr>
                  </w:pPr>
                </w:p>
              </w:tc>
              <w:tc>
                <w:tcPr>
                  <w:tcW w:w="1985" w:type="dxa"/>
                  <w:shd w:val="clear" w:color="auto" w:fill="auto"/>
                  <w:noWrap/>
                  <w:vAlign w:val="center"/>
                </w:tcPr>
                <w:p w14:paraId="0D6C38C3" w14:textId="77777777" w:rsidR="00E364BA" w:rsidRPr="00D75FE7" w:rsidRDefault="00F63532">
                  <w:pPr>
                    <w:widowControl/>
                    <w:jc w:val="center"/>
                    <w:rPr>
                      <w:bCs w:val="0"/>
                      <w:color w:val="auto"/>
                      <w:kern w:val="0"/>
                    </w:rPr>
                  </w:pPr>
                  <w:r w:rsidRPr="00D75FE7">
                    <w:rPr>
                      <w:bCs w:val="0"/>
                      <w:color w:val="auto"/>
                      <w:kern w:val="0"/>
                    </w:rPr>
                    <w:t>偏流源主机</w:t>
                  </w:r>
                </w:p>
              </w:tc>
              <w:tc>
                <w:tcPr>
                  <w:tcW w:w="738" w:type="dxa"/>
                  <w:shd w:val="clear" w:color="auto" w:fill="auto"/>
                  <w:vAlign w:val="center"/>
                </w:tcPr>
                <w:p w14:paraId="0BCA5973"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6CD644A0"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noWrap/>
                  <w:vAlign w:val="center"/>
                </w:tcPr>
                <w:p w14:paraId="7313A2A3"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53533270"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39C2C9D4" w14:textId="77777777" w:rsidR="00E364BA" w:rsidRPr="00D75FE7" w:rsidRDefault="00F63532">
                  <w:pPr>
                    <w:widowControl/>
                    <w:jc w:val="center"/>
                    <w:rPr>
                      <w:bCs w:val="0"/>
                      <w:color w:val="auto"/>
                      <w:kern w:val="0"/>
                    </w:rPr>
                  </w:pPr>
                  <w:r w:rsidRPr="00D75FE7">
                    <w:rPr>
                      <w:bCs w:val="0"/>
                      <w:color w:val="auto"/>
                      <w:kern w:val="0"/>
                    </w:rPr>
                    <w:t>0.2</w:t>
                  </w:r>
                </w:p>
              </w:tc>
              <w:tc>
                <w:tcPr>
                  <w:tcW w:w="1383" w:type="dxa"/>
                  <w:shd w:val="clear" w:color="auto" w:fill="auto"/>
                  <w:noWrap/>
                  <w:vAlign w:val="center"/>
                </w:tcPr>
                <w:p w14:paraId="00C5AD60"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7DBCF82D" w14:textId="77777777">
              <w:trPr>
                <w:trHeight w:val="397"/>
                <w:jc w:val="center"/>
              </w:trPr>
              <w:tc>
                <w:tcPr>
                  <w:tcW w:w="634" w:type="dxa"/>
                  <w:shd w:val="clear" w:color="auto" w:fill="auto"/>
                  <w:vAlign w:val="center"/>
                </w:tcPr>
                <w:p w14:paraId="174E6AF1" w14:textId="77777777" w:rsidR="00E364BA" w:rsidRPr="00D75FE7" w:rsidRDefault="00F63532">
                  <w:pPr>
                    <w:widowControl/>
                    <w:jc w:val="center"/>
                    <w:rPr>
                      <w:bCs w:val="0"/>
                      <w:color w:val="auto"/>
                      <w:kern w:val="0"/>
                    </w:rPr>
                  </w:pPr>
                  <w:r w:rsidRPr="00D75FE7">
                    <w:rPr>
                      <w:bCs w:val="0"/>
                      <w:color w:val="auto"/>
                      <w:kern w:val="0"/>
                    </w:rPr>
                    <w:t>32</w:t>
                  </w:r>
                </w:p>
              </w:tc>
              <w:tc>
                <w:tcPr>
                  <w:tcW w:w="947" w:type="dxa"/>
                  <w:vMerge/>
                  <w:vAlign w:val="center"/>
                </w:tcPr>
                <w:p w14:paraId="36695C18" w14:textId="77777777" w:rsidR="00E364BA" w:rsidRPr="00D75FE7" w:rsidRDefault="00E364BA">
                  <w:pPr>
                    <w:widowControl/>
                    <w:jc w:val="left"/>
                    <w:rPr>
                      <w:bCs w:val="0"/>
                      <w:color w:val="auto"/>
                      <w:kern w:val="0"/>
                    </w:rPr>
                  </w:pPr>
                </w:p>
              </w:tc>
              <w:tc>
                <w:tcPr>
                  <w:tcW w:w="1985" w:type="dxa"/>
                  <w:shd w:val="clear" w:color="auto" w:fill="auto"/>
                  <w:noWrap/>
                  <w:vAlign w:val="center"/>
                </w:tcPr>
                <w:p w14:paraId="02FED592" w14:textId="77777777" w:rsidR="00E364BA" w:rsidRPr="00D75FE7" w:rsidRDefault="00F63532">
                  <w:pPr>
                    <w:widowControl/>
                    <w:jc w:val="center"/>
                    <w:rPr>
                      <w:bCs w:val="0"/>
                      <w:color w:val="auto"/>
                      <w:kern w:val="0"/>
                    </w:rPr>
                  </w:pPr>
                  <w:r w:rsidRPr="00D75FE7">
                    <w:rPr>
                      <w:bCs w:val="0"/>
                      <w:color w:val="auto"/>
                      <w:kern w:val="0"/>
                    </w:rPr>
                    <w:t>匝间仪</w:t>
                  </w:r>
                </w:p>
              </w:tc>
              <w:tc>
                <w:tcPr>
                  <w:tcW w:w="738" w:type="dxa"/>
                  <w:shd w:val="clear" w:color="auto" w:fill="auto"/>
                  <w:vAlign w:val="center"/>
                </w:tcPr>
                <w:p w14:paraId="0553F525"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00F03B47"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noWrap/>
                  <w:vAlign w:val="center"/>
                </w:tcPr>
                <w:p w14:paraId="1B1ECB0F"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0760B27C"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23ABE154"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13F01E09"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328C35D2" w14:textId="77777777">
              <w:trPr>
                <w:trHeight w:val="397"/>
                <w:jc w:val="center"/>
              </w:trPr>
              <w:tc>
                <w:tcPr>
                  <w:tcW w:w="634" w:type="dxa"/>
                  <w:shd w:val="clear" w:color="auto" w:fill="auto"/>
                  <w:vAlign w:val="center"/>
                </w:tcPr>
                <w:p w14:paraId="5589C1AE" w14:textId="77777777" w:rsidR="00E364BA" w:rsidRPr="00D75FE7" w:rsidRDefault="00F63532">
                  <w:pPr>
                    <w:widowControl/>
                    <w:jc w:val="center"/>
                    <w:rPr>
                      <w:bCs w:val="0"/>
                      <w:color w:val="auto"/>
                      <w:kern w:val="0"/>
                    </w:rPr>
                  </w:pPr>
                  <w:r w:rsidRPr="00D75FE7">
                    <w:rPr>
                      <w:bCs w:val="0"/>
                      <w:color w:val="auto"/>
                      <w:kern w:val="0"/>
                    </w:rPr>
                    <w:t>33</w:t>
                  </w:r>
                </w:p>
              </w:tc>
              <w:tc>
                <w:tcPr>
                  <w:tcW w:w="947" w:type="dxa"/>
                  <w:vMerge/>
                  <w:vAlign w:val="center"/>
                </w:tcPr>
                <w:p w14:paraId="20D82507" w14:textId="77777777" w:rsidR="00E364BA" w:rsidRPr="00D75FE7" w:rsidRDefault="00E364BA">
                  <w:pPr>
                    <w:widowControl/>
                    <w:jc w:val="left"/>
                    <w:rPr>
                      <w:bCs w:val="0"/>
                      <w:color w:val="auto"/>
                      <w:kern w:val="0"/>
                    </w:rPr>
                  </w:pPr>
                </w:p>
              </w:tc>
              <w:tc>
                <w:tcPr>
                  <w:tcW w:w="1985" w:type="dxa"/>
                  <w:shd w:val="clear" w:color="auto" w:fill="auto"/>
                  <w:noWrap/>
                  <w:vAlign w:val="center"/>
                </w:tcPr>
                <w:p w14:paraId="1F1137D7" w14:textId="77777777" w:rsidR="00E364BA" w:rsidRPr="00D75FE7" w:rsidRDefault="00F63532">
                  <w:pPr>
                    <w:widowControl/>
                    <w:jc w:val="center"/>
                    <w:rPr>
                      <w:bCs w:val="0"/>
                      <w:color w:val="auto"/>
                      <w:kern w:val="0"/>
                    </w:rPr>
                  </w:pPr>
                  <w:r w:rsidRPr="00D75FE7">
                    <w:rPr>
                      <w:bCs w:val="0"/>
                      <w:color w:val="auto"/>
                      <w:kern w:val="0"/>
                    </w:rPr>
                    <w:t>耐压仪</w:t>
                  </w:r>
                </w:p>
              </w:tc>
              <w:tc>
                <w:tcPr>
                  <w:tcW w:w="738" w:type="dxa"/>
                  <w:shd w:val="clear" w:color="auto" w:fill="auto"/>
                  <w:vAlign w:val="center"/>
                </w:tcPr>
                <w:p w14:paraId="7297F2B8"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4A475EDA"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noWrap/>
                  <w:vAlign w:val="center"/>
                </w:tcPr>
                <w:p w14:paraId="2F0E9B27"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5E62E55B"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1305CB1F"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604E2FCA"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1648AFAA" w14:textId="77777777">
              <w:trPr>
                <w:trHeight w:val="397"/>
                <w:jc w:val="center"/>
              </w:trPr>
              <w:tc>
                <w:tcPr>
                  <w:tcW w:w="634" w:type="dxa"/>
                  <w:shd w:val="clear" w:color="auto" w:fill="auto"/>
                  <w:vAlign w:val="center"/>
                </w:tcPr>
                <w:p w14:paraId="47F9802C" w14:textId="77777777" w:rsidR="00E364BA" w:rsidRPr="00D75FE7" w:rsidRDefault="00F63532">
                  <w:pPr>
                    <w:widowControl/>
                    <w:jc w:val="center"/>
                    <w:rPr>
                      <w:bCs w:val="0"/>
                      <w:color w:val="auto"/>
                      <w:kern w:val="0"/>
                    </w:rPr>
                  </w:pPr>
                  <w:r w:rsidRPr="00D75FE7">
                    <w:rPr>
                      <w:bCs w:val="0"/>
                      <w:color w:val="auto"/>
                      <w:kern w:val="0"/>
                    </w:rPr>
                    <w:t>34</w:t>
                  </w:r>
                </w:p>
              </w:tc>
              <w:tc>
                <w:tcPr>
                  <w:tcW w:w="947" w:type="dxa"/>
                  <w:vMerge/>
                  <w:vAlign w:val="center"/>
                </w:tcPr>
                <w:p w14:paraId="49B6EB61" w14:textId="77777777" w:rsidR="00E364BA" w:rsidRPr="00D75FE7" w:rsidRDefault="00E364BA">
                  <w:pPr>
                    <w:widowControl/>
                    <w:jc w:val="left"/>
                    <w:rPr>
                      <w:bCs w:val="0"/>
                      <w:color w:val="auto"/>
                      <w:kern w:val="0"/>
                    </w:rPr>
                  </w:pPr>
                </w:p>
              </w:tc>
              <w:tc>
                <w:tcPr>
                  <w:tcW w:w="1985" w:type="dxa"/>
                  <w:shd w:val="clear" w:color="auto" w:fill="auto"/>
                  <w:noWrap/>
                  <w:vAlign w:val="center"/>
                </w:tcPr>
                <w:p w14:paraId="0970C873" w14:textId="77777777" w:rsidR="00E364BA" w:rsidRPr="00D75FE7" w:rsidRDefault="00F63532">
                  <w:pPr>
                    <w:widowControl/>
                    <w:jc w:val="center"/>
                    <w:rPr>
                      <w:bCs w:val="0"/>
                      <w:color w:val="auto"/>
                      <w:kern w:val="0"/>
                    </w:rPr>
                  </w:pPr>
                  <w:r w:rsidRPr="00D75FE7">
                    <w:rPr>
                      <w:bCs w:val="0"/>
                      <w:color w:val="auto"/>
                      <w:kern w:val="0"/>
                    </w:rPr>
                    <w:t>拉力测试仪</w:t>
                  </w:r>
                </w:p>
              </w:tc>
              <w:tc>
                <w:tcPr>
                  <w:tcW w:w="738" w:type="dxa"/>
                  <w:shd w:val="clear" w:color="auto" w:fill="auto"/>
                  <w:vAlign w:val="center"/>
                </w:tcPr>
                <w:p w14:paraId="46C69FF2"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4CF2DB48"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noWrap/>
                  <w:vAlign w:val="center"/>
                </w:tcPr>
                <w:p w14:paraId="1BD3473A"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13604F65"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70D28891"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57CE0954"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6E1525FC" w14:textId="77777777">
              <w:trPr>
                <w:trHeight w:val="397"/>
                <w:jc w:val="center"/>
              </w:trPr>
              <w:tc>
                <w:tcPr>
                  <w:tcW w:w="634" w:type="dxa"/>
                  <w:shd w:val="clear" w:color="auto" w:fill="auto"/>
                  <w:vAlign w:val="center"/>
                </w:tcPr>
                <w:p w14:paraId="7D87BF8E" w14:textId="77777777" w:rsidR="00E364BA" w:rsidRPr="00D75FE7" w:rsidRDefault="00F63532">
                  <w:pPr>
                    <w:widowControl/>
                    <w:jc w:val="center"/>
                    <w:rPr>
                      <w:bCs w:val="0"/>
                      <w:color w:val="auto"/>
                      <w:kern w:val="0"/>
                    </w:rPr>
                  </w:pPr>
                  <w:r w:rsidRPr="00D75FE7">
                    <w:rPr>
                      <w:bCs w:val="0"/>
                      <w:color w:val="auto"/>
                      <w:kern w:val="0"/>
                    </w:rPr>
                    <w:t>35</w:t>
                  </w:r>
                </w:p>
              </w:tc>
              <w:tc>
                <w:tcPr>
                  <w:tcW w:w="947" w:type="dxa"/>
                  <w:vMerge/>
                  <w:vAlign w:val="center"/>
                </w:tcPr>
                <w:p w14:paraId="5BCCB0A2" w14:textId="77777777" w:rsidR="00E364BA" w:rsidRPr="00D75FE7" w:rsidRDefault="00E364BA">
                  <w:pPr>
                    <w:widowControl/>
                    <w:jc w:val="left"/>
                    <w:rPr>
                      <w:bCs w:val="0"/>
                      <w:color w:val="auto"/>
                      <w:kern w:val="0"/>
                    </w:rPr>
                  </w:pPr>
                </w:p>
              </w:tc>
              <w:tc>
                <w:tcPr>
                  <w:tcW w:w="1985" w:type="dxa"/>
                  <w:shd w:val="clear" w:color="auto" w:fill="auto"/>
                  <w:noWrap/>
                  <w:vAlign w:val="center"/>
                </w:tcPr>
                <w:p w14:paraId="56A10F0B" w14:textId="77777777" w:rsidR="00E364BA" w:rsidRPr="00D75FE7" w:rsidRDefault="00F63532">
                  <w:pPr>
                    <w:widowControl/>
                    <w:jc w:val="center"/>
                    <w:rPr>
                      <w:bCs w:val="0"/>
                      <w:color w:val="auto"/>
                      <w:kern w:val="0"/>
                    </w:rPr>
                  </w:pPr>
                  <w:r w:rsidRPr="00D75FE7">
                    <w:rPr>
                      <w:bCs w:val="0"/>
                      <w:color w:val="auto"/>
                      <w:kern w:val="0"/>
                    </w:rPr>
                    <w:t>电感测试仪</w:t>
                  </w:r>
                </w:p>
              </w:tc>
              <w:tc>
                <w:tcPr>
                  <w:tcW w:w="738" w:type="dxa"/>
                  <w:shd w:val="clear" w:color="auto" w:fill="auto"/>
                  <w:vAlign w:val="center"/>
                </w:tcPr>
                <w:p w14:paraId="7BCAEAD1"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329F3B41" w14:textId="77777777" w:rsidR="00E364BA" w:rsidRPr="00D75FE7" w:rsidRDefault="00F63532">
                  <w:pPr>
                    <w:widowControl/>
                    <w:jc w:val="center"/>
                    <w:rPr>
                      <w:bCs w:val="0"/>
                      <w:color w:val="auto"/>
                      <w:kern w:val="0"/>
                    </w:rPr>
                  </w:pPr>
                  <w:r w:rsidRPr="00D75FE7">
                    <w:rPr>
                      <w:bCs w:val="0"/>
                      <w:color w:val="auto"/>
                      <w:kern w:val="0"/>
                    </w:rPr>
                    <w:t>10</w:t>
                  </w:r>
                </w:p>
              </w:tc>
              <w:tc>
                <w:tcPr>
                  <w:tcW w:w="1134" w:type="dxa"/>
                  <w:shd w:val="clear" w:color="auto" w:fill="auto"/>
                  <w:noWrap/>
                  <w:vAlign w:val="center"/>
                </w:tcPr>
                <w:p w14:paraId="21B0F2AC"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1C5A83F5"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57850ED1" w14:textId="77777777" w:rsidR="00E364BA" w:rsidRPr="00D75FE7" w:rsidRDefault="00F63532">
                  <w:pPr>
                    <w:widowControl/>
                    <w:jc w:val="center"/>
                    <w:rPr>
                      <w:bCs w:val="0"/>
                      <w:color w:val="auto"/>
                      <w:kern w:val="0"/>
                    </w:rPr>
                  </w:pPr>
                  <w:r w:rsidRPr="00D75FE7">
                    <w:rPr>
                      <w:bCs w:val="0"/>
                      <w:color w:val="auto"/>
                      <w:kern w:val="0"/>
                    </w:rPr>
                    <w:t>0.2</w:t>
                  </w:r>
                </w:p>
              </w:tc>
              <w:tc>
                <w:tcPr>
                  <w:tcW w:w="1383" w:type="dxa"/>
                  <w:shd w:val="clear" w:color="auto" w:fill="auto"/>
                  <w:noWrap/>
                  <w:vAlign w:val="center"/>
                </w:tcPr>
                <w:p w14:paraId="26964656"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6E493AE0" w14:textId="77777777">
              <w:trPr>
                <w:trHeight w:val="397"/>
                <w:jc w:val="center"/>
              </w:trPr>
              <w:tc>
                <w:tcPr>
                  <w:tcW w:w="634" w:type="dxa"/>
                  <w:shd w:val="clear" w:color="auto" w:fill="auto"/>
                  <w:vAlign w:val="center"/>
                </w:tcPr>
                <w:p w14:paraId="3C5F1F18" w14:textId="77777777" w:rsidR="00E364BA" w:rsidRPr="00D75FE7" w:rsidRDefault="00F63532">
                  <w:pPr>
                    <w:widowControl/>
                    <w:jc w:val="center"/>
                    <w:rPr>
                      <w:bCs w:val="0"/>
                      <w:color w:val="auto"/>
                      <w:kern w:val="0"/>
                    </w:rPr>
                  </w:pPr>
                  <w:r w:rsidRPr="00D75FE7">
                    <w:rPr>
                      <w:bCs w:val="0"/>
                      <w:color w:val="auto"/>
                      <w:kern w:val="0"/>
                    </w:rPr>
                    <w:t>36</w:t>
                  </w:r>
                </w:p>
              </w:tc>
              <w:tc>
                <w:tcPr>
                  <w:tcW w:w="947" w:type="dxa"/>
                  <w:vMerge/>
                  <w:vAlign w:val="center"/>
                </w:tcPr>
                <w:p w14:paraId="2838C0F3" w14:textId="77777777" w:rsidR="00E364BA" w:rsidRPr="00D75FE7" w:rsidRDefault="00E364BA">
                  <w:pPr>
                    <w:widowControl/>
                    <w:jc w:val="left"/>
                    <w:rPr>
                      <w:bCs w:val="0"/>
                      <w:color w:val="auto"/>
                      <w:kern w:val="0"/>
                    </w:rPr>
                  </w:pPr>
                </w:p>
              </w:tc>
              <w:tc>
                <w:tcPr>
                  <w:tcW w:w="1985" w:type="dxa"/>
                  <w:shd w:val="clear" w:color="auto" w:fill="auto"/>
                  <w:noWrap/>
                  <w:vAlign w:val="center"/>
                </w:tcPr>
                <w:p w14:paraId="244EECF7" w14:textId="77777777" w:rsidR="00E364BA" w:rsidRPr="00D75FE7" w:rsidRDefault="00F63532">
                  <w:pPr>
                    <w:widowControl/>
                    <w:jc w:val="center"/>
                    <w:rPr>
                      <w:bCs w:val="0"/>
                      <w:color w:val="auto"/>
                      <w:kern w:val="0"/>
                    </w:rPr>
                  </w:pPr>
                  <w:r w:rsidRPr="00D75FE7">
                    <w:rPr>
                      <w:bCs w:val="0"/>
                      <w:color w:val="auto"/>
                      <w:kern w:val="0"/>
                    </w:rPr>
                    <w:t>直流低电阻测试仪</w:t>
                  </w:r>
                </w:p>
              </w:tc>
              <w:tc>
                <w:tcPr>
                  <w:tcW w:w="738" w:type="dxa"/>
                  <w:shd w:val="clear" w:color="auto" w:fill="auto"/>
                  <w:vAlign w:val="center"/>
                </w:tcPr>
                <w:p w14:paraId="02E58C89"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3B4D1E37"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noWrap/>
                  <w:vAlign w:val="center"/>
                </w:tcPr>
                <w:p w14:paraId="188CF189"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721ADF2C"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0BF082FD"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24DDDBE2"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4851918C" w14:textId="77777777">
              <w:trPr>
                <w:trHeight w:val="397"/>
                <w:jc w:val="center"/>
              </w:trPr>
              <w:tc>
                <w:tcPr>
                  <w:tcW w:w="634" w:type="dxa"/>
                  <w:shd w:val="clear" w:color="auto" w:fill="auto"/>
                  <w:vAlign w:val="center"/>
                </w:tcPr>
                <w:p w14:paraId="0A64920C" w14:textId="77777777" w:rsidR="00E364BA" w:rsidRPr="00D75FE7" w:rsidRDefault="00F63532">
                  <w:pPr>
                    <w:widowControl/>
                    <w:jc w:val="center"/>
                    <w:rPr>
                      <w:bCs w:val="0"/>
                      <w:color w:val="auto"/>
                      <w:kern w:val="0"/>
                    </w:rPr>
                  </w:pPr>
                  <w:r w:rsidRPr="00D75FE7">
                    <w:rPr>
                      <w:bCs w:val="0"/>
                      <w:color w:val="auto"/>
                      <w:kern w:val="0"/>
                    </w:rPr>
                    <w:t>37</w:t>
                  </w:r>
                </w:p>
              </w:tc>
              <w:tc>
                <w:tcPr>
                  <w:tcW w:w="947" w:type="dxa"/>
                  <w:vMerge/>
                  <w:vAlign w:val="center"/>
                </w:tcPr>
                <w:p w14:paraId="4F4394C6" w14:textId="77777777" w:rsidR="00E364BA" w:rsidRPr="00D75FE7" w:rsidRDefault="00E364BA">
                  <w:pPr>
                    <w:widowControl/>
                    <w:jc w:val="left"/>
                    <w:rPr>
                      <w:bCs w:val="0"/>
                      <w:color w:val="auto"/>
                      <w:kern w:val="0"/>
                    </w:rPr>
                  </w:pPr>
                </w:p>
              </w:tc>
              <w:tc>
                <w:tcPr>
                  <w:tcW w:w="1985" w:type="dxa"/>
                  <w:shd w:val="clear" w:color="auto" w:fill="auto"/>
                  <w:noWrap/>
                  <w:vAlign w:val="center"/>
                </w:tcPr>
                <w:p w14:paraId="6EAF5588" w14:textId="77777777" w:rsidR="00E364BA" w:rsidRPr="00D75FE7" w:rsidRDefault="00F63532">
                  <w:pPr>
                    <w:widowControl/>
                    <w:jc w:val="center"/>
                    <w:rPr>
                      <w:bCs w:val="0"/>
                      <w:color w:val="auto"/>
                      <w:kern w:val="0"/>
                    </w:rPr>
                  </w:pPr>
                  <w:r w:rsidRPr="00D75FE7">
                    <w:rPr>
                      <w:bCs w:val="0"/>
                      <w:color w:val="auto"/>
                      <w:kern w:val="0"/>
                    </w:rPr>
                    <w:t>层间测试仪</w:t>
                  </w:r>
                </w:p>
              </w:tc>
              <w:tc>
                <w:tcPr>
                  <w:tcW w:w="738" w:type="dxa"/>
                  <w:shd w:val="clear" w:color="auto" w:fill="auto"/>
                  <w:vAlign w:val="center"/>
                </w:tcPr>
                <w:p w14:paraId="577127EF"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2B15DA76"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noWrap/>
                  <w:vAlign w:val="center"/>
                </w:tcPr>
                <w:p w14:paraId="006AA428"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16284A5B"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22B944E7"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3895079B"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56F8CF7E" w14:textId="77777777">
              <w:trPr>
                <w:trHeight w:val="397"/>
                <w:jc w:val="center"/>
              </w:trPr>
              <w:tc>
                <w:tcPr>
                  <w:tcW w:w="634" w:type="dxa"/>
                  <w:shd w:val="clear" w:color="auto" w:fill="auto"/>
                  <w:vAlign w:val="center"/>
                </w:tcPr>
                <w:p w14:paraId="7C498DE9" w14:textId="77777777" w:rsidR="00E364BA" w:rsidRPr="00D75FE7" w:rsidRDefault="00F63532">
                  <w:pPr>
                    <w:widowControl/>
                    <w:jc w:val="center"/>
                    <w:rPr>
                      <w:bCs w:val="0"/>
                      <w:color w:val="auto"/>
                      <w:kern w:val="0"/>
                    </w:rPr>
                  </w:pPr>
                  <w:r w:rsidRPr="00D75FE7">
                    <w:rPr>
                      <w:bCs w:val="0"/>
                      <w:color w:val="auto"/>
                      <w:kern w:val="0"/>
                    </w:rPr>
                    <w:t>38</w:t>
                  </w:r>
                </w:p>
              </w:tc>
              <w:tc>
                <w:tcPr>
                  <w:tcW w:w="947" w:type="dxa"/>
                  <w:vMerge/>
                  <w:vAlign w:val="center"/>
                </w:tcPr>
                <w:p w14:paraId="2CD60C9F" w14:textId="77777777" w:rsidR="00E364BA" w:rsidRPr="00D75FE7" w:rsidRDefault="00E364BA">
                  <w:pPr>
                    <w:widowControl/>
                    <w:jc w:val="left"/>
                    <w:rPr>
                      <w:bCs w:val="0"/>
                      <w:color w:val="auto"/>
                      <w:kern w:val="0"/>
                    </w:rPr>
                  </w:pPr>
                </w:p>
              </w:tc>
              <w:tc>
                <w:tcPr>
                  <w:tcW w:w="1985" w:type="dxa"/>
                  <w:shd w:val="clear" w:color="auto" w:fill="auto"/>
                  <w:noWrap/>
                  <w:vAlign w:val="center"/>
                </w:tcPr>
                <w:p w14:paraId="2AAEF5AC" w14:textId="77777777" w:rsidR="00E364BA" w:rsidRPr="00D75FE7" w:rsidRDefault="00F63532">
                  <w:pPr>
                    <w:widowControl/>
                    <w:jc w:val="center"/>
                    <w:rPr>
                      <w:bCs w:val="0"/>
                      <w:color w:val="auto"/>
                      <w:kern w:val="0"/>
                    </w:rPr>
                  </w:pPr>
                  <w:r w:rsidRPr="00D75FE7">
                    <w:rPr>
                      <w:bCs w:val="0"/>
                      <w:color w:val="auto"/>
                      <w:kern w:val="0"/>
                    </w:rPr>
                    <w:t>高压机</w:t>
                  </w:r>
                </w:p>
              </w:tc>
              <w:tc>
                <w:tcPr>
                  <w:tcW w:w="738" w:type="dxa"/>
                  <w:shd w:val="clear" w:color="auto" w:fill="auto"/>
                  <w:vAlign w:val="center"/>
                </w:tcPr>
                <w:p w14:paraId="15138D05"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2A15C1E0"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noWrap/>
                  <w:vAlign w:val="center"/>
                </w:tcPr>
                <w:p w14:paraId="1FBB65AD"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73385345"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52DF6B76"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602A6F33"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53801D21" w14:textId="77777777">
              <w:trPr>
                <w:trHeight w:val="397"/>
                <w:jc w:val="center"/>
              </w:trPr>
              <w:tc>
                <w:tcPr>
                  <w:tcW w:w="634" w:type="dxa"/>
                  <w:shd w:val="clear" w:color="auto" w:fill="auto"/>
                  <w:vAlign w:val="center"/>
                </w:tcPr>
                <w:p w14:paraId="223CF80E" w14:textId="77777777" w:rsidR="00E364BA" w:rsidRPr="00D75FE7" w:rsidRDefault="00F63532">
                  <w:pPr>
                    <w:widowControl/>
                    <w:jc w:val="center"/>
                    <w:rPr>
                      <w:bCs w:val="0"/>
                      <w:color w:val="auto"/>
                      <w:kern w:val="0"/>
                    </w:rPr>
                  </w:pPr>
                  <w:r w:rsidRPr="00D75FE7">
                    <w:rPr>
                      <w:bCs w:val="0"/>
                      <w:color w:val="auto"/>
                      <w:kern w:val="0"/>
                    </w:rPr>
                    <w:t>39</w:t>
                  </w:r>
                </w:p>
              </w:tc>
              <w:tc>
                <w:tcPr>
                  <w:tcW w:w="947" w:type="dxa"/>
                  <w:vMerge/>
                  <w:vAlign w:val="center"/>
                </w:tcPr>
                <w:p w14:paraId="1804FE6A" w14:textId="77777777" w:rsidR="00E364BA" w:rsidRPr="00D75FE7" w:rsidRDefault="00E364BA">
                  <w:pPr>
                    <w:widowControl/>
                    <w:jc w:val="left"/>
                    <w:rPr>
                      <w:bCs w:val="0"/>
                      <w:color w:val="auto"/>
                      <w:kern w:val="0"/>
                    </w:rPr>
                  </w:pPr>
                </w:p>
              </w:tc>
              <w:tc>
                <w:tcPr>
                  <w:tcW w:w="1985" w:type="dxa"/>
                  <w:shd w:val="clear" w:color="auto" w:fill="auto"/>
                  <w:noWrap/>
                  <w:vAlign w:val="center"/>
                </w:tcPr>
                <w:p w14:paraId="12A0ED5F" w14:textId="77777777" w:rsidR="00E364BA" w:rsidRPr="00D75FE7" w:rsidRDefault="00F63532">
                  <w:pPr>
                    <w:widowControl/>
                    <w:jc w:val="center"/>
                    <w:rPr>
                      <w:bCs w:val="0"/>
                      <w:color w:val="auto"/>
                      <w:kern w:val="0"/>
                    </w:rPr>
                  </w:pPr>
                  <w:r w:rsidRPr="00D75FE7">
                    <w:rPr>
                      <w:bCs w:val="0"/>
                      <w:color w:val="auto"/>
                      <w:kern w:val="0"/>
                    </w:rPr>
                    <w:t>直流叠加偏流源</w:t>
                  </w:r>
                </w:p>
              </w:tc>
              <w:tc>
                <w:tcPr>
                  <w:tcW w:w="738" w:type="dxa"/>
                  <w:shd w:val="clear" w:color="auto" w:fill="auto"/>
                  <w:vAlign w:val="center"/>
                </w:tcPr>
                <w:p w14:paraId="42BF0637"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355E485E" w14:textId="77777777" w:rsidR="00E364BA" w:rsidRPr="00D75FE7" w:rsidRDefault="00F63532">
                  <w:pPr>
                    <w:widowControl/>
                    <w:jc w:val="center"/>
                    <w:rPr>
                      <w:bCs w:val="0"/>
                      <w:color w:val="auto"/>
                      <w:kern w:val="0"/>
                    </w:rPr>
                  </w:pPr>
                  <w:r w:rsidRPr="00D75FE7">
                    <w:rPr>
                      <w:bCs w:val="0"/>
                      <w:color w:val="auto"/>
                      <w:kern w:val="0"/>
                    </w:rPr>
                    <w:t>7</w:t>
                  </w:r>
                </w:p>
              </w:tc>
              <w:tc>
                <w:tcPr>
                  <w:tcW w:w="1134" w:type="dxa"/>
                  <w:shd w:val="clear" w:color="auto" w:fill="auto"/>
                  <w:noWrap/>
                  <w:vAlign w:val="center"/>
                </w:tcPr>
                <w:p w14:paraId="7D0B168F"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2D6D790A"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5BC94FAB" w14:textId="77777777" w:rsidR="00E364BA" w:rsidRPr="00D75FE7" w:rsidRDefault="00F63532">
                  <w:pPr>
                    <w:widowControl/>
                    <w:jc w:val="center"/>
                    <w:rPr>
                      <w:bCs w:val="0"/>
                      <w:color w:val="auto"/>
                      <w:kern w:val="0"/>
                    </w:rPr>
                  </w:pPr>
                  <w:r w:rsidRPr="00D75FE7">
                    <w:rPr>
                      <w:bCs w:val="0"/>
                      <w:color w:val="auto"/>
                      <w:kern w:val="0"/>
                    </w:rPr>
                    <w:t>0.2</w:t>
                  </w:r>
                </w:p>
              </w:tc>
              <w:tc>
                <w:tcPr>
                  <w:tcW w:w="1383" w:type="dxa"/>
                  <w:shd w:val="clear" w:color="auto" w:fill="auto"/>
                  <w:noWrap/>
                  <w:vAlign w:val="center"/>
                </w:tcPr>
                <w:p w14:paraId="5502478F"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16F7AF39" w14:textId="77777777">
              <w:trPr>
                <w:trHeight w:val="397"/>
                <w:jc w:val="center"/>
              </w:trPr>
              <w:tc>
                <w:tcPr>
                  <w:tcW w:w="634" w:type="dxa"/>
                  <w:shd w:val="clear" w:color="auto" w:fill="auto"/>
                  <w:vAlign w:val="center"/>
                </w:tcPr>
                <w:p w14:paraId="74EA4F34" w14:textId="77777777" w:rsidR="00E364BA" w:rsidRPr="00D75FE7" w:rsidRDefault="00F63532">
                  <w:pPr>
                    <w:widowControl/>
                    <w:jc w:val="center"/>
                    <w:rPr>
                      <w:bCs w:val="0"/>
                      <w:color w:val="auto"/>
                      <w:kern w:val="0"/>
                    </w:rPr>
                  </w:pPr>
                  <w:r w:rsidRPr="00D75FE7">
                    <w:rPr>
                      <w:bCs w:val="0"/>
                      <w:color w:val="auto"/>
                      <w:kern w:val="0"/>
                    </w:rPr>
                    <w:t>40</w:t>
                  </w:r>
                </w:p>
              </w:tc>
              <w:tc>
                <w:tcPr>
                  <w:tcW w:w="947" w:type="dxa"/>
                  <w:vMerge/>
                  <w:vAlign w:val="center"/>
                </w:tcPr>
                <w:p w14:paraId="5BED8463" w14:textId="77777777" w:rsidR="00E364BA" w:rsidRPr="00D75FE7" w:rsidRDefault="00E364BA">
                  <w:pPr>
                    <w:widowControl/>
                    <w:jc w:val="left"/>
                    <w:rPr>
                      <w:bCs w:val="0"/>
                      <w:color w:val="auto"/>
                      <w:kern w:val="0"/>
                    </w:rPr>
                  </w:pPr>
                </w:p>
              </w:tc>
              <w:tc>
                <w:tcPr>
                  <w:tcW w:w="1985" w:type="dxa"/>
                  <w:shd w:val="clear" w:color="auto" w:fill="auto"/>
                  <w:noWrap/>
                  <w:vAlign w:val="center"/>
                </w:tcPr>
                <w:p w14:paraId="41FCA59A" w14:textId="77777777" w:rsidR="00E364BA" w:rsidRPr="00D75FE7" w:rsidRDefault="00F63532">
                  <w:pPr>
                    <w:widowControl/>
                    <w:jc w:val="center"/>
                    <w:rPr>
                      <w:bCs w:val="0"/>
                      <w:color w:val="auto"/>
                      <w:kern w:val="0"/>
                    </w:rPr>
                  </w:pPr>
                  <w:r w:rsidRPr="00D75FE7">
                    <w:rPr>
                      <w:bCs w:val="0"/>
                      <w:color w:val="auto"/>
                      <w:kern w:val="0"/>
                    </w:rPr>
                    <w:t>数显卡尺</w:t>
                  </w:r>
                </w:p>
              </w:tc>
              <w:tc>
                <w:tcPr>
                  <w:tcW w:w="738" w:type="dxa"/>
                  <w:shd w:val="clear" w:color="auto" w:fill="auto"/>
                  <w:vAlign w:val="center"/>
                </w:tcPr>
                <w:p w14:paraId="1469E468"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3D6C2CFE"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noWrap/>
                  <w:vAlign w:val="center"/>
                </w:tcPr>
                <w:p w14:paraId="7A06E37D" w14:textId="77777777" w:rsidR="00E364BA" w:rsidRPr="00D75FE7" w:rsidRDefault="00F63532">
                  <w:pPr>
                    <w:widowControl/>
                    <w:jc w:val="center"/>
                    <w:rPr>
                      <w:bCs w:val="0"/>
                      <w:color w:val="auto"/>
                      <w:kern w:val="0"/>
                    </w:rPr>
                  </w:pPr>
                  <w:r w:rsidRPr="00D75FE7">
                    <w:rPr>
                      <w:bCs w:val="0"/>
                      <w:color w:val="auto"/>
                      <w:kern w:val="0"/>
                    </w:rPr>
                    <w:t>精度</w:t>
                  </w:r>
                </w:p>
              </w:tc>
              <w:tc>
                <w:tcPr>
                  <w:tcW w:w="1134" w:type="dxa"/>
                  <w:shd w:val="clear" w:color="auto" w:fill="auto"/>
                  <w:noWrap/>
                  <w:vAlign w:val="center"/>
                </w:tcPr>
                <w:p w14:paraId="75521CBB" w14:textId="77777777" w:rsidR="00E364BA" w:rsidRPr="00D75FE7" w:rsidRDefault="00F63532">
                  <w:pPr>
                    <w:widowControl/>
                    <w:jc w:val="center"/>
                    <w:rPr>
                      <w:bCs w:val="0"/>
                      <w:color w:val="auto"/>
                      <w:kern w:val="0"/>
                    </w:rPr>
                  </w:pPr>
                  <w:r w:rsidRPr="00D75FE7">
                    <w:rPr>
                      <w:bCs w:val="0"/>
                      <w:color w:val="auto"/>
                      <w:kern w:val="0"/>
                    </w:rPr>
                    <w:t>mm</w:t>
                  </w:r>
                </w:p>
              </w:tc>
              <w:tc>
                <w:tcPr>
                  <w:tcW w:w="1371" w:type="dxa"/>
                  <w:shd w:val="clear" w:color="auto" w:fill="auto"/>
                  <w:noWrap/>
                  <w:vAlign w:val="center"/>
                </w:tcPr>
                <w:p w14:paraId="6A25288B" w14:textId="77777777" w:rsidR="00E364BA" w:rsidRPr="00D75FE7" w:rsidRDefault="00F63532">
                  <w:pPr>
                    <w:widowControl/>
                    <w:jc w:val="center"/>
                    <w:rPr>
                      <w:bCs w:val="0"/>
                      <w:color w:val="auto"/>
                      <w:kern w:val="0"/>
                    </w:rPr>
                  </w:pPr>
                  <w:r w:rsidRPr="00D75FE7">
                    <w:rPr>
                      <w:bCs w:val="0"/>
                      <w:color w:val="auto"/>
                      <w:kern w:val="0"/>
                    </w:rPr>
                    <w:t>0.01</w:t>
                  </w:r>
                </w:p>
              </w:tc>
              <w:tc>
                <w:tcPr>
                  <w:tcW w:w="1383" w:type="dxa"/>
                  <w:shd w:val="clear" w:color="auto" w:fill="auto"/>
                  <w:noWrap/>
                  <w:vAlign w:val="center"/>
                </w:tcPr>
                <w:p w14:paraId="2E914B04"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1F6832DE" w14:textId="77777777">
              <w:trPr>
                <w:trHeight w:val="397"/>
                <w:jc w:val="center"/>
              </w:trPr>
              <w:tc>
                <w:tcPr>
                  <w:tcW w:w="634" w:type="dxa"/>
                  <w:shd w:val="clear" w:color="auto" w:fill="auto"/>
                  <w:vAlign w:val="center"/>
                </w:tcPr>
                <w:p w14:paraId="3709DE39" w14:textId="77777777" w:rsidR="00E364BA" w:rsidRPr="00D75FE7" w:rsidRDefault="00F63532">
                  <w:pPr>
                    <w:widowControl/>
                    <w:jc w:val="center"/>
                    <w:rPr>
                      <w:bCs w:val="0"/>
                      <w:color w:val="auto"/>
                      <w:kern w:val="0"/>
                    </w:rPr>
                  </w:pPr>
                  <w:r w:rsidRPr="00D75FE7">
                    <w:rPr>
                      <w:bCs w:val="0"/>
                      <w:color w:val="auto"/>
                      <w:kern w:val="0"/>
                    </w:rPr>
                    <w:t>41</w:t>
                  </w:r>
                </w:p>
              </w:tc>
              <w:tc>
                <w:tcPr>
                  <w:tcW w:w="947" w:type="dxa"/>
                  <w:vMerge/>
                  <w:vAlign w:val="center"/>
                </w:tcPr>
                <w:p w14:paraId="109EF33F" w14:textId="77777777" w:rsidR="00E364BA" w:rsidRPr="00D75FE7" w:rsidRDefault="00E364BA">
                  <w:pPr>
                    <w:widowControl/>
                    <w:jc w:val="left"/>
                    <w:rPr>
                      <w:bCs w:val="0"/>
                      <w:color w:val="auto"/>
                      <w:kern w:val="0"/>
                    </w:rPr>
                  </w:pPr>
                </w:p>
              </w:tc>
              <w:tc>
                <w:tcPr>
                  <w:tcW w:w="1985" w:type="dxa"/>
                  <w:shd w:val="clear" w:color="auto" w:fill="auto"/>
                  <w:noWrap/>
                  <w:vAlign w:val="center"/>
                </w:tcPr>
                <w:p w14:paraId="3CE676C1" w14:textId="77777777" w:rsidR="00E364BA" w:rsidRPr="00D75FE7" w:rsidRDefault="00F63532">
                  <w:pPr>
                    <w:widowControl/>
                    <w:jc w:val="center"/>
                    <w:rPr>
                      <w:bCs w:val="0"/>
                      <w:color w:val="auto"/>
                      <w:kern w:val="0"/>
                    </w:rPr>
                  </w:pPr>
                  <w:r w:rsidRPr="00D75FE7">
                    <w:rPr>
                      <w:bCs w:val="0"/>
                      <w:color w:val="auto"/>
                      <w:kern w:val="0"/>
                    </w:rPr>
                    <w:t>温湿度计</w:t>
                  </w:r>
                </w:p>
              </w:tc>
              <w:tc>
                <w:tcPr>
                  <w:tcW w:w="738" w:type="dxa"/>
                  <w:shd w:val="clear" w:color="auto" w:fill="auto"/>
                  <w:vAlign w:val="center"/>
                </w:tcPr>
                <w:p w14:paraId="70668CCC"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29346147"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noWrap/>
                  <w:vAlign w:val="center"/>
                </w:tcPr>
                <w:p w14:paraId="59849B50"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4F472095"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76B9C9C5"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507E7C02"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41F593A0" w14:textId="77777777">
              <w:trPr>
                <w:trHeight w:val="397"/>
                <w:jc w:val="center"/>
              </w:trPr>
              <w:tc>
                <w:tcPr>
                  <w:tcW w:w="634" w:type="dxa"/>
                  <w:shd w:val="clear" w:color="auto" w:fill="auto"/>
                  <w:vAlign w:val="center"/>
                </w:tcPr>
                <w:p w14:paraId="7B7435D4" w14:textId="77777777" w:rsidR="00E364BA" w:rsidRPr="00D75FE7" w:rsidRDefault="00F63532">
                  <w:pPr>
                    <w:widowControl/>
                    <w:jc w:val="center"/>
                    <w:rPr>
                      <w:bCs w:val="0"/>
                      <w:color w:val="auto"/>
                      <w:kern w:val="0"/>
                    </w:rPr>
                  </w:pPr>
                  <w:r w:rsidRPr="00D75FE7">
                    <w:rPr>
                      <w:bCs w:val="0"/>
                      <w:color w:val="auto"/>
                      <w:kern w:val="0"/>
                    </w:rPr>
                    <w:t>42</w:t>
                  </w:r>
                </w:p>
              </w:tc>
              <w:tc>
                <w:tcPr>
                  <w:tcW w:w="947" w:type="dxa"/>
                  <w:vMerge/>
                  <w:vAlign w:val="center"/>
                </w:tcPr>
                <w:p w14:paraId="3441F549" w14:textId="77777777" w:rsidR="00E364BA" w:rsidRPr="00D75FE7" w:rsidRDefault="00E364BA">
                  <w:pPr>
                    <w:widowControl/>
                    <w:jc w:val="left"/>
                    <w:rPr>
                      <w:bCs w:val="0"/>
                      <w:color w:val="auto"/>
                      <w:kern w:val="0"/>
                    </w:rPr>
                  </w:pPr>
                </w:p>
              </w:tc>
              <w:tc>
                <w:tcPr>
                  <w:tcW w:w="1985" w:type="dxa"/>
                  <w:shd w:val="clear" w:color="auto" w:fill="auto"/>
                  <w:noWrap/>
                  <w:vAlign w:val="center"/>
                </w:tcPr>
                <w:p w14:paraId="616BC151" w14:textId="77777777" w:rsidR="00E364BA" w:rsidRPr="00D75FE7" w:rsidRDefault="00F63532">
                  <w:pPr>
                    <w:widowControl/>
                    <w:jc w:val="center"/>
                    <w:rPr>
                      <w:bCs w:val="0"/>
                      <w:color w:val="auto"/>
                      <w:kern w:val="0"/>
                    </w:rPr>
                  </w:pPr>
                  <w:r w:rsidRPr="00D75FE7">
                    <w:rPr>
                      <w:bCs w:val="0"/>
                      <w:color w:val="auto"/>
                      <w:kern w:val="0"/>
                    </w:rPr>
                    <w:t>带表卡尺</w:t>
                  </w:r>
                </w:p>
              </w:tc>
              <w:tc>
                <w:tcPr>
                  <w:tcW w:w="738" w:type="dxa"/>
                  <w:shd w:val="clear" w:color="auto" w:fill="auto"/>
                  <w:vAlign w:val="center"/>
                </w:tcPr>
                <w:p w14:paraId="7DE42B6C"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3562B6C3"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noWrap/>
                  <w:vAlign w:val="center"/>
                </w:tcPr>
                <w:p w14:paraId="270A194E" w14:textId="77777777" w:rsidR="00E364BA" w:rsidRPr="00D75FE7" w:rsidRDefault="00F63532">
                  <w:pPr>
                    <w:widowControl/>
                    <w:jc w:val="center"/>
                    <w:rPr>
                      <w:bCs w:val="0"/>
                      <w:color w:val="auto"/>
                      <w:kern w:val="0"/>
                    </w:rPr>
                  </w:pPr>
                  <w:r w:rsidRPr="00D75FE7">
                    <w:rPr>
                      <w:bCs w:val="0"/>
                      <w:color w:val="auto"/>
                      <w:kern w:val="0"/>
                    </w:rPr>
                    <w:t>精度</w:t>
                  </w:r>
                </w:p>
              </w:tc>
              <w:tc>
                <w:tcPr>
                  <w:tcW w:w="1134" w:type="dxa"/>
                  <w:shd w:val="clear" w:color="auto" w:fill="auto"/>
                  <w:noWrap/>
                  <w:vAlign w:val="center"/>
                </w:tcPr>
                <w:p w14:paraId="49797D3B" w14:textId="77777777" w:rsidR="00E364BA" w:rsidRPr="00D75FE7" w:rsidRDefault="00F63532">
                  <w:pPr>
                    <w:widowControl/>
                    <w:jc w:val="center"/>
                    <w:rPr>
                      <w:bCs w:val="0"/>
                      <w:color w:val="auto"/>
                      <w:kern w:val="0"/>
                    </w:rPr>
                  </w:pPr>
                  <w:r w:rsidRPr="00D75FE7">
                    <w:rPr>
                      <w:bCs w:val="0"/>
                      <w:color w:val="auto"/>
                      <w:kern w:val="0"/>
                    </w:rPr>
                    <w:t>mm</w:t>
                  </w:r>
                </w:p>
              </w:tc>
              <w:tc>
                <w:tcPr>
                  <w:tcW w:w="1371" w:type="dxa"/>
                  <w:shd w:val="clear" w:color="auto" w:fill="auto"/>
                  <w:noWrap/>
                  <w:vAlign w:val="center"/>
                </w:tcPr>
                <w:p w14:paraId="54C62D9A" w14:textId="77777777" w:rsidR="00E364BA" w:rsidRPr="00D75FE7" w:rsidRDefault="00F63532">
                  <w:pPr>
                    <w:widowControl/>
                    <w:jc w:val="center"/>
                    <w:rPr>
                      <w:bCs w:val="0"/>
                      <w:color w:val="auto"/>
                      <w:kern w:val="0"/>
                    </w:rPr>
                  </w:pPr>
                  <w:r w:rsidRPr="00D75FE7">
                    <w:rPr>
                      <w:bCs w:val="0"/>
                      <w:color w:val="auto"/>
                      <w:kern w:val="0"/>
                    </w:rPr>
                    <w:t>0.01</w:t>
                  </w:r>
                </w:p>
              </w:tc>
              <w:tc>
                <w:tcPr>
                  <w:tcW w:w="1383" w:type="dxa"/>
                  <w:shd w:val="clear" w:color="auto" w:fill="auto"/>
                  <w:noWrap/>
                  <w:vAlign w:val="center"/>
                </w:tcPr>
                <w:p w14:paraId="51D05FBC"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2C60535E" w14:textId="77777777">
              <w:trPr>
                <w:trHeight w:val="397"/>
                <w:jc w:val="center"/>
              </w:trPr>
              <w:tc>
                <w:tcPr>
                  <w:tcW w:w="634" w:type="dxa"/>
                  <w:shd w:val="clear" w:color="auto" w:fill="auto"/>
                  <w:vAlign w:val="center"/>
                </w:tcPr>
                <w:p w14:paraId="052D4349" w14:textId="77777777" w:rsidR="00E364BA" w:rsidRPr="00D75FE7" w:rsidRDefault="00F63532">
                  <w:pPr>
                    <w:widowControl/>
                    <w:jc w:val="center"/>
                    <w:rPr>
                      <w:bCs w:val="0"/>
                      <w:color w:val="auto"/>
                      <w:kern w:val="0"/>
                    </w:rPr>
                  </w:pPr>
                  <w:r w:rsidRPr="00D75FE7">
                    <w:rPr>
                      <w:bCs w:val="0"/>
                      <w:color w:val="auto"/>
                      <w:kern w:val="0"/>
                    </w:rPr>
                    <w:t>43</w:t>
                  </w:r>
                </w:p>
              </w:tc>
              <w:tc>
                <w:tcPr>
                  <w:tcW w:w="947" w:type="dxa"/>
                  <w:vMerge/>
                  <w:vAlign w:val="center"/>
                </w:tcPr>
                <w:p w14:paraId="347AF90C" w14:textId="77777777" w:rsidR="00E364BA" w:rsidRPr="00D75FE7" w:rsidRDefault="00E364BA">
                  <w:pPr>
                    <w:widowControl/>
                    <w:jc w:val="left"/>
                    <w:rPr>
                      <w:bCs w:val="0"/>
                      <w:color w:val="auto"/>
                      <w:kern w:val="0"/>
                    </w:rPr>
                  </w:pPr>
                </w:p>
              </w:tc>
              <w:tc>
                <w:tcPr>
                  <w:tcW w:w="1985" w:type="dxa"/>
                  <w:shd w:val="clear" w:color="auto" w:fill="auto"/>
                  <w:noWrap/>
                  <w:vAlign w:val="center"/>
                </w:tcPr>
                <w:p w14:paraId="6CB11DAB" w14:textId="77777777" w:rsidR="00E364BA" w:rsidRPr="00D75FE7" w:rsidRDefault="00F63532">
                  <w:pPr>
                    <w:widowControl/>
                    <w:jc w:val="center"/>
                    <w:rPr>
                      <w:bCs w:val="0"/>
                      <w:color w:val="auto"/>
                      <w:kern w:val="0"/>
                    </w:rPr>
                  </w:pPr>
                  <w:r w:rsidRPr="00D75FE7">
                    <w:rPr>
                      <w:bCs w:val="0"/>
                      <w:color w:val="auto"/>
                      <w:kern w:val="0"/>
                    </w:rPr>
                    <w:t>外径千分尺</w:t>
                  </w:r>
                </w:p>
              </w:tc>
              <w:tc>
                <w:tcPr>
                  <w:tcW w:w="738" w:type="dxa"/>
                  <w:shd w:val="clear" w:color="auto" w:fill="auto"/>
                  <w:vAlign w:val="center"/>
                </w:tcPr>
                <w:p w14:paraId="61CC20EE"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6F183562"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noWrap/>
                  <w:vAlign w:val="center"/>
                </w:tcPr>
                <w:p w14:paraId="0EC4D229" w14:textId="77777777" w:rsidR="00E364BA" w:rsidRPr="00D75FE7" w:rsidRDefault="00F63532">
                  <w:pPr>
                    <w:widowControl/>
                    <w:jc w:val="center"/>
                    <w:rPr>
                      <w:bCs w:val="0"/>
                      <w:color w:val="auto"/>
                      <w:kern w:val="0"/>
                    </w:rPr>
                  </w:pPr>
                  <w:r w:rsidRPr="00D75FE7">
                    <w:rPr>
                      <w:bCs w:val="0"/>
                      <w:color w:val="auto"/>
                      <w:kern w:val="0"/>
                    </w:rPr>
                    <w:t>精度</w:t>
                  </w:r>
                </w:p>
              </w:tc>
              <w:tc>
                <w:tcPr>
                  <w:tcW w:w="1134" w:type="dxa"/>
                  <w:shd w:val="clear" w:color="auto" w:fill="auto"/>
                  <w:noWrap/>
                  <w:vAlign w:val="center"/>
                </w:tcPr>
                <w:p w14:paraId="2FBF358E" w14:textId="77777777" w:rsidR="00E364BA" w:rsidRPr="00D75FE7" w:rsidRDefault="00F63532">
                  <w:pPr>
                    <w:widowControl/>
                    <w:jc w:val="center"/>
                    <w:rPr>
                      <w:bCs w:val="0"/>
                      <w:color w:val="auto"/>
                      <w:kern w:val="0"/>
                    </w:rPr>
                  </w:pPr>
                  <w:r w:rsidRPr="00D75FE7">
                    <w:rPr>
                      <w:bCs w:val="0"/>
                      <w:color w:val="auto"/>
                      <w:kern w:val="0"/>
                    </w:rPr>
                    <w:t>mm</w:t>
                  </w:r>
                </w:p>
              </w:tc>
              <w:tc>
                <w:tcPr>
                  <w:tcW w:w="1371" w:type="dxa"/>
                  <w:shd w:val="clear" w:color="auto" w:fill="auto"/>
                  <w:noWrap/>
                  <w:vAlign w:val="center"/>
                </w:tcPr>
                <w:p w14:paraId="55764713" w14:textId="77777777" w:rsidR="00E364BA" w:rsidRPr="00D75FE7" w:rsidRDefault="00F63532">
                  <w:pPr>
                    <w:widowControl/>
                    <w:jc w:val="center"/>
                    <w:rPr>
                      <w:bCs w:val="0"/>
                      <w:color w:val="auto"/>
                      <w:kern w:val="0"/>
                    </w:rPr>
                  </w:pPr>
                  <w:r w:rsidRPr="00D75FE7">
                    <w:rPr>
                      <w:bCs w:val="0"/>
                      <w:color w:val="auto"/>
                      <w:kern w:val="0"/>
                    </w:rPr>
                    <w:t>0.01</w:t>
                  </w:r>
                </w:p>
              </w:tc>
              <w:tc>
                <w:tcPr>
                  <w:tcW w:w="1383" w:type="dxa"/>
                  <w:shd w:val="clear" w:color="auto" w:fill="auto"/>
                  <w:noWrap/>
                  <w:vAlign w:val="center"/>
                </w:tcPr>
                <w:p w14:paraId="35919079"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44772321" w14:textId="77777777">
              <w:trPr>
                <w:trHeight w:val="397"/>
                <w:jc w:val="center"/>
              </w:trPr>
              <w:tc>
                <w:tcPr>
                  <w:tcW w:w="634" w:type="dxa"/>
                  <w:shd w:val="clear" w:color="auto" w:fill="auto"/>
                  <w:vAlign w:val="center"/>
                </w:tcPr>
                <w:p w14:paraId="066AF5B9" w14:textId="77777777" w:rsidR="00E364BA" w:rsidRPr="00D75FE7" w:rsidRDefault="00F63532">
                  <w:pPr>
                    <w:widowControl/>
                    <w:jc w:val="center"/>
                    <w:rPr>
                      <w:bCs w:val="0"/>
                      <w:color w:val="auto"/>
                      <w:kern w:val="0"/>
                    </w:rPr>
                  </w:pPr>
                  <w:r w:rsidRPr="00D75FE7">
                    <w:rPr>
                      <w:bCs w:val="0"/>
                      <w:color w:val="auto"/>
                      <w:kern w:val="0"/>
                    </w:rPr>
                    <w:t>44</w:t>
                  </w:r>
                </w:p>
              </w:tc>
              <w:tc>
                <w:tcPr>
                  <w:tcW w:w="947" w:type="dxa"/>
                  <w:vMerge/>
                  <w:vAlign w:val="center"/>
                </w:tcPr>
                <w:p w14:paraId="50617301" w14:textId="77777777" w:rsidR="00E364BA" w:rsidRPr="00D75FE7" w:rsidRDefault="00E364BA">
                  <w:pPr>
                    <w:widowControl/>
                    <w:jc w:val="left"/>
                    <w:rPr>
                      <w:bCs w:val="0"/>
                      <w:color w:val="auto"/>
                      <w:kern w:val="0"/>
                    </w:rPr>
                  </w:pPr>
                </w:p>
              </w:tc>
              <w:tc>
                <w:tcPr>
                  <w:tcW w:w="1985" w:type="dxa"/>
                  <w:shd w:val="clear" w:color="auto" w:fill="auto"/>
                  <w:noWrap/>
                  <w:vAlign w:val="center"/>
                </w:tcPr>
                <w:p w14:paraId="4585BB10" w14:textId="77777777" w:rsidR="00E364BA" w:rsidRPr="00D75FE7" w:rsidRDefault="00F63532">
                  <w:pPr>
                    <w:widowControl/>
                    <w:jc w:val="center"/>
                    <w:rPr>
                      <w:bCs w:val="0"/>
                      <w:color w:val="auto"/>
                      <w:kern w:val="0"/>
                    </w:rPr>
                  </w:pPr>
                  <w:r w:rsidRPr="00D75FE7">
                    <w:rPr>
                      <w:bCs w:val="0"/>
                      <w:color w:val="auto"/>
                      <w:kern w:val="0"/>
                    </w:rPr>
                    <w:t>硬度计</w:t>
                  </w:r>
                </w:p>
              </w:tc>
              <w:tc>
                <w:tcPr>
                  <w:tcW w:w="738" w:type="dxa"/>
                  <w:shd w:val="clear" w:color="auto" w:fill="auto"/>
                  <w:vAlign w:val="center"/>
                </w:tcPr>
                <w:p w14:paraId="36663C84"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noWrap/>
                  <w:vAlign w:val="center"/>
                </w:tcPr>
                <w:p w14:paraId="0B2C566B"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noWrap/>
                  <w:vAlign w:val="center"/>
                </w:tcPr>
                <w:p w14:paraId="3EFBFEC5"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6469925F"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4121394D"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32A0234E"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1426E4E9" w14:textId="77777777">
              <w:trPr>
                <w:trHeight w:val="397"/>
                <w:jc w:val="center"/>
              </w:trPr>
              <w:tc>
                <w:tcPr>
                  <w:tcW w:w="634" w:type="dxa"/>
                  <w:shd w:val="clear" w:color="auto" w:fill="auto"/>
                  <w:vAlign w:val="center"/>
                </w:tcPr>
                <w:p w14:paraId="298B80E2" w14:textId="77777777" w:rsidR="00E364BA" w:rsidRPr="00D75FE7" w:rsidRDefault="00F63532">
                  <w:pPr>
                    <w:widowControl/>
                    <w:jc w:val="center"/>
                    <w:rPr>
                      <w:bCs w:val="0"/>
                      <w:color w:val="auto"/>
                      <w:kern w:val="0"/>
                    </w:rPr>
                  </w:pPr>
                  <w:r w:rsidRPr="00D75FE7">
                    <w:rPr>
                      <w:bCs w:val="0"/>
                      <w:color w:val="auto"/>
                      <w:kern w:val="0"/>
                    </w:rPr>
                    <w:t>45</w:t>
                  </w:r>
                </w:p>
              </w:tc>
              <w:tc>
                <w:tcPr>
                  <w:tcW w:w="947" w:type="dxa"/>
                  <w:vMerge/>
                  <w:vAlign w:val="center"/>
                </w:tcPr>
                <w:p w14:paraId="67DC140C" w14:textId="77777777" w:rsidR="00E364BA" w:rsidRPr="00D75FE7" w:rsidRDefault="00E364BA">
                  <w:pPr>
                    <w:widowControl/>
                    <w:jc w:val="left"/>
                    <w:rPr>
                      <w:bCs w:val="0"/>
                      <w:color w:val="auto"/>
                      <w:kern w:val="0"/>
                    </w:rPr>
                  </w:pPr>
                </w:p>
              </w:tc>
              <w:tc>
                <w:tcPr>
                  <w:tcW w:w="1985" w:type="dxa"/>
                  <w:shd w:val="clear" w:color="auto" w:fill="auto"/>
                  <w:vAlign w:val="center"/>
                </w:tcPr>
                <w:p w14:paraId="00FA082D" w14:textId="77777777" w:rsidR="00E364BA" w:rsidRPr="00D75FE7" w:rsidRDefault="00F63532">
                  <w:pPr>
                    <w:widowControl/>
                    <w:jc w:val="center"/>
                    <w:rPr>
                      <w:bCs w:val="0"/>
                      <w:color w:val="auto"/>
                      <w:kern w:val="0"/>
                    </w:rPr>
                  </w:pPr>
                  <w:r w:rsidRPr="00D75FE7">
                    <w:rPr>
                      <w:bCs w:val="0"/>
                      <w:color w:val="auto"/>
                      <w:kern w:val="0"/>
                    </w:rPr>
                    <w:t>电阻焊</w:t>
                  </w:r>
                </w:p>
              </w:tc>
              <w:tc>
                <w:tcPr>
                  <w:tcW w:w="738" w:type="dxa"/>
                  <w:shd w:val="clear" w:color="auto" w:fill="auto"/>
                  <w:vAlign w:val="center"/>
                </w:tcPr>
                <w:p w14:paraId="13184479"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25078A2F" w14:textId="77777777" w:rsidR="00E364BA" w:rsidRPr="00D75FE7" w:rsidRDefault="00F63532">
                  <w:pPr>
                    <w:widowControl/>
                    <w:jc w:val="center"/>
                    <w:rPr>
                      <w:bCs w:val="0"/>
                      <w:color w:val="auto"/>
                      <w:kern w:val="0"/>
                    </w:rPr>
                  </w:pPr>
                  <w:r w:rsidRPr="00D75FE7">
                    <w:rPr>
                      <w:bCs w:val="0"/>
                      <w:color w:val="auto"/>
                      <w:kern w:val="0"/>
                    </w:rPr>
                    <w:t>3</w:t>
                  </w:r>
                </w:p>
              </w:tc>
              <w:tc>
                <w:tcPr>
                  <w:tcW w:w="1134" w:type="dxa"/>
                  <w:shd w:val="clear" w:color="auto" w:fill="auto"/>
                  <w:noWrap/>
                  <w:vAlign w:val="center"/>
                </w:tcPr>
                <w:p w14:paraId="2D4D0335"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noWrap/>
                  <w:vAlign w:val="center"/>
                </w:tcPr>
                <w:p w14:paraId="7E80C714"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noWrap/>
                  <w:vAlign w:val="center"/>
                </w:tcPr>
                <w:p w14:paraId="2D624304" w14:textId="77777777" w:rsidR="00E364BA" w:rsidRPr="00D75FE7" w:rsidRDefault="00F63532">
                  <w:pPr>
                    <w:widowControl/>
                    <w:jc w:val="center"/>
                    <w:rPr>
                      <w:bCs w:val="0"/>
                      <w:color w:val="auto"/>
                      <w:kern w:val="0"/>
                    </w:rPr>
                  </w:pPr>
                  <w:r w:rsidRPr="00D75FE7">
                    <w:rPr>
                      <w:bCs w:val="0"/>
                      <w:color w:val="auto"/>
                      <w:kern w:val="0"/>
                    </w:rPr>
                    <w:t>0.1</w:t>
                  </w:r>
                </w:p>
              </w:tc>
              <w:tc>
                <w:tcPr>
                  <w:tcW w:w="1383" w:type="dxa"/>
                  <w:shd w:val="clear" w:color="auto" w:fill="auto"/>
                  <w:noWrap/>
                  <w:vAlign w:val="center"/>
                </w:tcPr>
                <w:p w14:paraId="2DB1AC2C" w14:textId="77777777" w:rsidR="00E364BA" w:rsidRPr="00D75FE7" w:rsidRDefault="00F63532">
                  <w:pPr>
                    <w:widowControl/>
                    <w:jc w:val="center"/>
                    <w:rPr>
                      <w:bCs w:val="0"/>
                      <w:color w:val="auto"/>
                      <w:kern w:val="0"/>
                    </w:rPr>
                  </w:pPr>
                  <w:r w:rsidRPr="00D75FE7">
                    <w:rPr>
                      <w:bCs w:val="0"/>
                      <w:color w:val="auto"/>
                      <w:kern w:val="0"/>
                    </w:rPr>
                    <w:t>产品测试</w:t>
                  </w:r>
                </w:p>
              </w:tc>
            </w:tr>
            <w:tr w:rsidR="00D75FE7" w:rsidRPr="00D75FE7" w14:paraId="65C3BFA6" w14:textId="77777777">
              <w:trPr>
                <w:trHeight w:val="397"/>
                <w:jc w:val="center"/>
              </w:trPr>
              <w:tc>
                <w:tcPr>
                  <w:tcW w:w="634" w:type="dxa"/>
                  <w:shd w:val="clear" w:color="auto" w:fill="auto"/>
                  <w:vAlign w:val="center"/>
                </w:tcPr>
                <w:p w14:paraId="332878B7" w14:textId="77777777" w:rsidR="00E364BA" w:rsidRPr="00D75FE7" w:rsidRDefault="00F63532">
                  <w:pPr>
                    <w:widowControl/>
                    <w:jc w:val="center"/>
                    <w:rPr>
                      <w:bCs w:val="0"/>
                      <w:color w:val="auto"/>
                      <w:kern w:val="0"/>
                    </w:rPr>
                  </w:pPr>
                  <w:r w:rsidRPr="00D75FE7">
                    <w:rPr>
                      <w:bCs w:val="0"/>
                      <w:color w:val="auto"/>
                      <w:kern w:val="0"/>
                    </w:rPr>
                    <w:t>46</w:t>
                  </w:r>
                </w:p>
              </w:tc>
              <w:tc>
                <w:tcPr>
                  <w:tcW w:w="947" w:type="dxa"/>
                  <w:shd w:val="clear" w:color="auto" w:fill="auto"/>
                  <w:vAlign w:val="center"/>
                </w:tcPr>
                <w:p w14:paraId="32ABD58E" w14:textId="77777777" w:rsidR="00E364BA" w:rsidRPr="00D75FE7" w:rsidRDefault="00F63532">
                  <w:pPr>
                    <w:widowControl/>
                    <w:jc w:val="center"/>
                    <w:rPr>
                      <w:bCs w:val="0"/>
                      <w:color w:val="auto"/>
                      <w:kern w:val="0"/>
                    </w:rPr>
                  </w:pPr>
                  <w:r w:rsidRPr="00D75FE7">
                    <w:rPr>
                      <w:bCs w:val="0"/>
                      <w:color w:val="auto"/>
                      <w:kern w:val="0"/>
                    </w:rPr>
                    <w:t>辅助单元</w:t>
                  </w:r>
                </w:p>
              </w:tc>
              <w:tc>
                <w:tcPr>
                  <w:tcW w:w="1985" w:type="dxa"/>
                  <w:shd w:val="clear" w:color="auto" w:fill="auto"/>
                  <w:vAlign w:val="center"/>
                </w:tcPr>
                <w:p w14:paraId="052C7099" w14:textId="77777777" w:rsidR="00E364BA" w:rsidRPr="00D75FE7" w:rsidRDefault="00F63532">
                  <w:pPr>
                    <w:widowControl/>
                    <w:jc w:val="center"/>
                    <w:rPr>
                      <w:bCs w:val="0"/>
                      <w:color w:val="auto"/>
                      <w:kern w:val="0"/>
                    </w:rPr>
                  </w:pPr>
                  <w:r w:rsidRPr="00D75FE7">
                    <w:rPr>
                      <w:bCs w:val="0"/>
                      <w:color w:val="auto"/>
                      <w:kern w:val="0"/>
                    </w:rPr>
                    <w:t>空压机</w:t>
                  </w:r>
                </w:p>
              </w:tc>
              <w:tc>
                <w:tcPr>
                  <w:tcW w:w="738" w:type="dxa"/>
                  <w:shd w:val="clear" w:color="auto" w:fill="auto"/>
                  <w:vAlign w:val="center"/>
                </w:tcPr>
                <w:p w14:paraId="14E8400D" w14:textId="77777777" w:rsidR="00E364BA" w:rsidRPr="00D75FE7" w:rsidRDefault="00F63532">
                  <w:pPr>
                    <w:widowControl/>
                    <w:jc w:val="center"/>
                    <w:rPr>
                      <w:bCs w:val="0"/>
                      <w:color w:val="auto"/>
                      <w:kern w:val="0"/>
                    </w:rPr>
                  </w:pPr>
                  <w:r w:rsidRPr="00D75FE7">
                    <w:rPr>
                      <w:bCs w:val="0"/>
                      <w:color w:val="auto"/>
                      <w:kern w:val="0"/>
                    </w:rPr>
                    <w:t>台</w:t>
                  </w:r>
                </w:p>
              </w:tc>
              <w:tc>
                <w:tcPr>
                  <w:tcW w:w="709" w:type="dxa"/>
                  <w:shd w:val="clear" w:color="auto" w:fill="auto"/>
                  <w:vAlign w:val="center"/>
                </w:tcPr>
                <w:p w14:paraId="2CEDFB7B" w14:textId="77777777" w:rsidR="00E364BA" w:rsidRPr="00D75FE7" w:rsidRDefault="00F63532">
                  <w:pPr>
                    <w:widowControl/>
                    <w:jc w:val="center"/>
                    <w:rPr>
                      <w:bCs w:val="0"/>
                      <w:color w:val="auto"/>
                      <w:kern w:val="0"/>
                    </w:rPr>
                  </w:pPr>
                  <w:r w:rsidRPr="00D75FE7">
                    <w:rPr>
                      <w:bCs w:val="0"/>
                      <w:color w:val="auto"/>
                      <w:kern w:val="0"/>
                    </w:rPr>
                    <w:t>2</w:t>
                  </w:r>
                </w:p>
              </w:tc>
              <w:tc>
                <w:tcPr>
                  <w:tcW w:w="1134" w:type="dxa"/>
                  <w:shd w:val="clear" w:color="auto" w:fill="auto"/>
                  <w:vAlign w:val="center"/>
                </w:tcPr>
                <w:p w14:paraId="40D55F79" w14:textId="77777777" w:rsidR="00E364BA" w:rsidRPr="00D75FE7" w:rsidRDefault="00F63532">
                  <w:pPr>
                    <w:widowControl/>
                    <w:jc w:val="center"/>
                    <w:rPr>
                      <w:bCs w:val="0"/>
                      <w:color w:val="auto"/>
                      <w:kern w:val="0"/>
                    </w:rPr>
                  </w:pPr>
                  <w:r w:rsidRPr="00D75FE7">
                    <w:rPr>
                      <w:bCs w:val="0"/>
                      <w:color w:val="auto"/>
                      <w:kern w:val="0"/>
                    </w:rPr>
                    <w:t>功率</w:t>
                  </w:r>
                </w:p>
              </w:tc>
              <w:tc>
                <w:tcPr>
                  <w:tcW w:w="1134" w:type="dxa"/>
                  <w:shd w:val="clear" w:color="auto" w:fill="auto"/>
                  <w:vAlign w:val="center"/>
                </w:tcPr>
                <w:p w14:paraId="54BC6ADD" w14:textId="77777777" w:rsidR="00E364BA" w:rsidRPr="00D75FE7" w:rsidRDefault="00F63532">
                  <w:pPr>
                    <w:widowControl/>
                    <w:jc w:val="center"/>
                    <w:rPr>
                      <w:bCs w:val="0"/>
                      <w:color w:val="auto"/>
                      <w:kern w:val="0"/>
                    </w:rPr>
                  </w:pPr>
                  <w:r w:rsidRPr="00D75FE7">
                    <w:rPr>
                      <w:bCs w:val="0"/>
                      <w:color w:val="auto"/>
                      <w:kern w:val="0"/>
                    </w:rPr>
                    <w:t>kW</w:t>
                  </w:r>
                </w:p>
              </w:tc>
              <w:tc>
                <w:tcPr>
                  <w:tcW w:w="1371" w:type="dxa"/>
                  <w:shd w:val="clear" w:color="auto" w:fill="auto"/>
                  <w:vAlign w:val="center"/>
                </w:tcPr>
                <w:p w14:paraId="5B5C8C2E" w14:textId="77777777" w:rsidR="00E364BA" w:rsidRPr="00D75FE7" w:rsidRDefault="00F63532">
                  <w:pPr>
                    <w:widowControl/>
                    <w:jc w:val="center"/>
                    <w:rPr>
                      <w:bCs w:val="0"/>
                      <w:color w:val="auto"/>
                      <w:kern w:val="0"/>
                    </w:rPr>
                  </w:pPr>
                  <w:r w:rsidRPr="00D75FE7">
                    <w:rPr>
                      <w:bCs w:val="0"/>
                      <w:color w:val="auto"/>
                      <w:kern w:val="0"/>
                    </w:rPr>
                    <w:t>37</w:t>
                  </w:r>
                </w:p>
              </w:tc>
              <w:tc>
                <w:tcPr>
                  <w:tcW w:w="1383" w:type="dxa"/>
                  <w:shd w:val="clear" w:color="auto" w:fill="auto"/>
                  <w:vAlign w:val="center"/>
                </w:tcPr>
                <w:p w14:paraId="087AB022" w14:textId="77777777" w:rsidR="00E364BA" w:rsidRPr="00D75FE7" w:rsidRDefault="00F63532">
                  <w:pPr>
                    <w:widowControl/>
                    <w:jc w:val="center"/>
                    <w:rPr>
                      <w:bCs w:val="0"/>
                      <w:color w:val="auto"/>
                      <w:kern w:val="0"/>
                    </w:rPr>
                  </w:pPr>
                  <w:r w:rsidRPr="00D75FE7">
                    <w:rPr>
                      <w:bCs w:val="0"/>
                      <w:color w:val="auto"/>
                      <w:kern w:val="0"/>
                    </w:rPr>
                    <w:t>辅助</w:t>
                  </w:r>
                </w:p>
              </w:tc>
            </w:tr>
            <w:tr w:rsidR="00D75FE7" w:rsidRPr="00D75FE7" w14:paraId="4167EC34" w14:textId="77777777">
              <w:trPr>
                <w:trHeight w:val="397"/>
                <w:jc w:val="center"/>
              </w:trPr>
              <w:tc>
                <w:tcPr>
                  <w:tcW w:w="634" w:type="dxa"/>
                  <w:shd w:val="clear" w:color="auto" w:fill="auto"/>
                  <w:vAlign w:val="center"/>
                </w:tcPr>
                <w:p w14:paraId="219C1F18" w14:textId="77777777" w:rsidR="00E364BA" w:rsidRPr="00D75FE7" w:rsidRDefault="00F63532">
                  <w:pPr>
                    <w:widowControl/>
                    <w:jc w:val="center"/>
                    <w:rPr>
                      <w:bCs w:val="0"/>
                      <w:color w:val="auto"/>
                      <w:kern w:val="0"/>
                    </w:rPr>
                  </w:pPr>
                  <w:r w:rsidRPr="00D75FE7">
                    <w:rPr>
                      <w:rFonts w:hint="eastAsia"/>
                      <w:bCs w:val="0"/>
                      <w:color w:val="auto"/>
                      <w:kern w:val="0"/>
                    </w:rPr>
                    <w:t>47</w:t>
                  </w:r>
                </w:p>
              </w:tc>
              <w:tc>
                <w:tcPr>
                  <w:tcW w:w="947" w:type="dxa"/>
                  <w:shd w:val="clear" w:color="auto" w:fill="auto"/>
                  <w:vAlign w:val="center"/>
                </w:tcPr>
                <w:p w14:paraId="7D61A2BF" w14:textId="77777777" w:rsidR="00E364BA" w:rsidRPr="00D75FE7" w:rsidRDefault="00F63532">
                  <w:pPr>
                    <w:widowControl/>
                    <w:jc w:val="center"/>
                    <w:rPr>
                      <w:bCs w:val="0"/>
                      <w:color w:val="auto"/>
                      <w:kern w:val="0"/>
                    </w:rPr>
                  </w:pPr>
                  <w:r w:rsidRPr="00D75FE7">
                    <w:rPr>
                      <w:bCs w:val="0"/>
                      <w:color w:val="auto"/>
                      <w:kern w:val="0"/>
                    </w:rPr>
                    <w:t>环保单元</w:t>
                  </w:r>
                </w:p>
              </w:tc>
              <w:tc>
                <w:tcPr>
                  <w:tcW w:w="1985" w:type="dxa"/>
                  <w:shd w:val="clear" w:color="auto" w:fill="auto"/>
                  <w:vAlign w:val="center"/>
                </w:tcPr>
                <w:p w14:paraId="25AD8115" w14:textId="77777777" w:rsidR="00E364BA" w:rsidRPr="00D75FE7" w:rsidRDefault="00F63532">
                  <w:pPr>
                    <w:widowControl/>
                    <w:jc w:val="center"/>
                    <w:rPr>
                      <w:bCs w:val="0"/>
                      <w:color w:val="auto"/>
                      <w:kern w:val="0"/>
                    </w:rPr>
                  </w:pPr>
                  <w:r w:rsidRPr="00D75FE7">
                    <w:rPr>
                      <w:rFonts w:hint="eastAsia"/>
                      <w:bCs w:val="0"/>
                      <w:color w:val="auto"/>
                      <w:kern w:val="0"/>
                    </w:rPr>
                    <w:t>水喷淋</w:t>
                  </w:r>
                  <w:r w:rsidRPr="00D75FE7">
                    <w:rPr>
                      <w:rFonts w:hint="eastAsia"/>
                      <w:bCs w:val="0"/>
                      <w:color w:val="auto"/>
                      <w:kern w:val="0"/>
                    </w:rPr>
                    <w:t>+</w:t>
                  </w:r>
                  <w:r w:rsidRPr="00D75FE7">
                    <w:rPr>
                      <w:rFonts w:hint="eastAsia"/>
                      <w:bCs w:val="0"/>
                      <w:color w:val="auto"/>
                      <w:kern w:val="0"/>
                    </w:rPr>
                    <w:t>除雾器</w:t>
                  </w:r>
                  <w:r w:rsidRPr="00D75FE7">
                    <w:rPr>
                      <w:rFonts w:hint="eastAsia"/>
                      <w:bCs w:val="0"/>
                      <w:color w:val="auto"/>
                      <w:kern w:val="0"/>
                    </w:rPr>
                    <w:t>+</w:t>
                  </w:r>
                  <w:r w:rsidRPr="00D75FE7">
                    <w:rPr>
                      <w:rFonts w:hint="eastAsia"/>
                      <w:bCs w:val="0"/>
                      <w:color w:val="auto"/>
                      <w:kern w:val="0"/>
                    </w:rPr>
                    <w:t>两级活性炭吸附装置</w:t>
                  </w:r>
                </w:p>
              </w:tc>
              <w:tc>
                <w:tcPr>
                  <w:tcW w:w="738" w:type="dxa"/>
                  <w:shd w:val="clear" w:color="auto" w:fill="auto"/>
                  <w:vAlign w:val="center"/>
                </w:tcPr>
                <w:p w14:paraId="0C3DDAAC" w14:textId="77777777" w:rsidR="00E364BA" w:rsidRPr="00D75FE7" w:rsidRDefault="00F63532">
                  <w:pPr>
                    <w:widowControl/>
                    <w:jc w:val="center"/>
                    <w:rPr>
                      <w:bCs w:val="0"/>
                      <w:color w:val="auto"/>
                      <w:kern w:val="0"/>
                    </w:rPr>
                  </w:pPr>
                  <w:r w:rsidRPr="00D75FE7">
                    <w:rPr>
                      <w:bCs w:val="0"/>
                      <w:color w:val="auto"/>
                      <w:kern w:val="0"/>
                    </w:rPr>
                    <w:t>套</w:t>
                  </w:r>
                </w:p>
              </w:tc>
              <w:tc>
                <w:tcPr>
                  <w:tcW w:w="709" w:type="dxa"/>
                  <w:shd w:val="clear" w:color="auto" w:fill="auto"/>
                  <w:vAlign w:val="center"/>
                </w:tcPr>
                <w:p w14:paraId="3BFABC5F" w14:textId="77777777" w:rsidR="00E364BA" w:rsidRPr="00D75FE7" w:rsidRDefault="00F63532">
                  <w:pPr>
                    <w:widowControl/>
                    <w:jc w:val="center"/>
                    <w:rPr>
                      <w:bCs w:val="0"/>
                      <w:color w:val="auto"/>
                      <w:kern w:val="0"/>
                    </w:rPr>
                  </w:pPr>
                  <w:r w:rsidRPr="00D75FE7">
                    <w:rPr>
                      <w:bCs w:val="0"/>
                      <w:color w:val="auto"/>
                      <w:kern w:val="0"/>
                    </w:rPr>
                    <w:t>1</w:t>
                  </w:r>
                </w:p>
              </w:tc>
              <w:tc>
                <w:tcPr>
                  <w:tcW w:w="1134" w:type="dxa"/>
                  <w:shd w:val="clear" w:color="auto" w:fill="auto"/>
                  <w:vAlign w:val="center"/>
                </w:tcPr>
                <w:p w14:paraId="1D1951B8" w14:textId="77777777" w:rsidR="00E364BA" w:rsidRPr="00D75FE7" w:rsidRDefault="00F63532">
                  <w:pPr>
                    <w:widowControl/>
                    <w:jc w:val="center"/>
                    <w:rPr>
                      <w:bCs w:val="0"/>
                      <w:color w:val="auto"/>
                      <w:kern w:val="0"/>
                    </w:rPr>
                  </w:pPr>
                  <w:r w:rsidRPr="00D75FE7">
                    <w:rPr>
                      <w:bCs w:val="0"/>
                      <w:color w:val="auto"/>
                      <w:kern w:val="0"/>
                    </w:rPr>
                    <w:t>设计处理能力</w:t>
                  </w:r>
                </w:p>
              </w:tc>
              <w:tc>
                <w:tcPr>
                  <w:tcW w:w="1134" w:type="dxa"/>
                  <w:shd w:val="clear" w:color="auto" w:fill="auto"/>
                  <w:vAlign w:val="center"/>
                </w:tcPr>
                <w:p w14:paraId="6F60C513" w14:textId="77777777" w:rsidR="00E364BA" w:rsidRPr="00D75FE7" w:rsidRDefault="00F63532">
                  <w:pPr>
                    <w:widowControl/>
                    <w:jc w:val="center"/>
                    <w:rPr>
                      <w:bCs w:val="0"/>
                      <w:color w:val="auto"/>
                      <w:kern w:val="0"/>
                    </w:rPr>
                  </w:pPr>
                  <w:r w:rsidRPr="00D75FE7">
                    <w:rPr>
                      <w:bCs w:val="0"/>
                      <w:color w:val="auto"/>
                      <w:kern w:val="0"/>
                    </w:rPr>
                    <w:t>m</w:t>
                  </w:r>
                  <w:r w:rsidRPr="00D75FE7">
                    <w:rPr>
                      <w:bCs w:val="0"/>
                      <w:color w:val="auto"/>
                      <w:kern w:val="0"/>
                      <w:vertAlign w:val="superscript"/>
                    </w:rPr>
                    <w:t>3</w:t>
                  </w:r>
                  <w:r w:rsidRPr="00D75FE7">
                    <w:rPr>
                      <w:bCs w:val="0"/>
                      <w:color w:val="auto"/>
                      <w:kern w:val="0"/>
                    </w:rPr>
                    <w:t>/h</w:t>
                  </w:r>
                </w:p>
              </w:tc>
              <w:tc>
                <w:tcPr>
                  <w:tcW w:w="1371" w:type="dxa"/>
                  <w:shd w:val="clear" w:color="auto" w:fill="auto"/>
                  <w:vAlign w:val="center"/>
                </w:tcPr>
                <w:p w14:paraId="6E7563CF" w14:textId="77777777" w:rsidR="00E364BA" w:rsidRPr="00D75FE7" w:rsidRDefault="00F63532">
                  <w:pPr>
                    <w:widowControl/>
                    <w:jc w:val="center"/>
                    <w:rPr>
                      <w:bCs w:val="0"/>
                      <w:color w:val="auto"/>
                      <w:kern w:val="0"/>
                    </w:rPr>
                  </w:pPr>
                  <w:r w:rsidRPr="00D75FE7">
                    <w:rPr>
                      <w:bCs w:val="0"/>
                      <w:color w:val="auto"/>
                      <w:kern w:val="0"/>
                    </w:rPr>
                    <w:t>19000</w:t>
                  </w:r>
                </w:p>
              </w:tc>
              <w:tc>
                <w:tcPr>
                  <w:tcW w:w="1383" w:type="dxa"/>
                  <w:shd w:val="clear" w:color="auto" w:fill="auto"/>
                  <w:vAlign w:val="center"/>
                </w:tcPr>
                <w:p w14:paraId="2882EA6C" w14:textId="77777777" w:rsidR="00E364BA" w:rsidRPr="00D75FE7" w:rsidRDefault="00F63532">
                  <w:pPr>
                    <w:widowControl/>
                    <w:jc w:val="center"/>
                    <w:rPr>
                      <w:bCs w:val="0"/>
                      <w:color w:val="auto"/>
                      <w:kern w:val="0"/>
                    </w:rPr>
                  </w:pPr>
                  <w:r w:rsidRPr="00D75FE7">
                    <w:rPr>
                      <w:bCs w:val="0"/>
                      <w:color w:val="auto"/>
                      <w:kern w:val="0"/>
                    </w:rPr>
                    <w:t>废气处理</w:t>
                  </w:r>
                </w:p>
              </w:tc>
            </w:tr>
          </w:tbl>
          <w:p w14:paraId="4ADD5EDB" w14:textId="77777777" w:rsidR="00E364BA" w:rsidRPr="00D75FE7" w:rsidRDefault="00F63532">
            <w:pPr>
              <w:adjustRightInd w:val="0"/>
              <w:snapToGrid w:val="0"/>
              <w:spacing w:line="360" w:lineRule="auto"/>
              <w:jc w:val="left"/>
              <w:rPr>
                <w:bCs w:val="0"/>
                <w:color w:val="auto"/>
              </w:rPr>
            </w:pPr>
            <w:r w:rsidRPr="00D75FE7">
              <w:rPr>
                <w:bCs w:val="0"/>
                <w:color w:val="auto"/>
              </w:rPr>
              <w:t>注：</w:t>
            </w:r>
            <w:r w:rsidRPr="00D75FE7">
              <w:rPr>
                <w:bCs w:val="0"/>
                <w:color w:val="auto"/>
              </w:rPr>
              <w:t>[1]</w:t>
            </w:r>
            <w:r w:rsidRPr="00D75FE7">
              <w:rPr>
                <w:bCs w:val="0"/>
                <w:color w:val="auto"/>
              </w:rPr>
              <w:t>采用剥皮机将漆包线的绝缘层或氧化物磨掉，属于物理脱漆。</w:t>
            </w:r>
          </w:p>
          <w:p w14:paraId="298CDAD7" w14:textId="77777777" w:rsidR="00E364BA" w:rsidRPr="00D75FE7" w:rsidRDefault="00F63532">
            <w:pPr>
              <w:adjustRightInd w:val="0"/>
              <w:snapToGrid w:val="0"/>
              <w:spacing w:line="360" w:lineRule="auto"/>
              <w:ind w:firstLineChars="200" w:firstLine="420"/>
              <w:jc w:val="left"/>
              <w:rPr>
                <w:bCs w:val="0"/>
                <w:color w:val="auto"/>
              </w:rPr>
            </w:pPr>
            <w:r w:rsidRPr="00D75FE7">
              <w:rPr>
                <w:bCs w:val="0"/>
                <w:color w:val="auto"/>
              </w:rPr>
              <w:t>[2]</w:t>
            </w:r>
            <w:bookmarkStart w:id="6" w:name="意见41"/>
            <w:r w:rsidRPr="00D75FE7">
              <w:rPr>
                <w:bCs w:val="0"/>
                <w:color w:val="auto"/>
              </w:rPr>
              <w:t>项目产品要求较高，绕线后进行超声波清洗除去表面灰尘，超声波清洗工序仅使用自来水对工件进</w:t>
            </w:r>
            <w:r w:rsidRPr="00D75FE7">
              <w:rPr>
                <w:bCs w:val="0"/>
                <w:color w:val="auto"/>
              </w:rPr>
              <w:lastRenderedPageBreak/>
              <w:t>行清洗，不添加其他清洗剂。</w:t>
            </w:r>
            <w:bookmarkEnd w:id="6"/>
          </w:p>
          <w:p w14:paraId="1BB4376F" w14:textId="77777777" w:rsidR="00E364BA" w:rsidRPr="00D75FE7" w:rsidRDefault="00F63532">
            <w:pPr>
              <w:adjustRightInd w:val="0"/>
              <w:snapToGrid w:val="0"/>
              <w:spacing w:line="360" w:lineRule="auto"/>
              <w:ind w:firstLineChars="200" w:firstLine="422"/>
              <w:jc w:val="left"/>
              <w:rPr>
                <w:bCs w:val="0"/>
                <w:color w:val="auto"/>
              </w:rPr>
            </w:pPr>
            <w:r w:rsidRPr="00D75FE7">
              <w:rPr>
                <w:b/>
                <w:color w:val="auto"/>
              </w:rPr>
              <w:t>设备产能匹配性分析：</w:t>
            </w:r>
            <w:r w:rsidRPr="00D75FE7">
              <w:rPr>
                <w:bCs w:val="0"/>
                <w:color w:val="auto"/>
              </w:rPr>
              <w:t>根据建设单位提供的资料，本项目年生产变压器</w:t>
            </w:r>
            <w:r w:rsidRPr="00D75FE7">
              <w:rPr>
                <w:bCs w:val="0"/>
                <w:color w:val="auto"/>
              </w:rPr>
              <w:t>10.8</w:t>
            </w:r>
            <w:r w:rsidRPr="00D75FE7">
              <w:rPr>
                <w:bCs w:val="0"/>
                <w:color w:val="auto"/>
              </w:rPr>
              <w:t>万个</w:t>
            </w:r>
            <w:r w:rsidRPr="00D75FE7">
              <w:rPr>
                <w:bCs w:val="0"/>
                <w:color w:val="auto"/>
              </w:rPr>
              <w:t>/a</w:t>
            </w:r>
            <w:r w:rsidRPr="00D75FE7">
              <w:rPr>
                <w:bCs w:val="0"/>
                <w:color w:val="auto"/>
              </w:rPr>
              <w:t>，而主要影响其产能的设备为含浸机和烘烤炉，则本项目设备产能匹配性分析如下。</w:t>
            </w:r>
          </w:p>
          <w:p w14:paraId="6BBF622E" w14:textId="77777777" w:rsidR="00E364BA" w:rsidRPr="00D75FE7" w:rsidRDefault="00F63532">
            <w:pPr>
              <w:adjustRightInd w:val="0"/>
              <w:snapToGrid w:val="0"/>
              <w:spacing w:line="360" w:lineRule="auto"/>
              <w:jc w:val="center"/>
              <w:rPr>
                <w:b/>
                <w:color w:val="auto"/>
              </w:rPr>
            </w:pPr>
            <w:r w:rsidRPr="00D75FE7">
              <w:rPr>
                <w:b/>
                <w:color w:val="auto"/>
              </w:rPr>
              <w:t>表</w:t>
            </w:r>
            <w:r w:rsidRPr="00D75FE7">
              <w:rPr>
                <w:b/>
                <w:color w:val="auto"/>
              </w:rPr>
              <w:t xml:space="preserve">2-9  </w:t>
            </w:r>
            <w:r w:rsidRPr="00D75FE7">
              <w:rPr>
                <w:b/>
                <w:color w:val="auto"/>
              </w:rPr>
              <w:t>本项目主要设备产能匹配性分析一览表</w:t>
            </w:r>
          </w:p>
          <w:tbl>
            <w:tblPr>
              <w:tblW w:w="0" w:type="auto"/>
              <w:jc w:val="center"/>
              <w:tblBorders>
                <w:top w:val="single" w:sz="12" w:space="0" w:color="auto"/>
                <w:left w:val="single" w:sz="4" w:space="0" w:color="000000"/>
                <w:bottom w:val="single" w:sz="12" w:space="0" w:color="auto"/>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3"/>
              <w:gridCol w:w="709"/>
              <w:gridCol w:w="849"/>
              <w:gridCol w:w="1137"/>
              <w:gridCol w:w="1417"/>
              <w:gridCol w:w="851"/>
              <w:gridCol w:w="1559"/>
              <w:gridCol w:w="1276"/>
              <w:gridCol w:w="1531"/>
            </w:tblGrid>
            <w:tr w:rsidR="00D75FE7" w:rsidRPr="00D75FE7" w14:paraId="1BDDD7BD" w14:textId="77777777">
              <w:trPr>
                <w:trHeight w:val="397"/>
                <w:jc w:val="center"/>
              </w:trPr>
              <w:tc>
                <w:tcPr>
                  <w:tcW w:w="693" w:type="dxa"/>
                  <w:shd w:val="clear" w:color="auto" w:fill="auto"/>
                  <w:vAlign w:val="center"/>
                </w:tcPr>
                <w:p w14:paraId="28267C25" w14:textId="77777777" w:rsidR="00E364BA" w:rsidRPr="00D75FE7" w:rsidRDefault="00F63532">
                  <w:pPr>
                    <w:widowControl/>
                    <w:jc w:val="center"/>
                    <w:rPr>
                      <w:b/>
                      <w:color w:val="auto"/>
                      <w:kern w:val="0"/>
                      <w:szCs w:val="22"/>
                    </w:rPr>
                  </w:pPr>
                  <w:r w:rsidRPr="00D75FE7">
                    <w:rPr>
                      <w:b/>
                      <w:color w:val="auto"/>
                      <w:kern w:val="0"/>
                      <w:szCs w:val="22"/>
                    </w:rPr>
                    <w:t>生产工序</w:t>
                  </w:r>
                </w:p>
              </w:tc>
              <w:tc>
                <w:tcPr>
                  <w:tcW w:w="709" w:type="dxa"/>
                  <w:shd w:val="clear" w:color="auto" w:fill="auto"/>
                  <w:vAlign w:val="center"/>
                </w:tcPr>
                <w:p w14:paraId="67754D9D" w14:textId="77777777" w:rsidR="00E364BA" w:rsidRPr="00D75FE7" w:rsidRDefault="00F63532">
                  <w:pPr>
                    <w:widowControl/>
                    <w:jc w:val="center"/>
                    <w:rPr>
                      <w:b/>
                      <w:color w:val="auto"/>
                      <w:kern w:val="0"/>
                      <w:szCs w:val="22"/>
                    </w:rPr>
                  </w:pPr>
                  <w:r w:rsidRPr="00D75FE7">
                    <w:rPr>
                      <w:b/>
                      <w:color w:val="auto"/>
                      <w:kern w:val="0"/>
                      <w:szCs w:val="22"/>
                    </w:rPr>
                    <w:t>生产</w:t>
                  </w:r>
                </w:p>
                <w:p w14:paraId="1A2F6664" w14:textId="77777777" w:rsidR="00E364BA" w:rsidRPr="00D75FE7" w:rsidRDefault="00F63532">
                  <w:pPr>
                    <w:widowControl/>
                    <w:jc w:val="center"/>
                    <w:rPr>
                      <w:b/>
                      <w:color w:val="auto"/>
                      <w:kern w:val="0"/>
                      <w:szCs w:val="22"/>
                    </w:rPr>
                  </w:pPr>
                  <w:r w:rsidRPr="00D75FE7">
                    <w:rPr>
                      <w:b/>
                      <w:color w:val="auto"/>
                      <w:kern w:val="0"/>
                      <w:szCs w:val="22"/>
                    </w:rPr>
                    <w:t>设备</w:t>
                  </w:r>
                </w:p>
              </w:tc>
              <w:tc>
                <w:tcPr>
                  <w:tcW w:w="849" w:type="dxa"/>
                  <w:shd w:val="clear" w:color="auto" w:fill="auto"/>
                  <w:vAlign w:val="center"/>
                </w:tcPr>
                <w:p w14:paraId="2777C274" w14:textId="77777777" w:rsidR="00E364BA" w:rsidRPr="00D75FE7" w:rsidRDefault="00F63532">
                  <w:pPr>
                    <w:widowControl/>
                    <w:jc w:val="center"/>
                    <w:rPr>
                      <w:b/>
                      <w:color w:val="auto"/>
                      <w:kern w:val="0"/>
                      <w:szCs w:val="22"/>
                    </w:rPr>
                  </w:pPr>
                  <w:r w:rsidRPr="00D75FE7">
                    <w:rPr>
                      <w:b/>
                      <w:color w:val="auto"/>
                      <w:kern w:val="0"/>
                      <w:szCs w:val="22"/>
                    </w:rPr>
                    <w:t>设备</w:t>
                  </w:r>
                </w:p>
                <w:p w14:paraId="386B917E" w14:textId="77777777" w:rsidR="00E364BA" w:rsidRPr="00D75FE7" w:rsidRDefault="00F63532">
                  <w:pPr>
                    <w:widowControl/>
                    <w:jc w:val="center"/>
                    <w:rPr>
                      <w:b/>
                      <w:color w:val="auto"/>
                      <w:kern w:val="0"/>
                      <w:szCs w:val="22"/>
                    </w:rPr>
                  </w:pPr>
                  <w:r w:rsidRPr="00D75FE7">
                    <w:rPr>
                      <w:b/>
                      <w:color w:val="auto"/>
                      <w:kern w:val="0"/>
                      <w:szCs w:val="22"/>
                    </w:rPr>
                    <w:t>数量（台）</w:t>
                  </w:r>
                </w:p>
              </w:tc>
              <w:tc>
                <w:tcPr>
                  <w:tcW w:w="1137" w:type="dxa"/>
                  <w:shd w:val="clear" w:color="auto" w:fill="auto"/>
                  <w:vAlign w:val="center"/>
                </w:tcPr>
                <w:p w14:paraId="11B94ED7" w14:textId="77777777" w:rsidR="00E364BA" w:rsidRPr="00D75FE7" w:rsidRDefault="00F63532">
                  <w:pPr>
                    <w:widowControl/>
                    <w:jc w:val="center"/>
                    <w:rPr>
                      <w:b/>
                      <w:color w:val="auto"/>
                      <w:kern w:val="0"/>
                      <w:szCs w:val="22"/>
                    </w:rPr>
                  </w:pPr>
                  <w:r w:rsidRPr="00D75FE7">
                    <w:rPr>
                      <w:b/>
                      <w:color w:val="auto"/>
                      <w:kern w:val="0"/>
                      <w:szCs w:val="22"/>
                    </w:rPr>
                    <w:t>单台生产能力</w:t>
                  </w:r>
                </w:p>
                <w:p w14:paraId="0D124D33" w14:textId="77777777" w:rsidR="00E364BA" w:rsidRPr="00D75FE7" w:rsidRDefault="00F63532">
                  <w:pPr>
                    <w:widowControl/>
                    <w:jc w:val="center"/>
                    <w:rPr>
                      <w:b/>
                      <w:color w:val="auto"/>
                      <w:kern w:val="0"/>
                      <w:szCs w:val="22"/>
                    </w:rPr>
                  </w:pPr>
                  <w:r w:rsidRPr="00D75FE7">
                    <w:rPr>
                      <w:b/>
                      <w:color w:val="auto"/>
                      <w:kern w:val="0"/>
                      <w:szCs w:val="22"/>
                    </w:rPr>
                    <w:t>（个</w:t>
                  </w:r>
                  <w:r w:rsidRPr="00D75FE7">
                    <w:rPr>
                      <w:b/>
                      <w:color w:val="auto"/>
                      <w:kern w:val="0"/>
                      <w:szCs w:val="22"/>
                    </w:rPr>
                    <w:t>/h</w:t>
                  </w:r>
                  <w:r w:rsidRPr="00D75FE7">
                    <w:rPr>
                      <w:b/>
                      <w:color w:val="auto"/>
                      <w:kern w:val="0"/>
                      <w:szCs w:val="22"/>
                    </w:rPr>
                    <w:t>）</w:t>
                  </w:r>
                </w:p>
              </w:tc>
              <w:tc>
                <w:tcPr>
                  <w:tcW w:w="1417" w:type="dxa"/>
                  <w:shd w:val="clear" w:color="auto" w:fill="auto"/>
                  <w:vAlign w:val="center"/>
                </w:tcPr>
                <w:p w14:paraId="12284EC2" w14:textId="77777777" w:rsidR="00E364BA" w:rsidRPr="00D75FE7" w:rsidRDefault="00F63532">
                  <w:pPr>
                    <w:widowControl/>
                    <w:jc w:val="center"/>
                    <w:rPr>
                      <w:b/>
                      <w:color w:val="auto"/>
                      <w:kern w:val="0"/>
                      <w:szCs w:val="22"/>
                    </w:rPr>
                  </w:pPr>
                  <w:r w:rsidRPr="00D75FE7">
                    <w:rPr>
                      <w:b/>
                      <w:color w:val="auto"/>
                      <w:kern w:val="0"/>
                      <w:szCs w:val="22"/>
                    </w:rPr>
                    <w:t>单台设备日工作时间（</w:t>
                  </w:r>
                  <w:r w:rsidRPr="00D75FE7">
                    <w:rPr>
                      <w:b/>
                      <w:color w:val="auto"/>
                      <w:kern w:val="0"/>
                      <w:szCs w:val="22"/>
                    </w:rPr>
                    <w:t>h/d</w:t>
                  </w:r>
                  <w:r w:rsidRPr="00D75FE7">
                    <w:rPr>
                      <w:b/>
                      <w:color w:val="auto"/>
                      <w:kern w:val="0"/>
                      <w:szCs w:val="22"/>
                    </w:rPr>
                    <w:t>）</w:t>
                  </w:r>
                </w:p>
              </w:tc>
              <w:tc>
                <w:tcPr>
                  <w:tcW w:w="851" w:type="dxa"/>
                  <w:shd w:val="clear" w:color="auto" w:fill="auto"/>
                  <w:vAlign w:val="center"/>
                </w:tcPr>
                <w:p w14:paraId="2F6228EB" w14:textId="77777777" w:rsidR="00E364BA" w:rsidRPr="00D75FE7" w:rsidRDefault="00F63532">
                  <w:pPr>
                    <w:widowControl/>
                    <w:jc w:val="center"/>
                    <w:rPr>
                      <w:b/>
                      <w:color w:val="auto"/>
                      <w:kern w:val="0"/>
                      <w:szCs w:val="22"/>
                    </w:rPr>
                  </w:pPr>
                  <w:r w:rsidRPr="00D75FE7">
                    <w:rPr>
                      <w:b/>
                      <w:color w:val="auto"/>
                      <w:kern w:val="0"/>
                      <w:szCs w:val="22"/>
                    </w:rPr>
                    <w:t>年生产天数</w:t>
                  </w:r>
                </w:p>
              </w:tc>
              <w:tc>
                <w:tcPr>
                  <w:tcW w:w="1559" w:type="dxa"/>
                  <w:shd w:val="clear" w:color="auto" w:fill="auto"/>
                  <w:vAlign w:val="center"/>
                </w:tcPr>
                <w:p w14:paraId="63C87AF0" w14:textId="77777777" w:rsidR="00E364BA" w:rsidRPr="00D75FE7" w:rsidRDefault="00F63532">
                  <w:pPr>
                    <w:widowControl/>
                    <w:jc w:val="center"/>
                    <w:rPr>
                      <w:b/>
                      <w:color w:val="auto"/>
                      <w:kern w:val="0"/>
                      <w:szCs w:val="22"/>
                    </w:rPr>
                  </w:pPr>
                  <w:r w:rsidRPr="00D75FE7">
                    <w:rPr>
                      <w:b/>
                      <w:color w:val="auto"/>
                      <w:kern w:val="0"/>
                      <w:szCs w:val="22"/>
                    </w:rPr>
                    <w:t>理论最大产能（万个</w:t>
                  </w:r>
                  <w:r w:rsidRPr="00D75FE7">
                    <w:rPr>
                      <w:b/>
                      <w:color w:val="auto"/>
                      <w:kern w:val="0"/>
                      <w:szCs w:val="22"/>
                    </w:rPr>
                    <w:t>/a</w:t>
                  </w:r>
                  <w:r w:rsidRPr="00D75FE7">
                    <w:rPr>
                      <w:b/>
                      <w:color w:val="auto"/>
                      <w:kern w:val="0"/>
                      <w:szCs w:val="22"/>
                    </w:rPr>
                    <w:t>）</w:t>
                  </w:r>
                </w:p>
              </w:tc>
              <w:tc>
                <w:tcPr>
                  <w:tcW w:w="1276" w:type="dxa"/>
                  <w:shd w:val="clear" w:color="auto" w:fill="auto"/>
                  <w:vAlign w:val="center"/>
                </w:tcPr>
                <w:p w14:paraId="1D21328A" w14:textId="77777777" w:rsidR="00E364BA" w:rsidRPr="00D75FE7" w:rsidRDefault="00F63532">
                  <w:pPr>
                    <w:widowControl/>
                    <w:jc w:val="center"/>
                    <w:rPr>
                      <w:b/>
                      <w:color w:val="auto"/>
                      <w:kern w:val="0"/>
                      <w:szCs w:val="22"/>
                    </w:rPr>
                  </w:pPr>
                  <w:r w:rsidRPr="00D75FE7">
                    <w:rPr>
                      <w:b/>
                      <w:color w:val="auto"/>
                      <w:kern w:val="0"/>
                      <w:szCs w:val="22"/>
                    </w:rPr>
                    <w:t>设计产能（万个</w:t>
                  </w:r>
                  <w:r w:rsidRPr="00D75FE7">
                    <w:rPr>
                      <w:b/>
                      <w:color w:val="auto"/>
                      <w:kern w:val="0"/>
                      <w:szCs w:val="22"/>
                    </w:rPr>
                    <w:t>/a</w:t>
                  </w:r>
                  <w:r w:rsidRPr="00D75FE7">
                    <w:rPr>
                      <w:b/>
                      <w:color w:val="auto"/>
                      <w:kern w:val="0"/>
                      <w:szCs w:val="22"/>
                    </w:rPr>
                    <w:t>）</w:t>
                  </w:r>
                </w:p>
              </w:tc>
              <w:tc>
                <w:tcPr>
                  <w:tcW w:w="1531" w:type="dxa"/>
                  <w:shd w:val="clear" w:color="auto" w:fill="auto"/>
                  <w:vAlign w:val="center"/>
                </w:tcPr>
                <w:p w14:paraId="1D9C9A72" w14:textId="77777777" w:rsidR="00E364BA" w:rsidRPr="00D75FE7" w:rsidRDefault="00F63532">
                  <w:pPr>
                    <w:widowControl/>
                    <w:jc w:val="center"/>
                    <w:rPr>
                      <w:b/>
                      <w:color w:val="auto"/>
                      <w:kern w:val="0"/>
                      <w:szCs w:val="22"/>
                    </w:rPr>
                  </w:pPr>
                  <w:r w:rsidRPr="00D75FE7">
                    <w:rPr>
                      <w:b/>
                      <w:color w:val="auto"/>
                      <w:kern w:val="0"/>
                      <w:szCs w:val="22"/>
                    </w:rPr>
                    <w:t>备注</w:t>
                  </w:r>
                </w:p>
              </w:tc>
            </w:tr>
            <w:tr w:rsidR="00D75FE7" w:rsidRPr="00D75FE7" w14:paraId="18DAA39C" w14:textId="77777777" w:rsidTr="00334D72">
              <w:trPr>
                <w:trHeight w:val="406"/>
                <w:jc w:val="center"/>
              </w:trPr>
              <w:tc>
                <w:tcPr>
                  <w:tcW w:w="693" w:type="dxa"/>
                  <w:shd w:val="clear" w:color="auto" w:fill="auto"/>
                  <w:vAlign w:val="center"/>
                </w:tcPr>
                <w:p w14:paraId="28AA3CB6" w14:textId="77777777" w:rsidR="00E364BA" w:rsidRPr="00D75FE7" w:rsidRDefault="00F63532">
                  <w:pPr>
                    <w:widowControl/>
                    <w:jc w:val="center"/>
                    <w:rPr>
                      <w:bCs w:val="0"/>
                      <w:color w:val="auto"/>
                      <w:kern w:val="0"/>
                    </w:rPr>
                  </w:pPr>
                  <w:r w:rsidRPr="00D75FE7">
                    <w:rPr>
                      <w:bCs w:val="0"/>
                      <w:color w:val="auto"/>
                      <w:kern w:val="0"/>
                    </w:rPr>
                    <w:t>浸漆</w:t>
                  </w:r>
                </w:p>
              </w:tc>
              <w:tc>
                <w:tcPr>
                  <w:tcW w:w="709" w:type="dxa"/>
                  <w:shd w:val="clear" w:color="auto" w:fill="auto"/>
                  <w:vAlign w:val="center"/>
                </w:tcPr>
                <w:p w14:paraId="25E7DDCC" w14:textId="77777777" w:rsidR="00E364BA" w:rsidRPr="00D75FE7" w:rsidRDefault="00F63532">
                  <w:pPr>
                    <w:widowControl/>
                    <w:jc w:val="center"/>
                    <w:rPr>
                      <w:bCs w:val="0"/>
                      <w:color w:val="auto"/>
                      <w:kern w:val="0"/>
                    </w:rPr>
                  </w:pPr>
                  <w:r w:rsidRPr="00D75FE7">
                    <w:rPr>
                      <w:bCs w:val="0"/>
                      <w:color w:val="auto"/>
                    </w:rPr>
                    <w:t>含浸机</w:t>
                  </w:r>
                </w:p>
              </w:tc>
              <w:tc>
                <w:tcPr>
                  <w:tcW w:w="849" w:type="dxa"/>
                  <w:shd w:val="clear" w:color="auto" w:fill="auto"/>
                  <w:vAlign w:val="center"/>
                </w:tcPr>
                <w:p w14:paraId="4B34A01E" w14:textId="77777777" w:rsidR="00E364BA" w:rsidRPr="00D75FE7" w:rsidRDefault="00F63532">
                  <w:pPr>
                    <w:widowControl/>
                    <w:jc w:val="center"/>
                    <w:rPr>
                      <w:bCs w:val="0"/>
                      <w:color w:val="auto"/>
                      <w:kern w:val="0"/>
                    </w:rPr>
                  </w:pPr>
                  <w:r w:rsidRPr="00D75FE7">
                    <w:rPr>
                      <w:color w:val="auto"/>
                    </w:rPr>
                    <w:t>2</w:t>
                  </w:r>
                </w:p>
              </w:tc>
              <w:tc>
                <w:tcPr>
                  <w:tcW w:w="1137" w:type="dxa"/>
                  <w:shd w:val="clear" w:color="auto" w:fill="auto"/>
                  <w:vAlign w:val="center"/>
                </w:tcPr>
                <w:p w14:paraId="3CEF83E7" w14:textId="77777777" w:rsidR="00E364BA" w:rsidRPr="00D75FE7" w:rsidRDefault="00F63532">
                  <w:pPr>
                    <w:widowControl/>
                    <w:jc w:val="center"/>
                    <w:rPr>
                      <w:bCs w:val="0"/>
                      <w:color w:val="auto"/>
                      <w:kern w:val="0"/>
                      <w:szCs w:val="22"/>
                    </w:rPr>
                  </w:pPr>
                  <w:r w:rsidRPr="00D75FE7">
                    <w:rPr>
                      <w:bCs w:val="0"/>
                      <w:color w:val="auto"/>
                      <w:kern w:val="0"/>
                      <w:szCs w:val="22"/>
                    </w:rPr>
                    <w:t>100</w:t>
                  </w:r>
                </w:p>
              </w:tc>
              <w:tc>
                <w:tcPr>
                  <w:tcW w:w="1417" w:type="dxa"/>
                  <w:shd w:val="clear" w:color="auto" w:fill="auto"/>
                  <w:vAlign w:val="center"/>
                </w:tcPr>
                <w:p w14:paraId="4BA40910" w14:textId="77777777" w:rsidR="00E364BA" w:rsidRPr="00D75FE7" w:rsidRDefault="00F63532">
                  <w:pPr>
                    <w:widowControl/>
                    <w:jc w:val="center"/>
                    <w:rPr>
                      <w:bCs w:val="0"/>
                      <w:color w:val="auto"/>
                      <w:kern w:val="0"/>
                      <w:szCs w:val="22"/>
                    </w:rPr>
                  </w:pPr>
                  <w:r w:rsidRPr="00D75FE7">
                    <w:rPr>
                      <w:bCs w:val="0"/>
                      <w:color w:val="auto"/>
                      <w:kern w:val="0"/>
                      <w:szCs w:val="22"/>
                    </w:rPr>
                    <w:t>2</w:t>
                  </w:r>
                </w:p>
              </w:tc>
              <w:tc>
                <w:tcPr>
                  <w:tcW w:w="851" w:type="dxa"/>
                  <w:vMerge w:val="restart"/>
                  <w:shd w:val="clear" w:color="auto" w:fill="auto"/>
                  <w:vAlign w:val="center"/>
                </w:tcPr>
                <w:p w14:paraId="6EFC83FA" w14:textId="77777777" w:rsidR="00E364BA" w:rsidRPr="00D75FE7" w:rsidRDefault="00F63532">
                  <w:pPr>
                    <w:widowControl/>
                    <w:jc w:val="center"/>
                    <w:rPr>
                      <w:bCs w:val="0"/>
                      <w:color w:val="auto"/>
                      <w:kern w:val="0"/>
                      <w:szCs w:val="22"/>
                    </w:rPr>
                  </w:pPr>
                  <w:r w:rsidRPr="00D75FE7">
                    <w:rPr>
                      <w:bCs w:val="0"/>
                      <w:color w:val="auto"/>
                      <w:kern w:val="0"/>
                      <w:szCs w:val="22"/>
                    </w:rPr>
                    <w:t>300</w:t>
                  </w:r>
                </w:p>
              </w:tc>
              <w:tc>
                <w:tcPr>
                  <w:tcW w:w="1559" w:type="dxa"/>
                  <w:shd w:val="clear" w:color="auto" w:fill="auto"/>
                  <w:vAlign w:val="center"/>
                </w:tcPr>
                <w:p w14:paraId="685FED80" w14:textId="77777777" w:rsidR="00E364BA" w:rsidRPr="00D75FE7" w:rsidRDefault="00F63532">
                  <w:pPr>
                    <w:widowControl/>
                    <w:jc w:val="center"/>
                    <w:rPr>
                      <w:bCs w:val="0"/>
                      <w:color w:val="auto"/>
                      <w:kern w:val="0"/>
                      <w:szCs w:val="22"/>
                    </w:rPr>
                  </w:pPr>
                  <w:r w:rsidRPr="00D75FE7">
                    <w:rPr>
                      <w:bCs w:val="0"/>
                      <w:color w:val="auto"/>
                      <w:kern w:val="0"/>
                      <w:szCs w:val="22"/>
                    </w:rPr>
                    <w:t>12</w:t>
                  </w:r>
                </w:p>
              </w:tc>
              <w:tc>
                <w:tcPr>
                  <w:tcW w:w="1276" w:type="dxa"/>
                  <w:shd w:val="clear" w:color="auto" w:fill="auto"/>
                  <w:vAlign w:val="center"/>
                </w:tcPr>
                <w:p w14:paraId="4327460E" w14:textId="77777777" w:rsidR="00E364BA" w:rsidRPr="00D75FE7" w:rsidRDefault="00F63532">
                  <w:pPr>
                    <w:widowControl/>
                    <w:jc w:val="center"/>
                    <w:rPr>
                      <w:bCs w:val="0"/>
                      <w:color w:val="auto"/>
                      <w:kern w:val="0"/>
                      <w:szCs w:val="22"/>
                    </w:rPr>
                  </w:pPr>
                  <w:r w:rsidRPr="00D75FE7">
                    <w:rPr>
                      <w:bCs w:val="0"/>
                      <w:color w:val="auto"/>
                      <w:kern w:val="0"/>
                      <w:szCs w:val="22"/>
                    </w:rPr>
                    <w:t>10.8</w:t>
                  </w:r>
                </w:p>
              </w:tc>
              <w:tc>
                <w:tcPr>
                  <w:tcW w:w="1531" w:type="dxa"/>
                  <w:shd w:val="clear" w:color="auto" w:fill="auto"/>
                  <w:vAlign w:val="center"/>
                </w:tcPr>
                <w:p w14:paraId="54B758E8" w14:textId="77777777" w:rsidR="00E364BA" w:rsidRPr="00D75FE7" w:rsidRDefault="00F63532">
                  <w:pPr>
                    <w:widowControl/>
                    <w:rPr>
                      <w:bCs w:val="0"/>
                      <w:color w:val="auto"/>
                      <w:kern w:val="0"/>
                      <w:szCs w:val="22"/>
                    </w:rPr>
                  </w:pPr>
                  <w:r w:rsidRPr="00D75FE7">
                    <w:rPr>
                      <w:bCs w:val="0"/>
                      <w:color w:val="auto"/>
                      <w:kern w:val="0"/>
                      <w:szCs w:val="22"/>
                    </w:rPr>
                    <w:t>每批次（</w:t>
                  </w:r>
                  <w:r w:rsidRPr="00D75FE7">
                    <w:rPr>
                      <w:bCs w:val="0"/>
                      <w:color w:val="auto"/>
                      <w:kern w:val="0"/>
                      <w:szCs w:val="22"/>
                    </w:rPr>
                    <w:t>50</w:t>
                  </w:r>
                  <w:r w:rsidRPr="00D75FE7">
                    <w:rPr>
                      <w:bCs w:val="0"/>
                      <w:color w:val="auto"/>
                      <w:kern w:val="0"/>
                      <w:szCs w:val="22"/>
                    </w:rPr>
                    <w:t>个）浸漆：</w:t>
                  </w:r>
                  <w:r w:rsidRPr="00D75FE7">
                    <w:rPr>
                      <w:bCs w:val="0"/>
                      <w:color w:val="auto"/>
                      <w:kern w:val="0"/>
                      <w:szCs w:val="22"/>
                    </w:rPr>
                    <w:t>30min</w:t>
                  </w:r>
                </w:p>
              </w:tc>
            </w:tr>
            <w:tr w:rsidR="00D75FE7" w:rsidRPr="00D75FE7" w14:paraId="664CDFA8" w14:textId="77777777">
              <w:trPr>
                <w:trHeight w:val="397"/>
                <w:jc w:val="center"/>
              </w:trPr>
              <w:tc>
                <w:tcPr>
                  <w:tcW w:w="693" w:type="dxa"/>
                  <w:shd w:val="clear" w:color="auto" w:fill="auto"/>
                  <w:vAlign w:val="center"/>
                </w:tcPr>
                <w:p w14:paraId="16C35DA8" w14:textId="77777777" w:rsidR="00E364BA" w:rsidRPr="00D75FE7" w:rsidRDefault="00F63532">
                  <w:pPr>
                    <w:widowControl/>
                    <w:jc w:val="center"/>
                    <w:rPr>
                      <w:bCs w:val="0"/>
                      <w:color w:val="auto"/>
                      <w:kern w:val="0"/>
                    </w:rPr>
                  </w:pPr>
                  <w:r w:rsidRPr="00D75FE7">
                    <w:rPr>
                      <w:color w:val="auto"/>
                    </w:rPr>
                    <w:t>烘烤</w:t>
                  </w:r>
                </w:p>
              </w:tc>
              <w:tc>
                <w:tcPr>
                  <w:tcW w:w="709" w:type="dxa"/>
                  <w:shd w:val="clear" w:color="auto" w:fill="auto"/>
                  <w:vAlign w:val="center"/>
                </w:tcPr>
                <w:p w14:paraId="5FECC288" w14:textId="77777777" w:rsidR="00E364BA" w:rsidRPr="00D75FE7" w:rsidRDefault="00F63532">
                  <w:pPr>
                    <w:widowControl/>
                    <w:jc w:val="center"/>
                    <w:rPr>
                      <w:bCs w:val="0"/>
                      <w:color w:val="auto"/>
                      <w:kern w:val="0"/>
                    </w:rPr>
                  </w:pPr>
                  <w:r w:rsidRPr="00D75FE7">
                    <w:rPr>
                      <w:bCs w:val="0"/>
                      <w:color w:val="auto"/>
                    </w:rPr>
                    <w:t>烘烤炉</w:t>
                  </w:r>
                </w:p>
              </w:tc>
              <w:tc>
                <w:tcPr>
                  <w:tcW w:w="849" w:type="dxa"/>
                  <w:shd w:val="clear" w:color="auto" w:fill="auto"/>
                  <w:vAlign w:val="center"/>
                </w:tcPr>
                <w:p w14:paraId="18EFC6B5" w14:textId="77777777" w:rsidR="00E364BA" w:rsidRPr="00D75FE7" w:rsidRDefault="00F63532">
                  <w:pPr>
                    <w:widowControl/>
                    <w:jc w:val="center"/>
                    <w:rPr>
                      <w:bCs w:val="0"/>
                      <w:color w:val="auto"/>
                      <w:kern w:val="0"/>
                    </w:rPr>
                  </w:pPr>
                  <w:r w:rsidRPr="00D75FE7">
                    <w:rPr>
                      <w:color w:val="auto"/>
                    </w:rPr>
                    <w:t>3</w:t>
                  </w:r>
                </w:p>
              </w:tc>
              <w:tc>
                <w:tcPr>
                  <w:tcW w:w="1137" w:type="dxa"/>
                  <w:shd w:val="clear" w:color="auto" w:fill="auto"/>
                  <w:vAlign w:val="center"/>
                </w:tcPr>
                <w:p w14:paraId="41A6C56D" w14:textId="77777777" w:rsidR="00E364BA" w:rsidRPr="00D75FE7" w:rsidRDefault="00F63532">
                  <w:pPr>
                    <w:widowControl/>
                    <w:jc w:val="center"/>
                    <w:rPr>
                      <w:bCs w:val="0"/>
                      <w:color w:val="auto"/>
                      <w:kern w:val="0"/>
                      <w:szCs w:val="22"/>
                    </w:rPr>
                  </w:pPr>
                  <w:r w:rsidRPr="00D75FE7">
                    <w:rPr>
                      <w:bCs w:val="0"/>
                      <w:color w:val="auto"/>
                      <w:kern w:val="0"/>
                      <w:szCs w:val="22"/>
                    </w:rPr>
                    <w:t>/</w:t>
                  </w:r>
                </w:p>
              </w:tc>
              <w:tc>
                <w:tcPr>
                  <w:tcW w:w="1417" w:type="dxa"/>
                  <w:shd w:val="clear" w:color="auto" w:fill="auto"/>
                  <w:vAlign w:val="center"/>
                </w:tcPr>
                <w:p w14:paraId="35F0BEDD" w14:textId="77777777" w:rsidR="00E364BA" w:rsidRPr="00D75FE7" w:rsidRDefault="00F63532">
                  <w:pPr>
                    <w:widowControl/>
                    <w:jc w:val="center"/>
                    <w:rPr>
                      <w:bCs w:val="0"/>
                      <w:color w:val="auto"/>
                      <w:kern w:val="0"/>
                      <w:szCs w:val="22"/>
                    </w:rPr>
                  </w:pPr>
                  <w:r w:rsidRPr="00D75FE7">
                    <w:rPr>
                      <w:bCs w:val="0"/>
                      <w:color w:val="auto"/>
                      <w:kern w:val="0"/>
                      <w:szCs w:val="22"/>
                    </w:rPr>
                    <w:t>4</w:t>
                  </w:r>
                </w:p>
              </w:tc>
              <w:tc>
                <w:tcPr>
                  <w:tcW w:w="851" w:type="dxa"/>
                  <w:vMerge/>
                  <w:vAlign w:val="center"/>
                </w:tcPr>
                <w:p w14:paraId="6FD6FD13" w14:textId="77777777" w:rsidR="00E364BA" w:rsidRPr="00D75FE7" w:rsidRDefault="00E364BA">
                  <w:pPr>
                    <w:widowControl/>
                    <w:jc w:val="center"/>
                    <w:rPr>
                      <w:bCs w:val="0"/>
                      <w:color w:val="auto"/>
                      <w:kern w:val="0"/>
                      <w:szCs w:val="22"/>
                    </w:rPr>
                  </w:pPr>
                </w:p>
              </w:tc>
              <w:tc>
                <w:tcPr>
                  <w:tcW w:w="1559" w:type="dxa"/>
                  <w:shd w:val="clear" w:color="auto" w:fill="auto"/>
                  <w:vAlign w:val="center"/>
                </w:tcPr>
                <w:p w14:paraId="25B7A51C" w14:textId="77777777" w:rsidR="00E364BA" w:rsidRPr="00D75FE7" w:rsidRDefault="00F63532">
                  <w:pPr>
                    <w:widowControl/>
                    <w:jc w:val="center"/>
                    <w:rPr>
                      <w:bCs w:val="0"/>
                      <w:color w:val="auto"/>
                      <w:kern w:val="0"/>
                      <w:szCs w:val="22"/>
                    </w:rPr>
                  </w:pPr>
                  <w:r w:rsidRPr="00D75FE7">
                    <w:rPr>
                      <w:bCs w:val="0"/>
                      <w:color w:val="auto"/>
                      <w:kern w:val="0"/>
                      <w:szCs w:val="22"/>
                    </w:rPr>
                    <w:t>13.5</w:t>
                  </w:r>
                </w:p>
              </w:tc>
              <w:tc>
                <w:tcPr>
                  <w:tcW w:w="1276" w:type="dxa"/>
                  <w:shd w:val="clear" w:color="auto" w:fill="auto"/>
                  <w:vAlign w:val="center"/>
                </w:tcPr>
                <w:p w14:paraId="1145E988" w14:textId="77777777" w:rsidR="00E364BA" w:rsidRPr="00D75FE7" w:rsidRDefault="00F63532">
                  <w:pPr>
                    <w:widowControl/>
                    <w:jc w:val="center"/>
                    <w:rPr>
                      <w:bCs w:val="0"/>
                      <w:color w:val="auto"/>
                      <w:kern w:val="0"/>
                      <w:szCs w:val="22"/>
                    </w:rPr>
                  </w:pPr>
                  <w:r w:rsidRPr="00D75FE7">
                    <w:rPr>
                      <w:bCs w:val="0"/>
                      <w:color w:val="auto"/>
                      <w:kern w:val="0"/>
                      <w:szCs w:val="22"/>
                    </w:rPr>
                    <w:t>10.8</w:t>
                  </w:r>
                </w:p>
              </w:tc>
              <w:tc>
                <w:tcPr>
                  <w:tcW w:w="1531" w:type="dxa"/>
                  <w:shd w:val="clear" w:color="auto" w:fill="auto"/>
                  <w:vAlign w:val="center"/>
                </w:tcPr>
                <w:p w14:paraId="421CCF63" w14:textId="77777777" w:rsidR="00E364BA" w:rsidRPr="00D75FE7" w:rsidRDefault="00F63532">
                  <w:pPr>
                    <w:widowControl/>
                    <w:jc w:val="center"/>
                    <w:rPr>
                      <w:bCs w:val="0"/>
                      <w:color w:val="auto"/>
                      <w:kern w:val="0"/>
                      <w:szCs w:val="22"/>
                    </w:rPr>
                  </w:pPr>
                  <w:r w:rsidRPr="00D75FE7">
                    <w:rPr>
                      <w:bCs w:val="0"/>
                      <w:color w:val="auto"/>
                      <w:kern w:val="0"/>
                      <w:szCs w:val="22"/>
                    </w:rPr>
                    <w:t>每批次（</w:t>
                  </w:r>
                  <w:r w:rsidRPr="00D75FE7">
                    <w:rPr>
                      <w:bCs w:val="0"/>
                      <w:color w:val="auto"/>
                      <w:kern w:val="0"/>
                      <w:szCs w:val="22"/>
                    </w:rPr>
                    <w:t>150</w:t>
                  </w:r>
                  <w:r w:rsidRPr="00D75FE7">
                    <w:rPr>
                      <w:bCs w:val="0"/>
                      <w:color w:val="auto"/>
                      <w:kern w:val="0"/>
                      <w:szCs w:val="22"/>
                    </w:rPr>
                    <w:t>个）烘烤</w:t>
                  </w:r>
                  <w:r w:rsidRPr="00D75FE7">
                    <w:rPr>
                      <w:bCs w:val="0"/>
                      <w:color w:val="auto"/>
                      <w:kern w:val="0"/>
                      <w:szCs w:val="22"/>
                    </w:rPr>
                    <w:t>4h</w:t>
                  </w:r>
                </w:p>
              </w:tc>
            </w:tr>
          </w:tbl>
          <w:p w14:paraId="2E2D0FF1" w14:textId="77777777" w:rsidR="00E364BA" w:rsidRPr="00D75FE7" w:rsidRDefault="00F63532">
            <w:pPr>
              <w:adjustRightInd w:val="0"/>
              <w:snapToGrid w:val="0"/>
              <w:spacing w:line="360" w:lineRule="auto"/>
              <w:ind w:firstLineChars="200" w:firstLine="420"/>
              <w:jc w:val="left"/>
              <w:rPr>
                <w:bCs w:val="0"/>
                <w:color w:val="auto"/>
              </w:rPr>
            </w:pPr>
            <w:r w:rsidRPr="00D75FE7">
              <w:rPr>
                <w:bCs w:val="0"/>
                <w:color w:val="auto"/>
              </w:rPr>
              <w:t>由上表可见，项目设备产能均不低于年产量，与项目拟生产量较为匹配。</w:t>
            </w:r>
            <w:r w:rsidRPr="00D75FE7">
              <w:rPr>
                <w:bCs w:val="0"/>
                <w:color w:val="auto"/>
                <w:kern w:val="0"/>
                <w:szCs w:val="22"/>
              </w:rPr>
              <w:t>项目设备的理论最大产能大于设计产能主要是考虑到实际生产过程中会发生设备检修等特殊情况。</w:t>
            </w:r>
          </w:p>
          <w:p w14:paraId="11C95736" w14:textId="77777777" w:rsidR="00E364BA" w:rsidRPr="00D75FE7" w:rsidRDefault="00F63532">
            <w:pPr>
              <w:adjustRightInd w:val="0"/>
              <w:snapToGrid w:val="0"/>
              <w:spacing w:line="360" w:lineRule="auto"/>
              <w:jc w:val="left"/>
              <w:rPr>
                <w:b/>
                <w:bCs w:val="0"/>
                <w:color w:val="auto"/>
              </w:rPr>
            </w:pPr>
            <w:r w:rsidRPr="00D75FE7">
              <w:rPr>
                <w:b/>
                <w:color w:val="auto"/>
              </w:rPr>
              <w:t>五、</w:t>
            </w:r>
            <w:r w:rsidRPr="00D75FE7">
              <w:rPr>
                <w:b/>
                <w:bCs w:val="0"/>
                <w:color w:val="auto"/>
              </w:rPr>
              <w:t>给排水和供电</w:t>
            </w:r>
          </w:p>
          <w:p w14:paraId="7423711B"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1</w:t>
            </w:r>
            <w:r w:rsidRPr="00D75FE7">
              <w:rPr>
                <w:rFonts w:hAnsi="Times New Roman"/>
                <w:b/>
                <w:bCs w:val="0"/>
                <w:color w:val="auto"/>
              </w:rPr>
              <w:t>、给排水</w:t>
            </w:r>
          </w:p>
          <w:p w14:paraId="0EB70562" w14:textId="77777777" w:rsidR="00E364BA" w:rsidRPr="00D75FE7" w:rsidRDefault="00F63532">
            <w:pPr>
              <w:pStyle w:val="Default"/>
              <w:ind w:firstLine="420"/>
              <w:jc w:val="left"/>
              <w:rPr>
                <w:rFonts w:hAnsi="Times New Roman"/>
                <w:color w:val="auto"/>
              </w:rPr>
            </w:pPr>
            <w:r w:rsidRPr="00D75FE7">
              <w:rPr>
                <w:rFonts w:hAnsi="Times New Roman"/>
                <w:color w:val="auto"/>
              </w:rPr>
              <w:t>项目用水由附近市政供水管网接入，运营期用水主要为员工生活用水和超声波清洗用水。项目采用雨、污水分流制，雨水经暗渠汇集后直接排入市政雨水管网，项目无生产废水排放，</w:t>
            </w:r>
            <w:r w:rsidRPr="00D75FE7">
              <w:rPr>
                <w:rFonts w:hAnsi="Times New Roman" w:hint="eastAsia"/>
                <w:color w:val="auto"/>
              </w:rPr>
              <w:t>本项目所在区域市政污水管网已接通，</w:t>
            </w:r>
            <w:r w:rsidRPr="00D75FE7">
              <w:rPr>
                <w:rFonts w:hAnsi="Times New Roman"/>
                <w:color w:val="auto"/>
              </w:rPr>
              <w:t>生活污水经</w:t>
            </w:r>
            <w:r w:rsidRPr="00D75FE7">
              <w:rPr>
                <w:rFonts w:hAnsi="Times New Roman"/>
                <w:color w:val="auto"/>
              </w:rPr>
              <w:t>“</w:t>
            </w:r>
            <w:r w:rsidRPr="00D75FE7">
              <w:rPr>
                <w:rFonts w:hAnsi="Times New Roman"/>
                <w:color w:val="auto"/>
              </w:rPr>
              <w:t>三级化粪池</w:t>
            </w:r>
            <w:r w:rsidRPr="00D75FE7">
              <w:rPr>
                <w:rFonts w:hAnsi="Times New Roman"/>
                <w:color w:val="auto"/>
              </w:rPr>
              <w:t>”</w:t>
            </w:r>
            <w:r w:rsidRPr="00D75FE7">
              <w:rPr>
                <w:rFonts w:hAnsi="Times New Roman"/>
                <w:color w:val="auto"/>
              </w:rPr>
              <w:t>预处理后纳入博罗县罗阳街道小金生活污水处理厂进行处理。</w:t>
            </w:r>
          </w:p>
          <w:p w14:paraId="1E563BB9"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2</w:t>
            </w:r>
            <w:r w:rsidRPr="00D75FE7">
              <w:rPr>
                <w:rFonts w:hAnsi="Times New Roman"/>
                <w:b/>
                <w:bCs w:val="0"/>
                <w:color w:val="auto"/>
              </w:rPr>
              <w:t>、供电</w:t>
            </w:r>
          </w:p>
          <w:p w14:paraId="6D3DE7BE" w14:textId="77777777" w:rsidR="00E364BA" w:rsidRPr="00D75FE7" w:rsidRDefault="00F63532">
            <w:pPr>
              <w:pStyle w:val="Default"/>
              <w:ind w:firstLine="420"/>
              <w:jc w:val="left"/>
              <w:rPr>
                <w:rFonts w:hAnsi="Times New Roman"/>
                <w:color w:val="auto"/>
              </w:rPr>
            </w:pPr>
            <w:r w:rsidRPr="00D75FE7">
              <w:rPr>
                <w:rFonts w:hAnsi="Times New Roman"/>
                <w:color w:val="auto"/>
              </w:rPr>
              <w:t>项目年耗电量约</w:t>
            </w:r>
            <w:r w:rsidRPr="00D75FE7">
              <w:rPr>
                <w:rFonts w:hAnsi="Times New Roman"/>
                <w:color w:val="auto"/>
              </w:rPr>
              <w:t>20</w:t>
            </w:r>
            <w:r w:rsidRPr="00D75FE7">
              <w:rPr>
                <w:rFonts w:hAnsi="Times New Roman"/>
                <w:color w:val="auto"/>
              </w:rPr>
              <w:t>万度，供电由广东电网惠州市供电局公共电网提供。</w:t>
            </w:r>
          </w:p>
          <w:p w14:paraId="7AF0656C" w14:textId="77777777" w:rsidR="00E364BA" w:rsidRPr="00D75FE7" w:rsidRDefault="00F63532">
            <w:pPr>
              <w:pStyle w:val="Default"/>
              <w:ind w:firstLine="0"/>
              <w:jc w:val="left"/>
              <w:rPr>
                <w:rFonts w:hAnsi="Times New Roman"/>
                <w:b/>
                <w:bCs w:val="0"/>
                <w:color w:val="auto"/>
              </w:rPr>
            </w:pPr>
            <w:r w:rsidRPr="00D75FE7">
              <w:rPr>
                <w:rFonts w:hAnsi="Times New Roman"/>
                <w:b/>
                <w:bCs w:val="0"/>
                <w:color w:val="auto"/>
              </w:rPr>
              <w:t>六、水平衡分析</w:t>
            </w:r>
          </w:p>
          <w:p w14:paraId="736FD4BF"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1</w:t>
            </w:r>
            <w:r w:rsidRPr="00D75FE7">
              <w:rPr>
                <w:rFonts w:hAnsi="Times New Roman"/>
                <w:b/>
                <w:bCs w:val="0"/>
                <w:color w:val="auto"/>
              </w:rPr>
              <w:t>）员工生活用水：</w:t>
            </w:r>
          </w:p>
          <w:p w14:paraId="24418E9C" w14:textId="77777777" w:rsidR="00E364BA" w:rsidRPr="00D75FE7" w:rsidRDefault="00F63532">
            <w:pPr>
              <w:spacing w:line="360" w:lineRule="auto"/>
              <w:ind w:firstLineChars="200" w:firstLine="420"/>
              <w:jc w:val="left"/>
              <w:rPr>
                <w:color w:val="auto"/>
              </w:rPr>
            </w:pPr>
            <w:r w:rsidRPr="00D75FE7">
              <w:rPr>
                <w:color w:val="auto"/>
              </w:rPr>
              <w:t>项目拟劳动定员为</w:t>
            </w:r>
            <w:r w:rsidRPr="00D75FE7">
              <w:rPr>
                <w:color w:val="auto"/>
              </w:rPr>
              <w:t>100</w:t>
            </w:r>
            <w:r w:rsidRPr="00D75FE7">
              <w:rPr>
                <w:color w:val="auto"/>
              </w:rPr>
              <w:t>人，均在项目内食宿，年工作</w:t>
            </w:r>
            <w:r w:rsidRPr="00D75FE7">
              <w:rPr>
                <w:color w:val="auto"/>
              </w:rPr>
              <w:t>300d</w:t>
            </w:r>
            <w:r w:rsidRPr="00D75FE7">
              <w:rPr>
                <w:color w:val="auto"/>
              </w:rPr>
              <w:t>，根据广东省《用水定额</w:t>
            </w:r>
            <w:r w:rsidRPr="00D75FE7">
              <w:rPr>
                <w:color w:val="auto"/>
              </w:rPr>
              <w:t xml:space="preserve"> </w:t>
            </w:r>
            <w:r w:rsidRPr="00D75FE7">
              <w:rPr>
                <w:color w:val="auto"/>
              </w:rPr>
              <w:t>第</w:t>
            </w:r>
            <w:r w:rsidRPr="00D75FE7">
              <w:rPr>
                <w:color w:val="auto"/>
              </w:rPr>
              <w:t>3</w:t>
            </w:r>
            <w:r w:rsidRPr="00D75FE7">
              <w:rPr>
                <w:color w:val="auto"/>
              </w:rPr>
              <w:t>部分：生活用水》（</w:t>
            </w:r>
            <w:r w:rsidRPr="00D75FE7">
              <w:rPr>
                <w:color w:val="auto"/>
              </w:rPr>
              <w:t>DB44/T1461.3-2021</w:t>
            </w:r>
            <w:r w:rsidRPr="00D75FE7">
              <w:rPr>
                <w:color w:val="auto"/>
              </w:rPr>
              <w:t>），大城镇用水定额为</w:t>
            </w:r>
            <w:r w:rsidRPr="00D75FE7">
              <w:rPr>
                <w:color w:val="auto"/>
              </w:rPr>
              <w:t>175L/</w:t>
            </w:r>
            <w:r w:rsidRPr="00D75FE7">
              <w:rPr>
                <w:color w:val="auto"/>
              </w:rPr>
              <w:t>人</w:t>
            </w:r>
            <w:r w:rsidRPr="00D75FE7">
              <w:rPr>
                <w:color w:val="auto"/>
              </w:rPr>
              <w:t>•</w:t>
            </w:r>
            <w:r w:rsidRPr="00D75FE7">
              <w:rPr>
                <w:color w:val="auto"/>
              </w:rPr>
              <w:t>日，则项目生活用水量为</w:t>
            </w:r>
            <w:r w:rsidRPr="00D75FE7">
              <w:rPr>
                <w:color w:val="auto"/>
              </w:rPr>
              <w:t>17.5m</w:t>
            </w:r>
            <w:r w:rsidRPr="00D75FE7">
              <w:rPr>
                <w:color w:val="auto"/>
                <w:vertAlign w:val="superscript"/>
              </w:rPr>
              <w:t>3</w:t>
            </w:r>
            <w:r w:rsidRPr="00D75FE7">
              <w:rPr>
                <w:color w:val="auto"/>
              </w:rPr>
              <w:t>/d</w:t>
            </w:r>
            <w:r w:rsidRPr="00D75FE7">
              <w:rPr>
                <w:color w:val="auto"/>
              </w:rPr>
              <w:t>（</w:t>
            </w:r>
            <w:r w:rsidRPr="00D75FE7">
              <w:rPr>
                <w:color w:val="auto"/>
              </w:rPr>
              <w:t>5250m</w:t>
            </w:r>
            <w:r w:rsidRPr="00D75FE7">
              <w:rPr>
                <w:color w:val="auto"/>
                <w:vertAlign w:val="superscript"/>
              </w:rPr>
              <w:t>3</w:t>
            </w:r>
            <w:r w:rsidRPr="00D75FE7">
              <w:rPr>
                <w:color w:val="auto"/>
              </w:rPr>
              <w:t>/a</w:t>
            </w:r>
            <w:r w:rsidRPr="00D75FE7">
              <w:rPr>
                <w:color w:val="auto"/>
              </w:rPr>
              <w:t>），排污系数为</w:t>
            </w:r>
            <w:r w:rsidRPr="00D75FE7">
              <w:rPr>
                <w:color w:val="auto"/>
              </w:rPr>
              <w:t>0.8</w:t>
            </w:r>
            <w:r w:rsidRPr="00D75FE7">
              <w:rPr>
                <w:color w:val="auto"/>
              </w:rPr>
              <w:t>，因此员工生活污水排放量为</w:t>
            </w:r>
            <w:r w:rsidRPr="00D75FE7">
              <w:rPr>
                <w:color w:val="auto"/>
              </w:rPr>
              <w:t>14m</w:t>
            </w:r>
            <w:r w:rsidRPr="00D75FE7">
              <w:rPr>
                <w:color w:val="auto"/>
                <w:vertAlign w:val="superscript"/>
              </w:rPr>
              <w:t>3</w:t>
            </w:r>
            <w:r w:rsidRPr="00D75FE7">
              <w:rPr>
                <w:color w:val="auto"/>
              </w:rPr>
              <w:t>/d</w:t>
            </w:r>
            <w:r w:rsidRPr="00D75FE7">
              <w:rPr>
                <w:color w:val="auto"/>
              </w:rPr>
              <w:t>（</w:t>
            </w:r>
            <w:r w:rsidRPr="00D75FE7">
              <w:rPr>
                <w:color w:val="auto"/>
              </w:rPr>
              <w:t>4200m</w:t>
            </w:r>
            <w:r w:rsidRPr="00D75FE7">
              <w:rPr>
                <w:color w:val="auto"/>
                <w:vertAlign w:val="superscript"/>
              </w:rPr>
              <w:t>3</w:t>
            </w:r>
            <w:r w:rsidRPr="00D75FE7">
              <w:rPr>
                <w:color w:val="auto"/>
              </w:rPr>
              <w:t>/a</w:t>
            </w:r>
            <w:r w:rsidRPr="00D75FE7">
              <w:rPr>
                <w:color w:val="auto"/>
              </w:rPr>
              <w:t>）。项目所在区域属于博罗县罗阳街道小金生活污水处理厂纳污范围，项目的生活污水经</w:t>
            </w:r>
            <w:r w:rsidRPr="00D75FE7">
              <w:rPr>
                <w:color w:val="auto"/>
              </w:rPr>
              <w:t>“</w:t>
            </w:r>
            <w:r w:rsidRPr="00D75FE7">
              <w:rPr>
                <w:color w:val="auto"/>
              </w:rPr>
              <w:t>三级化粪池</w:t>
            </w:r>
            <w:r w:rsidRPr="00D75FE7">
              <w:rPr>
                <w:color w:val="auto"/>
              </w:rPr>
              <w:t>”</w:t>
            </w:r>
            <w:r w:rsidRPr="00D75FE7">
              <w:rPr>
                <w:color w:val="auto"/>
              </w:rPr>
              <w:t>预处理达到广东省《水污染物排放限值》（</w:t>
            </w:r>
            <w:r w:rsidRPr="00D75FE7">
              <w:rPr>
                <w:color w:val="auto"/>
              </w:rPr>
              <w:t>DB44/26-2001</w:t>
            </w:r>
            <w:r w:rsidRPr="00D75FE7">
              <w:rPr>
                <w:color w:val="auto"/>
              </w:rPr>
              <w:t>）第二时段三级标准后经市政污水管网排入博罗县罗阳街道小金生活污水处理厂处理，尾水排入小金河后汇入东江。</w:t>
            </w:r>
          </w:p>
          <w:p w14:paraId="0208CDD1" w14:textId="77777777" w:rsidR="00E364BA" w:rsidRPr="00D75FE7" w:rsidRDefault="00F63532">
            <w:pPr>
              <w:spacing w:line="360" w:lineRule="auto"/>
              <w:ind w:firstLineChars="200" w:firstLine="422"/>
              <w:jc w:val="left"/>
              <w:rPr>
                <w:b/>
                <w:bCs w:val="0"/>
                <w:color w:val="auto"/>
              </w:rPr>
            </w:pPr>
            <w:r w:rsidRPr="00D75FE7">
              <w:rPr>
                <w:b/>
                <w:bCs w:val="0"/>
                <w:color w:val="auto"/>
              </w:rPr>
              <w:t>（</w:t>
            </w:r>
            <w:r w:rsidRPr="00D75FE7">
              <w:rPr>
                <w:b/>
                <w:bCs w:val="0"/>
                <w:color w:val="auto"/>
              </w:rPr>
              <w:t>2</w:t>
            </w:r>
            <w:r w:rsidRPr="00D75FE7">
              <w:rPr>
                <w:b/>
                <w:bCs w:val="0"/>
                <w:color w:val="auto"/>
              </w:rPr>
              <w:t>）</w:t>
            </w:r>
            <w:r w:rsidRPr="00D75FE7">
              <w:rPr>
                <w:rFonts w:hint="eastAsia"/>
                <w:b/>
                <w:bCs w:val="0"/>
                <w:color w:val="auto"/>
              </w:rPr>
              <w:t>调配用水</w:t>
            </w:r>
          </w:p>
          <w:p w14:paraId="26CC87EB" w14:textId="77777777" w:rsidR="00E364BA" w:rsidRPr="00D75FE7" w:rsidRDefault="00F63532">
            <w:pPr>
              <w:spacing w:line="360" w:lineRule="auto"/>
              <w:ind w:firstLineChars="200" w:firstLine="422"/>
              <w:jc w:val="left"/>
              <w:rPr>
                <w:b/>
                <w:bCs w:val="0"/>
                <w:color w:val="auto"/>
              </w:rPr>
            </w:pPr>
            <w:r w:rsidRPr="00D75FE7">
              <w:rPr>
                <w:rFonts w:hint="eastAsia"/>
                <w:b/>
                <w:bCs w:val="0"/>
                <w:color w:val="auto"/>
              </w:rPr>
              <w:t>根据建设单位提供的资料，项目使用的水性绝缘漆需加水进行调配后使用，项目水性凡立水与水调配比例为</w:t>
            </w:r>
            <w:r w:rsidRPr="00D75FE7">
              <w:rPr>
                <w:rFonts w:hint="eastAsia"/>
                <w:b/>
                <w:bCs w:val="0"/>
                <w:color w:val="auto"/>
              </w:rPr>
              <w:t>1:1</w:t>
            </w:r>
            <w:r w:rsidRPr="00D75FE7">
              <w:rPr>
                <w:rFonts w:hint="eastAsia"/>
                <w:b/>
                <w:bCs w:val="0"/>
                <w:color w:val="auto"/>
              </w:rPr>
              <w:t>，水性凡立水年用量为</w:t>
            </w:r>
            <w:r w:rsidRPr="00D75FE7">
              <w:rPr>
                <w:rFonts w:hint="eastAsia"/>
                <w:b/>
                <w:bCs w:val="0"/>
                <w:color w:val="auto"/>
              </w:rPr>
              <w:t>0.756</w:t>
            </w:r>
            <w:r w:rsidRPr="00D75FE7">
              <w:rPr>
                <w:rFonts w:hint="eastAsia"/>
                <w:b/>
                <w:bCs w:val="0"/>
                <w:color w:val="auto"/>
              </w:rPr>
              <w:t>吨，则用水量约为</w:t>
            </w:r>
            <w:r w:rsidRPr="00D75FE7">
              <w:rPr>
                <w:rFonts w:hint="eastAsia"/>
                <w:b/>
                <w:bCs w:val="0"/>
                <w:color w:val="auto"/>
              </w:rPr>
              <w:t>0.</w:t>
            </w:r>
            <w:r w:rsidRPr="00D75FE7">
              <w:rPr>
                <w:b/>
                <w:bCs w:val="0"/>
                <w:color w:val="auto"/>
              </w:rPr>
              <w:t>756</w:t>
            </w:r>
            <w:r w:rsidRPr="00D75FE7">
              <w:rPr>
                <w:rFonts w:hint="eastAsia"/>
                <w:b/>
                <w:bCs w:val="0"/>
                <w:color w:val="auto"/>
              </w:rPr>
              <w:t>t/a</w:t>
            </w:r>
            <w:r w:rsidRPr="00D75FE7">
              <w:rPr>
                <w:rFonts w:hint="eastAsia"/>
                <w:b/>
                <w:bCs w:val="0"/>
                <w:color w:val="auto"/>
              </w:rPr>
              <w:t>（</w:t>
            </w:r>
            <w:r w:rsidRPr="00D75FE7">
              <w:rPr>
                <w:rFonts w:hint="eastAsia"/>
                <w:b/>
                <w:bCs w:val="0"/>
                <w:color w:val="auto"/>
              </w:rPr>
              <w:t>0.00</w:t>
            </w:r>
            <w:r w:rsidRPr="00D75FE7">
              <w:rPr>
                <w:b/>
                <w:bCs w:val="0"/>
                <w:color w:val="auto"/>
              </w:rPr>
              <w:t>252</w:t>
            </w:r>
            <w:r w:rsidRPr="00D75FE7">
              <w:rPr>
                <w:rFonts w:hint="eastAsia"/>
                <w:b/>
                <w:bCs w:val="0"/>
                <w:color w:val="auto"/>
              </w:rPr>
              <w:t>t/d</w:t>
            </w:r>
            <w:r w:rsidRPr="00D75FE7">
              <w:rPr>
                <w:rFonts w:hint="eastAsia"/>
                <w:b/>
                <w:bCs w:val="0"/>
                <w:color w:val="auto"/>
              </w:rPr>
              <w:t>），</w:t>
            </w:r>
            <w:bookmarkStart w:id="7" w:name="意见42"/>
            <w:r w:rsidRPr="00D75FE7">
              <w:rPr>
                <w:rFonts w:hint="eastAsia"/>
                <w:color w:val="auto"/>
              </w:rPr>
              <w:t>在烘烤工序全部挥发</w:t>
            </w:r>
            <w:r w:rsidRPr="00D75FE7">
              <w:rPr>
                <w:rFonts w:hint="eastAsia"/>
                <w:b/>
                <w:bCs w:val="0"/>
                <w:color w:val="auto"/>
              </w:rPr>
              <w:t>，无废水产生。</w:t>
            </w:r>
            <w:bookmarkEnd w:id="7"/>
          </w:p>
          <w:p w14:paraId="0F8716AC" w14:textId="77777777" w:rsidR="00E364BA" w:rsidRPr="00D75FE7" w:rsidRDefault="00F63532">
            <w:pPr>
              <w:spacing w:line="360" w:lineRule="auto"/>
              <w:ind w:firstLineChars="200" w:firstLine="422"/>
              <w:jc w:val="left"/>
              <w:rPr>
                <w:color w:val="auto"/>
              </w:rPr>
            </w:pPr>
            <w:r w:rsidRPr="00D75FE7">
              <w:rPr>
                <w:rFonts w:hint="eastAsia"/>
                <w:b/>
                <w:bCs w:val="0"/>
                <w:color w:val="auto"/>
              </w:rPr>
              <w:t>（</w:t>
            </w:r>
            <w:r w:rsidRPr="00D75FE7">
              <w:rPr>
                <w:rFonts w:hint="eastAsia"/>
                <w:b/>
                <w:bCs w:val="0"/>
                <w:color w:val="auto"/>
              </w:rPr>
              <w:t>3</w:t>
            </w:r>
            <w:r w:rsidRPr="00D75FE7">
              <w:rPr>
                <w:rFonts w:hint="eastAsia"/>
                <w:b/>
                <w:bCs w:val="0"/>
                <w:color w:val="auto"/>
              </w:rPr>
              <w:t>）</w:t>
            </w:r>
            <w:r w:rsidRPr="00D75FE7">
              <w:rPr>
                <w:b/>
                <w:bCs w:val="0"/>
                <w:color w:val="auto"/>
              </w:rPr>
              <w:t>清洗用水：</w:t>
            </w:r>
          </w:p>
          <w:p w14:paraId="4C7D75DD" w14:textId="7E000540" w:rsidR="00E364BA" w:rsidRPr="00D75FE7" w:rsidRDefault="00F63532">
            <w:pPr>
              <w:spacing w:line="360" w:lineRule="auto"/>
              <w:ind w:firstLineChars="200" w:firstLine="420"/>
              <w:jc w:val="left"/>
              <w:rPr>
                <w:color w:val="auto"/>
              </w:rPr>
            </w:pPr>
            <w:bookmarkStart w:id="8" w:name="意见51"/>
            <w:r w:rsidRPr="00D75FE7">
              <w:rPr>
                <w:color w:val="auto"/>
              </w:rPr>
              <w:t>项目</w:t>
            </w:r>
            <w:r w:rsidRPr="00D75FE7">
              <w:rPr>
                <w:rFonts w:hint="eastAsia"/>
                <w:color w:val="auto"/>
              </w:rPr>
              <w:t>共设</w:t>
            </w:r>
            <w:r w:rsidRPr="00D75FE7">
              <w:rPr>
                <w:color w:val="auto"/>
              </w:rPr>
              <w:t>2</w:t>
            </w:r>
            <w:r w:rsidRPr="00D75FE7">
              <w:rPr>
                <w:rFonts w:hint="eastAsia"/>
                <w:color w:val="auto"/>
              </w:rPr>
              <w:t>台</w:t>
            </w:r>
            <w:r w:rsidRPr="00D75FE7">
              <w:rPr>
                <w:color w:val="auto"/>
              </w:rPr>
              <w:t>超声波清洗机</w:t>
            </w:r>
            <w:r w:rsidRPr="00D75FE7">
              <w:rPr>
                <w:rFonts w:hint="eastAsia"/>
                <w:color w:val="auto"/>
              </w:rPr>
              <w:t>，每台设</w:t>
            </w:r>
            <w:r w:rsidRPr="00D75FE7">
              <w:rPr>
                <w:color w:val="auto"/>
              </w:rPr>
              <w:t>2</w:t>
            </w:r>
            <w:r w:rsidRPr="00D75FE7">
              <w:rPr>
                <w:color w:val="auto"/>
              </w:rPr>
              <w:t>个槽进行清洗</w:t>
            </w:r>
            <w:bookmarkEnd w:id="8"/>
            <w:r w:rsidRPr="00D75FE7">
              <w:rPr>
                <w:color w:val="auto"/>
              </w:rPr>
              <w:t>，</w:t>
            </w:r>
            <w:r w:rsidRPr="00D75FE7">
              <w:rPr>
                <w:rFonts w:hint="eastAsia"/>
                <w:color w:val="auto"/>
              </w:rPr>
              <w:t>第一个为超声波清洗槽，第二个为清水槽，</w:t>
            </w:r>
            <w:r w:rsidRPr="00D75FE7">
              <w:rPr>
                <w:color w:val="auto"/>
              </w:rPr>
              <w:t>每个清洗槽尺寸均为</w:t>
            </w:r>
            <w:r w:rsidRPr="00D75FE7">
              <w:rPr>
                <w:color w:val="auto"/>
              </w:rPr>
              <w:t>0.4m×0.2m×0.2m</w:t>
            </w:r>
            <w:r w:rsidRPr="00D75FE7">
              <w:rPr>
                <w:color w:val="auto"/>
              </w:rPr>
              <w:t>，有效高度</w:t>
            </w:r>
            <w:r w:rsidRPr="00D75FE7">
              <w:rPr>
                <w:color w:val="auto"/>
              </w:rPr>
              <w:t>0.15m</w:t>
            </w:r>
            <w:r w:rsidRPr="00D75FE7">
              <w:rPr>
                <w:color w:val="auto"/>
              </w:rPr>
              <w:t>，则单个</w:t>
            </w:r>
            <w:r w:rsidRPr="00D75FE7">
              <w:rPr>
                <w:rFonts w:hint="eastAsia"/>
                <w:color w:val="auto"/>
              </w:rPr>
              <w:t>清洗</w:t>
            </w:r>
            <w:r w:rsidRPr="00D75FE7">
              <w:rPr>
                <w:color w:val="auto"/>
              </w:rPr>
              <w:t>槽有效容积为</w:t>
            </w:r>
            <w:r w:rsidRPr="00D75FE7">
              <w:rPr>
                <w:color w:val="auto"/>
              </w:rPr>
              <w:t>0.012m</w:t>
            </w:r>
            <w:r w:rsidRPr="00D75FE7">
              <w:rPr>
                <w:color w:val="auto"/>
                <w:vertAlign w:val="superscript"/>
              </w:rPr>
              <w:t>3</w:t>
            </w:r>
            <w:r w:rsidRPr="00D75FE7">
              <w:rPr>
                <w:color w:val="auto"/>
              </w:rPr>
              <w:t>，由于清洗过程会损耗水量以及清洗槽需定期换水，需要补充新鲜水，按平均每天损耗率为</w:t>
            </w:r>
            <w:r w:rsidRPr="00D75FE7">
              <w:rPr>
                <w:color w:val="auto"/>
              </w:rPr>
              <w:t>5%</w:t>
            </w:r>
            <w:r w:rsidRPr="00D75FE7">
              <w:rPr>
                <w:color w:val="auto"/>
              </w:rPr>
              <w:t>计算，则用水损耗</w:t>
            </w:r>
            <w:r w:rsidRPr="00D75FE7">
              <w:rPr>
                <w:color w:val="auto"/>
              </w:rPr>
              <w:t>0.72m</w:t>
            </w:r>
            <w:r w:rsidRPr="00D75FE7">
              <w:rPr>
                <w:color w:val="auto"/>
                <w:vertAlign w:val="superscript"/>
              </w:rPr>
              <w:t>3</w:t>
            </w:r>
            <w:r w:rsidRPr="00D75FE7">
              <w:rPr>
                <w:color w:val="auto"/>
              </w:rPr>
              <w:t xml:space="preserve">/a </w:t>
            </w:r>
            <w:r w:rsidRPr="00D75FE7">
              <w:rPr>
                <w:color w:val="auto"/>
              </w:rPr>
              <w:t>（</w:t>
            </w:r>
            <w:r w:rsidRPr="00D75FE7">
              <w:rPr>
                <w:color w:val="auto"/>
              </w:rPr>
              <w:t>0.0024m</w:t>
            </w:r>
            <w:r w:rsidRPr="00D75FE7">
              <w:rPr>
                <w:color w:val="auto"/>
                <w:vertAlign w:val="superscript"/>
              </w:rPr>
              <w:t>3</w:t>
            </w:r>
            <w:r w:rsidRPr="00D75FE7">
              <w:rPr>
                <w:color w:val="auto"/>
              </w:rPr>
              <w:t>/d</w:t>
            </w:r>
            <w:r w:rsidRPr="00D75FE7">
              <w:rPr>
                <w:color w:val="auto"/>
              </w:rPr>
              <w:t>），此部分水量需在清洗作业时进行补充。清洗用水循环使用，每</w:t>
            </w:r>
            <w:r w:rsidRPr="00D75FE7">
              <w:rPr>
                <w:color w:val="auto"/>
              </w:rPr>
              <w:t>3</w:t>
            </w:r>
            <w:r w:rsidRPr="00D75FE7">
              <w:rPr>
                <w:color w:val="auto"/>
              </w:rPr>
              <w:t>个月更换一次，</w:t>
            </w:r>
            <w:r w:rsidR="009A58EB" w:rsidRPr="00D75FE7">
              <w:rPr>
                <w:rFonts w:hint="eastAsia"/>
                <w:color w:val="auto"/>
              </w:rPr>
              <w:t>单次更换</w:t>
            </w:r>
            <w:r w:rsidR="009A58EB" w:rsidRPr="00D75FE7">
              <w:rPr>
                <w:rFonts w:hint="eastAsia"/>
                <w:color w:val="auto"/>
              </w:rPr>
              <w:lastRenderedPageBreak/>
              <w:t>量为</w:t>
            </w:r>
            <w:r w:rsidR="009A58EB" w:rsidRPr="00D75FE7">
              <w:rPr>
                <w:rFonts w:hint="eastAsia"/>
                <w:color w:val="auto"/>
              </w:rPr>
              <w:t>0</w:t>
            </w:r>
            <w:r w:rsidR="009A58EB" w:rsidRPr="00D75FE7">
              <w:rPr>
                <w:color w:val="auto"/>
              </w:rPr>
              <w:t>.048t</w:t>
            </w:r>
            <w:r w:rsidR="007F2686" w:rsidRPr="00D75FE7">
              <w:rPr>
                <w:rFonts w:hint="eastAsia"/>
                <w:color w:val="auto"/>
              </w:rPr>
              <w:t>（</w:t>
            </w:r>
            <w:r w:rsidR="00B24165" w:rsidRPr="00D75FE7">
              <w:rPr>
                <w:rFonts w:hint="eastAsia"/>
                <w:color w:val="auto"/>
              </w:rPr>
              <w:t>0</w:t>
            </w:r>
            <w:r w:rsidR="00B24165" w:rsidRPr="00D75FE7">
              <w:rPr>
                <w:color w:val="auto"/>
              </w:rPr>
              <w:t>.192t/a</w:t>
            </w:r>
            <w:r w:rsidR="00B24165" w:rsidRPr="00D75FE7">
              <w:rPr>
                <w:rFonts w:hint="eastAsia"/>
                <w:color w:val="auto"/>
              </w:rPr>
              <w:t>，</w:t>
            </w:r>
            <w:r w:rsidR="007F2686" w:rsidRPr="00D75FE7">
              <w:rPr>
                <w:rFonts w:hint="eastAsia"/>
                <w:color w:val="auto"/>
              </w:rPr>
              <w:t>0</w:t>
            </w:r>
            <w:r w:rsidR="007F2686" w:rsidRPr="00D75FE7">
              <w:rPr>
                <w:color w:val="auto"/>
              </w:rPr>
              <w:t>.00064t/d</w:t>
            </w:r>
            <w:r w:rsidR="007F2686" w:rsidRPr="00D75FE7">
              <w:rPr>
                <w:rFonts w:hint="eastAsia"/>
                <w:color w:val="auto"/>
              </w:rPr>
              <w:t>）</w:t>
            </w:r>
            <w:r w:rsidR="009A58EB" w:rsidRPr="00D75FE7">
              <w:rPr>
                <w:rFonts w:hint="eastAsia"/>
                <w:color w:val="auto"/>
              </w:rPr>
              <w:t>，</w:t>
            </w:r>
            <w:r w:rsidRPr="00D75FE7">
              <w:rPr>
                <w:color w:val="auto"/>
              </w:rPr>
              <w:t>建设单位拟配置</w:t>
            </w:r>
            <w:r w:rsidRPr="00D75FE7">
              <w:rPr>
                <w:color w:val="auto"/>
              </w:rPr>
              <w:t>1</w:t>
            </w:r>
            <w:r w:rsidRPr="00D75FE7">
              <w:rPr>
                <w:color w:val="auto"/>
              </w:rPr>
              <w:t>个</w:t>
            </w:r>
            <w:r w:rsidRPr="00D75FE7">
              <w:rPr>
                <w:color w:val="auto"/>
              </w:rPr>
              <w:t>0.</w:t>
            </w:r>
            <w:r w:rsidR="009A58EB" w:rsidRPr="00D75FE7">
              <w:rPr>
                <w:color w:val="auto"/>
              </w:rPr>
              <w:t>1m</w:t>
            </w:r>
            <w:r w:rsidR="009A58EB" w:rsidRPr="00D75FE7">
              <w:rPr>
                <w:color w:val="auto"/>
                <w:vertAlign w:val="superscript"/>
              </w:rPr>
              <w:t>3</w:t>
            </w:r>
            <w:r w:rsidRPr="00D75FE7">
              <w:rPr>
                <w:color w:val="auto"/>
              </w:rPr>
              <w:t>的</w:t>
            </w:r>
            <w:r w:rsidR="009A58EB" w:rsidRPr="00D75FE7">
              <w:rPr>
                <w:rFonts w:hint="eastAsia"/>
                <w:color w:val="auto"/>
              </w:rPr>
              <w:t>沉淀池处理清洗废水，清洗废水经沉淀处理后达到《城市污水再生利用</w:t>
            </w:r>
            <w:r w:rsidR="009A58EB" w:rsidRPr="00D75FE7">
              <w:rPr>
                <w:rFonts w:hint="eastAsia"/>
                <w:color w:val="auto"/>
              </w:rPr>
              <w:t xml:space="preserve">  </w:t>
            </w:r>
            <w:r w:rsidR="009A58EB" w:rsidRPr="00D75FE7">
              <w:rPr>
                <w:rFonts w:hint="eastAsia"/>
                <w:color w:val="auto"/>
              </w:rPr>
              <w:t>工业用水水质》（</w:t>
            </w:r>
            <w:r w:rsidR="009A58EB" w:rsidRPr="00D75FE7">
              <w:rPr>
                <w:rFonts w:hint="eastAsia"/>
                <w:color w:val="auto"/>
              </w:rPr>
              <w:t>GBT 19923-2005</w:t>
            </w:r>
            <w:r w:rsidR="009A58EB" w:rsidRPr="00D75FE7">
              <w:rPr>
                <w:rFonts w:hint="eastAsia"/>
                <w:color w:val="auto"/>
              </w:rPr>
              <w:t>）中表</w:t>
            </w:r>
            <w:r w:rsidR="009A58EB" w:rsidRPr="00D75FE7">
              <w:rPr>
                <w:rFonts w:hint="eastAsia"/>
                <w:color w:val="auto"/>
              </w:rPr>
              <w:t>1</w:t>
            </w:r>
            <w:r w:rsidR="009A58EB" w:rsidRPr="00D75FE7">
              <w:rPr>
                <w:rFonts w:hint="eastAsia"/>
                <w:color w:val="auto"/>
              </w:rPr>
              <w:t>洗涤用水（</w:t>
            </w:r>
            <w:r w:rsidR="009A58EB" w:rsidRPr="00D75FE7">
              <w:rPr>
                <w:rFonts w:hint="eastAsia"/>
                <w:color w:val="auto"/>
              </w:rPr>
              <w:t>S</w:t>
            </w:r>
            <w:r w:rsidR="009A58EB" w:rsidRPr="00D75FE7">
              <w:rPr>
                <w:color w:val="auto"/>
              </w:rPr>
              <w:t>S≤30mg/L</w:t>
            </w:r>
            <w:r w:rsidR="009A58EB" w:rsidRPr="00D75FE7">
              <w:rPr>
                <w:rFonts w:hint="eastAsia"/>
                <w:color w:val="auto"/>
              </w:rPr>
              <w:t>）后回用于</w:t>
            </w:r>
            <w:r w:rsidR="00A07998" w:rsidRPr="00D75FE7">
              <w:rPr>
                <w:rFonts w:hint="eastAsia"/>
                <w:color w:val="auto"/>
              </w:rPr>
              <w:t>超声波</w:t>
            </w:r>
            <w:r w:rsidR="009A58EB" w:rsidRPr="00D75FE7">
              <w:rPr>
                <w:rFonts w:hint="eastAsia"/>
                <w:color w:val="auto"/>
              </w:rPr>
              <w:t>清洗工序</w:t>
            </w:r>
            <w:r w:rsidRPr="00D75FE7">
              <w:rPr>
                <w:color w:val="auto"/>
              </w:rPr>
              <w:t>。</w:t>
            </w:r>
          </w:p>
          <w:p w14:paraId="44BEC615" w14:textId="77777777" w:rsidR="00E364BA" w:rsidRPr="00D75FE7" w:rsidRDefault="00F63532">
            <w:pPr>
              <w:pStyle w:val="Default"/>
              <w:ind w:firstLineChars="200" w:firstLine="422"/>
              <w:jc w:val="left"/>
              <w:rPr>
                <w:rFonts w:hAnsi="Times New Roman"/>
                <w:b/>
                <w:bCs w:val="0"/>
                <w:color w:val="auto"/>
              </w:rPr>
            </w:pPr>
            <w:r w:rsidRPr="00D75FE7">
              <w:rPr>
                <w:rFonts w:hAnsi="Times New Roman"/>
                <w:b/>
                <w:bCs w:val="0"/>
                <w:color w:val="auto"/>
              </w:rPr>
              <w:t>（</w:t>
            </w:r>
            <w:r w:rsidRPr="00D75FE7">
              <w:rPr>
                <w:rFonts w:hAnsi="Times New Roman" w:hint="eastAsia"/>
                <w:b/>
                <w:bCs w:val="0"/>
                <w:color w:val="auto"/>
              </w:rPr>
              <w:t>4</w:t>
            </w:r>
            <w:r w:rsidRPr="00D75FE7">
              <w:rPr>
                <w:rFonts w:hAnsi="Times New Roman"/>
                <w:b/>
                <w:bCs w:val="0"/>
                <w:color w:val="auto"/>
              </w:rPr>
              <w:t>）喷淋塔补充水</w:t>
            </w:r>
          </w:p>
          <w:p w14:paraId="65C1FDBA" w14:textId="3F5E867A" w:rsidR="00E364BA" w:rsidRPr="00D75FE7" w:rsidRDefault="00F63532">
            <w:pPr>
              <w:pStyle w:val="Default"/>
              <w:ind w:firstLineChars="200" w:firstLine="420"/>
              <w:jc w:val="left"/>
              <w:rPr>
                <w:rFonts w:hAnsi="Times New Roman"/>
                <w:color w:val="auto"/>
              </w:rPr>
            </w:pPr>
            <w:r w:rsidRPr="00D75FE7">
              <w:rPr>
                <w:rFonts w:hAnsi="Times New Roman"/>
                <w:color w:val="auto"/>
              </w:rPr>
              <w:t>项目废气收集后进入</w:t>
            </w:r>
            <w:r w:rsidRPr="00D75FE7">
              <w:rPr>
                <w:rFonts w:hAnsi="Times New Roman"/>
                <w:color w:val="auto"/>
              </w:rPr>
              <w:t>1</w:t>
            </w:r>
            <w:r w:rsidRPr="00D75FE7">
              <w:rPr>
                <w:rFonts w:hAnsi="Times New Roman"/>
                <w:color w:val="auto"/>
              </w:rPr>
              <w:t>套</w:t>
            </w:r>
            <w:r w:rsidRPr="00D75FE7">
              <w:rPr>
                <w:rFonts w:hAnsi="Times New Roman"/>
                <w:color w:val="auto"/>
              </w:rPr>
              <w:t>“</w:t>
            </w:r>
            <w:r w:rsidRPr="00D75FE7">
              <w:rPr>
                <w:rFonts w:hAnsi="Times New Roman" w:hint="eastAsia"/>
                <w:color w:val="auto"/>
              </w:rPr>
              <w:t>水喷淋</w:t>
            </w:r>
            <w:r w:rsidRPr="00D75FE7">
              <w:rPr>
                <w:rFonts w:hAnsi="Times New Roman" w:hint="eastAsia"/>
                <w:color w:val="auto"/>
              </w:rPr>
              <w:t>+</w:t>
            </w:r>
            <w:r w:rsidRPr="00D75FE7">
              <w:rPr>
                <w:rFonts w:hAnsi="Times New Roman" w:hint="eastAsia"/>
                <w:color w:val="auto"/>
              </w:rPr>
              <w:t>除雾器</w:t>
            </w:r>
            <w:r w:rsidRPr="00D75FE7">
              <w:rPr>
                <w:rFonts w:hAnsi="Times New Roman" w:hint="eastAsia"/>
                <w:color w:val="auto"/>
              </w:rPr>
              <w:t>+</w:t>
            </w:r>
            <w:r w:rsidRPr="00D75FE7">
              <w:rPr>
                <w:rFonts w:hAnsi="Times New Roman" w:hint="eastAsia"/>
                <w:color w:val="auto"/>
              </w:rPr>
              <w:t>两级活性炭吸附装置</w:t>
            </w:r>
            <w:r w:rsidRPr="00D75FE7">
              <w:rPr>
                <w:rFonts w:hAnsi="Times New Roman"/>
                <w:color w:val="auto"/>
              </w:rPr>
              <w:t>”</w:t>
            </w:r>
            <w:r w:rsidRPr="00D75FE7">
              <w:rPr>
                <w:rFonts w:hAnsi="Times New Roman"/>
                <w:color w:val="auto"/>
              </w:rPr>
              <w:t>处理，</w:t>
            </w:r>
            <w:r w:rsidRPr="00D75FE7">
              <w:rPr>
                <w:rFonts w:hAnsi="Times New Roman" w:hint="eastAsia"/>
                <w:color w:val="auto"/>
              </w:rPr>
              <w:t>根据</w:t>
            </w:r>
            <w:r w:rsidR="005B7D83" w:rsidRPr="00D75FE7">
              <w:rPr>
                <w:rFonts w:hint="eastAsia"/>
                <w:color w:val="auto"/>
              </w:rPr>
              <w:t>《简明通风设计手册》（孙一坚主编）第</w:t>
            </w:r>
            <w:r w:rsidR="005B7D83" w:rsidRPr="00D75FE7">
              <w:rPr>
                <w:color w:val="auto"/>
              </w:rPr>
              <w:t xml:space="preserve"> 527 </w:t>
            </w:r>
            <w:r w:rsidR="005B7D83" w:rsidRPr="00D75FE7">
              <w:rPr>
                <w:rFonts w:hint="eastAsia"/>
                <w:color w:val="auto"/>
              </w:rPr>
              <w:t>页表</w:t>
            </w:r>
            <w:r w:rsidR="005B7D83" w:rsidRPr="00D75FE7">
              <w:rPr>
                <w:color w:val="auto"/>
              </w:rPr>
              <w:t xml:space="preserve"> 10-48</w:t>
            </w:r>
            <w:r w:rsidR="005B7D83" w:rsidRPr="00D75FE7">
              <w:rPr>
                <w:rFonts w:hint="eastAsia"/>
                <w:color w:val="auto"/>
              </w:rPr>
              <w:t>“各种吸收装置的技术经济比较”，喷淋塔液气比为</w:t>
            </w:r>
            <w:r w:rsidR="005B7D83" w:rsidRPr="00D75FE7">
              <w:rPr>
                <w:color w:val="auto"/>
              </w:rPr>
              <w:t xml:space="preserve"> 0.1~1.0L/m</w:t>
            </w:r>
            <w:r w:rsidR="005B7D83" w:rsidRPr="00D75FE7">
              <w:rPr>
                <w:color w:val="auto"/>
                <w:vertAlign w:val="superscript"/>
              </w:rPr>
              <w:t>3</w:t>
            </w:r>
            <w:r w:rsidR="005B7D83" w:rsidRPr="00D75FE7">
              <w:rPr>
                <w:rFonts w:hint="eastAsia"/>
                <w:color w:val="auto"/>
              </w:rPr>
              <w:t>，</w:t>
            </w:r>
            <w:r w:rsidRPr="00D75FE7">
              <w:rPr>
                <w:rFonts w:hAnsi="Times New Roman" w:hint="eastAsia"/>
                <w:color w:val="auto"/>
              </w:rPr>
              <w:t>本项目取</w:t>
            </w:r>
            <w:r w:rsidR="005B7D83" w:rsidRPr="00D75FE7">
              <w:rPr>
                <w:rFonts w:hAnsi="Times New Roman"/>
                <w:color w:val="auto"/>
              </w:rPr>
              <w:t>1.0</w:t>
            </w:r>
            <w:r w:rsidRPr="00D75FE7">
              <w:rPr>
                <w:rFonts w:hAnsi="Times New Roman"/>
                <w:color w:val="auto"/>
              </w:rPr>
              <w:t>L/m</w:t>
            </w:r>
            <w:r w:rsidRPr="00D75FE7">
              <w:rPr>
                <w:rFonts w:hAnsi="Times New Roman"/>
                <w:color w:val="auto"/>
                <w:vertAlign w:val="superscript"/>
              </w:rPr>
              <w:t>3</w:t>
            </w:r>
            <w:r w:rsidRPr="00D75FE7">
              <w:rPr>
                <w:rFonts w:hAnsi="Times New Roman" w:hint="eastAsia"/>
                <w:color w:val="auto"/>
              </w:rPr>
              <w:t>，项目废气处理设施对应风机风量为</w:t>
            </w:r>
            <w:r w:rsidRPr="00D75FE7">
              <w:rPr>
                <w:rFonts w:hAnsi="Times New Roman"/>
                <w:color w:val="auto"/>
              </w:rPr>
              <w:t>19000m</w:t>
            </w:r>
            <w:r w:rsidRPr="00D75FE7">
              <w:rPr>
                <w:rFonts w:hAnsi="Times New Roman"/>
                <w:color w:val="auto"/>
                <w:vertAlign w:val="superscript"/>
              </w:rPr>
              <w:t>3</w:t>
            </w:r>
            <w:r w:rsidRPr="00D75FE7">
              <w:rPr>
                <w:rFonts w:hAnsi="Times New Roman"/>
                <w:color w:val="auto"/>
              </w:rPr>
              <w:t>/h</w:t>
            </w:r>
            <w:r w:rsidRPr="00D75FE7">
              <w:rPr>
                <w:rFonts w:hAnsi="Times New Roman" w:hint="eastAsia"/>
                <w:color w:val="auto"/>
              </w:rPr>
              <w:t>，因此循环水量为</w:t>
            </w:r>
            <w:r w:rsidR="005B7D83" w:rsidRPr="00D75FE7">
              <w:rPr>
                <w:rFonts w:hAnsi="Times New Roman"/>
                <w:color w:val="auto"/>
              </w:rPr>
              <w:t>19</w:t>
            </w:r>
            <w:r w:rsidRPr="00D75FE7">
              <w:rPr>
                <w:rFonts w:hAnsi="Times New Roman"/>
                <w:color w:val="auto"/>
              </w:rPr>
              <w:t>m</w:t>
            </w:r>
            <w:r w:rsidRPr="00D75FE7">
              <w:rPr>
                <w:rFonts w:hAnsi="Times New Roman"/>
                <w:color w:val="auto"/>
                <w:vertAlign w:val="superscript"/>
              </w:rPr>
              <w:t>3</w:t>
            </w:r>
            <w:r w:rsidRPr="00D75FE7">
              <w:rPr>
                <w:rFonts w:hAnsi="Times New Roman"/>
                <w:color w:val="auto"/>
              </w:rPr>
              <w:t>/h</w:t>
            </w:r>
            <w:r w:rsidRPr="00D75FE7">
              <w:rPr>
                <w:rFonts w:hAnsi="Times New Roman" w:hint="eastAsia"/>
                <w:color w:val="auto"/>
              </w:rPr>
              <w:t>；</w:t>
            </w:r>
            <w:r w:rsidRPr="00D75FE7">
              <w:rPr>
                <w:rFonts w:hAnsi="Times New Roman"/>
                <w:color w:val="auto"/>
              </w:rPr>
              <w:t>喷淋过程中水损耗量根据《工业循环冷却水处理设计规范》（</w:t>
            </w:r>
            <w:r w:rsidRPr="00D75FE7">
              <w:rPr>
                <w:rFonts w:hAnsi="Times New Roman"/>
                <w:color w:val="auto"/>
              </w:rPr>
              <w:t>GB/T50050-2017</w:t>
            </w:r>
            <w:r w:rsidRPr="00D75FE7">
              <w:rPr>
                <w:rFonts w:hAnsi="Times New Roman"/>
                <w:color w:val="auto"/>
              </w:rPr>
              <w:t>）中</w:t>
            </w:r>
            <w:r w:rsidRPr="00D75FE7">
              <w:rPr>
                <w:rFonts w:hAnsi="Times New Roman"/>
                <w:color w:val="auto"/>
              </w:rPr>
              <w:t>5.0.7~5.0.8</w:t>
            </w:r>
            <w:r w:rsidRPr="00D75FE7">
              <w:rPr>
                <w:rFonts w:hAnsi="Times New Roman"/>
                <w:color w:val="auto"/>
              </w:rPr>
              <w:t>所知，闭式系统的补充水量不宜大于循环水量的</w:t>
            </w:r>
            <w:r w:rsidRPr="00D75FE7">
              <w:rPr>
                <w:rFonts w:hAnsi="Times New Roman"/>
                <w:color w:val="auto"/>
              </w:rPr>
              <w:t>1%</w:t>
            </w:r>
            <w:r w:rsidRPr="00D75FE7">
              <w:rPr>
                <w:rFonts w:hAnsi="Times New Roman"/>
                <w:color w:val="auto"/>
              </w:rPr>
              <w:t>，补充水系统设计流量宜为循环水量的</w:t>
            </w:r>
            <w:r w:rsidRPr="00D75FE7">
              <w:rPr>
                <w:rFonts w:hAnsi="Times New Roman"/>
                <w:color w:val="auto"/>
              </w:rPr>
              <w:t>0.5%~1%</w:t>
            </w:r>
            <w:r w:rsidRPr="00D75FE7">
              <w:rPr>
                <w:rFonts w:hAnsi="Times New Roman"/>
                <w:color w:val="auto"/>
              </w:rPr>
              <w:t>，本环评取</w:t>
            </w:r>
            <w:r w:rsidRPr="00D75FE7">
              <w:rPr>
                <w:rFonts w:hAnsi="Times New Roman"/>
                <w:color w:val="auto"/>
              </w:rPr>
              <w:t>1%</w:t>
            </w:r>
            <w:r w:rsidRPr="00D75FE7">
              <w:rPr>
                <w:rFonts w:hAnsi="Times New Roman"/>
                <w:color w:val="auto"/>
              </w:rPr>
              <w:t>，废气处理设施年运行</w:t>
            </w:r>
            <w:r w:rsidRPr="00D75FE7">
              <w:rPr>
                <w:rFonts w:hAnsi="Times New Roman"/>
                <w:color w:val="auto"/>
              </w:rPr>
              <w:t>2400</w:t>
            </w:r>
            <w:r w:rsidRPr="00D75FE7">
              <w:rPr>
                <w:rFonts w:hAnsi="Times New Roman"/>
                <w:color w:val="auto"/>
              </w:rPr>
              <w:t>小时，则循环水量为</w:t>
            </w:r>
            <w:r w:rsidR="005B7D83" w:rsidRPr="00D75FE7">
              <w:rPr>
                <w:rFonts w:hAnsi="Times New Roman"/>
                <w:color w:val="auto"/>
              </w:rPr>
              <w:t>45600m</w:t>
            </w:r>
            <w:r w:rsidR="005B7D83" w:rsidRPr="00D75FE7">
              <w:rPr>
                <w:rFonts w:hAnsi="Times New Roman"/>
                <w:color w:val="auto"/>
                <w:vertAlign w:val="superscript"/>
              </w:rPr>
              <w:t>3</w:t>
            </w:r>
            <w:r w:rsidRPr="00D75FE7">
              <w:rPr>
                <w:rFonts w:hAnsi="Times New Roman"/>
                <w:color w:val="auto"/>
              </w:rPr>
              <w:t>/a</w:t>
            </w:r>
            <w:r w:rsidRPr="00D75FE7">
              <w:rPr>
                <w:rFonts w:hAnsi="Times New Roman" w:hint="eastAsia"/>
                <w:color w:val="auto"/>
              </w:rPr>
              <w:t>，补充水量为</w:t>
            </w:r>
            <w:r w:rsidR="005B7D83" w:rsidRPr="00D75FE7">
              <w:rPr>
                <w:rFonts w:hAnsi="Times New Roman"/>
                <w:color w:val="auto"/>
              </w:rPr>
              <w:t>1.52</w:t>
            </w:r>
            <w:r w:rsidRPr="00D75FE7">
              <w:rPr>
                <w:rFonts w:hAnsi="Times New Roman"/>
                <w:color w:val="auto"/>
              </w:rPr>
              <w:t>m</w:t>
            </w:r>
            <w:r w:rsidRPr="00D75FE7">
              <w:rPr>
                <w:rFonts w:hAnsi="Times New Roman"/>
                <w:color w:val="auto"/>
                <w:vertAlign w:val="superscript"/>
              </w:rPr>
              <w:t>3</w:t>
            </w:r>
            <w:r w:rsidRPr="00D75FE7">
              <w:rPr>
                <w:rFonts w:hAnsi="Times New Roman"/>
                <w:color w:val="auto"/>
              </w:rPr>
              <w:t>/d</w:t>
            </w:r>
            <w:r w:rsidRPr="00D75FE7">
              <w:rPr>
                <w:rFonts w:hAnsi="Times New Roman" w:hint="eastAsia"/>
                <w:color w:val="auto"/>
              </w:rPr>
              <w:t>（</w:t>
            </w:r>
            <w:r w:rsidR="005B7D83" w:rsidRPr="00D75FE7">
              <w:rPr>
                <w:rFonts w:hAnsi="Times New Roman"/>
                <w:color w:val="auto"/>
              </w:rPr>
              <w:t>456m</w:t>
            </w:r>
            <w:r w:rsidR="005B7D83" w:rsidRPr="00D75FE7">
              <w:rPr>
                <w:rFonts w:hAnsi="Times New Roman"/>
                <w:color w:val="auto"/>
                <w:vertAlign w:val="superscript"/>
              </w:rPr>
              <w:t>3</w:t>
            </w:r>
            <w:r w:rsidRPr="00D75FE7">
              <w:rPr>
                <w:rFonts w:hAnsi="Times New Roman"/>
                <w:color w:val="auto"/>
              </w:rPr>
              <w:t>/a</w:t>
            </w:r>
            <w:r w:rsidRPr="00D75FE7">
              <w:rPr>
                <w:rFonts w:hAnsi="Times New Roman" w:hint="eastAsia"/>
                <w:color w:val="auto"/>
              </w:rPr>
              <w:t>）。</w:t>
            </w:r>
          </w:p>
          <w:p w14:paraId="65A15A5D" w14:textId="77777777" w:rsidR="00E364BA" w:rsidRPr="00D75FE7" w:rsidRDefault="00F63532">
            <w:pPr>
              <w:pStyle w:val="Default"/>
              <w:ind w:firstLineChars="200" w:firstLine="420"/>
              <w:jc w:val="left"/>
              <w:rPr>
                <w:rFonts w:hAnsi="Times New Roman"/>
                <w:color w:val="auto"/>
              </w:rPr>
            </w:pPr>
            <w:r w:rsidRPr="00D75FE7">
              <w:rPr>
                <w:rFonts w:hAnsi="Times New Roman"/>
                <w:color w:val="auto"/>
              </w:rPr>
              <w:t>项目废气处理设施采用的</w:t>
            </w:r>
            <w:r w:rsidRPr="00D75FE7">
              <w:rPr>
                <w:rFonts w:hAnsi="Times New Roman"/>
                <w:color w:val="auto"/>
              </w:rPr>
              <w:t>1</w:t>
            </w:r>
            <w:r w:rsidRPr="00D75FE7">
              <w:rPr>
                <w:rFonts w:hAnsi="Times New Roman"/>
                <w:color w:val="auto"/>
              </w:rPr>
              <w:t>个喷淋塔规格为</w:t>
            </w:r>
            <w:r w:rsidRPr="00D75FE7">
              <w:rPr>
                <w:rFonts w:hAnsi="Times New Roman"/>
                <w:color w:val="auto"/>
              </w:rPr>
              <w:t>Φ2m×H3.5m</w:t>
            </w:r>
            <w:r w:rsidRPr="00D75FE7">
              <w:rPr>
                <w:rFonts w:hAnsi="Times New Roman"/>
                <w:color w:val="auto"/>
              </w:rPr>
              <w:t>，蓄水高度约为</w:t>
            </w:r>
            <w:r w:rsidRPr="00D75FE7">
              <w:rPr>
                <w:rFonts w:hAnsi="Times New Roman"/>
                <w:color w:val="auto"/>
              </w:rPr>
              <w:t>0.8m</w:t>
            </w:r>
            <w:r w:rsidRPr="00D75FE7">
              <w:rPr>
                <w:rFonts w:hAnsi="Times New Roman"/>
                <w:color w:val="auto"/>
              </w:rPr>
              <w:t>，蓄水量约</w:t>
            </w:r>
            <w:r w:rsidRPr="00D75FE7">
              <w:rPr>
                <w:rFonts w:hAnsi="Times New Roman"/>
                <w:color w:val="auto"/>
              </w:rPr>
              <w:t>2.5m</w:t>
            </w:r>
            <w:r w:rsidRPr="00D75FE7">
              <w:rPr>
                <w:rFonts w:hAnsi="Times New Roman"/>
                <w:color w:val="auto"/>
                <w:vertAlign w:val="superscript"/>
              </w:rPr>
              <w:t>3</w:t>
            </w:r>
            <w:r w:rsidRPr="00D75FE7">
              <w:rPr>
                <w:rFonts w:hAnsi="Times New Roman"/>
                <w:color w:val="auto"/>
              </w:rPr>
              <w:t>；水喷淋用水循环使用，</w:t>
            </w:r>
            <w:bookmarkStart w:id="9" w:name="喷淋塔更换频次"/>
            <w:r w:rsidRPr="00D75FE7">
              <w:rPr>
                <w:rFonts w:hAnsi="Times New Roman"/>
                <w:color w:val="auto"/>
              </w:rPr>
              <w:t>每</w:t>
            </w:r>
            <w:r w:rsidRPr="00D75FE7">
              <w:rPr>
                <w:rFonts w:hAnsi="Times New Roman" w:hint="eastAsia"/>
                <w:color w:val="auto"/>
              </w:rPr>
              <w:t>季度</w:t>
            </w:r>
            <w:r w:rsidRPr="00D75FE7">
              <w:rPr>
                <w:rFonts w:hAnsi="Times New Roman"/>
                <w:color w:val="auto"/>
              </w:rPr>
              <w:t>更换一次</w:t>
            </w:r>
            <w:bookmarkEnd w:id="9"/>
            <w:r w:rsidRPr="00D75FE7">
              <w:rPr>
                <w:rFonts w:hAnsi="Times New Roman"/>
                <w:color w:val="auto"/>
              </w:rPr>
              <w:t>，更换时因蒸发会有损耗，水喷淋废水产生量按有效容积的</w:t>
            </w:r>
            <w:r w:rsidRPr="00D75FE7">
              <w:rPr>
                <w:rFonts w:hAnsi="Times New Roman"/>
                <w:color w:val="auto"/>
              </w:rPr>
              <w:t>50%</w:t>
            </w:r>
            <w:r w:rsidRPr="00D75FE7">
              <w:rPr>
                <w:rFonts w:hAnsi="Times New Roman"/>
                <w:color w:val="auto"/>
              </w:rPr>
              <w:t>计，则水喷淋废水产生量为</w:t>
            </w:r>
            <w:r w:rsidRPr="00D75FE7">
              <w:rPr>
                <w:rFonts w:hAnsi="Times New Roman"/>
                <w:color w:val="auto"/>
              </w:rPr>
              <w:t>5t/a</w:t>
            </w:r>
            <w:r w:rsidRPr="00D75FE7">
              <w:rPr>
                <w:rFonts w:hAnsi="Times New Roman"/>
                <w:color w:val="auto"/>
              </w:rPr>
              <w:t>（</w:t>
            </w:r>
            <w:r w:rsidRPr="00D75FE7">
              <w:rPr>
                <w:rFonts w:hAnsi="Times New Roman"/>
                <w:color w:val="auto"/>
              </w:rPr>
              <w:t>0.016t/d</w:t>
            </w:r>
            <w:r w:rsidRPr="00D75FE7">
              <w:rPr>
                <w:rFonts w:hAnsi="Times New Roman"/>
                <w:color w:val="auto"/>
              </w:rPr>
              <w:t>），水喷淋废水属于高浓废水，根据后文分析，按危险废物形式处置，交有危废处置资质公司处理。</w:t>
            </w:r>
          </w:p>
          <w:p w14:paraId="7A149AF1" w14:textId="77777777" w:rsidR="00E364BA" w:rsidRPr="00D75FE7" w:rsidRDefault="00F63532">
            <w:pPr>
              <w:spacing w:line="360" w:lineRule="auto"/>
              <w:ind w:firstLineChars="200" w:firstLine="420"/>
              <w:jc w:val="left"/>
              <w:rPr>
                <w:color w:val="auto"/>
              </w:rPr>
            </w:pPr>
            <w:r w:rsidRPr="00D75FE7">
              <w:rPr>
                <w:color w:val="auto"/>
              </w:rPr>
              <w:t>综上，项目用水全部由市政自来水厂供给，生活和生产用水量合计</w:t>
            </w:r>
            <w:r w:rsidRPr="00D75FE7">
              <w:rPr>
                <w:color w:val="auto"/>
              </w:rPr>
              <w:t>6656.668m</w:t>
            </w:r>
            <w:r w:rsidRPr="00D75FE7">
              <w:rPr>
                <w:color w:val="auto"/>
                <w:vertAlign w:val="superscript"/>
              </w:rPr>
              <w:t>3</w:t>
            </w:r>
            <w:r w:rsidRPr="00D75FE7">
              <w:rPr>
                <w:color w:val="auto"/>
              </w:rPr>
              <w:t>/a</w:t>
            </w:r>
            <w:r w:rsidRPr="00D75FE7">
              <w:rPr>
                <w:color w:val="auto"/>
              </w:rPr>
              <w:t>。</w:t>
            </w:r>
          </w:p>
          <w:p w14:paraId="038904BE" w14:textId="3D55408F" w:rsidR="00E364BA" w:rsidRPr="00D75FE7" w:rsidRDefault="00B24165">
            <w:pPr>
              <w:jc w:val="center"/>
              <w:rPr>
                <w:b/>
                <w:bCs w:val="0"/>
                <w:color w:val="auto"/>
              </w:rPr>
            </w:pPr>
            <w:r w:rsidRPr="00D75FE7">
              <w:rPr>
                <w:color w:val="auto"/>
              </w:rPr>
              <w:object w:dxaOrig="11040" w:dyaOrig="4125" w14:anchorId="4AD527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8pt;height:195.45pt" o:ole="">
                  <v:imagedata r:id="rId22" o:title=""/>
                  <o:lock v:ext="edit" aspectratio="f"/>
                </v:shape>
                <o:OLEObject Type="Embed" ProgID="Visio.Drawing.11" ShapeID="_x0000_i1025" DrawAspect="Content" ObjectID="_1760861786" r:id="rId23"/>
              </w:object>
            </w:r>
            <w:r w:rsidR="00F63532" w:rsidRPr="00D75FE7">
              <w:rPr>
                <w:b/>
                <w:bCs w:val="0"/>
                <w:color w:val="auto"/>
              </w:rPr>
              <w:t>图</w:t>
            </w:r>
            <w:r w:rsidR="00F63532" w:rsidRPr="00D75FE7">
              <w:rPr>
                <w:b/>
                <w:bCs w:val="0"/>
                <w:color w:val="auto"/>
              </w:rPr>
              <w:t xml:space="preserve">2-2  </w:t>
            </w:r>
            <w:r w:rsidR="00F63532" w:rsidRPr="00D75FE7">
              <w:rPr>
                <w:b/>
                <w:bCs w:val="0"/>
                <w:color w:val="auto"/>
              </w:rPr>
              <w:t>项目水平衡示意图</w:t>
            </w:r>
            <w:r w:rsidR="00F63532" w:rsidRPr="00D75FE7">
              <w:rPr>
                <w:b/>
                <w:bCs w:val="0"/>
                <w:color w:val="auto"/>
              </w:rPr>
              <w:t xml:space="preserve">  </w:t>
            </w:r>
            <w:r w:rsidR="00F63532" w:rsidRPr="00D75FE7">
              <w:rPr>
                <w:b/>
                <w:bCs w:val="0"/>
                <w:color w:val="auto"/>
              </w:rPr>
              <w:t>单位：</w:t>
            </w:r>
            <w:r w:rsidR="00F63532" w:rsidRPr="00D75FE7">
              <w:rPr>
                <w:b/>
                <w:bCs w:val="0"/>
                <w:color w:val="auto"/>
              </w:rPr>
              <w:t>m</w:t>
            </w:r>
            <w:r w:rsidR="00F63532" w:rsidRPr="00D75FE7">
              <w:rPr>
                <w:b/>
                <w:bCs w:val="0"/>
                <w:color w:val="auto"/>
                <w:vertAlign w:val="superscript"/>
              </w:rPr>
              <w:t>3</w:t>
            </w:r>
            <w:r w:rsidR="00F63532" w:rsidRPr="00D75FE7">
              <w:rPr>
                <w:b/>
                <w:bCs w:val="0"/>
                <w:color w:val="auto"/>
              </w:rPr>
              <w:t>/a</w:t>
            </w:r>
          </w:p>
          <w:p w14:paraId="31164793" w14:textId="44DEF9EB" w:rsidR="00E364BA" w:rsidRPr="00D75FE7" w:rsidRDefault="00B24165">
            <w:pPr>
              <w:jc w:val="center"/>
              <w:rPr>
                <w:b/>
                <w:bCs w:val="0"/>
                <w:color w:val="auto"/>
              </w:rPr>
            </w:pPr>
            <w:r w:rsidRPr="00D75FE7">
              <w:rPr>
                <w:color w:val="auto"/>
              </w:rPr>
              <w:object w:dxaOrig="11040" w:dyaOrig="4125" w14:anchorId="22D6F382">
                <v:shape id="_x0000_i1026" type="#_x0000_t75" style="width:494.2pt;height:174.4pt" o:ole="">
                  <v:imagedata r:id="rId24" o:title=""/>
                  <o:lock v:ext="edit" aspectratio="f"/>
                </v:shape>
                <o:OLEObject Type="Embed" ProgID="Visio.Drawing.11" ShapeID="_x0000_i1026" DrawAspect="Content" ObjectID="_1760861787" r:id="rId25"/>
              </w:object>
            </w:r>
            <w:r w:rsidR="00F63532" w:rsidRPr="00D75FE7">
              <w:rPr>
                <w:b/>
                <w:bCs w:val="0"/>
                <w:color w:val="auto"/>
              </w:rPr>
              <w:t>图</w:t>
            </w:r>
            <w:r w:rsidR="00F63532" w:rsidRPr="00D75FE7">
              <w:rPr>
                <w:b/>
                <w:bCs w:val="0"/>
                <w:color w:val="auto"/>
              </w:rPr>
              <w:t xml:space="preserve">2-3  </w:t>
            </w:r>
            <w:r w:rsidR="00F63532" w:rsidRPr="00D75FE7">
              <w:rPr>
                <w:b/>
                <w:bCs w:val="0"/>
                <w:color w:val="auto"/>
              </w:rPr>
              <w:t>项目水平衡示意图</w:t>
            </w:r>
            <w:r w:rsidR="00F63532" w:rsidRPr="00D75FE7">
              <w:rPr>
                <w:b/>
                <w:bCs w:val="0"/>
                <w:color w:val="auto"/>
              </w:rPr>
              <w:t xml:space="preserve">  </w:t>
            </w:r>
            <w:r w:rsidR="00F63532" w:rsidRPr="00D75FE7">
              <w:rPr>
                <w:b/>
                <w:bCs w:val="0"/>
                <w:color w:val="auto"/>
              </w:rPr>
              <w:t>单位：</w:t>
            </w:r>
            <w:r w:rsidR="00F63532" w:rsidRPr="00D75FE7">
              <w:rPr>
                <w:b/>
                <w:bCs w:val="0"/>
                <w:color w:val="auto"/>
              </w:rPr>
              <w:t>m</w:t>
            </w:r>
            <w:r w:rsidR="00F63532" w:rsidRPr="00D75FE7">
              <w:rPr>
                <w:b/>
                <w:bCs w:val="0"/>
                <w:color w:val="auto"/>
                <w:vertAlign w:val="superscript"/>
              </w:rPr>
              <w:t>3</w:t>
            </w:r>
            <w:r w:rsidR="00F63532" w:rsidRPr="00D75FE7">
              <w:rPr>
                <w:b/>
                <w:bCs w:val="0"/>
                <w:color w:val="auto"/>
              </w:rPr>
              <w:t>/d</w:t>
            </w:r>
          </w:p>
          <w:p w14:paraId="1A98355C" w14:textId="77777777" w:rsidR="00E364BA" w:rsidRPr="00D75FE7" w:rsidRDefault="00F63532">
            <w:pPr>
              <w:autoSpaceDE w:val="0"/>
              <w:autoSpaceDN w:val="0"/>
              <w:adjustRightInd w:val="0"/>
              <w:snapToGrid w:val="0"/>
              <w:spacing w:line="360" w:lineRule="auto"/>
              <w:rPr>
                <w:b/>
                <w:bCs w:val="0"/>
                <w:color w:val="auto"/>
                <w:kern w:val="21"/>
              </w:rPr>
            </w:pPr>
            <w:r w:rsidRPr="00D75FE7">
              <w:rPr>
                <w:b/>
                <w:bCs w:val="0"/>
                <w:color w:val="auto"/>
                <w:kern w:val="21"/>
              </w:rPr>
              <w:t>七、项目</w:t>
            </w:r>
            <w:r w:rsidRPr="00D75FE7">
              <w:rPr>
                <w:b/>
                <w:bCs w:val="0"/>
                <w:color w:val="auto"/>
                <w:kern w:val="21"/>
              </w:rPr>
              <w:t>VOCs</w:t>
            </w:r>
            <w:r w:rsidRPr="00D75FE7">
              <w:rPr>
                <w:b/>
                <w:bCs w:val="0"/>
                <w:color w:val="auto"/>
                <w:kern w:val="21"/>
              </w:rPr>
              <w:t>平衡</w:t>
            </w:r>
          </w:p>
          <w:p w14:paraId="5C43D2F3" w14:textId="77777777" w:rsidR="00E364BA" w:rsidRPr="00D75FE7" w:rsidRDefault="00F63532">
            <w:pPr>
              <w:pStyle w:val="aff8"/>
              <w:adjustRightInd w:val="0"/>
              <w:snapToGrid w:val="0"/>
              <w:spacing w:line="360" w:lineRule="auto"/>
              <w:ind w:firstLine="420"/>
              <w:rPr>
                <w:b w:val="0"/>
                <w:bCs w:val="0"/>
                <w:color w:val="auto"/>
              </w:rPr>
            </w:pPr>
            <w:r w:rsidRPr="00D75FE7">
              <w:rPr>
                <w:color w:val="auto"/>
              </w:rPr>
              <w:lastRenderedPageBreak/>
              <w:t>表</w:t>
            </w:r>
            <w:r w:rsidRPr="00D75FE7">
              <w:rPr>
                <w:color w:val="auto"/>
              </w:rPr>
              <w:t xml:space="preserve">2-10  </w:t>
            </w:r>
            <w:r w:rsidRPr="00D75FE7">
              <w:rPr>
                <w:color w:val="auto"/>
              </w:rPr>
              <w:t>项目</w:t>
            </w:r>
            <w:r w:rsidRPr="00D75FE7">
              <w:rPr>
                <w:color w:val="auto"/>
              </w:rPr>
              <w:t>VOCs</w:t>
            </w:r>
            <w:r w:rsidRPr="00D75FE7">
              <w:rPr>
                <w:color w:val="auto"/>
              </w:rPr>
              <w:t>平衡表</w:t>
            </w:r>
          </w:p>
          <w:tbl>
            <w:tblPr>
              <w:tblW w:w="5000" w:type="pct"/>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8"/>
              <w:gridCol w:w="2601"/>
              <w:gridCol w:w="2392"/>
              <w:gridCol w:w="1943"/>
            </w:tblGrid>
            <w:tr w:rsidR="00D75FE7" w:rsidRPr="00D75FE7" w14:paraId="7B31AA11" w14:textId="77777777">
              <w:trPr>
                <w:trHeight w:val="397"/>
              </w:trPr>
              <w:tc>
                <w:tcPr>
                  <w:tcW w:w="2787" w:type="pct"/>
                  <w:gridSpan w:val="2"/>
                  <w:tcBorders>
                    <w:top w:val="single" w:sz="12" w:space="0" w:color="auto"/>
                    <w:left w:val="single" w:sz="4" w:space="0" w:color="auto"/>
                    <w:bottom w:val="single" w:sz="4" w:space="0" w:color="auto"/>
                    <w:right w:val="single" w:sz="4" w:space="0" w:color="auto"/>
                  </w:tcBorders>
                  <w:vAlign w:val="center"/>
                </w:tcPr>
                <w:p w14:paraId="3100ADE3" w14:textId="77777777" w:rsidR="00E364BA" w:rsidRPr="00D75FE7" w:rsidRDefault="00F63532">
                  <w:pPr>
                    <w:adjustRightInd w:val="0"/>
                    <w:snapToGrid w:val="0"/>
                    <w:jc w:val="center"/>
                    <w:rPr>
                      <w:b/>
                      <w:color w:val="auto"/>
                    </w:rPr>
                  </w:pPr>
                  <w:r w:rsidRPr="00D75FE7">
                    <w:rPr>
                      <w:b/>
                      <w:bCs w:val="0"/>
                      <w:color w:val="auto"/>
                    </w:rPr>
                    <w:t>投入（</w:t>
                  </w:r>
                  <w:r w:rsidRPr="00D75FE7">
                    <w:rPr>
                      <w:b/>
                      <w:bCs w:val="0"/>
                      <w:color w:val="auto"/>
                    </w:rPr>
                    <w:t>t/a</w:t>
                  </w:r>
                  <w:r w:rsidRPr="00D75FE7">
                    <w:rPr>
                      <w:b/>
                      <w:bCs w:val="0"/>
                      <w:color w:val="auto"/>
                    </w:rPr>
                    <w:t>）</w:t>
                  </w:r>
                </w:p>
              </w:tc>
              <w:tc>
                <w:tcPr>
                  <w:tcW w:w="2213" w:type="pct"/>
                  <w:gridSpan w:val="2"/>
                  <w:tcBorders>
                    <w:top w:val="single" w:sz="12" w:space="0" w:color="auto"/>
                    <w:left w:val="nil"/>
                    <w:bottom w:val="single" w:sz="4" w:space="0" w:color="auto"/>
                    <w:right w:val="single" w:sz="4" w:space="0" w:color="auto"/>
                  </w:tcBorders>
                  <w:vAlign w:val="center"/>
                </w:tcPr>
                <w:p w14:paraId="021BAFBD" w14:textId="77777777" w:rsidR="00E364BA" w:rsidRPr="00D75FE7" w:rsidRDefault="00F63532">
                  <w:pPr>
                    <w:adjustRightInd w:val="0"/>
                    <w:snapToGrid w:val="0"/>
                    <w:jc w:val="center"/>
                    <w:rPr>
                      <w:b/>
                      <w:color w:val="auto"/>
                    </w:rPr>
                  </w:pPr>
                  <w:r w:rsidRPr="00D75FE7">
                    <w:rPr>
                      <w:b/>
                      <w:bCs w:val="0"/>
                      <w:color w:val="auto"/>
                    </w:rPr>
                    <w:t>产出</w:t>
                  </w:r>
                  <w:r w:rsidRPr="00D75FE7">
                    <w:rPr>
                      <w:b/>
                      <w:color w:val="auto"/>
                    </w:rPr>
                    <w:t>（</w:t>
                  </w:r>
                  <w:r w:rsidRPr="00D75FE7">
                    <w:rPr>
                      <w:b/>
                      <w:color w:val="auto"/>
                    </w:rPr>
                    <w:t>t/a</w:t>
                  </w:r>
                  <w:r w:rsidRPr="00D75FE7">
                    <w:rPr>
                      <w:b/>
                      <w:color w:val="auto"/>
                    </w:rPr>
                    <w:t>）</w:t>
                  </w:r>
                </w:p>
              </w:tc>
            </w:tr>
            <w:tr w:rsidR="00D75FE7" w:rsidRPr="00D75FE7" w14:paraId="31A3BD75" w14:textId="77777777">
              <w:trPr>
                <w:trHeight w:val="397"/>
              </w:trPr>
              <w:tc>
                <w:tcPr>
                  <w:tcW w:w="1459" w:type="pct"/>
                  <w:tcBorders>
                    <w:top w:val="single" w:sz="4" w:space="0" w:color="auto"/>
                    <w:left w:val="single" w:sz="4" w:space="0" w:color="auto"/>
                    <w:bottom w:val="single" w:sz="4" w:space="0" w:color="auto"/>
                    <w:right w:val="single" w:sz="4" w:space="0" w:color="auto"/>
                  </w:tcBorders>
                  <w:vAlign w:val="center"/>
                </w:tcPr>
                <w:p w14:paraId="3B564829" w14:textId="77777777" w:rsidR="00E364BA" w:rsidRPr="00D75FE7" w:rsidRDefault="00F63532">
                  <w:pPr>
                    <w:adjustRightInd w:val="0"/>
                    <w:snapToGrid w:val="0"/>
                    <w:jc w:val="center"/>
                    <w:rPr>
                      <w:color w:val="auto"/>
                    </w:rPr>
                  </w:pPr>
                  <w:r w:rsidRPr="00D75FE7">
                    <w:rPr>
                      <w:color w:val="auto"/>
                    </w:rPr>
                    <w:t>灌胶</w:t>
                  </w:r>
                  <w:r w:rsidRPr="00D75FE7">
                    <w:rPr>
                      <w:color w:val="auto"/>
                    </w:rPr>
                    <w:t>/</w:t>
                  </w:r>
                  <w:r w:rsidRPr="00D75FE7">
                    <w:rPr>
                      <w:color w:val="auto"/>
                    </w:rPr>
                    <w:t>烤胶</w:t>
                  </w:r>
                  <w:r w:rsidRPr="00D75FE7">
                    <w:rPr>
                      <w:color w:val="auto"/>
                    </w:rPr>
                    <w:t>VOCs</w:t>
                  </w:r>
                  <w:r w:rsidRPr="00D75FE7">
                    <w:rPr>
                      <w:color w:val="auto"/>
                    </w:rPr>
                    <w:t>含量</w:t>
                  </w:r>
                </w:p>
              </w:tc>
              <w:tc>
                <w:tcPr>
                  <w:tcW w:w="1328" w:type="pct"/>
                  <w:tcBorders>
                    <w:top w:val="single" w:sz="4" w:space="0" w:color="auto"/>
                    <w:left w:val="nil"/>
                    <w:bottom w:val="single" w:sz="4" w:space="0" w:color="auto"/>
                    <w:right w:val="single" w:sz="4" w:space="0" w:color="auto"/>
                  </w:tcBorders>
                  <w:vAlign w:val="center"/>
                </w:tcPr>
                <w:p w14:paraId="781B32B8" w14:textId="77777777" w:rsidR="00E364BA" w:rsidRPr="00D75FE7" w:rsidRDefault="00F63532">
                  <w:pPr>
                    <w:adjustRightInd w:val="0"/>
                    <w:snapToGrid w:val="0"/>
                    <w:jc w:val="center"/>
                    <w:rPr>
                      <w:color w:val="auto"/>
                    </w:rPr>
                  </w:pPr>
                  <w:r w:rsidRPr="00D75FE7">
                    <w:rPr>
                      <w:color w:val="auto"/>
                    </w:rPr>
                    <w:t>0.0014</w:t>
                  </w:r>
                </w:p>
              </w:tc>
              <w:tc>
                <w:tcPr>
                  <w:tcW w:w="1221" w:type="pct"/>
                  <w:tcBorders>
                    <w:top w:val="single" w:sz="4" w:space="0" w:color="auto"/>
                    <w:left w:val="nil"/>
                    <w:bottom w:val="single" w:sz="4" w:space="0" w:color="auto"/>
                    <w:right w:val="single" w:sz="4" w:space="0" w:color="auto"/>
                  </w:tcBorders>
                  <w:vAlign w:val="center"/>
                </w:tcPr>
                <w:p w14:paraId="4675B747" w14:textId="77777777" w:rsidR="00E364BA" w:rsidRPr="00D75FE7" w:rsidRDefault="00F63532">
                  <w:pPr>
                    <w:adjustRightInd w:val="0"/>
                    <w:snapToGrid w:val="0"/>
                    <w:jc w:val="center"/>
                    <w:rPr>
                      <w:color w:val="auto"/>
                    </w:rPr>
                  </w:pPr>
                  <w:r w:rsidRPr="00D75FE7">
                    <w:rPr>
                      <w:color w:val="auto"/>
                    </w:rPr>
                    <w:t>两级活性炭处理量</w:t>
                  </w:r>
                </w:p>
              </w:tc>
              <w:tc>
                <w:tcPr>
                  <w:tcW w:w="992" w:type="pct"/>
                  <w:tcBorders>
                    <w:top w:val="single" w:sz="4" w:space="0" w:color="auto"/>
                    <w:left w:val="nil"/>
                    <w:bottom w:val="single" w:sz="4" w:space="0" w:color="auto"/>
                    <w:right w:val="single" w:sz="4" w:space="0" w:color="auto"/>
                  </w:tcBorders>
                  <w:vAlign w:val="center"/>
                </w:tcPr>
                <w:p w14:paraId="2D04F124" w14:textId="77777777" w:rsidR="00E364BA" w:rsidRPr="00D75FE7" w:rsidRDefault="00F63532">
                  <w:pPr>
                    <w:adjustRightInd w:val="0"/>
                    <w:snapToGrid w:val="0"/>
                    <w:jc w:val="center"/>
                    <w:rPr>
                      <w:color w:val="auto"/>
                    </w:rPr>
                  </w:pPr>
                  <w:r w:rsidRPr="00D75FE7">
                    <w:rPr>
                      <w:color w:val="auto"/>
                    </w:rPr>
                    <w:t>0.1768</w:t>
                  </w:r>
                </w:p>
              </w:tc>
            </w:tr>
            <w:tr w:rsidR="00D75FE7" w:rsidRPr="00D75FE7" w14:paraId="4B61E09F" w14:textId="77777777">
              <w:trPr>
                <w:trHeight w:val="397"/>
              </w:trPr>
              <w:tc>
                <w:tcPr>
                  <w:tcW w:w="1459" w:type="pct"/>
                  <w:tcBorders>
                    <w:top w:val="single" w:sz="4" w:space="0" w:color="auto"/>
                    <w:left w:val="single" w:sz="4" w:space="0" w:color="auto"/>
                    <w:bottom w:val="single" w:sz="4" w:space="0" w:color="auto"/>
                    <w:right w:val="single" w:sz="4" w:space="0" w:color="auto"/>
                  </w:tcBorders>
                  <w:vAlign w:val="center"/>
                </w:tcPr>
                <w:p w14:paraId="71A80100" w14:textId="77777777" w:rsidR="00E364BA" w:rsidRPr="00D75FE7" w:rsidRDefault="00F63532">
                  <w:pPr>
                    <w:adjustRightInd w:val="0"/>
                    <w:snapToGrid w:val="0"/>
                    <w:jc w:val="center"/>
                    <w:rPr>
                      <w:color w:val="auto"/>
                    </w:rPr>
                  </w:pPr>
                  <w:r w:rsidRPr="00D75FE7">
                    <w:rPr>
                      <w:color w:val="auto"/>
                    </w:rPr>
                    <w:t>浸漆</w:t>
                  </w:r>
                  <w:r w:rsidRPr="00D75FE7">
                    <w:rPr>
                      <w:color w:val="auto"/>
                    </w:rPr>
                    <w:t>/</w:t>
                  </w:r>
                  <w:r w:rsidRPr="00D75FE7">
                    <w:rPr>
                      <w:color w:val="auto"/>
                    </w:rPr>
                    <w:t>烘烤</w:t>
                  </w:r>
                  <w:r w:rsidRPr="00D75FE7">
                    <w:rPr>
                      <w:color w:val="auto"/>
                    </w:rPr>
                    <w:t>VOCs</w:t>
                  </w:r>
                  <w:r w:rsidRPr="00D75FE7">
                    <w:rPr>
                      <w:color w:val="auto"/>
                    </w:rPr>
                    <w:t>含量</w:t>
                  </w:r>
                </w:p>
              </w:tc>
              <w:tc>
                <w:tcPr>
                  <w:tcW w:w="1328" w:type="pct"/>
                  <w:tcBorders>
                    <w:top w:val="single" w:sz="4" w:space="0" w:color="auto"/>
                    <w:left w:val="nil"/>
                    <w:bottom w:val="single" w:sz="4" w:space="0" w:color="auto"/>
                    <w:right w:val="single" w:sz="4" w:space="0" w:color="auto"/>
                  </w:tcBorders>
                  <w:vAlign w:val="center"/>
                </w:tcPr>
                <w:p w14:paraId="553B527D" w14:textId="77777777" w:rsidR="00E364BA" w:rsidRPr="00D75FE7" w:rsidRDefault="00F63532">
                  <w:pPr>
                    <w:adjustRightInd w:val="0"/>
                    <w:snapToGrid w:val="0"/>
                    <w:jc w:val="center"/>
                    <w:rPr>
                      <w:color w:val="auto"/>
                    </w:rPr>
                  </w:pPr>
                  <w:r w:rsidRPr="00D75FE7">
                    <w:rPr>
                      <w:color w:val="auto"/>
                    </w:rPr>
                    <w:t>0.069</w:t>
                  </w:r>
                </w:p>
              </w:tc>
              <w:tc>
                <w:tcPr>
                  <w:tcW w:w="1221" w:type="pct"/>
                  <w:tcBorders>
                    <w:top w:val="single" w:sz="4" w:space="0" w:color="auto"/>
                    <w:left w:val="nil"/>
                    <w:bottom w:val="single" w:sz="4" w:space="0" w:color="auto"/>
                    <w:right w:val="single" w:sz="4" w:space="0" w:color="auto"/>
                  </w:tcBorders>
                  <w:vAlign w:val="center"/>
                </w:tcPr>
                <w:p w14:paraId="5FD8580E" w14:textId="77777777" w:rsidR="00E364BA" w:rsidRPr="00D75FE7" w:rsidRDefault="00F63532">
                  <w:pPr>
                    <w:adjustRightInd w:val="0"/>
                    <w:snapToGrid w:val="0"/>
                    <w:jc w:val="center"/>
                    <w:rPr>
                      <w:color w:val="auto"/>
                    </w:rPr>
                  </w:pPr>
                  <w:r w:rsidRPr="00D75FE7">
                    <w:rPr>
                      <w:color w:val="auto"/>
                    </w:rPr>
                    <w:t>有组织排放量</w:t>
                  </w:r>
                </w:p>
              </w:tc>
              <w:tc>
                <w:tcPr>
                  <w:tcW w:w="992" w:type="pct"/>
                  <w:tcBorders>
                    <w:top w:val="single" w:sz="4" w:space="0" w:color="auto"/>
                    <w:left w:val="nil"/>
                    <w:bottom w:val="single" w:sz="4" w:space="0" w:color="auto"/>
                    <w:right w:val="single" w:sz="4" w:space="0" w:color="auto"/>
                  </w:tcBorders>
                  <w:vAlign w:val="center"/>
                </w:tcPr>
                <w:p w14:paraId="09B6F857" w14:textId="77777777" w:rsidR="00E364BA" w:rsidRPr="00D75FE7" w:rsidRDefault="00F63532">
                  <w:pPr>
                    <w:adjustRightInd w:val="0"/>
                    <w:snapToGrid w:val="0"/>
                    <w:jc w:val="center"/>
                    <w:rPr>
                      <w:color w:val="auto"/>
                    </w:rPr>
                  </w:pPr>
                  <w:r w:rsidRPr="00D75FE7">
                    <w:rPr>
                      <w:color w:val="auto"/>
                    </w:rPr>
                    <w:t>0.0593</w:t>
                  </w:r>
                </w:p>
              </w:tc>
            </w:tr>
            <w:tr w:rsidR="00D75FE7" w:rsidRPr="00D75FE7" w14:paraId="3639A4C8" w14:textId="77777777">
              <w:trPr>
                <w:trHeight w:val="397"/>
              </w:trPr>
              <w:tc>
                <w:tcPr>
                  <w:tcW w:w="1459" w:type="pct"/>
                  <w:tcBorders>
                    <w:top w:val="single" w:sz="4" w:space="0" w:color="auto"/>
                    <w:left w:val="single" w:sz="4" w:space="0" w:color="auto"/>
                    <w:bottom w:val="single" w:sz="4" w:space="0" w:color="auto"/>
                    <w:right w:val="single" w:sz="4" w:space="0" w:color="auto"/>
                  </w:tcBorders>
                  <w:vAlign w:val="center"/>
                </w:tcPr>
                <w:p w14:paraId="04F30463" w14:textId="77777777" w:rsidR="00E364BA" w:rsidRPr="00D75FE7" w:rsidRDefault="00F63532">
                  <w:pPr>
                    <w:adjustRightInd w:val="0"/>
                    <w:snapToGrid w:val="0"/>
                    <w:jc w:val="center"/>
                    <w:rPr>
                      <w:color w:val="auto"/>
                    </w:rPr>
                  </w:pPr>
                  <w:r w:rsidRPr="00D75FE7">
                    <w:rPr>
                      <w:color w:val="auto"/>
                    </w:rPr>
                    <w:t>焊锡</w:t>
                  </w:r>
                  <w:r w:rsidRPr="00D75FE7">
                    <w:rPr>
                      <w:color w:val="auto"/>
                    </w:rPr>
                    <w:t>VOCs</w:t>
                  </w:r>
                  <w:r w:rsidRPr="00D75FE7">
                    <w:rPr>
                      <w:color w:val="auto"/>
                    </w:rPr>
                    <w:t>含量</w:t>
                  </w:r>
                </w:p>
              </w:tc>
              <w:tc>
                <w:tcPr>
                  <w:tcW w:w="1328" w:type="pct"/>
                  <w:tcBorders>
                    <w:top w:val="single" w:sz="4" w:space="0" w:color="auto"/>
                    <w:left w:val="nil"/>
                    <w:bottom w:val="single" w:sz="4" w:space="0" w:color="auto"/>
                    <w:right w:val="single" w:sz="4" w:space="0" w:color="auto"/>
                  </w:tcBorders>
                  <w:vAlign w:val="center"/>
                </w:tcPr>
                <w:p w14:paraId="79FC0E85" w14:textId="77777777" w:rsidR="00E364BA" w:rsidRPr="00D75FE7" w:rsidRDefault="00F63532">
                  <w:pPr>
                    <w:adjustRightInd w:val="0"/>
                    <w:snapToGrid w:val="0"/>
                    <w:jc w:val="center"/>
                    <w:rPr>
                      <w:color w:val="auto"/>
                    </w:rPr>
                  </w:pPr>
                  <w:r w:rsidRPr="00D75FE7">
                    <w:rPr>
                      <w:color w:val="auto"/>
                    </w:rPr>
                    <w:t>0.282</w:t>
                  </w:r>
                </w:p>
              </w:tc>
              <w:tc>
                <w:tcPr>
                  <w:tcW w:w="1221" w:type="pct"/>
                  <w:tcBorders>
                    <w:top w:val="single" w:sz="4" w:space="0" w:color="auto"/>
                    <w:left w:val="nil"/>
                    <w:bottom w:val="single" w:sz="4" w:space="0" w:color="auto"/>
                    <w:right w:val="single" w:sz="4" w:space="0" w:color="auto"/>
                  </w:tcBorders>
                  <w:vAlign w:val="center"/>
                </w:tcPr>
                <w:p w14:paraId="55C60C3C" w14:textId="77777777" w:rsidR="00E364BA" w:rsidRPr="00D75FE7" w:rsidRDefault="00F63532">
                  <w:pPr>
                    <w:adjustRightInd w:val="0"/>
                    <w:snapToGrid w:val="0"/>
                    <w:jc w:val="center"/>
                    <w:rPr>
                      <w:color w:val="auto"/>
                    </w:rPr>
                  </w:pPr>
                  <w:r w:rsidRPr="00D75FE7">
                    <w:rPr>
                      <w:color w:val="auto"/>
                    </w:rPr>
                    <w:t>无组织排放量</w:t>
                  </w:r>
                </w:p>
              </w:tc>
              <w:tc>
                <w:tcPr>
                  <w:tcW w:w="992" w:type="pct"/>
                  <w:tcBorders>
                    <w:top w:val="single" w:sz="4" w:space="0" w:color="auto"/>
                    <w:left w:val="nil"/>
                    <w:bottom w:val="single" w:sz="4" w:space="0" w:color="auto"/>
                    <w:right w:val="single" w:sz="4" w:space="0" w:color="auto"/>
                  </w:tcBorders>
                  <w:vAlign w:val="center"/>
                </w:tcPr>
                <w:p w14:paraId="29D046D2" w14:textId="77777777" w:rsidR="00E364BA" w:rsidRPr="00D75FE7" w:rsidRDefault="00F63532">
                  <w:pPr>
                    <w:adjustRightInd w:val="0"/>
                    <w:snapToGrid w:val="0"/>
                    <w:jc w:val="center"/>
                    <w:rPr>
                      <w:color w:val="auto"/>
                    </w:rPr>
                  </w:pPr>
                  <w:r w:rsidRPr="00D75FE7">
                    <w:rPr>
                      <w:color w:val="auto"/>
                    </w:rPr>
                    <w:t>0.1191</w:t>
                  </w:r>
                </w:p>
              </w:tc>
            </w:tr>
            <w:tr w:rsidR="00D75FE7" w:rsidRPr="00D75FE7" w14:paraId="378BAAB5" w14:textId="77777777">
              <w:trPr>
                <w:trHeight w:val="397"/>
              </w:trPr>
              <w:tc>
                <w:tcPr>
                  <w:tcW w:w="1459" w:type="pct"/>
                  <w:tcBorders>
                    <w:top w:val="single" w:sz="4" w:space="0" w:color="auto"/>
                    <w:left w:val="single" w:sz="4" w:space="0" w:color="auto"/>
                    <w:bottom w:val="single" w:sz="4" w:space="0" w:color="auto"/>
                    <w:right w:val="single" w:sz="4" w:space="0" w:color="auto"/>
                  </w:tcBorders>
                  <w:vAlign w:val="center"/>
                </w:tcPr>
                <w:p w14:paraId="5C7352DD" w14:textId="77777777" w:rsidR="00E364BA" w:rsidRPr="00D75FE7" w:rsidRDefault="00F63532">
                  <w:pPr>
                    <w:adjustRightInd w:val="0"/>
                    <w:snapToGrid w:val="0"/>
                    <w:jc w:val="center"/>
                    <w:rPr>
                      <w:color w:val="auto"/>
                    </w:rPr>
                  </w:pPr>
                  <w:r w:rsidRPr="00D75FE7">
                    <w:rPr>
                      <w:color w:val="auto"/>
                    </w:rPr>
                    <w:t>CNC</w:t>
                  </w:r>
                  <w:r w:rsidRPr="00D75FE7">
                    <w:rPr>
                      <w:color w:val="auto"/>
                    </w:rPr>
                    <w:t>加工、</w:t>
                  </w:r>
                  <w:r w:rsidRPr="00D75FE7">
                    <w:rPr>
                      <w:rFonts w:hint="eastAsia"/>
                      <w:color w:val="auto"/>
                    </w:rPr>
                    <w:t>铣削</w:t>
                  </w:r>
                  <w:r w:rsidRPr="00D75FE7">
                    <w:rPr>
                      <w:color w:val="auto"/>
                    </w:rPr>
                    <w:t>加工、打磨油雾中</w:t>
                  </w:r>
                  <w:r w:rsidRPr="00D75FE7">
                    <w:rPr>
                      <w:color w:val="auto"/>
                    </w:rPr>
                    <w:t>VOCs</w:t>
                  </w:r>
                  <w:r w:rsidRPr="00D75FE7">
                    <w:rPr>
                      <w:color w:val="auto"/>
                    </w:rPr>
                    <w:t>含量</w:t>
                  </w:r>
                </w:p>
              </w:tc>
              <w:tc>
                <w:tcPr>
                  <w:tcW w:w="1328" w:type="pct"/>
                  <w:tcBorders>
                    <w:top w:val="single" w:sz="4" w:space="0" w:color="auto"/>
                    <w:left w:val="nil"/>
                    <w:bottom w:val="single" w:sz="4" w:space="0" w:color="auto"/>
                    <w:right w:val="single" w:sz="4" w:space="0" w:color="auto"/>
                  </w:tcBorders>
                  <w:vAlign w:val="center"/>
                </w:tcPr>
                <w:p w14:paraId="4F3EC9B1" w14:textId="77777777" w:rsidR="00E364BA" w:rsidRPr="00D75FE7" w:rsidRDefault="00F63532">
                  <w:pPr>
                    <w:adjustRightInd w:val="0"/>
                    <w:snapToGrid w:val="0"/>
                    <w:jc w:val="center"/>
                    <w:rPr>
                      <w:color w:val="auto"/>
                    </w:rPr>
                  </w:pPr>
                  <w:r w:rsidRPr="00D75FE7">
                    <w:rPr>
                      <w:color w:val="auto"/>
                    </w:rPr>
                    <w:t>0.0028</w:t>
                  </w:r>
                </w:p>
              </w:tc>
              <w:tc>
                <w:tcPr>
                  <w:tcW w:w="1221" w:type="pct"/>
                  <w:tcBorders>
                    <w:top w:val="single" w:sz="4" w:space="0" w:color="auto"/>
                    <w:left w:val="nil"/>
                    <w:bottom w:val="single" w:sz="4" w:space="0" w:color="auto"/>
                    <w:right w:val="single" w:sz="4" w:space="0" w:color="auto"/>
                  </w:tcBorders>
                  <w:vAlign w:val="center"/>
                </w:tcPr>
                <w:p w14:paraId="36CC6A3C" w14:textId="77777777" w:rsidR="00E364BA" w:rsidRPr="00D75FE7" w:rsidRDefault="00F63532">
                  <w:pPr>
                    <w:adjustRightInd w:val="0"/>
                    <w:snapToGrid w:val="0"/>
                    <w:jc w:val="center"/>
                    <w:rPr>
                      <w:color w:val="auto"/>
                    </w:rPr>
                  </w:pPr>
                  <w:r w:rsidRPr="00D75FE7">
                    <w:rPr>
                      <w:color w:val="auto"/>
                    </w:rPr>
                    <w:t>/</w:t>
                  </w:r>
                </w:p>
              </w:tc>
              <w:tc>
                <w:tcPr>
                  <w:tcW w:w="992" w:type="pct"/>
                  <w:tcBorders>
                    <w:top w:val="single" w:sz="4" w:space="0" w:color="auto"/>
                    <w:left w:val="nil"/>
                    <w:bottom w:val="single" w:sz="4" w:space="0" w:color="auto"/>
                    <w:right w:val="single" w:sz="4" w:space="0" w:color="auto"/>
                  </w:tcBorders>
                  <w:vAlign w:val="center"/>
                </w:tcPr>
                <w:p w14:paraId="5B145EF4" w14:textId="77777777" w:rsidR="00E364BA" w:rsidRPr="00D75FE7" w:rsidRDefault="00F63532">
                  <w:pPr>
                    <w:adjustRightInd w:val="0"/>
                    <w:snapToGrid w:val="0"/>
                    <w:jc w:val="center"/>
                    <w:rPr>
                      <w:color w:val="auto"/>
                    </w:rPr>
                  </w:pPr>
                  <w:r w:rsidRPr="00D75FE7">
                    <w:rPr>
                      <w:color w:val="auto"/>
                    </w:rPr>
                    <w:t>/</w:t>
                  </w:r>
                </w:p>
              </w:tc>
            </w:tr>
            <w:tr w:rsidR="00D75FE7" w:rsidRPr="00D75FE7" w14:paraId="321A43DF" w14:textId="77777777">
              <w:trPr>
                <w:trHeight w:val="397"/>
              </w:trPr>
              <w:tc>
                <w:tcPr>
                  <w:tcW w:w="1459" w:type="pct"/>
                  <w:tcBorders>
                    <w:top w:val="single" w:sz="4" w:space="0" w:color="auto"/>
                    <w:left w:val="single" w:sz="4" w:space="0" w:color="auto"/>
                    <w:bottom w:val="single" w:sz="12" w:space="0" w:color="auto"/>
                    <w:right w:val="single" w:sz="4" w:space="0" w:color="auto"/>
                  </w:tcBorders>
                  <w:vAlign w:val="center"/>
                </w:tcPr>
                <w:p w14:paraId="0420A318" w14:textId="77777777" w:rsidR="00E364BA" w:rsidRPr="00D75FE7" w:rsidRDefault="00F63532">
                  <w:pPr>
                    <w:adjustRightInd w:val="0"/>
                    <w:snapToGrid w:val="0"/>
                    <w:jc w:val="center"/>
                    <w:rPr>
                      <w:b/>
                      <w:bCs w:val="0"/>
                      <w:color w:val="auto"/>
                    </w:rPr>
                  </w:pPr>
                  <w:r w:rsidRPr="00D75FE7">
                    <w:rPr>
                      <w:b/>
                      <w:bCs w:val="0"/>
                      <w:color w:val="auto"/>
                    </w:rPr>
                    <w:t>总计</w:t>
                  </w:r>
                </w:p>
              </w:tc>
              <w:tc>
                <w:tcPr>
                  <w:tcW w:w="1328" w:type="pct"/>
                  <w:tcBorders>
                    <w:top w:val="single" w:sz="4" w:space="0" w:color="auto"/>
                    <w:left w:val="nil"/>
                    <w:bottom w:val="single" w:sz="12" w:space="0" w:color="auto"/>
                    <w:right w:val="single" w:sz="4" w:space="0" w:color="auto"/>
                  </w:tcBorders>
                  <w:vAlign w:val="center"/>
                </w:tcPr>
                <w:p w14:paraId="731D922D" w14:textId="77777777" w:rsidR="00E364BA" w:rsidRPr="00D75FE7" w:rsidRDefault="00F63532">
                  <w:pPr>
                    <w:adjustRightInd w:val="0"/>
                    <w:snapToGrid w:val="0"/>
                    <w:jc w:val="center"/>
                    <w:rPr>
                      <w:b/>
                      <w:bCs w:val="0"/>
                      <w:color w:val="auto"/>
                    </w:rPr>
                  </w:pPr>
                  <w:r w:rsidRPr="00D75FE7">
                    <w:rPr>
                      <w:b/>
                      <w:bCs w:val="0"/>
                      <w:color w:val="auto"/>
                    </w:rPr>
                    <w:t>0.3552</w:t>
                  </w:r>
                </w:p>
              </w:tc>
              <w:tc>
                <w:tcPr>
                  <w:tcW w:w="1221" w:type="pct"/>
                  <w:tcBorders>
                    <w:top w:val="single" w:sz="4" w:space="0" w:color="auto"/>
                    <w:left w:val="nil"/>
                    <w:bottom w:val="single" w:sz="12" w:space="0" w:color="auto"/>
                    <w:right w:val="single" w:sz="4" w:space="0" w:color="auto"/>
                  </w:tcBorders>
                  <w:vAlign w:val="center"/>
                </w:tcPr>
                <w:p w14:paraId="507DCCF8" w14:textId="77777777" w:rsidR="00E364BA" w:rsidRPr="00D75FE7" w:rsidRDefault="00F63532">
                  <w:pPr>
                    <w:adjustRightInd w:val="0"/>
                    <w:snapToGrid w:val="0"/>
                    <w:jc w:val="center"/>
                    <w:rPr>
                      <w:b/>
                      <w:bCs w:val="0"/>
                      <w:color w:val="auto"/>
                    </w:rPr>
                  </w:pPr>
                  <w:r w:rsidRPr="00D75FE7">
                    <w:rPr>
                      <w:b/>
                      <w:bCs w:val="0"/>
                      <w:color w:val="auto"/>
                    </w:rPr>
                    <w:t>总计</w:t>
                  </w:r>
                </w:p>
              </w:tc>
              <w:tc>
                <w:tcPr>
                  <w:tcW w:w="992" w:type="pct"/>
                  <w:tcBorders>
                    <w:top w:val="single" w:sz="4" w:space="0" w:color="auto"/>
                    <w:left w:val="nil"/>
                    <w:bottom w:val="single" w:sz="12" w:space="0" w:color="auto"/>
                    <w:right w:val="single" w:sz="4" w:space="0" w:color="auto"/>
                  </w:tcBorders>
                  <w:vAlign w:val="center"/>
                </w:tcPr>
                <w:p w14:paraId="052D336B" w14:textId="77777777" w:rsidR="00E364BA" w:rsidRPr="00D75FE7" w:rsidRDefault="00F63532">
                  <w:pPr>
                    <w:adjustRightInd w:val="0"/>
                    <w:snapToGrid w:val="0"/>
                    <w:jc w:val="center"/>
                    <w:rPr>
                      <w:b/>
                      <w:bCs w:val="0"/>
                      <w:color w:val="auto"/>
                    </w:rPr>
                  </w:pPr>
                  <w:r w:rsidRPr="00D75FE7">
                    <w:rPr>
                      <w:b/>
                      <w:bCs w:val="0"/>
                      <w:color w:val="auto"/>
                    </w:rPr>
                    <w:t>0.3552</w:t>
                  </w:r>
                </w:p>
              </w:tc>
            </w:tr>
          </w:tbl>
          <w:p w14:paraId="34AA9E19" w14:textId="77777777" w:rsidR="00E364BA" w:rsidRPr="00D75FE7" w:rsidRDefault="00F63532">
            <w:pPr>
              <w:autoSpaceDE w:val="0"/>
              <w:autoSpaceDN w:val="0"/>
              <w:adjustRightInd w:val="0"/>
              <w:snapToGrid w:val="0"/>
              <w:spacing w:beforeLines="50" w:before="120" w:line="360" w:lineRule="auto"/>
              <w:rPr>
                <w:b/>
                <w:bCs w:val="0"/>
                <w:color w:val="auto"/>
                <w:kern w:val="21"/>
              </w:rPr>
            </w:pPr>
            <w:r w:rsidRPr="00D75FE7">
              <w:rPr>
                <w:b/>
                <w:bCs w:val="0"/>
                <w:color w:val="auto"/>
                <w:kern w:val="21"/>
              </w:rPr>
              <w:t>八、劳动定员及工作制度</w:t>
            </w:r>
          </w:p>
          <w:p w14:paraId="108007FE" w14:textId="77777777" w:rsidR="00E364BA" w:rsidRPr="00D75FE7" w:rsidRDefault="00F63532">
            <w:pPr>
              <w:autoSpaceDE w:val="0"/>
              <w:autoSpaceDN w:val="0"/>
              <w:adjustRightInd w:val="0"/>
              <w:snapToGrid w:val="0"/>
              <w:spacing w:line="360" w:lineRule="auto"/>
              <w:ind w:firstLineChars="200" w:firstLine="420"/>
              <w:rPr>
                <w:color w:val="auto"/>
              </w:rPr>
            </w:pPr>
            <w:r w:rsidRPr="00D75FE7">
              <w:rPr>
                <w:color w:val="auto"/>
              </w:rPr>
              <w:t>项目拟劳动定员为</w:t>
            </w:r>
            <w:r w:rsidRPr="00D75FE7">
              <w:rPr>
                <w:color w:val="auto"/>
              </w:rPr>
              <w:t>100</w:t>
            </w:r>
            <w:r w:rsidRPr="00D75FE7">
              <w:rPr>
                <w:color w:val="auto"/>
              </w:rPr>
              <w:t>人，均在项目内食宿，年工作</w:t>
            </w:r>
            <w:r w:rsidRPr="00D75FE7">
              <w:rPr>
                <w:color w:val="auto"/>
              </w:rPr>
              <w:t>300d</w:t>
            </w:r>
            <w:r w:rsidRPr="00D75FE7">
              <w:rPr>
                <w:color w:val="auto"/>
              </w:rPr>
              <w:t>，每天工作时间</w:t>
            </w:r>
            <w:r w:rsidRPr="00D75FE7">
              <w:rPr>
                <w:color w:val="auto"/>
              </w:rPr>
              <w:t>8h</w:t>
            </w:r>
            <w:r w:rsidRPr="00D75FE7">
              <w:rPr>
                <w:color w:val="auto"/>
              </w:rPr>
              <w:t>。</w:t>
            </w:r>
          </w:p>
          <w:p w14:paraId="1ABF45C3" w14:textId="77777777" w:rsidR="00E364BA" w:rsidRPr="00D75FE7" w:rsidRDefault="00F63532">
            <w:pPr>
              <w:spacing w:line="360" w:lineRule="auto"/>
              <w:rPr>
                <w:b/>
                <w:bCs w:val="0"/>
                <w:color w:val="auto"/>
              </w:rPr>
            </w:pPr>
            <w:r w:rsidRPr="00D75FE7">
              <w:rPr>
                <w:b/>
                <w:bCs w:val="0"/>
                <w:color w:val="auto"/>
              </w:rPr>
              <w:t>九、</w:t>
            </w:r>
            <w:r w:rsidRPr="00D75FE7">
              <w:rPr>
                <w:b/>
                <w:color w:val="auto"/>
              </w:rPr>
              <w:t>项目四邻关系情况</w:t>
            </w:r>
          </w:p>
          <w:p w14:paraId="36E3FCF1" w14:textId="77777777" w:rsidR="00E364BA" w:rsidRPr="00D75FE7" w:rsidRDefault="00F63532">
            <w:pPr>
              <w:spacing w:line="360" w:lineRule="auto"/>
              <w:ind w:firstLineChars="200" w:firstLine="420"/>
              <w:rPr>
                <w:color w:val="auto"/>
              </w:rPr>
            </w:pPr>
            <w:r w:rsidRPr="00D75FE7">
              <w:rPr>
                <w:bCs w:val="0"/>
                <w:color w:val="auto"/>
              </w:rPr>
              <w:t>本项目</w:t>
            </w:r>
            <w:r w:rsidRPr="00D75FE7">
              <w:rPr>
                <w:color w:val="auto"/>
                <w:kern w:val="0"/>
              </w:rPr>
              <w:t>拟选址于</w:t>
            </w:r>
            <w:r w:rsidRPr="00D75FE7">
              <w:rPr>
                <w:color w:val="auto"/>
              </w:rPr>
              <w:t>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w:t>
            </w:r>
            <w:r w:rsidRPr="00D75FE7">
              <w:rPr>
                <w:rFonts w:hint="eastAsia"/>
                <w:color w:val="auto"/>
              </w:rPr>
              <w:t>厂区内共有</w:t>
            </w:r>
            <w:r w:rsidRPr="00D75FE7">
              <w:rPr>
                <w:rFonts w:hint="eastAsia"/>
                <w:color w:val="auto"/>
              </w:rPr>
              <w:t>1</w:t>
            </w:r>
            <w:r w:rsidRPr="00D75FE7">
              <w:rPr>
                <w:rFonts w:hint="eastAsia"/>
                <w:color w:val="auto"/>
              </w:rPr>
              <w:t>栋生产厂房（</w:t>
            </w:r>
            <w:r w:rsidRPr="00D75FE7">
              <w:rPr>
                <w:rFonts w:hint="eastAsia"/>
                <w:color w:val="auto"/>
              </w:rPr>
              <w:t>3</w:t>
            </w:r>
            <w:r w:rsidRPr="00D75FE7">
              <w:rPr>
                <w:rFonts w:hint="eastAsia"/>
                <w:color w:val="auto"/>
              </w:rPr>
              <w:t>层）、</w:t>
            </w:r>
            <w:r w:rsidRPr="00D75FE7">
              <w:rPr>
                <w:rFonts w:hint="eastAsia"/>
                <w:color w:val="auto"/>
              </w:rPr>
              <w:t>1</w:t>
            </w:r>
            <w:r w:rsidRPr="00D75FE7">
              <w:rPr>
                <w:rFonts w:hint="eastAsia"/>
                <w:color w:val="auto"/>
              </w:rPr>
              <w:t>栋办公楼（</w:t>
            </w:r>
            <w:r w:rsidRPr="00D75FE7">
              <w:rPr>
                <w:rFonts w:hint="eastAsia"/>
                <w:color w:val="auto"/>
              </w:rPr>
              <w:t>3</w:t>
            </w:r>
            <w:r w:rsidRPr="00D75FE7">
              <w:rPr>
                <w:rFonts w:hint="eastAsia"/>
                <w:color w:val="auto"/>
              </w:rPr>
              <w:t>层）、</w:t>
            </w:r>
            <w:r w:rsidRPr="00D75FE7">
              <w:rPr>
                <w:rFonts w:hint="eastAsia"/>
                <w:color w:val="auto"/>
              </w:rPr>
              <w:t>1</w:t>
            </w:r>
            <w:r w:rsidRPr="00D75FE7">
              <w:rPr>
                <w:rFonts w:hint="eastAsia"/>
                <w:color w:val="auto"/>
              </w:rPr>
              <w:t>栋员工宿舍（</w:t>
            </w:r>
            <w:r w:rsidRPr="00D75FE7">
              <w:rPr>
                <w:color w:val="auto"/>
              </w:rPr>
              <w:t>4</w:t>
            </w:r>
            <w:r w:rsidRPr="00D75FE7">
              <w:rPr>
                <w:rFonts w:hint="eastAsia"/>
                <w:color w:val="auto"/>
              </w:rPr>
              <w:t>层，</w:t>
            </w:r>
            <w:r w:rsidRPr="00D75FE7">
              <w:rPr>
                <w:rFonts w:hint="eastAsia"/>
                <w:color w:val="auto"/>
              </w:rPr>
              <w:t>1</w:t>
            </w:r>
            <w:r w:rsidRPr="00D75FE7">
              <w:rPr>
                <w:rFonts w:hint="eastAsia"/>
                <w:color w:val="auto"/>
              </w:rPr>
              <w:t>楼为食堂，</w:t>
            </w:r>
            <w:r w:rsidRPr="00D75FE7">
              <w:rPr>
                <w:rFonts w:hint="eastAsia"/>
                <w:color w:val="auto"/>
              </w:rPr>
              <w:t>2</w:t>
            </w:r>
            <w:r w:rsidRPr="00D75FE7">
              <w:rPr>
                <w:color w:val="auto"/>
              </w:rPr>
              <w:t>-4</w:t>
            </w:r>
            <w:r w:rsidRPr="00D75FE7">
              <w:rPr>
                <w:rFonts w:hint="eastAsia"/>
                <w:color w:val="auto"/>
              </w:rPr>
              <w:t>楼为员工宿舍）、一栋配电房保安室（</w:t>
            </w:r>
            <w:r w:rsidRPr="00D75FE7">
              <w:rPr>
                <w:color w:val="auto"/>
              </w:rPr>
              <w:t>1</w:t>
            </w:r>
            <w:r w:rsidRPr="00D75FE7">
              <w:rPr>
                <w:rFonts w:hint="eastAsia"/>
                <w:color w:val="auto"/>
              </w:rPr>
              <w:t>层）。生产厂房远离南侧敏感点，做到人流物流分开。</w:t>
            </w:r>
          </w:p>
          <w:p w14:paraId="636B7EBE" w14:textId="77777777" w:rsidR="00E364BA" w:rsidRPr="00D75FE7" w:rsidRDefault="00F63532">
            <w:pPr>
              <w:spacing w:line="360" w:lineRule="auto"/>
              <w:ind w:firstLineChars="200" w:firstLine="420"/>
              <w:rPr>
                <w:color w:val="auto"/>
              </w:rPr>
            </w:pPr>
            <w:r w:rsidRPr="00D75FE7">
              <w:rPr>
                <w:color w:val="auto"/>
              </w:rPr>
              <w:t>生产</w:t>
            </w:r>
            <w:r w:rsidRPr="00D75FE7">
              <w:rPr>
                <w:rFonts w:hint="eastAsia"/>
                <w:color w:val="auto"/>
              </w:rPr>
              <w:t>厂房</w:t>
            </w:r>
            <w:r w:rsidRPr="00D75FE7">
              <w:rPr>
                <w:color w:val="auto"/>
              </w:rPr>
              <w:t>为</w:t>
            </w:r>
            <w:r w:rsidRPr="00D75FE7">
              <w:rPr>
                <w:color w:val="auto"/>
              </w:rPr>
              <w:t>3</w:t>
            </w:r>
            <w:r w:rsidRPr="00D75FE7">
              <w:rPr>
                <w:color w:val="auto"/>
              </w:rPr>
              <w:t>层高为</w:t>
            </w:r>
            <w:r w:rsidRPr="00D75FE7">
              <w:rPr>
                <w:color w:val="auto"/>
              </w:rPr>
              <w:t>12m</w:t>
            </w:r>
            <w:r w:rsidRPr="00D75FE7">
              <w:rPr>
                <w:color w:val="auto"/>
              </w:rPr>
              <w:t>的钢构建筑物，其中主要包括模具生产区、绕线区、组装区、浸漆区、灌胶区、烘烤区、原料仓、成品仓库、办公室等</w:t>
            </w:r>
            <w:r w:rsidRPr="00D75FE7">
              <w:rPr>
                <w:rFonts w:hint="eastAsia"/>
                <w:color w:val="auto"/>
              </w:rPr>
              <w:t>，具体布置详见附图</w:t>
            </w:r>
            <w:r w:rsidRPr="00D75FE7">
              <w:rPr>
                <w:color w:val="auto"/>
              </w:rPr>
              <w:t>。</w:t>
            </w:r>
          </w:p>
          <w:p w14:paraId="2DEA2D05" w14:textId="77777777" w:rsidR="00E364BA" w:rsidRPr="00D75FE7" w:rsidRDefault="00F63532">
            <w:pPr>
              <w:spacing w:line="360" w:lineRule="auto"/>
              <w:ind w:firstLineChars="200" w:firstLine="420"/>
              <w:rPr>
                <w:color w:val="auto"/>
              </w:rPr>
            </w:pPr>
            <w:r w:rsidRPr="00D75FE7">
              <w:rPr>
                <w:color w:val="auto"/>
              </w:rPr>
              <w:t>根据现场勘察，本项目东面为牧源工业园，南面为园区道路和惠州市擎瀚服饰辅料有限公司，西面为惠州市盈利达五金制品有限公司，北面为景翔旅行运动器材有限公司</w:t>
            </w:r>
            <w:r w:rsidRPr="00D75FE7">
              <w:rPr>
                <w:bCs w:val="0"/>
                <w:color w:val="auto"/>
              </w:rPr>
              <w:t>。项目具体四邻关系见下表和</w:t>
            </w:r>
            <w:r w:rsidRPr="00D75FE7">
              <w:rPr>
                <w:b/>
                <w:color w:val="auto"/>
              </w:rPr>
              <w:t>附图</w:t>
            </w:r>
            <w:r w:rsidRPr="00D75FE7">
              <w:rPr>
                <w:b/>
                <w:color w:val="auto"/>
              </w:rPr>
              <w:t>2</w:t>
            </w:r>
            <w:r w:rsidRPr="00D75FE7">
              <w:rPr>
                <w:bCs w:val="0"/>
                <w:color w:val="auto"/>
              </w:rPr>
              <w:t>。</w:t>
            </w:r>
          </w:p>
          <w:p w14:paraId="0BCDE52C" w14:textId="77777777" w:rsidR="00E364BA" w:rsidRPr="00D75FE7" w:rsidRDefault="00F63532">
            <w:pPr>
              <w:pStyle w:val="aff8"/>
              <w:spacing w:line="360" w:lineRule="auto"/>
              <w:rPr>
                <w:color w:val="auto"/>
              </w:rPr>
            </w:pPr>
            <w:r w:rsidRPr="00D75FE7">
              <w:rPr>
                <w:color w:val="auto"/>
              </w:rPr>
              <w:t>表</w:t>
            </w:r>
            <w:r w:rsidRPr="00D75FE7">
              <w:rPr>
                <w:color w:val="auto"/>
              </w:rPr>
              <w:t>2-11</w:t>
            </w:r>
            <w:r w:rsidRPr="00D75FE7">
              <w:rPr>
                <w:b w:val="0"/>
                <w:bCs w:val="0"/>
                <w:color w:val="auto"/>
              </w:rPr>
              <w:t xml:space="preserve"> </w:t>
            </w:r>
            <w:r w:rsidRPr="00D75FE7">
              <w:rPr>
                <w:color w:val="auto"/>
              </w:rPr>
              <w:t xml:space="preserve"> </w:t>
            </w:r>
            <w:r w:rsidRPr="00D75FE7">
              <w:rPr>
                <w:color w:val="auto"/>
              </w:rPr>
              <w:t>项目四邻关系一览表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2063"/>
              <w:gridCol w:w="6014"/>
            </w:tblGrid>
            <w:tr w:rsidR="00D75FE7" w:rsidRPr="00D75FE7" w14:paraId="60047361" w14:textId="77777777">
              <w:trPr>
                <w:trHeight w:val="397"/>
                <w:jc w:val="center"/>
              </w:trPr>
              <w:tc>
                <w:tcPr>
                  <w:tcW w:w="877" w:type="pct"/>
                  <w:vAlign w:val="center"/>
                </w:tcPr>
                <w:p w14:paraId="74DD7FFB" w14:textId="77777777" w:rsidR="00E364BA" w:rsidRPr="00D75FE7" w:rsidRDefault="00F63532">
                  <w:pPr>
                    <w:adjustRightInd w:val="0"/>
                    <w:snapToGrid w:val="0"/>
                    <w:jc w:val="center"/>
                    <w:rPr>
                      <w:b/>
                      <w:color w:val="auto"/>
                    </w:rPr>
                  </w:pPr>
                  <w:r w:rsidRPr="00D75FE7">
                    <w:rPr>
                      <w:b/>
                      <w:color w:val="auto"/>
                    </w:rPr>
                    <w:t>方位</w:t>
                  </w:r>
                </w:p>
              </w:tc>
              <w:tc>
                <w:tcPr>
                  <w:tcW w:w="1053" w:type="pct"/>
                  <w:vAlign w:val="center"/>
                </w:tcPr>
                <w:p w14:paraId="7083A675" w14:textId="77777777" w:rsidR="00E364BA" w:rsidRPr="00D75FE7" w:rsidRDefault="00F63532">
                  <w:pPr>
                    <w:adjustRightInd w:val="0"/>
                    <w:snapToGrid w:val="0"/>
                    <w:jc w:val="center"/>
                    <w:rPr>
                      <w:b/>
                      <w:color w:val="auto"/>
                    </w:rPr>
                  </w:pPr>
                  <w:r w:rsidRPr="00D75FE7">
                    <w:rPr>
                      <w:b/>
                      <w:color w:val="auto"/>
                    </w:rPr>
                    <w:t>距离（</w:t>
                  </w:r>
                  <w:r w:rsidRPr="00D75FE7">
                    <w:rPr>
                      <w:b/>
                      <w:color w:val="auto"/>
                    </w:rPr>
                    <w:t>m</w:t>
                  </w:r>
                  <w:r w:rsidRPr="00D75FE7">
                    <w:rPr>
                      <w:b/>
                      <w:color w:val="auto"/>
                    </w:rPr>
                    <w:t>）</w:t>
                  </w:r>
                </w:p>
              </w:tc>
              <w:tc>
                <w:tcPr>
                  <w:tcW w:w="3069" w:type="pct"/>
                  <w:vAlign w:val="center"/>
                </w:tcPr>
                <w:p w14:paraId="0595D476" w14:textId="77777777" w:rsidR="00E364BA" w:rsidRPr="00D75FE7" w:rsidRDefault="00F63532">
                  <w:pPr>
                    <w:adjustRightInd w:val="0"/>
                    <w:snapToGrid w:val="0"/>
                    <w:jc w:val="center"/>
                    <w:rPr>
                      <w:b/>
                      <w:color w:val="auto"/>
                    </w:rPr>
                  </w:pPr>
                  <w:r w:rsidRPr="00D75FE7">
                    <w:rPr>
                      <w:b/>
                      <w:color w:val="auto"/>
                    </w:rPr>
                    <w:t>名称</w:t>
                  </w:r>
                </w:p>
              </w:tc>
            </w:tr>
            <w:tr w:rsidR="00D75FE7" w:rsidRPr="00D75FE7" w14:paraId="016BA6C1" w14:textId="77777777">
              <w:trPr>
                <w:trHeight w:val="397"/>
                <w:jc w:val="center"/>
              </w:trPr>
              <w:tc>
                <w:tcPr>
                  <w:tcW w:w="877" w:type="pct"/>
                  <w:vAlign w:val="center"/>
                </w:tcPr>
                <w:p w14:paraId="25CB3924" w14:textId="77777777" w:rsidR="00E364BA" w:rsidRPr="00D75FE7" w:rsidRDefault="00F63532">
                  <w:pPr>
                    <w:adjustRightInd w:val="0"/>
                    <w:snapToGrid w:val="0"/>
                    <w:jc w:val="center"/>
                    <w:rPr>
                      <w:bCs w:val="0"/>
                      <w:color w:val="auto"/>
                    </w:rPr>
                  </w:pPr>
                  <w:r w:rsidRPr="00D75FE7">
                    <w:rPr>
                      <w:bCs w:val="0"/>
                      <w:color w:val="auto"/>
                    </w:rPr>
                    <w:t>东面</w:t>
                  </w:r>
                </w:p>
              </w:tc>
              <w:tc>
                <w:tcPr>
                  <w:tcW w:w="1053" w:type="pct"/>
                  <w:vAlign w:val="center"/>
                </w:tcPr>
                <w:p w14:paraId="005BD8F2" w14:textId="77777777" w:rsidR="00E364BA" w:rsidRPr="00D75FE7" w:rsidRDefault="00F63532">
                  <w:pPr>
                    <w:adjustRightInd w:val="0"/>
                    <w:snapToGrid w:val="0"/>
                    <w:jc w:val="center"/>
                    <w:rPr>
                      <w:bCs w:val="0"/>
                      <w:color w:val="auto"/>
                    </w:rPr>
                  </w:pPr>
                  <w:r w:rsidRPr="00D75FE7">
                    <w:rPr>
                      <w:bCs w:val="0"/>
                      <w:color w:val="auto"/>
                    </w:rPr>
                    <w:t>相邻</w:t>
                  </w:r>
                </w:p>
              </w:tc>
              <w:tc>
                <w:tcPr>
                  <w:tcW w:w="3069" w:type="pct"/>
                  <w:vAlign w:val="center"/>
                </w:tcPr>
                <w:p w14:paraId="5E9E7E99" w14:textId="77777777" w:rsidR="00E364BA" w:rsidRPr="00D75FE7" w:rsidRDefault="00F63532">
                  <w:pPr>
                    <w:adjustRightInd w:val="0"/>
                    <w:snapToGrid w:val="0"/>
                    <w:jc w:val="center"/>
                    <w:rPr>
                      <w:bCs w:val="0"/>
                      <w:color w:val="auto"/>
                    </w:rPr>
                  </w:pPr>
                  <w:r w:rsidRPr="00D75FE7">
                    <w:rPr>
                      <w:color w:val="auto"/>
                    </w:rPr>
                    <w:t>牧源工业园</w:t>
                  </w:r>
                </w:p>
              </w:tc>
            </w:tr>
            <w:tr w:rsidR="00D75FE7" w:rsidRPr="00D75FE7" w14:paraId="4DDAF5AB" w14:textId="77777777">
              <w:trPr>
                <w:trHeight w:val="397"/>
                <w:jc w:val="center"/>
              </w:trPr>
              <w:tc>
                <w:tcPr>
                  <w:tcW w:w="877" w:type="pct"/>
                  <w:vAlign w:val="center"/>
                </w:tcPr>
                <w:p w14:paraId="19E8DC95" w14:textId="77777777" w:rsidR="00E364BA" w:rsidRPr="00D75FE7" w:rsidRDefault="00F63532">
                  <w:pPr>
                    <w:adjustRightInd w:val="0"/>
                    <w:snapToGrid w:val="0"/>
                    <w:jc w:val="center"/>
                    <w:rPr>
                      <w:bCs w:val="0"/>
                      <w:color w:val="auto"/>
                    </w:rPr>
                  </w:pPr>
                  <w:r w:rsidRPr="00D75FE7">
                    <w:rPr>
                      <w:bCs w:val="0"/>
                      <w:color w:val="auto"/>
                    </w:rPr>
                    <w:t>南面</w:t>
                  </w:r>
                </w:p>
              </w:tc>
              <w:tc>
                <w:tcPr>
                  <w:tcW w:w="1053" w:type="pct"/>
                  <w:vAlign w:val="center"/>
                </w:tcPr>
                <w:p w14:paraId="156308E3" w14:textId="77777777" w:rsidR="00E364BA" w:rsidRPr="00D75FE7" w:rsidRDefault="00F63532">
                  <w:pPr>
                    <w:adjustRightInd w:val="0"/>
                    <w:snapToGrid w:val="0"/>
                    <w:jc w:val="center"/>
                    <w:rPr>
                      <w:bCs w:val="0"/>
                      <w:color w:val="auto"/>
                    </w:rPr>
                  </w:pPr>
                  <w:r w:rsidRPr="00D75FE7">
                    <w:rPr>
                      <w:bCs w:val="0"/>
                      <w:color w:val="auto"/>
                    </w:rPr>
                    <w:t>相邻</w:t>
                  </w:r>
                </w:p>
              </w:tc>
              <w:tc>
                <w:tcPr>
                  <w:tcW w:w="3069" w:type="pct"/>
                  <w:vAlign w:val="center"/>
                </w:tcPr>
                <w:p w14:paraId="1358B9C2" w14:textId="77777777" w:rsidR="00E364BA" w:rsidRPr="00D75FE7" w:rsidRDefault="00F63532">
                  <w:pPr>
                    <w:adjustRightInd w:val="0"/>
                    <w:snapToGrid w:val="0"/>
                    <w:jc w:val="center"/>
                    <w:rPr>
                      <w:bCs w:val="0"/>
                      <w:color w:val="auto"/>
                    </w:rPr>
                  </w:pPr>
                  <w:r w:rsidRPr="00D75FE7">
                    <w:rPr>
                      <w:color w:val="auto"/>
                    </w:rPr>
                    <w:t>园区道路和惠州市擎瀚服饰辅料有限公司</w:t>
                  </w:r>
                </w:p>
              </w:tc>
            </w:tr>
            <w:tr w:rsidR="00D75FE7" w:rsidRPr="00D75FE7" w14:paraId="7924D770" w14:textId="77777777">
              <w:trPr>
                <w:trHeight w:val="397"/>
                <w:jc w:val="center"/>
              </w:trPr>
              <w:tc>
                <w:tcPr>
                  <w:tcW w:w="877" w:type="pct"/>
                  <w:vAlign w:val="center"/>
                </w:tcPr>
                <w:p w14:paraId="640F8D6E" w14:textId="77777777" w:rsidR="00E364BA" w:rsidRPr="00D75FE7" w:rsidRDefault="00F63532">
                  <w:pPr>
                    <w:adjustRightInd w:val="0"/>
                    <w:snapToGrid w:val="0"/>
                    <w:jc w:val="center"/>
                    <w:rPr>
                      <w:bCs w:val="0"/>
                      <w:color w:val="auto"/>
                    </w:rPr>
                  </w:pPr>
                  <w:r w:rsidRPr="00D75FE7">
                    <w:rPr>
                      <w:bCs w:val="0"/>
                      <w:color w:val="auto"/>
                    </w:rPr>
                    <w:t>西面</w:t>
                  </w:r>
                </w:p>
              </w:tc>
              <w:tc>
                <w:tcPr>
                  <w:tcW w:w="1053" w:type="pct"/>
                  <w:vAlign w:val="center"/>
                </w:tcPr>
                <w:p w14:paraId="43B1911F" w14:textId="77777777" w:rsidR="00E364BA" w:rsidRPr="00D75FE7" w:rsidRDefault="00F63532">
                  <w:pPr>
                    <w:adjustRightInd w:val="0"/>
                    <w:snapToGrid w:val="0"/>
                    <w:jc w:val="center"/>
                    <w:rPr>
                      <w:bCs w:val="0"/>
                      <w:color w:val="auto"/>
                    </w:rPr>
                  </w:pPr>
                  <w:r w:rsidRPr="00D75FE7">
                    <w:rPr>
                      <w:bCs w:val="0"/>
                      <w:color w:val="auto"/>
                    </w:rPr>
                    <w:t>相邻</w:t>
                  </w:r>
                </w:p>
              </w:tc>
              <w:tc>
                <w:tcPr>
                  <w:tcW w:w="3069" w:type="pct"/>
                  <w:vAlign w:val="center"/>
                </w:tcPr>
                <w:p w14:paraId="0E193C24" w14:textId="77777777" w:rsidR="00E364BA" w:rsidRPr="00D75FE7" w:rsidRDefault="00F63532">
                  <w:pPr>
                    <w:adjustRightInd w:val="0"/>
                    <w:snapToGrid w:val="0"/>
                    <w:jc w:val="center"/>
                    <w:rPr>
                      <w:bCs w:val="0"/>
                      <w:color w:val="auto"/>
                    </w:rPr>
                  </w:pPr>
                  <w:r w:rsidRPr="00D75FE7">
                    <w:rPr>
                      <w:color w:val="auto"/>
                    </w:rPr>
                    <w:t>惠州市盈利达五金制品有限公司</w:t>
                  </w:r>
                </w:p>
              </w:tc>
            </w:tr>
            <w:tr w:rsidR="00D75FE7" w:rsidRPr="00D75FE7" w14:paraId="6E7B38F1" w14:textId="77777777">
              <w:trPr>
                <w:trHeight w:val="397"/>
                <w:jc w:val="center"/>
              </w:trPr>
              <w:tc>
                <w:tcPr>
                  <w:tcW w:w="877" w:type="pct"/>
                  <w:vAlign w:val="center"/>
                </w:tcPr>
                <w:p w14:paraId="1569E3E5" w14:textId="77777777" w:rsidR="00E364BA" w:rsidRPr="00D75FE7" w:rsidRDefault="00F63532">
                  <w:pPr>
                    <w:adjustRightInd w:val="0"/>
                    <w:snapToGrid w:val="0"/>
                    <w:jc w:val="center"/>
                    <w:rPr>
                      <w:bCs w:val="0"/>
                      <w:color w:val="auto"/>
                    </w:rPr>
                  </w:pPr>
                  <w:r w:rsidRPr="00D75FE7">
                    <w:rPr>
                      <w:bCs w:val="0"/>
                      <w:color w:val="auto"/>
                    </w:rPr>
                    <w:t>北面</w:t>
                  </w:r>
                </w:p>
              </w:tc>
              <w:tc>
                <w:tcPr>
                  <w:tcW w:w="1053" w:type="pct"/>
                  <w:vAlign w:val="center"/>
                </w:tcPr>
                <w:p w14:paraId="1A587394" w14:textId="77777777" w:rsidR="00E364BA" w:rsidRPr="00D75FE7" w:rsidRDefault="00F63532">
                  <w:pPr>
                    <w:adjustRightInd w:val="0"/>
                    <w:snapToGrid w:val="0"/>
                    <w:jc w:val="center"/>
                    <w:rPr>
                      <w:bCs w:val="0"/>
                      <w:color w:val="auto"/>
                    </w:rPr>
                  </w:pPr>
                  <w:r w:rsidRPr="00D75FE7">
                    <w:rPr>
                      <w:bCs w:val="0"/>
                      <w:color w:val="auto"/>
                    </w:rPr>
                    <w:t>相邻</w:t>
                  </w:r>
                </w:p>
              </w:tc>
              <w:tc>
                <w:tcPr>
                  <w:tcW w:w="3069" w:type="pct"/>
                  <w:vAlign w:val="center"/>
                </w:tcPr>
                <w:p w14:paraId="4E56AEC2" w14:textId="77777777" w:rsidR="00E364BA" w:rsidRPr="00D75FE7" w:rsidRDefault="00F63532">
                  <w:pPr>
                    <w:adjustRightInd w:val="0"/>
                    <w:snapToGrid w:val="0"/>
                    <w:jc w:val="center"/>
                    <w:rPr>
                      <w:bCs w:val="0"/>
                      <w:color w:val="auto"/>
                    </w:rPr>
                  </w:pPr>
                  <w:r w:rsidRPr="00D75FE7">
                    <w:rPr>
                      <w:color w:val="auto"/>
                    </w:rPr>
                    <w:t>景翔旅行运动器材有限公司</w:t>
                  </w:r>
                </w:p>
              </w:tc>
            </w:tr>
          </w:tbl>
          <w:p w14:paraId="0844680C" w14:textId="77777777" w:rsidR="00E364BA" w:rsidRPr="00D75FE7" w:rsidRDefault="00E364BA">
            <w:pPr>
              <w:adjustRightInd w:val="0"/>
              <w:snapToGrid w:val="0"/>
              <w:spacing w:line="360" w:lineRule="auto"/>
              <w:jc w:val="left"/>
              <w:rPr>
                <w:bCs w:val="0"/>
                <w:color w:val="auto"/>
              </w:rPr>
            </w:pPr>
          </w:p>
        </w:tc>
      </w:tr>
      <w:tr w:rsidR="00D75FE7" w:rsidRPr="00D75FE7" w14:paraId="162292EF" w14:textId="77777777">
        <w:trPr>
          <w:trHeight w:val="5192"/>
          <w:jc w:val="center"/>
        </w:trPr>
        <w:tc>
          <w:tcPr>
            <w:tcW w:w="204" w:type="pct"/>
            <w:vAlign w:val="center"/>
          </w:tcPr>
          <w:p w14:paraId="2A2DCC6B"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sz w:val="21"/>
                <w:szCs w:val="21"/>
              </w:rPr>
            </w:pPr>
            <w:r w:rsidRPr="00D75FE7">
              <w:rPr>
                <w:rFonts w:ascii="Times New Roman" w:hAnsi="Times New Roman"/>
                <w:color w:val="auto"/>
                <w:sz w:val="21"/>
                <w:szCs w:val="21"/>
              </w:rPr>
              <w:lastRenderedPageBreak/>
              <w:t>工艺流程和产排污环节</w:t>
            </w:r>
          </w:p>
        </w:tc>
        <w:tc>
          <w:tcPr>
            <w:tcW w:w="4796" w:type="pct"/>
          </w:tcPr>
          <w:p w14:paraId="3A07FB44" w14:textId="77777777" w:rsidR="00E364BA" w:rsidRPr="00D75FE7" w:rsidRDefault="00F63532">
            <w:pPr>
              <w:adjustRightInd w:val="0"/>
              <w:snapToGrid w:val="0"/>
              <w:spacing w:line="360" w:lineRule="auto"/>
              <w:ind w:firstLineChars="200" w:firstLine="422"/>
              <w:rPr>
                <w:b/>
                <w:color w:val="auto"/>
              </w:rPr>
            </w:pPr>
            <w:r w:rsidRPr="00D75FE7">
              <w:rPr>
                <w:b/>
                <w:color w:val="auto"/>
              </w:rPr>
              <w:t>1</w:t>
            </w:r>
            <w:r w:rsidRPr="00D75FE7">
              <w:rPr>
                <w:b/>
                <w:color w:val="auto"/>
              </w:rPr>
              <w:t>、项目生产工艺流程及产污环节如下：</w:t>
            </w:r>
          </w:p>
          <w:p w14:paraId="5F3F23BD" w14:textId="28B3476C" w:rsidR="00E364BA" w:rsidRPr="00D75FE7" w:rsidRDefault="00F63532">
            <w:pPr>
              <w:pStyle w:val="03"/>
              <w:autoSpaceDN/>
              <w:snapToGrid w:val="0"/>
              <w:spacing w:line="360" w:lineRule="auto"/>
              <w:ind w:firstLine="422"/>
              <w:rPr>
                <w:rFonts w:eastAsia="宋体"/>
                <w:b/>
                <w:sz w:val="21"/>
                <w:szCs w:val="21"/>
              </w:rPr>
            </w:pPr>
            <w:r w:rsidRPr="00D75FE7">
              <w:rPr>
                <w:rFonts w:eastAsia="宋体"/>
                <w:b/>
                <w:sz w:val="21"/>
                <w:szCs w:val="21"/>
              </w:rPr>
              <w:t>（</w:t>
            </w:r>
            <w:r w:rsidRPr="00D75FE7">
              <w:rPr>
                <w:rFonts w:eastAsia="宋体"/>
                <w:b/>
                <w:sz w:val="21"/>
                <w:szCs w:val="21"/>
              </w:rPr>
              <w:t>1</w:t>
            </w:r>
            <w:r w:rsidRPr="00D75FE7">
              <w:rPr>
                <w:rFonts w:eastAsia="宋体"/>
                <w:b/>
                <w:sz w:val="21"/>
                <w:szCs w:val="21"/>
              </w:rPr>
              <w:t>）</w:t>
            </w:r>
            <w:r w:rsidR="00D2643C" w:rsidRPr="00D75FE7">
              <w:rPr>
                <w:rFonts w:eastAsia="宋体" w:hint="eastAsia"/>
                <w:b/>
                <w:sz w:val="21"/>
                <w:szCs w:val="21"/>
              </w:rPr>
              <w:t>金属治具</w:t>
            </w:r>
            <w:r w:rsidRPr="00D75FE7">
              <w:rPr>
                <w:rFonts w:eastAsia="宋体"/>
                <w:b/>
                <w:sz w:val="21"/>
                <w:szCs w:val="21"/>
              </w:rPr>
              <w:t>生产工作流程及产污环节如下所示：</w:t>
            </w:r>
          </w:p>
          <w:p w14:paraId="144AE0CE" w14:textId="77777777" w:rsidR="00E364BA" w:rsidRPr="00D75FE7" w:rsidRDefault="00F63532">
            <w:pPr>
              <w:pStyle w:val="03"/>
              <w:autoSpaceDN/>
              <w:snapToGrid w:val="0"/>
              <w:spacing w:line="360" w:lineRule="auto"/>
              <w:ind w:firstLine="422"/>
              <w:jc w:val="center"/>
              <w:rPr>
                <w:rFonts w:eastAsia="宋体"/>
              </w:rPr>
            </w:pPr>
            <w:r w:rsidRPr="00D75FE7">
              <w:rPr>
                <w:rFonts w:eastAsia="宋体"/>
              </w:rPr>
              <w:object w:dxaOrig="7491" w:dyaOrig="6771" w14:anchorId="186129E0">
                <v:shape id="_x0000_i1027" type="#_x0000_t75" style="width:373.1pt;height:339.45pt" o:ole="">
                  <v:imagedata r:id="rId26" o:title=""/>
                </v:shape>
                <o:OLEObject Type="Embed" ProgID="Visio.Drawing.11" ShapeID="_x0000_i1027" DrawAspect="Content" ObjectID="_1760861788" r:id="rId27"/>
              </w:object>
            </w:r>
          </w:p>
          <w:p w14:paraId="521505AC" w14:textId="4FD43103" w:rsidR="00E364BA" w:rsidRPr="00D75FE7" w:rsidRDefault="00F63532">
            <w:pPr>
              <w:adjustRightInd w:val="0"/>
              <w:snapToGrid w:val="0"/>
              <w:spacing w:line="360" w:lineRule="auto"/>
              <w:jc w:val="center"/>
              <w:rPr>
                <w:b/>
                <w:bCs w:val="0"/>
                <w:color w:val="auto"/>
              </w:rPr>
            </w:pPr>
            <w:r w:rsidRPr="00D75FE7">
              <w:rPr>
                <w:b/>
                <w:bCs w:val="0"/>
                <w:color w:val="auto"/>
              </w:rPr>
              <w:t>图</w:t>
            </w:r>
            <w:r w:rsidRPr="00D75FE7">
              <w:rPr>
                <w:b/>
                <w:bCs w:val="0"/>
                <w:color w:val="auto"/>
              </w:rPr>
              <w:t xml:space="preserve">2-4  </w:t>
            </w:r>
            <w:r w:rsidR="00D2643C" w:rsidRPr="00D75FE7">
              <w:rPr>
                <w:rFonts w:hint="eastAsia"/>
                <w:b/>
                <w:bCs w:val="0"/>
                <w:color w:val="auto"/>
              </w:rPr>
              <w:t>金属治具</w:t>
            </w:r>
            <w:r w:rsidRPr="00D75FE7">
              <w:rPr>
                <w:b/>
                <w:bCs w:val="0"/>
                <w:color w:val="auto"/>
              </w:rPr>
              <w:t>生产工艺流程和产污环节图</w:t>
            </w:r>
          </w:p>
          <w:p w14:paraId="0B878735" w14:textId="77777777" w:rsidR="00E364BA" w:rsidRPr="00D75FE7" w:rsidRDefault="00F63532">
            <w:pPr>
              <w:pStyle w:val="Default"/>
              <w:ind w:firstLine="0"/>
              <w:jc w:val="left"/>
              <w:rPr>
                <w:rFonts w:hAnsi="Times New Roman"/>
                <w:b/>
                <w:bCs w:val="0"/>
                <w:color w:val="auto"/>
              </w:rPr>
            </w:pPr>
            <w:r w:rsidRPr="00D75FE7">
              <w:rPr>
                <w:rFonts w:hAnsi="Times New Roman"/>
                <w:b/>
                <w:bCs w:val="0"/>
                <w:color w:val="auto"/>
              </w:rPr>
              <w:t>工艺流程简述：</w:t>
            </w:r>
          </w:p>
          <w:p w14:paraId="695AA90F" w14:textId="77777777" w:rsidR="00E364BA" w:rsidRPr="00D75FE7" w:rsidRDefault="00F63532">
            <w:pPr>
              <w:pStyle w:val="Default"/>
              <w:ind w:firstLine="422"/>
              <w:jc w:val="left"/>
              <w:rPr>
                <w:rStyle w:val="15"/>
                <w:color w:val="auto"/>
              </w:rPr>
            </w:pPr>
            <w:r w:rsidRPr="00D75FE7">
              <w:rPr>
                <w:rFonts w:hAnsi="Times New Roman"/>
                <w:b/>
                <w:bCs w:val="0"/>
                <w:color w:val="auto"/>
              </w:rPr>
              <w:t>1</w:t>
            </w:r>
            <w:r w:rsidRPr="00D75FE7">
              <w:rPr>
                <w:rFonts w:hAnsi="Times New Roman"/>
                <w:b/>
                <w:bCs w:val="0"/>
                <w:color w:val="auto"/>
              </w:rPr>
              <w:t>）切割：</w:t>
            </w:r>
            <w:r w:rsidRPr="00D75FE7">
              <w:rPr>
                <w:rStyle w:val="15"/>
                <w:color w:val="auto"/>
              </w:rPr>
              <w:t>对模胚原料利用车床、数控车床等设备进行</w:t>
            </w:r>
            <w:r w:rsidRPr="00D75FE7">
              <w:rPr>
                <w:rFonts w:hAnsi="Times New Roman"/>
                <w:color w:val="auto"/>
              </w:rPr>
              <w:t>切割</w:t>
            </w:r>
            <w:r w:rsidRPr="00D75FE7">
              <w:rPr>
                <w:rStyle w:val="15"/>
                <w:color w:val="auto"/>
              </w:rPr>
              <w:t>，该工序产生金属边角料、噪声。</w:t>
            </w:r>
          </w:p>
          <w:p w14:paraId="5614961D"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2</w:t>
            </w:r>
            <w:r w:rsidRPr="00D75FE7">
              <w:rPr>
                <w:rFonts w:hAnsi="Times New Roman"/>
                <w:b/>
                <w:bCs w:val="0"/>
                <w:color w:val="auto"/>
              </w:rPr>
              <w:t>）冲压成型：</w:t>
            </w:r>
            <w:r w:rsidRPr="00D75FE7">
              <w:rPr>
                <w:rFonts w:hAnsi="Times New Roman"/>
                <w:color w:val="auto"/>
              </w:rPr>
              <w:t>对切割</w:t>
            </w:r>
            <w:r w:rsidRPr="00D75FE7">
              <w:rPr>
                <w:rStyle w:val="15"/>
                <w:color w:val="auto"/>
              </w:rPr>
              <w:t>后的模胚进行冲压，设备加工过程使用液压油，该工序产生废液压油和噪声。</w:t>
            </w:r>
          </w:p>
          <w:p w14:paraId="6ECFC56D" w14:textId="77777777" w:rsidR="00E364BA" w:rsidRPr="00D75FE7" w:rsidRDefault="00F63532">
            <w:pPr>
              <w:pStyle w:val="Default"/>
              <w:ind w:firstLine="422"/>
              <w:jc w:val="left"/>
              <w:rPr>
                <w:rFonts w:hAnsi="Times New Roman"/>
                <w:color w:val="auto"/>
              </w:rPr>
            </w:pPr>
            <w:r w:rsidRPr="00D75FE7">
              <w:rPr>
                <w:rFonts w:hAnsi="Times New Roman"/>
                <w:b/>
                <w:bCs w:val="0"/>
                <w:color w:val="auto"/>
              </w:rPr>
              <w:t>3</w:t>
            </w:r>
            <w:r w:rsidRPr="00D75FE7">
              <w:rPr>
                <w:rFonts w:hAnsi="Times New Roman"/>
                <w:b/>
                <w:bCs w:val="0"/>
                <w:color w:val="auto"/>
              </w:rPr>
              <w:t>）</w:t>
            </w:r>
            <w:r w:rsidRPr="00D75FE7">
              <w:rPr>
                <w:rFonts w:hAnsi="Times New Roman"/>
                <w:b/>
                <w:bCs w:val="0"/>
                <w:color w:val="auto"/>
              </w:rPr>
              <w:t>CNC</w:t>
            </w:r>
            <w:r w:rsidRPr="00D75FE7">
              <w:rPr>
                <w:rFonts w:hAnsi="Times New Roman"/>
                <w:b/>
                <w:bCs w:val="0"/>
                <w:color w:val="auto"/>
              </w:rPr>
              <w:t>加工：</w:t>
            </w:r>
            <w:r w:rsidRPr="00D75FE7">
              <w:rPr>
                <w:rFonts w:hAnsi="Times New Roman"/>
                <w:color w:val="auto"/>
              </w:rPr>
              <w:t>对冲压成型</w:t>
            </w:r>
            <w:r w:rsidRPr="00D75FE7">
              <w:rPr>
                <w:rStyle w:val="15"/>
                <w:color w:val="auto"/>
              </w:rPr>
              <w:t>后的模胚进行</w:t>
            </w:r>
            <w:r w:rsidRPr="00D75FE7">
              <w:rPr>
                <w:rStyle w:val="15"/>
                <w:color w:val="auto"/>
              </w:rPr>
              <w:t>CNC</w:t>
            </w:r>
            <w:r w:rsidRPr="00D75FE7">
              <w:rPr>
                <w:rStyle w:val="15"/>
                <w:color w:val="auto"/>
              </w:rPr>
              <w:t>加工，设备加工过程使用切削液，该工序产生废切削液、含切削液金属屑、油雾和噪声。</w:t>
            </w:r>
          </w:p>
          <w:p w14:paraId="33D5E035" w14:textId="77777777" w:rsidR="00E364BA" w:rsidRPr="00D75FE7" w:rsidRDefault="00F63532">
            <w:pPr>
              <w:pStyle w:val="Default"/>
              <w:ind w:firstLine="422"/>
              <w:jc w:val="left"/>
              <w:rPr>
                <w:rFonts w:hAnsi="Times New Roman"/>
                <w:color w:val="auto"/>
              </w:rPr>
            </w:pPr>
            <w:r w:rsidRPr="00D75FE7">
              <w:rPr>
                <w:rFonts w:hAnsi="Times New Roman"/>
                <w:b/>
                <w:bCs w:val="0"/>
                <w:color w:val="auto"/>
              </w:rPr>
              <w:t>4</w:t>
            </w:r>
            <w:r w:rsidRPr="00D75FE7">
              <w:rPr>
                <w:rFonts w:hAnsi="Times New Roman"/>
                <w:b/>
                <w:bCs w:val="0"/>
                <w:color w:val="auto"/>
              </w:rPr>
              <w:t>）</w:t>
            </w:r>
            <w:r w:rsidRPr="00D75FE7">
              <w:rPr>
                <w:rFonts w:hAnsi="Times New Roman" w:hint="eastAsia"/>
                <w:b/>
                <w:bCs w:val="0"/>
                <w:color w:val="auto"/>
              </w:rPr>
              <w:t>铣削</w:t>
            </w:r>
            <w:r w:rsidRPr="00D75FE7">
              <w:rPr>
                <w:rFonts w:hAnsi="Times New Roman"/>
                <w:b/>
                <w:bCs w:val="0"/>
                <w:color w:val="auto"/>
              </w:rPr>
              <w:t>加工：</w:t>
            </w:r>
            <w:r w:rsidRPr="00D75FE7">
              <w:rPr>
                <w:rFonts w:hAnsi="Times New Roman"/>
                <w:color w:val="auto"/>
              </w:rPr>
              <w:t>对</w:t>
            </w:r>
            <w:r w:rsidRPr="00D75FE7">
              <w:rPr>
                <w:rFonts w:hAnsi="Times New Roman"/>
                <w:color w:val="auto"/>
              </w:rPr>
              <w:t>CNC</w:t>
            </w:r>
            <w:r w:rsidRPr="00D75FE7">
              <w:rPr>
                <w:rFonts w:hAnsi="Times New Roman"/>
                <w:color w:val="auto"/>
              </w:rPr>
              <w:t>加工过的模具工件进行铣床加工，加工过程会</w:t>
            </w:r>
            <w:r w:rsidRPr="00D75FE7">
              <w:rPr>
                <w:rStyle w:val="15"/>
                <w:color w:val="auto"/>
              </w:rPr>
              <w:t>使用切削液，该工序产生废切削液、含切削液金属屑、油雾和噪声</w:t>
            </w:r>
            <w:r w:rsidRPr="00D75FE7">
              <w:rPr>
                <w:rFonts w:hAnsi="Times New Roman"/>
                <w:color w:val="auto"/>
              </w:rPr>
              <w:t>。</w:t>
            </w:r>
          </w:p>
          <w:p w14:paraId="2F07239A" w14:textId="77777777" w:rsidR="00E364BA" w:rsidRPr="00D75FE7" w:rsidRDefault="00F63532">
            <w:pPr>
              <w:pStyle w:val="Default"/>
              <w:ind w:firstLine="422"/>
              <w:jc w:val="left"/>
              <w:rPr>
                <w:rFonts w:hAnsi="Times New Roman"/>
                <w:color w:val="auto"/>
              </w:rPr>
            </w:pPr>
            <w:r w:rsidRPr="00D75FE7">
              <w:rPr>
                <w:rFonts w:hAnsi="Times New Roman"/>
                <w:b/>
                <w:color w:val="auto"/>
              </w:rPr>
              <w:t>5</w:t>
            </w:r>
            <w:r w:rsidRPr="00D75FE7">
              <w:rPr>
                <w:rFonts w:hAnsi="Times New Roman"/>
                <w:b/>
                <w:color w:val="auto"/>
              </w:rPr>
              <w:t>）</w:t>
            </w:r>
            <w:r w:rsidRPr="00D75FE7">
              <w:rPr>
                <w:rFonts w:hAnsi="Times New Roman"/>
                <w:b/>
                <w:bCs w:val="0"/>
                <w:color w:val="auto"/>
              </w:rPr>
              <w:t>线切割：</w:t>
            </w:r>
            <w:r w:rsidRPr="00D75FE7">
              <w:rPr>
                <w:rFonts w:hAnsi="Times New Roman"/>
                <w:color w:val="auto"/>
              </w:rPr>
              <w:t>对</w:t>
            </w:r>
            <w:r w:rsidRPr="00D75FE7">
              <w:rPr>
                <w:rStyle w:val="15"/>
                <w:rFonts w:hint="eastAsia"/>
                <w:color w:val="auto"/>
              </w:rPr>
              <w:t>铣削</w:t>
            </w:r>
            <w:r w:rsidRPr="00D75FE7">
              <w:rPr>
                <w:rStyle w:val="15"/>
                <w:color w:val="auto"/>
              </w:rPr>
              <w:t>加工后的模具工件进行快走丝、中走丝切割加工，加工过程使用乳化液，该工序产生废乳化液、含乳化液金属屑和噪声</w:t>
            </w:r>
            <w:r w:rsidRPr="00D75FE7">
              <w:rPr>
                <w:rFonts w:hAnsi="Times New Roman"/>
                <w:color w:val="auto"/>
              </w:rPr>
              <w:t>。</w:t>
            </w:r>
          </w:p>
          <w:p w14:paraId="3FED9653" w14:textId="52F3CA53" w:rsidR="00E364BA" w:rsidRPr="00D75FE7" w:rsidRDefault="00F63532">
            <w:pPr>
              <w:pStyle w:val="5"/>
              <w:spacing w:line="360" w:lineRule="auto"/>
              <w:ind w:firstLine="402"/>
              <w:jc w:val="left"/>
            </w:pPr>
            <w:r w:rsidRPr="00D75FE7">
              <w:rPr>
                <w:b/>
              </w:rPr>
              <w:t>6</w:t>
            </w:r>
            <w:r w:rsidRPr="00D75FE7">
              <w:rPr>
                <w:b/>
              </w:rPr>
              <w:t>）</w:t>
            </w:r>
            <w:r w:rsidRPr="00D75FE7">
              <w:rPr>
                <w:b/>
                <w:bCs/>
              </w:rPr>
              <w:t>打磨：</w:t>
            </w:r>
            <w:r w:rsidRPr="00D75FE7">
              <w:t>采用小干磨或大水磨对模具工件进一步加工处理，加工过程</w:t>
            </w:r>
            <w:r w:rsidRPr="00D75FE7">
              <w:rPr>
                <w:rStyle w:val="15"/>
              </w:rPr>
              <w:t>使用切削液，该工序产生废切削液、含切削液金属屑、油雾和噪声</w:t>
            </w:r>
            <w:r w:rsidRPr="00D75FE7">
              <w:t>。</w:t>
            </w:r>
            <w:r w:rsidRPr="00D75FE7">
              <w:rPr>
                <w:rFonts w:hint="eastAsia"/>
              </w:rPr>
              <w:t>（湿式机加工，无粉尘产生）</w:t>
            </w:r>
          </w:p>
          <w:p w14:paraId="45025794" w14:textId="77777777" w:rsidR="00E364BA" w:rsidRPr="00D75FE7" w:rsidRDefault="00F63532">
            <w:pPr>
              <w:pStyle w:val="Default"/>
              <w:ind w:firstLine="422"/>
              <w:jc w:val="left"/>
              <w:rPr>
                <w:rFonts w:hAnsi="Times New Roman"/>
                <w:color w:val="auto"/>
              </w:rPr>
            </w:pPr>
            <w:r w:rsidRPr="00D75FE7">
              <w:rPr>
                <w:rFonts w:hAnsi="Times New Roman"/>
                <w:b/>
                <w:bCs w:val="0"/>
                <w:color w:val="auto"/>
              </w:rPr>
              <w:t>7</w:t>
            </w:r>
            <w:r w:rsidRPr="00D75FE7">
              <w:rPr>
                <w:rFonts w:hAnsi="Times New Roman"/>
                <w:b/>
                <w:bCs w:val="0"/>
                <w:color w:val="auto"/>
              </w:rPr>
              <w:t>）</w:t>
            </w:r>
            <w:r w:rsidRPr="00D75FE7">
              <w:rPr>
                <w:rFonts w:hAnsi="Times New Roman" w:hint="eastAsia"/>
                <w:b/>
                <w:bCs w:val="0"/>
                <w:color w:val="auto"/>
              </w:rPr>
              <w:t>攻丝</w:t>
            </w:r>
            <w:r w:rsidRPr="00D75FE7">
              <w:rPr>
                <w:rFonts w:hAnsi="Times New Roman"/>
                <w:b/>
                <w:bCs w:val="0"/>
                <w:color w:val="auto"/>
              </w:rPr>
              <w:t>：</w:t>
            </w:r>
            <w:r w:rsidRPr="00D75FE7">
              <w:rPr>
                <w:rFonts w:hAnsi="Times New Roman"/>
                <w:color w:val="auto"/>
              </w:rPr>
              <w:t>对</w:t>
            </w:r>
            <w:r w:rsidRPr="00D75FE7">
              <w:rPr>
                <w:rStyle w:val="15"/>
                <w:color w:val="auto"/>
              </w:rPr>
              <w:t>打磨加工后的工件进行</w:t>
            </w:r>
            <w:r w:rsidRPr="00D75FE7">
              <w:rPr>
                <w:rStyle w:val="15"/>
                <w:rFonts w:hint="eastAsia"/>
                <w:color w:val="auto"/>
              </w:rPr>
              <w:t>攻丝</w:t>
            </w:r>
            <w:r w:rsidRPr="00D75FE7">
              <w:rPr>
                <w:rStyle w:val="15"/>
                <w:color w:val="auto"/>
              </w:rPr>
              <w:t>加工，该工序产生金属边角料和噪声。</w:t>
            </w:r>
          </w:p>
          <w:p w14:paraId="05E6AE4C" w14:textId="1AD6DBFA" w:rsidR="00E364BA" w:rsidRPr="00D75FE7" w:rsidRDefault="00334D72">
            <w:pPr>
              <w:pStyle w:val="Default"/>
              <w:ind w:firstLine="422"/>
              <w:jc w:val="left"/>
              <w:rPr>
                <w:rFonts w:hAnsi="Times New Roman"/>
                <w:color w:val="auto"/>
              </w:rPr>
            </w:pPr>
            <w:r w:rsidRPr="00D75FE7">
              <w:rPr>
                <w:rFonts w:hAnsi="Times New Roman" w:hint="eastAsia"/>
                <w:b/>
                <w:bCs w:val="0"/>
                <w:color w:val="auto"/>
              </w:rPr>
              <w:t>8</w:t>
            </w:r>
            <w:r w:rsidRPr="00D75FE7">
              <w:rPr>
                <w:rFonts w:hAnsi="Times New Roman" w:hint="eastAsia"/>
                <w:b/>
                <w:bCs w:val="0"/>
                <w:color w:val="auto"/>
              </w:rPr>
              <w:t>）</w:t>
            </w:r>
            <w:r w:rsidR="00F63532" w:rsidRPr="00D75FE7">
              <w:rPr>
                <w:rFonts w:hAnsi="Times New Roman"/>
                <w:b/>
                <w:bCs w:val="0"/>
                <w:color w:val="auto"/>
              </w:rPr>
              <w:t>合模：</w:t>
            </w:r>
            <w:r w:rsidR="00F63532" w:rsidRPr="00D75FE7">
              <w:rPr>
                <w:rFonts w:hAnsi="Times New Roman"/>
                <w:color w:val="auto"/>
              </w:rPr>
              <w:t>对完成各机加工的工件进行合模，得到金属治具</w:t>
            </w:r>
            <w:r w:rsidR="00F63532" w:rsidRPr="00D75FE7">
              <w:rPr>
                <w:rStyle w:val="15"/>
                <w:color w:val="auto"/>
              </w:rPr>
              <w:t>，该工序产生噪声。</w:t>
            </w:r>
          </w:p>
          <w:p w14:paraId="7DB951CD" w14:textId="77777777" w:rsidR="00E364BA" w:rsidRPr="00D75FE7" w:rsidRDefault="00F63532">
            <w:pPr>
              <w:pStyle w:val="03"/>
              <w:autoSpaceDN/>
              <w:snapToGrid w:val="0"/>
              <w:spacing w:line="360" w:lineRule="auto"/>
              <w:ind w:firstLine="422"/>
              <w:rPr>
                <w:rFonts w:eastAsia="宋体"/>
                <w:b/>
                <w:sz w:val="21"/>
                <w:szCs w:val="21"/>
              </w:rPr>
            </w:pPr>
            <w:r w:rsidRPr="00D75FE7">
              <w:rPr>
                <w:rFonts w:eastAsia="宋体"/>
                <w:b/>
                <w:sz w:val="21"/>
                <w:szCs w:val="21"/>
              </w:rPr>
              <w:t>（</w:t>
            </w:r>
            <w:r w:rsidRPr="00D75FE7">
              <w:rPr>
                <w:rFonts w:eastAsia="宋体"/>
                <w:b/>
                <w:sz w:val="21"/>
                <w:szCs w:val="21"/>
              </w:rPr>
              <w:t>2</w:t>
            </w:r>
            <w:r w:rsidRPr="00D75FE7">
              <w:rPr>
                <w:rFonts w:eastAsia="宋体"/>
                <w:b/>
                <w:sz w:val="21"/>
                <w:szCs w:val="21"/>
              </w:rPr>
              <w:t>）变压器生产工作流程及产污环节如下所示：</w:t>
            </w:r>
          </w:p>
          <w:p w14:paraId="49842E84" w14:textId="77777777" w:rsidR="00E364BA" w:rsidRPr="00D75FE7" w:rsidRDefault="00F63532">
            <w:pPr>
              <w:pStyle w:val="03"/>
              <w:autoSpaceDN/>
              <w:snapToGrid w:val="0"/>
              <w:spacing w:line="360" w:lineRule="auto"/>
              <w:jc w:val="center"/>
              <w:rPr>
                <w:rFonts w:eastAsia="宋体"/>
                <w:b/>
              </w:rPr>
            </w:pPr>
            <w:r w:rsidRPr="00D75FE7">
              <w:rPr>
                <w:rFonts w:eastAsia="宋体"/>
              </w:rPr>
              <w:object w:dxaOrig="10080" w:dyaOrig="6327" w14:anchorId="66BA705D">
                <v:shape id="_x0000_i1028" type="#_x0000_t75" style="width:7in;height:316.5pt" o:ole="">
                  <v:imagedata r:id="rId28" o:title=""/>
                </v:shape>
                <o:OLEObject Type="Embed" ProgID="Visio.Drawing.11" ShapeID="_x0000_i1028" DrawAspect="Content" ObjectID="_1760861789" r:id="rId29"/>
              </w:object>
            </w:r>
            <w:r w:rsidRPr="00D75FE7">
              <w:rPr>
                <w:rFonts w:eastAsia="宋体"/>
                <w:b/>
                <w:sz w:val="21"/>
                <w:szCs w:val="21"/>
              </w:rPr>
              <w:t>图</w:t>
            </w:r>
            <w:r w:rsidRPr="00D75FE7">
              <w:rPr>
                <w:rFonts w:eastAsia="宋体"/>
                <w:b/>
                <w:sz w:val="21"/>
                <w:szCs w:val="21"/>
              </w:rPr>
              <w:t xml:space="preserve">2-5  </w:t>
            </w:r>
            <w:r w:rsidRPr="00D75FE7">
              <w:rPr>
                <w:rFonts w:eastAsia="宋体"/>
                <w:b/>
                <w:sz w:val="21"/>
                <w:szCs w:val="21"/>
              </w:rPr>
              <w:t>项目变压器生产工艺流程及产污环节示意图</w:t>
            </w:r>
          </w:p>
          <w:p w14:paraId="4C826CE1" w14:textId="77777777" w:rsidR="00E364BA" w:rsidRPr="00D75FE7" w:rsidRDefault="00F63532">
            <w:pPr>
              <w:adjustRightInd w:val="0"/>
              <w:snapToGrid w:val="0"/>
              <w:spacing w:line="360" w:lineRule="auto"/>
              <w:rPr>
                <w:b/>
                <w:color w:val="auto"/>
              </w:rPr>
            </w:pPr>
            <w:r w:rsidRPr="00D75FE7">
              <w:rPr>
                <w:b/>
                <w:color w:val="auto"/>
              </w:rPr>
              <w:t>工艺流程说明：</w:t>
            </w:r>
          </w:p>
          <w:p w14:paraId="4297DEA9" w14:textId="77777777" w:rsidR="00E364BA" w:rsidRPr="00D75FE7" w:rsidRDefault="00F63532">
            <w:pPr>
              <w:spacing w:line="360" w:lineRule="auto"/>
              <w:ind w:firstLineChars="200" w:firstLine="422"/>
              <w:outlineLvl w:val="3"/>
              <w:rPr>
                <w:color w:val="auto"/>
              </w:rPr>
            </w:pPr>
            <w:r w:rsidRPr="00D75FE7">
              <w:rPr>
                <w:b/>
                <w:bCs w:val="0"/>
                <w:color w:val="auto"/>
              </w:rPr>
              <w:t>（</w:t>
            </w:r>
            <w:r w:rsidRPr="00D75FE7">
              <w:rPr>
                <w:b/>
                <w:bCs w:val="0"/>
                <w:color w:val="auto"/>
              </w:rPr>
              <w:t>1</w:t>
            </w:r>
            <w:r w:rsidRPr="00D75FE7">
              <w:rPr>
                <w:b/>
                <w:bCs w:val="0"/>
                <w:color w:val="auto"/>
              </w:rPr>
              <w:t>）绕线：</w:t>
            </w:r>
            <w:r w:rsidRPr="00D75FE7">
              <w:rPr>
                <w:color w:val="auto"/>
              </w:rPr>
              <w:t>将外购的</w:t>
            </w:r>
            <w:r w:rsidRPr="00D75FE7">
              <w:rPr>
                <w:rFonts w:hint="eastAsia"/>
                <w:color w:val="auto"/>
              </w:rPr>
              <w:t>漆包线</w:t>
            </w:r>
            <w:r w:rsidRPr="00D75FE7">
              <w:rPr>
                <w:color w:val="auto"/>
              </w:rPr>
              <w:t>叠压后使用绕线机将漆包线卷绕在铁芯上成变压器芯体，将多余的线头人工进行修剪</w:t>
            </w:r>
            <w:r w:rsidRPr="00D75FE7">
              <w:rPr>
                <w:rStyle w:val="15"/>
                <w:color w:val="auto"/>
              </w:rPr>
              <w:t>，该工序产生噪声、边角料</w:t>
            </w:r>
            <w:r w:rsidRPr="00D75FE7">
              <w:rPr>
                <w:color w:val="auto"/>
              </w:rPr>
              <w:t>。</w:t>
            </w:r>
          </w:p>
          <w:p w14:paraId="5745DAF3" w14:textId="77777777" w:rsidR="00E364BA" w:rsidRPr="00D75FE7" w:rsidRDefault="00F63532">
            <w:pPr>
              <w:spacing w:line="360" w:lineRule="auto"/>
              <w:ind w:firstLineChars="200" w:firstLine="422"/>
              <w:outlineLvl w:val="3"/>
              <w:rPr>
                <w:b/>
                <w:bCs w:val="0"/>
                <w:color w:val="auto"/>
              </w:rPr>
            </w:pPr>
            <w:r w:rsidRPr="00D75FE7">
              <w:rPr>
                <w:b/>
                <w:bCs w:val="0"/>
                <w:color w:val="auto"/>
              </w:rPr>
              <w:t>（</w:t>
            </w:r>
            <w:r w:rsidRPr="00D75FE7">
              <w:rPr>
                <w:b/>
                <w:bCs w:val="0"/>
                <w:color w:val="auto"/>
              </w:rPr>
              <w:t>2</w:t>
            </w:r>
            <w:r w:rsidRPr="00D75FE7">
              <w:rPr>
                <w:b/>
                <w:bCs w:val="0"/>
                <w:color w:val="auto"/>
              </w:rPr>
              <w:t>）引线脱皮：</w:t>
            </w:r>
            <w:r w:rsidRPr="00D75FE7">
              <w:rPr>
                <w:bCs w:val="0"/>
                <w:color w:val="auto"/>
              </w:rPr>
              <w:t>采用剥皮机将漆包线的绝缘层或氧化物磨掉</w:t>
            </w:r>
            <w:r w:rsidRPr="00D75FE7">
              <w:rPr>
                <w:rStyle w:val="15"/>
                <w:color w:val="auto"/>
              </w:rPr>
              <w:t>，该工序产生噪声、边角料</w:t>
            </w:r>
            <w:r w:rsidRPr="00D75FE7">
              <w:rPr>
                <w:color w:val="auto"/>
              </w:rPr>
              <w:t>。</w:t>
            </w:r>
          </w:p>
          <w:p w14:paraId="2DED8926" w14:textId="77777777" w:rsidR="00E364BA" w:rsidRPr="00D75FE7" w:rsidRDefault="00F63532">
            <w:pPr>
              <w:pStyle w:val="35"/>
              <w:spacing w:beforeLines="0" w:line="360" w:lineRule="auto"/>
              <w:ind w:firstLineChars="200" w:firstLine="422"/>
              <w:jc w:val="left"/>
              <w:rPr>
                <w:rFonts w:ascii="Times New Roman" w:hAnsi="Times New Roman" w:cs="Times New Roman"/>
                <w:bCs w:val="0"/>
                <w:color w:val="auto"/>
                <w:sz w:val="21"/>
                <w:szCs w:val="21"/>
              </w:rPr>
            </w:pPr>
            <w:r w:rsidRPr="00D75FE7">
              <w:rPr>
                <w:rFonts w:ascii="Times New Roman" w:hAnsi="Times New Roman" w:cs="Times New Roman"/>
                <w:b/>
                <w:bCs w:val="0"/>
                <w:color w:val="auto"/>
                <w:sz w:val="21"/>
                <w:szCs w:val="21"/>
              </w:rPr>
              <w:t>（</w:t>
            </w:r>
            <w:r w:rsidRPr="00D75FE7">
              <w:rPr>
                <w:rFonts w:ascii="Times New Roman" w:hAnsi="Times New Roman" w:cs="Times New Roman"/>
                <w:b/>
                <w:bCs w:val="0"/>
                <w:color w:val="auto"/>
                <w:sz w:val="21"/>
                <w:szCs w:val="21"/>
              </w:rPr>
              <w:t>3</w:t>
            </w:r>
            <w:r w:rsidRPr="00D75FE7">
              <w:rPr>
                <w:rFonts w:ascii="Times New Roman" w:hAnsi="Times New Roman" w:cs="Times New Roman"/>
                <w:b/>
                <w:bCs w:val="0"/>
                <w:color w:val="auto"/>
                <w:sz w:val="21"/>
                <w:szCs w:val="21"/>
              </w:rPr>
              <w:t>）线圈清洗</w:t>
            </w:r>
            <w:r w:rsidRPr="00D75FE7">
              <w:rPr>
                <w:rFonts w:ascii="Times New Roman" w:hAnsi="Times New Roman" w:cs="Times New Roman"/>
                <w:b/>
                <w:bCs w:val="0"/>
                <w:color w:val="auto"/>
                <w:sz w:val="21"/>
                <w:szCs w:val="21"/>
              </w:rPr>
              <w:t>/</w:t>
            </w:r>
            <w:r w:rsidRPr="00D75FE7">
              <w:rPr>
                <w:rFonts w:ascii="Times New Roman" w:hAnsi="Times New Roman" w:cs="Times New Roman"/>
                <w:b/>
                <w:bCs w:val="0"/>
                <w:color w:val="auto"/>
                <w:sz w:val="21"/>
                <w:szCs w:val="21"/>
              </w:rPr>
              <w:t>烘烤：</w:t>
            </w:r>
            <w:r w:rsidRPr="00D75FE7">
              <w:rPr>
                <w:rFonts w:ascii="Times New Roman" w:hAnsi="Times New Roman" w:cs="Times New Roman"/>
                <w:color w:val="auto"/>
                <w:sz w:val="21"/>
                <w:szCs w:val="21"/>
              </w:rPr>
              <w:t>将线圈放入超声波清洗机（自来水）中清洗</w:t>
            </w:r>
            <w:r w:rsidRPr="00D75FE7">
              <w:rPr>
                <w:rFonts w:ascii="Times New Roman" w:hAnsi="Times New Roman" w:cs="Times New Roman"/>
                <w:color w:val="auto"/>
                <w:sz w:val="21"/>
                <w:szCs w:val="21"/>
              </w:rPr>
              <w:t>5</w:t>
            </w:r>
            <w:r w:rsidRPr="00D75FE7">
              <w:rPr>
                <w:rFonts w:ascii="Times New Roman" w:hAnsi="Times New Roman" w:cs="Times New Roman"/>
                <w:color w:val="auto"/>
                <w:sz w:val="21"/>
                <w:szCs w:val="21"/>
              </w:rPr>
              <w:t>分钟，</w:t>
            </w:r>
            <w:r w:rsidRPr="00D75FE7">
              <w:rPr>
                <w:rFonts w:ascii="Times New Roman" w:hAnsi="Times New Roman" w:cs="Times New Roman" w:hint="eastAsia"/>
                <w:color w:val="auto"/>
                <w:sz w:val="21"/>
                <w:szCs w:val="21"/>
              </w:rPr>
              <w:t>通过超声波振荡去除线圈中的杂质，无需添加任何清洗剂，</w:t>
            </w:r>
            <w:r w:rsidRPr="00D75FE7">
              <w:rPr>
                <w:rFonts w:ascii="Times New Roman" w:hAnsi="Times New Roman" w:cs="Times New Roman"/>
                <w:color w:val="auto"/>
                <w:sz w:val="21"/>
                <w:szCs w:val="21"/>
              </w:rPr>
              <w:t>然后将线圈取出整齐摆放，将线圈清洗完成后，整齐摆放于周转盘内，放于</w:t>
            </w:r>
            <w:r w:rsidRPr="00D75FE7">
              <w:rPr>
                <w:rFonts w:ascii="Times New Roman" w:hAnsi="Times New Roman" w:cs="Times New Roman" w:hint="eastAsia"/>
                <w:color w:val="auto"/>
                <w:sz w:val="21"/>
                <w:szCs w:val="21"/>
              </w:rPr>
              <w:t>烤箱</w:t>
            </w:r>
            <w:r w:rsidRPr="00D75FE7">
              <w:rPr>
                <w:rFonts w:ascii="Times New Roman" w:hAnsi="Times New Roman" w:cs="Times New Roman"/>
                <w:color w:val="auto"/>
                <w:sz w:val="21"/>
                <w:szCs w:val="21"/>
              </w:rPr>
              <w:t>内，烘烤温度（</w:t>
            </w:r>
            <w:r w:rsidRPr="00D75FE7">
              <w:rPr>
                <w:rFonts w:ascii="Times New Roman" w:hAnsi="Times New Roman" w:cs="Times New Roman"/>
                <w:color w:val="auto"/>
                <w:sz w:val="21"/>
                <w:szCs w:val="21"/>
              </w:rPr>
              <w:t>90-110</w:t>
            </w:r>
            <w:r w:rsidRPr="00D75FE7">
              <w:rPr>
                <w:rFonts w:hint="eastAsia"/>
                <w:color w:val="auto"/>
                <w:sz w:val="21"/>
                <w:szCs w:val="21"/>
                <w:lang w:eastAsia="ja-JP"/>
              </w:rPr>
              <w:t>℃</w:t>
            </w:r>
            <w:r w:rsidRPr="00D75FE7">
              <w:rPr>
                <w:rFonts w:ascii="Times New Roman" w:hAnsi="Times New Roman" w:cs="Times New Roman"/>
                <w:color w:val="auto"/>
                <w:sz w:val="21"/>
                <w:szCs w:val="21"/>
              </w:rPr>
              <w:t>）</w:t>
            </w:r>
            <w:r w:rsidRPr="00D75FE7">
              <w:rPr>
                <w:rFonts w:ascii="Times New Roman" w:hAnsi="Times New Roman" w:cs="Times New Roman" w:hint="eastAsia"/>
                <w:color w:val="auto"/>
                <w:sz w:val="21"/>
                <w:szCs w:val="21"/>
              </w:rPr>
              <w:t>电加热</w:t>
            </w:r>
            <w:r w:rsidRPr="00D75FE7">
              <w:rPr>
                <w:rFonts w:ascii="Times New Roman" w:hAnsi="Times New Roman" w:cs="Times New Roman"/>
                <w:color w:val="auto"/>
                <w:sz w:val="21"/>
                <w:szCs w:val="21"/>
              </w:rPr>
              <w:t>烘烤</w:t>
            </w:r>
            <w:r w:rsidRPr="00D75FE7">
              <w:rPr>
                <w:rFonts w:ascii="Times New Roman" w:hAnsi="Times New Roman" w:cs="Times New Roman"/>
                <w:color w:val="auto"/>
                <w:sz w:val="21"/>
                <w:szCs w:val="21"/>
              </w:rPr>
              <w:t>40-50</w:t>
            </w:r>
            <w:r w:rsidRPr="00D75FE7">
              <w:rPr>
                <w:rFonts w:ascii="Times New Roman" w:hAnsi="Times New Roman" w:cs="Times New Roman"/>
                <w:color w:val="auto"/>
                <w:sz w:val="21"/>
                <w:szCs w:val="21"/>
              </w:rPr>
              <w:t>分钟，烘烤完成后</w:t>
            </w:r>
            <w:r w:rsidRPr="00D75FE7">
              <w:rPr>
                <w:rFonts w:ascii="Times New Roman" w:hAnsi="Times New Roman" w:cs="Times New Roman" w:hint="eastAsia"/>
                <w:color w:val="auto"/>
                <w:sz w:val="21"/>
                <w:szCs w:val="21"/>
              </w:rPr>
              <w:t>，</w:t>
            </w:r>
            <w:r w:rsidRPr="00D75FE7">
              <w:rPr>
                <w:rFonts w:ascii="Times New Roman" w:hAnsi="Times New Roman" w:cs="Times New Roman"/>
                <w:color w:val="auto"/>
                <w:sz w:val="21"/>
                <w:szCs w:val="21"/>
              </w:rPr>
              <w:t>从</w:t>
            </w:r>
            <w:r w:rsidRPr="00D75FE7">
              <w:rPr>
                <w:rFonts w:ascii="Times New Roman" w:hAnsi="Times New Roman" w:cs="Times New Roman" w:hint="eastAsia"/>
                <w:color w:val="auto"/>
                <w:sz w:val="21"/>
                <w:szCs w:val="21"/>
              </w:rPr>
              <w:t>烤箱</w:t>
            </w:r>
            <w:r w:rsidRPr="00D75FE7">
              <w:rPr>
                <w:rFonts w:ascii="Times New Roman" w:hAnsi="Times New Roman" w:cs="Times New Roman"/>
                <w:color w:val="auto"/>
                <w:sz w:val="21"/>
                <w:szCs w:val="21"/>
              </w:rPr>
              <w:t>内取出，待产品自然冷却</w:t>
            </w:r>
            <w:r w:rsidRPr="00D75FE7">
              <w:rPr>
                <w:rFonts w:ascii="Times New Roman" w:hAnsi="Times New Roman" w:cs="Times New Roman"/>
                <w:color w:val="auto"/>
                <w:sz w:val="21"/>
                <w:szCs w:val="21"/>
              </w:rPr>
              <w:t>30</w:t>
            </w:r>
            <w:r w:rsidRPr="00D75FE7">
              <w:rPr>
                <w:rFonts w:ascii="Times New Roman" w:hAnsi="Times New Roman" w:cs="Times New Roman"/>
                <w:color w:val="auto"/>
                <w:sz w:val="21"/>
                <w:szCs w:val="21"/>
              </w:rPr>
              <w:t>分钟后整齐摆放于周转盘内</w:t>
            </w:r>
            <w:r w:rsidRPr="00D75FE7">
              <w:rPr>
                <w:rStyle w:val="15"/>
                <w:color w:val="auto"/>
              </w:rPr>
              <w:t>，该工序产生噪声、清洗废水</w:t>
            </w:r>
            <w:r w:rsidRPr="00D75FE7">
              <w:rPr>
                <w:rFonts w:ascii="Times New Roman" w:hAnsi="Times New Roman" w:cs="Times New Roman"/>
                <w:color w:val="auto"/>
                <w:sz w:val="21"/>
                <w:szCs w:val="21"/>
              </w:rPr>
              <w:t>。</w:t>
            </w:r>
          </w:p>
          <w:p w14:paraId="0CB34DBA" w14:textId="77777777" w:rsidR="00E364BA" w:rsidRPr="00D75FE7" w:rsidRDefault="00F63532">
            <w:pPr>
              <w:pStyle w:val="font6"/>
              <w:widowControl w:val="0"/>
              <w:spacing w:before="0" w:after="0" w:line="360" w:lineRule="auto"/>
              <w:ind w:firstLineChars="200" w:firstLine="422"/>
              <w:outlineLvl w:val="3"/>
              <w:rPr>
                <w:bCs w:val="0"/>
                <w:color w:val="auto"/>
              </w:rPr>
            </w:pPr>
            <w:r w:rsidRPr="00D75FE7">
              <w:rPr>
                <w:b/>
                <w:bCs w:val="0"/>
                <w:color w:val="auto"/>
              </w:rPr>
              <w:t>（</w:t>
            </w:r>
            <w:r w:rsidRPr="00D75FE7">
              <w:rPr>
                <w:b/>
                <w:bCs w:val="0"/>
                <w:color w:val="auto"/>
              </w:rPr>
              <w:t>4</w:t>
            </w:r>
            <w:r w:rsidRPr="00D75FE7">
              <w:rPr>
                <w:b/>
                <w:bCs w:val="0"/>
                <w:color w:val="auto"/>
              </w:rPr>
              <w:t>）</w:t>
            </w:r>
            <w:r w:rsidRPr="00D75FE7">
              <w:rPr>
                <w:rFonts w:hint="eastAsia"/>
                <w:b/>
                <w:bCs w:val="0"/>
                <w:color w:val="auto"/>
              </w:rPr>
              <w:t>匝数</w:t>
            </w:r>
            <w:r w:rsidRPr="00D75FE7">
              <w:rPr>
                <w:b/>
                <w:bCs w:val="0"/>
                <w:color w:val="auto"/>
              </w:rPr>
              <w:t>检查：</w:t>
            </w:r>
            <w:r w:rsidRPr="00D75FE7">
              <w:rPr>
                <w:color w:val="auto"/>
              </w:rPr>
              <w:t>检查线圈有无异物，有须清理干净，检查漆包线有无破皮</w:t>
            </w:r>
            <w:r w:rsidRPr="00D75FE7">
              <w:rPr>
                <w:rFonts w:hint="eastAsia"/>
                <w:color w:val="auto"/>
              </w:rPr>
              <w:t>时产生次品</w:t>
            </w:r>
            <w:r w:rsidRPr="00D75FE7">
              <w:rPr>
                <w:color w:val="auto"/>
              </w:rPr>
              <w:t>。</w:t>
            </w:r>
          </w:p>
          <w:p w14:paraId="55B980A8" w14:textId="77777777" w:rsidR="00E364BA" w:rsidRPr="00D75FE7" w:rsidRDefault="00F63532">
            <w:pPr>
              <w:pStyle w:val="font6"/>
              <w:widowControl w:val="0"/>
              <w:spacing w:before="0" w:after="0" w:line="360" w:lineRule="auto"/>
              <w:ind w:firstLineChars="200" w:firstLine="422"/>
              <w:outlineLvl w:val="3"/>
              <w:rPr>
                <w:bCs w:val="0"/>
                <w:color w:val="auto"/>
              </w:rPr>
            </w:pPr>
            <w:r w:rsidRPr="00D75FE7">
              <w:rPr>
                <w:b/>
                <w:bCs w:val="0"/>
                <w:color w:val="auto"/>
              </w:rPr>
              <w:t>（</w:t>
            </w:r>
            <w:r w:rsidRPr="00D75FE7">
              <w:rPr>
                <w:b/>
                <w:bCs w:val="0"/>
                <w:color w:val="auto"/>
              </w:rPr>
              <w:t>5</w:t>
            </w:r>
            <w:r w:rsidRPr="00D75FE7">
              <w:rPr>
                <w:b/>
                <w:bCs w:val="0"/>
                <w:color w:val="auto"/>
              </w:rPr>
              <w:t>）套套管：</w:t>
            </w:r>
            <w:r w:rsidRPr="00D75FE7">
              <w:rPr>
                <w:color w:val="auto"/>
              </w:rPr>
              <w:t>将两引线套上</w:t>
            </w:r>
            <w:r w:rsidRPr="00D75FE7">
              <w:rPr>
                <w:color w:val="auto"/>
              </w:rPr>
              <w:t>Φ5.0mm*40mm/L</w:t>
            </w:r>
            <w:r w:rsidRPr="00D75FE7">
              <w:rPr>
                <w:color w:val="auto"/>
              </w:rPr>
              <w:t>黑色硅胶套管，套管需伸入线包内侧，</w:t>
            </w:r>
            <w:r w:rsidRPr="00D75FE7">
              <w:rPr>
                <w:rStyle w:val="15"/>
                <w:color w:val="auto"/>
              </w:rPr>
              <w:t>该工序产生噪声、废套管</w:t>
            </w:r>
            <w:r w:rsidRPr="00D75FE7">
              <w:rPr>
                <w:color w:val="auto"/>
              </w:rPr>
              <w:t>。</w:t>
            </w:r>
          </w:p>
          <w:p w14:paraId="48898DB0" w14:textId="77777777" w:rsidR="00E364BA" w:rsidRPr="00D75FE7" w:rsidRDefault="00F63532">
            <w:pPr>
              <w:spacing w:line="360" w:lineRule="auto"/>
              <w:ind w:firstLineChars="200" w:firstLine="422"/>
              <w:outlineLvl w:val="3"/>
              <w:rPr>
                <w:bCs w:val="0"/>
                <w:color w:val="auto"/>
              </w:rPr>
            </w:pPr>
            <w:r w:rsidRPr="00D75FE7">
              <w:rPr>
                <w:b/>
                <w:bCs w:val="0"/>
                <w:color w:val="auto"/>
              </w:rPr>
              <w:t>（</w:t>
            </w:r>
            <w:r w:rsidRPr="00D75FE7">
              <w:rPr>
                <w:b/>
                <w:bCs w:val="0"/>
                <w:color w:val="auto"/>
              </w:rPr>
              <w:t>6</w:t>
            </w:r>
            <w:r w:rsidRPr="00D75FE7">
              <w:rPr>
                <w:b/>
                <w:bCs w:val="0"/>
                <w:color w:val="auto"/>
              </w:rPr>
              <w:t>）磁柱绝缘：</w:t>
            </w:r>
            <w:r w:rsidRPr="00D75FE7">
              <w:rPr>
                <w:color w:val="auto"/>
              </w:rPr>
              <w:t>将磁芯中柱用</w:t>
            </w:r>
            <w:r w:rsidRPr="00D75FE7">
              <w:rPr>
                <w:color w:val="auto"/>
              </w:rPr>
              <w:t>0.13/t</w:t>
            </w:r>
            <w:r w:rsidRPr="00D75FE7">
              <w:rPr>
                <w:color w:val="auto"/>
              </w:rPr>
              <w:t>复合绝缘纸包裹，增强磁芯与线圈之间的绝缘，绝缘纸收尾用诺美纸固定，</w:t>
            </w:r>
            <w:r w:rsidRPr="00D75FE7">
              <w:rPr>
                <w:rStyle w:val="15"/>
                <w:color w:val="auto"/>
              </w:rPr>
              <w:t>该工序产生边角料</w:t>
            </w:r>
            <w:r w:rsidRPr="00D75FE7">
              <w:rPr>
                <w:color w:val="auto"/>
              </w:rPr>
              <w:t>。</w:t>
            </w:r>
          </w:p>
          <w:p w14:paraId="600D7EEA" w14:textId="77777777" w:rsidR="00E364BA" w:rsidRPr="00D75FE7" w:rsidRDefault="00F63532">
            <w:pPr>
              <w:pStyle w:val="font6"/>
              <w:widowControl w:val="0"/>
              <w:spacing w:before="0" w:after="0" w:line="360" w:lineRule="auto"/>
              <w:ind w:firstLineChars="200" w:firstLine="422"/>
              <w:outlineLvl w:val="3"/>
              <w:rPr>
                <w:bCs w:val="0"/>
                <w:color w:val="auto"/>
              </w:rPr>
            </w:pPr>
            <w:r w:rsidRPr="00D75FE7">
              <w:rPr>
                <w:b/>
                <w:bCs w:val="0"/>
                <w:color w:val="auto"/>
              </w:rPr>
              <w:t>（</w:t>
            </w:r>
            <w:r w:rsidRPr="00D75FE7">
              <w:rPr>
                <w:b/>
                <w:bCs w:val="0"/>
                <w:color w:val="auto"/>
              </w:rPr>
              <w:t>7</w:t>
            </w:r>
            <w:r w:rsidRPr="00D75FE7">
              <w:rPr>
                <w:b/>
                <w:bCs w:val="0"/>
                <w:color w:val="auto"/>
              </w:rPr>
              <w:t>）装骨架：</w:t>
            </w:r>
            <w:r w:rsidRPr="00D75FE7">
              <w:rPr>
                <w:color w:val="auto"/>
              </w:rPr>
              <w:t>检查磁芯盖板有无裂缝、裂纹或缺块，用无尘布擦拭磁芯盖板粘胶面，将磁芯盖板装入骨架内。</w:t>
            </w:r>
          </w:p>
          <w:p w14:paraId="00CAB905" w14:textId="77777777" w:rsidR="00E364BA" w:rsidRPr="00D75FE7" w:rsidRDefault="00F63532">
            <w:pPr>
              <w:pStyle w:val="font6"/>
              <w:spacing w:before="0" w:after="0" w:line="360" w:lineRule="auto"/>
              <w:ind w:firstLineChars="200" w:firstLine="422"/>
              <w:outlineLvl w:val="3"/>
              <w:rPr>
                <w:color w:val="auto"/>
              </w:rPr>
            </w:pPr>
            <w:r w:rsidRPr="00D75FE7">
              <w:rPr>
                <w:b/>
                <w:bCs w:val="0"/>
                <w:color w:val="auto"/>
              </w:rPr>
              <w:t>（</w:t>
            </w:r>
            <w:r w:rsidRPr="00D75FE7">
              <w:rPr>
                <w:b/>
                <w:bCs w:val="0"/>
                <w:color w:val="auto"/>
              </w:rPr>
              <w:t>8</w:t>
            </w:r>
            <w:r w:rsidRPr="00D75FE7">
              <w:rPr>
                <w:b/>
                <w:bCs w:val="0"/>
                <w:color w:val="auto"/>
              </w:rPr>
              <w:t>）灌胶：</w:t>
            </w:r>
            <w:r w:rsidRPr="00D75FE7">
              <w:rPr>
                <w:color w:val="auto"/>
              </w:rPr>
              <w:t>使用环氧树脂粘接剂进行灌封，利用真空灌胶机进行灌封，</w:t>
            </w:r>
            <w:r w:rsidRPr="00D75FE7">
              <w:rPr>
                <w:rStyle w:val="15"/>
                <w:color w:val="auto"/>
              </w:rPr>
              <w:t>该工序产生有机废气（</w:t>
            </w:r>
            <w:r w:rsidRPr="00D75FE7">
              <w:rPr>
                <w:rStyle w:val="15"/>
                <w:color w:val="auto"/>
              </w:rPr>
              <w:t>TVOC</w:t>
            </w:r>
            <w:r w:rsidRPr="00D75FE7">
              <w:rPr>
                <w:rStyle w:val="15"/>
                <w:color w:val="auto"/>
              </w:rPr>
              <w:t>）和噪声</w:t>
            </w:r>
            <w:r w:rsidRPr="00D75FE7">
              <w:rPr>
                <w:color w:val="auto"/>
              </w:rPr>
              <w:t>。</w:t>
            </w:r>
          </w:p>
          <w:p w14:paraId="7C289867" w14:textId="77777777" w:rsidR="00E364BA" w:rsidRPr="00D75FE7" w:rsidRDefault="00F63532">
            <w:pPr>
              <w:pStyle w:val="font6"/>
              <w:spacing w:before="0" w:after="0" w:line="360" w:lineRule="auto"/>
              <w:ind w:firstLineChars="200" w:firstLine="422"/>
              <w:outlineLvl w:val="3"/>
              <w:rPr>
                <w:color w:val="auto"/>
              </w:rPr>
            </w:pPr>
            <w:r w:rsidRPr="00D75FE7">
              <w:rPr>
                <w:b/>
                <w:bCs w:val="0"/>
                <w:color w:val="auto"/>
              </w:rPr>
              <w:t>（</w:t>
            </w:r>
            <w:r w:rsidRPr="00D75FE7">
              <w:rPr>
                <w:b/>
                <w:bCs w:val="0"/>
                <w:color w:val="auto"/>
              </w:rPr>
              <w:t>9</w:t>
            </w:r>
            <w:r w:rsidRPr="00D75FE7">
              <w:rPr>
                <w:b/>
                <w:bCs w:val="0"/>
                <w:color w:val="auto"/>
              </w:rPr>
              <w:t>）组装：</w:t>
            </w:r>
            <w:r w:rsidRPr="00D75FE7">
              <w:rPr>
                <w:color w:val="auto"/>
              </w:rPr>
              <w:t>将线圈装入刷好胶的磁芯中，在线圈顶部盖上装好磁芯的骨架在产品顶部磁芯上放一块定位板，并拧紧治具固定螺杆，</w:t>
            </w:r>
            <w:r w:rsidRPr="00D75FE7">
              <w:rPr>
                <w:rStyle w:val="15"/>
                <w:color w:val="auto"/>
              </w:rPr>
              <w:t>该工序产生噪声</w:t>
            </w:r>
            <w:r w:rsidRPr="00D75FE7">
              <w:rPr>
                <w:color w:val="auto"/>
              </w:rPr>
              <w:t>。</w:t>
            </w:r>
          </w:p>
          <w:p w14:paraId="3C6BB256" w14:textId="77777777" w:rsidR="00E364BA" w:rsidRPr="00D75FE7" w:rsidRDefault="00F63532">
            <w:pPr>
              <w:pStyle w:val="font6"/>
              <w:widowControl w:val="0"/>
              <w:spacing w:before="0" w:after="0" w:line="360" w:lineRule="auto"/>
              <w:ind w:firstLineChars="200" w:firstLine="422"/>
              <w:outlineLvl w:val="3"/>
              <w:rPr>
                <w:bCs w:val="0"/>
                <w:color w:val="auto"/>
              </w:rPr>
            </w:pPr>
            <w:r w:rsidRPr="00D75FE7">
              <w:rPr>
                <w:b/>
                <w:bCs w:val="0"/>
                <w:color w:val="auto"/>
              </w:rPr>
              <w:lastRenderedPageBreak/>
              <w:t>（</w:t>
            </w:r>
            <w:r w:rsidRPr="00D75FE7">
              <w:rPr>
                <w:b/>
                <w:bCs w:val="0"/>
                <w:color w:val="auto"/>
              </w:rPr>
              <w:t>10</w:t>
            </w:r>
            <w:r w:rsidRPr="00D75FE7">
              <w:rPr>
                <w:b/>
                <w:bCs w:val="0"/>
                <w:color w:val="auto"/>
              </w:rPr>
              <w:t>）烤胶：</w:t>
            </w:r>
            <w:r w:rsidRPr="00D75FE7">
              <w:rPr>
                <w:color w:val="auto"/>
              </w:rPr>
              <w:t>测试</w:t>
            </w:r>
            <w:r w:rsidRPr="00D75FE7">
              <w:rPr>
                <w:color w:val="auto"/>
              </w:rPr>
              <w:t>OK</w:t>
            </w:r>
            <w:r w:rsidRPr="00D75FE7">
              <w:rPr>
                <w:color w:val="auto"/>
              </w:rPr>
              <w:t>后产品同治具放于烘烤炉中，烘烤温度（</w:t>
            </w:r>
            <w:r w:rsidRPr="00D75FE7">
              <w:rPr>
                <w:color w:val="auto"/>
              </w:rPr>
              <w:t>130±10℃</w:t>
            </w:r>
            <w:r w:rsidRPr="00D75FE7">
              <w:rPr>
                <w:color w:val="auto"/>
              </w:rPr>
              <w:t>）</w:t>
            </w:r>
            <w:r w:rsidRPr="00D75FE7">
              <w:rPr>
                <w:rFonts w:hint="eastAsia"/>
                <w:color w:val="auto"/>
              </w:rPr>
              <w:t>电加热</w:t>
            </w:r>
            <w:r w:rsidRPr="00D75FE7">
              <w:rPr>
                <w:color w:val="auto"/>
              </w:rPr>
              <w:t>烘烤</w:t>
            </w:r>
            <w:r w:rsidRPr="00D75FE7">
              <w:rPr>
                <w:color w:val="auto"/>
              </w:rPr>
              <w:t>50-70</w:t>
            </w:r>
            <w:r w:rsidRPr="00D75FE7">
              <w:rPr>
                <w:color w:val="auto"/>
              </w:rPr>
              <w:t>分钟，胶干以后从烘烤炉内取出，拆除治具，将产品整齐摆放于周转架上，产品之间进行隔离，</w:t>
            </w:r>
            <w:r w:rsidRPr="00D75FE7">
              <w:rPr>
                <w:rStyle w:val="15"/>
                <w:color w:val="auto"/>
              </w:rPr>
              <w:t>该工序产生有机废气（</w:t>
            </w:r>
            <w:r w:rsidRPr="00D75FE7">
              <w:rPr>
                <w:rStyle w:val="15"/>
                <w:color w:val="auto"/>
              </w:rPr>
              <w:t>TVOC</w:t>
            </w:r>
            <w:r w:rsidRPr="00D75FE7">
              <w:rPr>
                <w:rStyle w:val="15"/>
                <w:color w:val="auto"/>
              </w:rPr>
              <w:t>）和噪声</w:t>
            </w:r>
            <w:r w:rsidRPr="00D75FE7">
              <w:rPr>
                <w:color w:val="auto"/>
              </w:rPr>
              <w:t>。</w:t>
            </w:r>
          </w:p>
          <w:p w14:paraId="0AA5697C" w14:textId="77777777" w:rsidR="00E364BA" w:rsidRPr="00D75FE7" w:rsidRDefault="00F63532">
            <w:pPr>
              <w:pStyle w:val="font6"/>
              <w:widowControl w:val="0"/>
              <w:spacing w:before="0" w:after="0" w:line="360" w:lineRule="auto"/>
              <w:ind w:firstLineChars="200" w:firstLine="422"/>
              <w:outlineLvl w:val="3"/>
              <w:rPr>
                <w:bCs w:val="0"/>
                <w:color w:val="auto"/>
              </w:rPr>
            </w:pPr>
            <w:r w:rsidRPr="00D75FE7">
              <w:rPr>
                <w:b/>
                <w:bCs w:val="0"/>
                <w:color w:val="auto"/>
              </w:rPr>
              <w:t>（</w:t>
            </w:r>
            <w:r w:rsidRPr="00D75FE7">
              <w:rPr>
                <w:b/>
                <w:bCs w:val="0"/>
                <w:color w:val="auto"/>
              </w:rPr>
              <w:t>11</w:t>
            </w:r>
            <w:r w:rsidRPr="00D75FE7">
              <w:rPr>
                <w:b/>
                <w:bCs w:val="0"/>
                <w:color w:val="auto"/>
              </w:rPr>
              <w:t>）浸漆：</w:t>
            </w:r>
            <w:r w:rsidRPr="00D75FE7">
              <w:rPr>
                <w:color w:val="auto"/>
              </w:rPr>
              <w:t>打开含浸机上盖，将产品整齐摆放于浸漆槽内</w:t>
            </w:r>
            <w:r w:rsidRPr="00D75FE7">
              <w:rPr>
                <w:color w:val="auto"/>
              </w:rPr>
              <w:t>(</w:t>
            </w:r>
            <w:r w:rsidRPr="00D75FE7">
              <w:rPr>
                <w:color w:val="auto"/>
              </w:rPr>
              <w:t>排满漆槽</w:t>
            </w:r>
            <w:r w:rsidRPr="00D75FE7">
              <w:rPr>
                <w:color w:val="auto"/>
              </w:rPr>
              <w:t>)</w:t>
            </w:r>
            <w:r w:rsidRPr="00D75FE7">
              <w:rPr>
                <w:color w:val="auto"/>
              </w:rPr>
              <w:t>，合上含浸机上盖，产品浸泡</w:t>
            </w:r>
            <w:r w:rsidRPr="00D75FE7">
              <w:rPr>
                <w:color w:val="auto"/>
              </w:rPr>
              <w:t>15-20</w:t>
            </w:r>
            <w:r w:rsidRPr="00D75FE7">
              <w:rPr>
                <w:color w:val="auto"/>
              </w:rPr>
              <w:t>分钟，浸漆完成后，自动打开含浸机上盖，将产品从含浸槽内取出，</w:t>
            </w:r>
            <w:r w:rsidRPr="00D75FE7">
              <w:rPr>
                <w:rStyle w:val="15"/>
                <w:color w:val="auto"/>
              </w:rPr>
              <w:t>该工序产生有机废气（</w:t>
            </w:r>
            <w:r w:rsidRPr="00D75FE7">
              <w:rPr>
                <w:rStyle w:val="15"/>
                <w:color w:val="auto"/>
              </w:rPr>
              <w:t>TVOC</w:t>
            </w:r>
            <w:r w:rsidRPr="00D75FE7">
              <w:rPr>
                <w:rStyle w:val="15"/>
                <w:color w:val="auto"/>
              </w:rPr>
              <w:t>）</w:t>
            </w:r>
            <w:r w:rsidRPr="00D75FE7">
              <w:rPr>
                <w:rStyle w:val="15"/>
                <w:rFonts w:hint="eastAsia"/>
                <w:color w:val="auto"/>
              </w:rPr>
              <w:t>、废绝缘漆渣</w:t>
            </w:r>
            <w:r w:rsidRPr="00D75FE7">
              <w:rPr>
                <w:rStyle w:val="15"/>
                <w:color w:val="auto"/>
              </w:rPr>
              <w:t>和噪声</w:t>
            </w:r>
            <w:r w:rsidRPr="00D75FE7">
              <w:rPr>
                <w:color w:val="auto"/>
              </w:rPr>
              <w:t>。</w:t>
            </w:r>
          </w:p>
          <w:p w14:paraId="06CC5E2B" w14:textId="77777777" w:rsidR="00E364BA" w:rsidRPr="00D75FE7" w:rsidRDefault="00F63532">
            <w:pPr>
              <w:pStyle w:val="font6"/>
              <w:widowControl w:val="0"/>
              <w:spacing w:before="0" w:after="0" w:line="360" w:lineRule="auto"/>
              <w:ind w:firstLineChars="200" w:firstLine="422"/>
              <w:outlineLvl w:val="3"/>
              <w:rPr>
                <w:bCs w:val="0"/>
                <w:color w:val="auto"/>
              </w:rPr>
            </w:pPr>
            <w:r w:rsidRPr="00D75FE7">
              <w:rPr>
                <w:b/>
                <w:bCs w:val="0"/>
                <w:color w:val="auto"/>
              </w:rPr>
              <w:t>（</w:t>
            </w:r>
            <w:r w:rsidRPr="00D75FE7">
              <w:rPr>
                <w:b/>
                <w:bCs w:val="0"/>
                <w:color w:val="auto"/>
              </w:rPr>
              <w:t>12</w:t>
            </w:r>
            <w:r w:rsidRPr="00D75FE7">
              <w:rPr>
                <w:b/>
                <w:bCs w:val="0"/>
                <w:color w:val="auto"/>
              </w:rPr>
              <w:t>）烘烤：</w:t>
            </w:r>
            <w:r w:rsidRPr="00D75FE7">
              <w:rPr>
                <w:color w:val="auto"/>
              </w:rPr>
              <w:t>将浸漆</w:t>
            </w:r>
            <w:r w:rsidRPr="00D75FE7">
              <w:rPr>
                <w:color w:val="auto"/>
              </w:rPr>
              <w:t>OK</w:t>
            </w:r>
            <w:r w:rsidRPr="00D75FE7">
              <w:rPr>
                <w:color w:val="auto"/>
              </w:rPr>
              <w:t>后产品放于烘烤盘内，烘烤炉第一节烘烤温度</w:t>
            </w:r>
            <w:r w:rsidRPr="00D75FE7">
              <w:rPr>
                <w:color w:val="auto"/>
              </w:rPr>
              <w:t>:</w:t>
            </w:r>
            <w:r w:rsidRPr="00D75FE7">
              <w:rPr>
                <w:color w:val="auto"/>
              </w:rPr>
              <w:t>设定温度</w:t>
            </w:r>
            <w:r w:rsidRPr="00D75FE7">
              <w:rPr>
                <w:color w:val="auto"/>
              </w:rPr>
              <w:t>:110℃</w:t>
            </w:r>
            <w:r w:rsidRPr="00D75FE7">
              <w:rPr>
                <w:color w:val="auto"/>
              </w:rPr>
              <w:t>，第二节烘烤温度</w:t>
            </w:r>
            <w:r w:rsidRPr="00D75FE7">
              <w:rPr>
                <w:color w:val="auto"/>
              </w:rPr>
              <w:t>:</w:t>
            </w:r>
            <w:r w:rsidRPr="00D75FE7">
              <w:rPr>
                <w:color w:val="auto"/>
              </w:rPr>
              <w:t>设定温度</w:t>
            </w:r>
            <w:r w:rsidRPr="00D75FE7">
              <w:rPr>
                <w:color w:val="auto"/>
              </w:rPr>
              <w:t>:130℃</w:t>
            </w:r>
            <w:r w:rsidRPr="00D75FE7">
              <w:rPr>
                <w:color w:val="auto"/>
              </w:rPr>
              <w:t>，第三节烘烤温度</w:t>
            </w:r>
            <w:r w:rsidRPr="00D75FE7">
              <w:rPr>
                <w:color w:val="auto"/>
              </w:rPr>
              <w:t>:</w:t>
            </w:r>
            <w:r w:rsidRPr="00D75FE7">
              <w:rPr>
                <w:color w:val="auto"/>
              </w:rPr>
              <w:t>设定温度</w:t>
            </w:r>
            <w:r w:rsidRPr="00D75FE7">
              <w:rPr>
                <w:color w:val="auto"/>
              </w:rPr>
              <w:t>:130℃</w:t>
            </w:r>
            <w:r w:rsidRPr="00D75FE7">
              <w:rPr>
                <w:color w:val="auto"/>
              </w:rPr>
              <w:t>，</w:t>
            </w:r>
            <w:r w:rsidRPr="00D75FE7">
              <w:rPr>
                <w:rFonts w:hint="eastAsia"/>
                <w:color w:val="auto"/>
              </w:rPr>
              <w:t>电加热</w:t>
            </w:r>
            <w:r w:rsidRPr="00D75FE7">
              <w:rPr>
                <w:color w:val="auto"/>
              </w:rPr>
              <w:t>烘烤时间</w:t>
            </w:r>
            <w:r w:rsidRPr="00D75FE7">
              <w:rPr>
                <w:color w:val="auto"/>
              </w:rPr>
              <w:t>:3.5h-4h</w:t>
            </w:r>
            <w:r w:rsidRPr="00D75FE7">
              <w:rPr>
                <w:color w:val="auto"/>
              </w:rPr>
              <w:t>，</w:t>
            </w:r>
            <w:r w:rsidRPr="00D75FE7">
              <w:rPr>
                <w:rStyle w:val="15"/>
                <w:color w:val="auto"/>
              </w:rPr>
              <w:t>该工序产生有机废气（</w:t>
            </w:r>
            <w:r w:rsidRPr="00D75FE7">
              <w:rPr>
                <w:rStyle w:val="15"/>
                <w:color w:val="auto"/>
              </w:rPr>
              <w:t>TVOC</w:t>
            </w:r>
            <w:r w:rsidRPr="00D75FE7">
              <w:rPr>
                <w:rStyle w:val="15"/>
                <w:color w:val="auto"/>
              </w:rPr>
              <w:t>）和噪声</w:t>
            </w:r>
            <w:r w:rsidRPr="00D75FE7">
              <w:rPr>
                <w:color w:val="auto"/>
              </w:rPr>
              <w:t>。</w:t>
            </w:r>
          </w:p>
          <w:p w14:paraId="694539DC" w14:textId="77777777" w:rsidR="00E364BA" w:rsidRPr="00D75FE7" w:rsidRDefault="00F63532">
            <w:pPr>
              <w:pStyle w:val="font6"/>
              <w:spacing w:before="0" w:after="0" w:line="360" w:lineRule="auto"/>
              <w:ind w:firstLineChars="200" w:firstLine="422"/>
              <w:outlineLvl w:val="3"/>
              <w:rPr>
                <w:color w:val="auto"/>
              </w:rPr>
            </w:pPr>
            <w:r w:rsidRPr="00D75FE7">
              <w:rPr>
                <w:b/>
                <w:bCs w:val="0"/>
                <w:color w:val="auto"/>
              </w:rPr>
              <w:t>（</w:t>
            </w:r>
            <w:r w:rsidRPr="00D75FE7">
              <w:rPr>
                <w:b/>
                <w:bCs w:val="0"/>
                <w:color w:val="auto"/>
              </w:rPr>
              <w:t>13</w:t>
            </w:r>
            <w:r w:rsidRPr="00D75FE7">
              <w:rPr>
                <w:b/>
                <w:bCs w:val="0"/>
                <w:color w:val="auto"/>
              </w:rPr>
              <w:t>）焊锡：</w:t>
            </w:r>
            <w:r w:rsidRPr="00D75FE7">
              <w:rPr>
                <w:color w:val="auto"/>
              </w:rPr>
              <w:t>将锡条、助焊剂放入锡炉中加热成锡液并对铜线进行焊锡，</w:t>
            </w:r>
            <w:r w:rsidRPr="00D75FE7">
              <w:rPr>
                <w:rFonts w:hint="eastAsia"/>
                <w:color w:val="auto"/>
              </w:rPr>
              <w:t>焊接温度约</w:t>
            </w:r>
            <w:r w:rsidRPr="00D75FE7">
              <w:rPr>
                <w:rFonts w:hint="eastAsia"/>
                <w:color w:val="auto"/>
              </w:rPr>
              <w:t>38</w:t>
            </w:r>
            <w:r w:rsidRPr="00D75FE7">
              <w:rPr>
                <w:rFonts w:hint="eastAsia"/>
                <w:color w:val="auto"/>
              </w:rPr>
              <w:t>℃，焊接时间”控制在</w:t>
            </w:r>
            <w:r w:rsidRPr="00D75FE7">
              <w:rPr>
                <w:rFonts w:hint="eastAsia"/>
                <w:color w:val="auto"/>
              </w:rPr>
              <w:t>1</w:t>
            </w:r>
            <w:r w:rsidRPr="00D75FE7">
              <w:rPr>
                <w:rFonts w:hint="eastAsia"/>
                <w:color w:val="auto"/>
              </w:rPr>
              <w:t>～</w:t>
            </w:r>
            <w:r w:rsidRPr="00D75FE7">
              <w:rPr>
                <w:rFonts w:hint="eastAsia"/>
                <w:color w:val="auto"/>
              </w:rPr>
              <w:t>5</w:t>
            </w:r>
            <w:r w:rsidRPr="00D75FE7">
              <w:rPr>
                <w:rFonts w:hint="eastAsia"/>
                <w:color w:val="auto"/>
              </w:rPr>
              <w:t>秒之间。</w:t>
            </w:r>
            <w:r w:rsidRPr="00D75FE7">
              <w:rPr>
                <w:color w:val="auto"/>
              </w:rPr>
              <w:t>此过程产生锡及其化合物、锡渣、有机废气（</w:t>
            </w:r>
            <w:r w:rsidRPr="00D75FE7">
              <w:rPr>
                <w:color w:val="auto"/>
              </w:rPr>
              <w:t>TVOC</w:t>
            </w:r>
            <w:r w:rsidRPr="00D75FE7">
              <w:rPr>
                <w:color w:val="auto"/>
              </w:rPr>
              <w:t>）及噪声。</w:t>
            </w:r>
          </w:p>
          <w:p w14:paraId="1FC9AD80" w14:textId="77777777" w:rsidR="00E364BA" w:rsidRPr="00D75FE7" w:rsidRDefault="00F63532">
            <w:pPr>
              <w:pStyle w:val="font6"/>
              <w:widowControl w:val="0"/>
              <w:spacing w:before="0" w:after="0" w:line="360" w:lineRule="auto"/>
              <w:ind w:firstLineChars="200" w:firstLine="422"/>
              <w:outlineLvl w:val="3"/>
              <w:rPr>
                <w:color w:val="auto"/>
              </w:rPr>
            </w:pPr>
            <w:r w:rsidRPr="00D75FE7">
              <w:rPr>
                <w:b/>
                <w:bCs w:val="0"/>
                <w:color w:val="auto"/>
              </w:rPr>
              <w:t>（</w:t>
            </w:r>
            <w:r w:rsidRPr="00D75FE7">
              <w:rPr>
                <w:b/>
                <w:bCs w:val="0"/>
                <w:color w:val="auto"/>
              </w:rPr>
              <w:t>14</w:t>
            </w:r>
            <w:r w:rsidRPr="00D75FE7">
              <w:rPr>
                <w:b/>
                <w:bCs w:val="0"/>
                <w:color w:val="auto"/>
              </w:rPr>
              <w:t>）电阻焊接：</w:t>
            </w:r>
            <w:r w:rsidRPr="00D75FE7">
              <w:rPr>
                <w:color w:val="auto"/>
              </w:rPr>
              <w:t>将线圈焊接处放于焊接电击口，使用电阻焊机焊接端子</w:t>
            </w:r>
            <w:r w:rsidRPr="00D75FE7">
              <w:rPr>
                <w:rStyle w:val="15"/>
                <w:color w:val="auto"/>
              </w:rPr>
              <w:t>，该工序产生噪声、边角料</w:t>
            </w:r>
            <w:r w:rsidRPr="00D75FE7">
              <w:rPr>
                <w:color w:val="auto"/>
              </w:rPr>
              <w:t>。</w:t>
            </w:r>
          </w:p>
          <w:p w14:paraId="1711D5A7" w14:textId="77777777" w:rsidR="00E364BA" w:rsidRPr="00D75FE7" w:rsidRDefault="00F63532">
            <w:pPr>
              <w:pStyle w:val="font6"/>
              <w:widowControl w:val="0"/>
              <w:spacing w:before="0" w:after="0" w:line="360" w:lineRule="auto"/>
              <w:ind w:firstLineChars="200" w:firstLine="422"/>
              <w:outlineLvl w:val="3"/>
              <w:rPr>
                <w:b/>
                <w:color w:val="auto"/>
              </w:rPr>
            </w:pPr>
            <w:r w:rsidRPr="00D75FE7">
              <w:rPr>
                <w:b/>
                <w:bCs w:val="0"/>
                <w:color w:val="auto"/>
              </w:rPr>
              <w:t>（</w:t>
            </w:r>
            <w:r w:rsidRPr="00D75FE7">
              <w:rPr>
                <w:b/>
                <w:bCs w:val="0"/>
                <w:color w:val="auto"/>
              </w:rPr>
              <w:t>15</w:t>
            </w:r>
            <w:r w:rsidRPr="00D75FE7">
              <w:rPr>
                <w:b/>
                <w:bCs w:val="0"/>
                <w:color w:val="auto"/>
              </w:rPr>
              <w:t>）贴标签：</w:t>
            </w:r>
            <w:r w:rsidRPr="00D75FE7">
              <w:rPr>
                <w:color w:val="auto"/>
              </w:rPr>
              <w:t>手工作业将二维码标签贴于引线热缩套管下面，</w:t>
            </w:r>
            <w:r w:rsidRPr="00D75FE7">
              <w:rPr>
                <w:rStyle w:val="15"/>
                <w:color w:val="auto"/>
              </w:rPr>
              <w:t>该工序产生边角料。</w:t>
            </w:r>
          </w:p>
          <w:p w14:paraId="223E2C74" w14:textId="47D0E3F5" w:rsidR="00E364BA" w:rsidRPr="00D75FE7" w:rsidRDefault="00F63532">
            <w:pPr>
              <w:pStyle w:val="font6"/>
              <w:widowControl w:val="0"/>
              <w:spacing w:before="0" w:after="0" w:line="360" w:lineRule="auto"/>
              <w:ind w:firstLineChars="200" w:firstLine="422"/>
              <w:outlineLvl w:val="3"/>
              <w:rPr>
                <w:rStyle w:val="15"/>
                <w:color w:val="auto"/>
              </w:rPr>
            </w:pPr>
            <w:r w:rsidRPr="00D75FE7">
              <w:rPr>
                <w:b/>
                <w:bCs w:val="0"/>
                <w:color w:val="auto"/>
              </w:rPr>
              <w:t>（</w:t>
            </w:r>
            <w:r w:rsidRPr="00D75FE7">
              <w:rPr>
                <w:b/>
                <w:bCs w:val="0"/>
                <w:color w:val="auto"/>
              </w:rPr>
              <w:t>16</w:t>
            </w:r>
            <w:r w:rsidRPr="00D75FE7">
              <w:rPr>
                <w:b/>
                <w:bCs w:val="0"/>
                <w:color w:val="auto"/>
              </w:rPr>
              <w:t>）激光喷码：</w:t>
            </w:r>
            <w:r w:rsidRPr="00D75FE7">
              <w:rPr>
                <w:color w:val="auto"/>
              </w:rPr>
              <w:t>使用激光喷码机在产品表面喷码，激光喷码机是通过激光直接在物体表面瞬间气化而成，此过程</w:t>
            </w:r>
            <w:r w:rsidR="000F5D55" w:rsidRPr="00D75FE7">
              <w:rPr>
                <w:rFonts w:hint="eastAsia"/>
                <w:color w:val="auto"/>
              </w:rPr>
              <w:t>产生极少量烟尘（以颗粒物表征），</w:t>
            </w:r>
            <w:r w:rsidR="008221BE" w:rsidRPr="00D75FE7">
              <w:rPr>
                <w:rFonts w:hint="eastAsia"/>
                <w:color w:val="auto"/>
              </w:rPr>
              <w:t>因产生量极少，</w:t>
            </w:r>
            <w:r w:rsidR="00596BF6" w:rsidRPr="00D75FE7">
              <w:rPr>
                <w:rFonts w:hint="eastAsia"/>
                <w:color w:val="auto"/>
              </w:rPr>
              <w:t>本评价</w:t>
            </w:r>
            <w:r w:rsidR="000F5D55" w:rsidRPr="00D75FE7">
              <w:rPr>
                <w:rFonts w:hint="eastAsia"/>
                <w:color w:val="auto"/>
              </w:rPr>
              <w:t>仅定性分析。</w:t>
            </w:r>
            <w:r w:rsidRPr="00D75FE7">
              <w:rPr>
                <w:rStyle w:val="15"/>
                <w:color w:val="auto"/>
              </w:rPr>
              <w:t>该工序产生噪声。</w:t>
            </w:r>
          </w:p>
          <w:p w14:paraId="0DC6BAAC" w14:textId="77777777" w:rsidR="00E364BA" w:rsidRPr="00D75FE7" w:rsidRDefault="00F63532">
            <w:pPr>
              <w:pStyle w:val="font6"/>
              <w:widowControl w:val="0"/>
              <w:spacing w:before="0" w:after="0" w:line="360" w:lineRule="auto"/>
              <w:ind w:firstLineChars="200" w:firstLine="422"/>
              <w:outlineLvl w:val="3"/>
              <w:rPr>
                <w:rStyle w:val="15"/>
                <w:color w:val="auto"/>
              </w:rPr>
            </w:pPr>
            <w:r w:rsidRPr="00D75FE7">
              <w:rPr>
                <w:rFonts w:hint="eastAsia"/>
                <w:b/>
                <w:bCs w:val="0"/>
                <w:color w:val="auto"/>
              </w:rPr>
              <w:t>（</w:t>
            </w:r>
            <w:r w:rsidRPr="00D75FE7">
              <w:rPr>
                <w:rFonts w:hint="eastAsia"/>
                <w:b/>
                <w:bCs w:val="0"/>
                <w:color w:val="auto"/>
              </w:rPr>
              <w:t>1</w:t>
            </w:r>
            <w:r w:rsidRPr="00D75FE7">
              <w:rPr>
                <w:b/>
                <w:bCs w:val="0"/>
                <w:color w:val="auto"/>
              </w:rPr>
              <w:t>7</w:t>
            </w:r>
            <w:r w:rsidRPr="00D75FE7">
              <w:rPr>
                <w:rFonts w:hint="eastAsia"/>
                <w:b/>
                <w:bCs w:val="0"/>
                <w:color w:val="auto"/>
              </w:rPr>
              <w:t>）</w:t>
            </w:r>
            <w:r w:rsidRPr="00D75FE7">
              <w:rPr>
                <w:b/>
                <w:bCs w:val="0"/>
                <w:color w:val="auto"/>
              </w:rPr>
              <w:t>套管成型：</w:t>
            </w:r>
            <w:r w:rsidRPr="00D75FE7">
              <w:rPr>
                <w:color w:val="auto"/>
              </w:rPr>
              <w:t>采用人工方式将胶管套在引线上，然后将产品引线按要求弯折成型，</w:t>
            </w:r>
            <w:r w:rsidRPr="00D75FE7">
              <w:rPr>
                <w:rStyle w:val="15"/>
                <w:color w:val="auto"/>
              </w:rPr>
              <w:t>该工序产生边角料。</w:t>
            </w:r>
          </w:p>
          <w:p w14:paraId="1BF40A2A" w14:textId="77777777" w:rsidR="00E364BA" w:rsidRPr="00D75FE7" w:rsidRDefault="00F63532">
            <w:pPr>
              <w:pStyle w:val="font6"/>
              <w:widowControl w:val="0"/>
              <w:spacing w:before="0" w:after="0" w:line="360" w:lineRule="auto"/>
              <w:ind w:firstLineChars="200" w:firstLine="422"/>
              <w:outlineLvl w:val="3"/>
              <w:rPr>
                <w:color w:val="auto"/>
              </w:rPr>
            </w:pPr>
            <w:r w:rsidRPr="00D75FE7">
              <w:rPr>
                <w:rFonts w:hint="eastAsia"/>
                <w:b/>
                <w:bCs w:val="0"/>
                <w:color w:val="auto"/>
              </w:rPr>
              <w:t>（</w:t>
            </w:r>
            <w:r w:rsidRPr="00D75FE7">
              <w:rPr>
                <w:rFonts w:hint="eastAsia"/>
                <w:b/>
                <w:bCs w:val="0"/>
                <w:color w:val="auto"/>
              </w:rPr>
              <w:t>1</w:t>
            </w:r>
            <w:r w:rsidRPr="00D75FE7">
              <w:rPr>
                <w:b/>
                <w:bCs w:val="0"/>
                <w:color w:val="auto"/>
              </w:rPr>
              <w:t>8</w:t>
            </w:r>
            <w:r w:rsidRPr="00D75FE7">
              <w:rPr>
                <w:rFonts w:hint="eastAsia"/>
                <w:b/>
                <w:bCs w:val="0"/>
                <w:color w:val="auto"/>
              </w:rPr>
              <w:t>）外观检查：人工检查产品外观，此工序产生次品。</w:t>
            </w:r>
          </w:p>
          <w:p w14:paraId="7C36B124" w14:textId="77777777" w:rsidR="00E364BA" w:rsidRPr="00D75FE7" w:rsidRDefault="00F63532">
            <w:pPr>
              <w:spacing w:line="360" w:lineRule="auto"/>
              <w:jc w:val="center"/>
              <w:rPr>
                <w:b/>
                <w:color w:val="auto"/>
              </w:rPr>
            </w:pPr>
            <w:r w:rsidRPr="00D75FE7">
              <w:rPr>
                <w:b/>
                <w:bCs w:val="0"/>
                <w:color w:val="auto"/>
              </w:rPr>
              <w:t>表</w:t>
            </w:r>
            <w:r w:rsidRPr="00D75FE7">
              <w:rPr>
                <w:b/>
                <w:bCs w:val="0"/>
                <w:color w:val="auto"/>
              </w:rPr>
              <w:t>2-12</w:t>
            </w:r>
            <w:r w:rsidRPr="00D75FE7">
              <w:rPr>
                <w:color w:val="auto"/>
              </w:rPr>
              <w:t xml:space="preserve"> </w:t>
            </w:r>
            <w:r w:rsidRPr="00D75FE7">
              <w:rPr>
                <w:b/>
                <w:bCs w:val="0"/>
                <w:color w:val="auto"/>
              </w:rPr>
              <w:t xml:space="preserve"> </w:t>
            </w:r>
            <w:r w:rsidRPr="00D75FE7">
              <w:rPr>
                <w:b/>
                <w:bCs w:val="0"/>
                <w:color w:val="auto"/>
              </w:rPr>
              <w:t>运营期项目产污环节汇总表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715"/>
              <w:gridCol w:w="2153"/>
              <w:gridCol w:w="3222"/>
              <w:gridCol w:w="3250"/>
            </w:tblGrid>
            <w:tr w:rsidR="00D75FE7" w:rsidRPr="00D75FE7" w14:paraId="52CEB3CD" w14:textId="77777777" w:rsidTr="00334D72">
              <w:trPr>
                <w:trHeight w:val="397"/>
                <w:jc w:val="center"/>
              </w:trPr>
              <w:tc>
                <w:tcPr>
                  <w:tcW w:w="597" w:type="pct"/>
                  <w:gridSpan w:val="2"/>
                  <w:vAlign w:val="center"/>
                </w:tcPr>
                <w:p w14:paraId="1FE4229E" w14:textId="77777777" w:rsidR="00E364BA" w:rsidRPr="00D75FE7" w:rsidRDefault="00F63532">
                  <w:pPr>
                    <w:adjustRightInd w:val="0"/>
                    <w:snapToGrid w:val="0"/>
                    <w:jc w:val="center"/>
                    <w:rPr>
                      <w:b/>
                      <w:color w:val="auto"/>
                    </w:rPr>
                  </w:pPr>
                  <w:r w:rsidRPr="00D75FE7">
                    <w:rPr>
                      <w:b/>
                      <w:color w:val="auto"/>
                    </w:rPr>
                    <w:t>类别</w:t>
                  </w:r>
                </w:p>
              </w:tc>
              <w:tc>
                <w:tcPr>
                  <w:tcW w:w="1099" w:type="pct"/>
                  <w:vAlign w:val="center"/>
                </w:tcPr>
                <w:p w14:paraId="0E10BB8D" w14:textId="77777777" w:rsidR="00E364BA" w:rsidRPr="00D75FE7" w:rsidRDefault="00F63532">
                  <w:pPr>
                    <w:adjustRightInd w:val="0"/>
                    <w:snapToGrid w:val="0"/>
                    <w:jc w:val="center"/>
                    <w:rPr>
                      <w:b/>
                      <w:color w:val="auto"/>
                    </w:rPr>
                  </w:pPr>
                  <w:r w:rsidRPr="00D75FE7">
                    <w:rPr>
                      <w:b/>
                      <w:color w:val="auto"/>
                    </w:rPr>
                    <w:t>污染源</w:t>
                  </w:r>
                </w:p>
              </w:tc>
              <w:tc>
                <w:tcPr>
                  <w:tcW w:w="1645" w:type="pct"/>
                  <w:vAlign w:val="center"/>
                </w:tcPr>
                <w:p w14:paraId="32F7D3E2" w14:textId="77777777" w:rsidR="00E364BA" w:rsidRPr="00D75FE7" w:rsidRDefault="00F63532">
                  <w:pPr>
                    <w:adjustRightInd w:val="0"/>
                    <w:snapToGrid w:val="0"/>
                    <w:jc w:val="center"/>
                    <w:rPr>
                      <w:b/>
                      <w:color w:val="auto"/>
                    </w:rPr>
                  </w:pPr>
                  <w:r w:rsidRPr="00D75FE7">
                    <w:rPr>
                      <w:b/>
                      <w:color w:val="auto"/>
                    </w:rPr>
                    <w:t>污染物</w:t>
                  </w:r>
                </w:p>
              </w:tc>
              <w:tc>
                <w:tcPr>
                  <w:tcW w:w="1659" w:type="pct"/>
                  <w:vAlign w:val="center"/>
                </w:tcPr>
                <w:p w14:paraId="68885FC3" w14:textId="77777777" w:rsidR="00E364BA" w:rsidRPr="00D75FE7" w:rsidRDefault="00F63532">
                  <w:pPr>
                    <w:adjustRightInd w:val="0"/>
                    <w:snapToGrid w:val="0"/>
                    <w:jc w:val="center"/>
                    <w:rPr>
                      <w:b/>
                      <w:color w:val="auto"/>
                    </w:rPr>
                  </w:pPr>
                  <w:r w:rsidRPr="00D75FE7">
                    <w:rPr>
                      <w:b/>
                      <w:color w:val="auto"/>
                    </w:rPr>
                    <w:t>去向</w:t>
                  </w:r>
                </w:p>
              </w:tc>
            </w:tr>
            <w:tr w:rsidR="00D75FE7" w:rsidRPr="00D75FE7" w14:paraId="57615F7B" w14:textId="77777777" w:rsidTr="00334D72">
              <w:trPr>
                <w:trHeight w:val="397"/>
                <w:jc w:val="center"/>
              </w:trPr>
              <w:tc>
                <w:tcPr>
                  <w:tcW w:w="597" w:type="pct"/>
                  <w:gridSpan w:val="2"/>
                  <w:vMerge w:val="restart"/>
                  <w:vAlign w:val="center"/>
                </w:tcPr>
                <w:p w14:paraId="5ED491E4" w14:textId="77777777" w:rsidR="00334D72" w:rsidRPr="00D75FE7" w:rsidRDefault="00334D72">
                  <w:pPr>
                    <w:adjustRightInd w:val="0"/>
                    <w:snapToGrid w:val="0"/>
                    <w:jc w:val="center"/>
                    <w:rPr>
                      <w:color w:val="auto"/>
                    </w:rPr>
                  </w:pPr>
                  <w:r w:rsidRPr="00D75FE7">
                    <w:rPr>
                      <w:color w:val="auto"/>
                    </w:rPr>
                    <w:t>废气</w:t>
                  </w:r>
                </w:p>
              </w:tc>
              <w:tc>
                <w:tcPr>
                  <w:tcW w:w="1099" w:type="pct"/>
                  <w:vAlign w:val="center"/>
                </w:tcPr>
                <w:p w14:paraId="1BEDD08A" w14:textId="77777777" w:rsidR="00334D72" w:rsidRPr="00D75FE7" w:rsidRDefault="00334D72">
                  <w:pPr>
                    <w:adjustRightInd w:val="0"/>
                    <w:snapToGrid w:val="0"/>
                    <w:jc w:val="center"/>
                    <w:rPr>
                      <w:color w:val="auto"/>
                    </w:rPr>
                  </w:pPr>
                  <w:r w:rsidRPr="00D75FE7">
                    <w:rPr>
                      <w:color w:val="auto"/>
                    </w:rPr>
                    <w:t>CNC</w:t>
                  </w:r>
                  <w:r w:rsidRPr="00D75FE7">
                    <w:rPr>
                      <w:color w:val="auto"/>
                    </w:rPr>
                    <w:t>加工、</w:t>
                  </w:r>
                  <w:r w:rsidRPr="00D75FE7">
                    <w:rPr>
                      <w:rFonts w:hint="eastAsia"/>
                      <w:color w:val="auto"/>
                    </w:rPr>
                    <w:t>铣削</w:t>
                  </w:r>
                  <w:r w:rsidRPr="00D75FE7">
                    <w:rPr>
                      <w:color w:val="auto"/>
                    </w:rPr>
                    <w:t>加工、打磨</w:t>
                  </w:r>
                </w:p>
              </w:tc>
              <w:tc>
                <w:tcPr>
                  <w:tcW w:w="1645" w:type="pct"/>
                  <w:vAlign w:val="center"/>
                </w:tcPr>
                <w:p w14:paraId="0D660984" w14:textId="77777777" w:rsidR="00334D72" w:rsidRPr="00D75FE7" w:rsidRDefault="00334D72">
                  <w:pPr>
                    <w:adjustRightInd w:val="0"/>
                    <w:snapToGrid w:val="0"/>
                    <w:jc w:val="center"/>
                    <w:rPr>
                      <w:color w:val="auto"/>
                    </w:rPr>
                  </w:pPr>
                  <w:r w:rsidRPr="00D75FE7">
                    <w:rPr>
                      <w:rStyle w:val="15"/>
                      <w:color w:val="auto"/>
                    </w:rPr>
                    <w:t>油雾</w:t>
                  </w:r>
                </w:p>
              </w:tc>
              <w:tc>
                <w:tcPr>
                  <w:tcW w:w="1659" w:type="pct"/>
                  <w:vMerge w:val="restart"/>
                  <w:vAlign w:val="center"/>
                </w:tcPr>
                <w:p w14:paraId="1E87B617" w14:textId="02612621" w:rsidR="00334D72" w:rsidRPr="00D75FE7" w:rsidRDefault="00334D72" w:rsidP="00334D72">
                  <w:pPr>
                    <w:jc w:val="center"/>
                    <w:rPr>
                      <w:color w:val="auto"/>
                    </w:rPr>
                  </w:pPr>
                  <w:r w:rsidRPr="00D75FE7">
                    <w:rPr>
                      <w:rFonts w:hint="eastAsia"/>
                      <w:color w:val="auto"/>
                    </w:rPr>
                    <w:t>无组织</w:t>
                  </w:r>
                </w:p>
              </w:tc>
            </w:tr>
            <w:tr w:rsidR="00D75FE7" w:rsidRPr="00D75FE7" w14:paraId="21D8D126" w14:textId="77777777" w:rsidTr="00334D72">
              <w:trPr>
                <w:trHeight w:val="397"/>
                <w:jc w:val="center"/>
              </w:trPr>
              <w:tc>
                <w:tcPr>
                  <w:tcW w:w="597" w:type="pct"/>
                  <w:gridSpan w:val="2"/>
                  <w:vMerge/>
                  <w:vAlign w:val="center"/>
                </w:tcPr>
                <w:p w14:paraId="193C2BFF" w14:textId="77777777" w:rsidR="00334D72" w:rsidRPr="00D75FE7" w:rsidRDefault="00334D72">
                  <w:pPr>
                    <w:adjustRightInd w:val="0"/>
                    <w:snapToGrid w:val="0"/>
                    <w:jc w:val="center"/>
                    <w:rPr>
                      <w:color w:val="auto"/>
                    </w:rPr>
                  </w:pPr>
                </w:p>
              </w:tc>
              <w:tc>
                <w:tcPr>
                  <w:tcW w:w="1099" w:type="pct"/>
                  <w:vAlign w:val="center"/>
                </w:tcPr>
                <w:p w14:paraId="34708332" w14:textId="45666B1D" w:rsidR="00334D72" w:rsidRPr="00D75FE7" w:rsidRDefault="00334D72">
                  <w:pPr>
                    <w:adjustRightInd w:val="0"/>
                    <w:snapToGrid w:val="0"/>
                    <w:jc w:val="center"/>
                    <w:rPr>
                      <w:color w:val="auto"/>
                    </w:rPr>
                  </w:pPr>
                  <w:r w:rsidRPr="00D75FE7">
                    <w:rPr>
                      <w:color w:val="auto"/>
                    </w:rPr>
                    <w:t>激光喷码</w:t>
                  </w:r>
                </w:p>
              </w:tc>
              <w:tc>
                <w:tcPr>
                  <w:tcW w:w="1645" w:type="pct"/>
                  <w:vAlign w:val="center"/>
                </w:tcPr>
                <w:p w14:paraId="5B65D96C" w14:textId="6FEEF330" w:rsidR="00334D72" w:rsidRPr="00D75FE7" w:rsidRDefault="00334D72">
                  <w:pPr>
                    <w:adjustRightInd w:val="0"/>
                    <w:snapToGrid w:val="0"/>
                    <w:jc w:val="center"/>
                    <w:rPr>
                      <w:rStyle w:val="15"/>
                      <w:color w:val="auto"/>
                    </w:rPr>
                  </w:pPr>
                  <w:r w:rsidRPr="00D75FE7">
                    <w:rPr>
                      <w:rStyle w:val="15"/>
                      <w:rFonts w:hint="eastAsia"/>
                      <w:color w:val="auto"/>
                    </w:rPr>
                    <w:t>烟尘（颗粒物）</w:t>
                  </w:r>
                </w:p>
              </w:tc>
              <w:tc>
                <w:tcPr>
                  <w:tcW w:w="1659" w:type="pct"/>
                  <w:vMerge/>
                  <w:vAlign w:val="center"/>
                </w:tcPr>
                <w:p w14:paraId="6D52F047" w14:textId="77777777" w:rsidR="00334D72" w:rsidRPr="00D75FE7" w:rsidRDefault="00334D72">
                  <w:pPr>
                    <w:rPr>
                      <w:color w:val="auto"/>
                    </w:rPr>
                  </w:pPr>
                </w:p>
              </w:tc>
            </w:tr>
            <w:tr w:rsidR="00D75FE7" w:rsidRPr="00D75FE7" w14:paraId="3B677D8B" w14:textId="77777777" w:rsidTr="00334D72">
              <w:trPr>
                <w:trHeight w:val="397"/>
                <w:jc w:val="center"/>
              </w:trPr>
              <w:tc>
                <w:tcPr>
                  <w:tcW w:w="597" w:type="pct"/>
                  <w:gridSpan w:val="2"/>
                  <w:vMerge/>
                  <w:vAlign w:val="center"/>
                </w:tcPr>
                <w:p w14:paraId="4D98C454" w14:textId="77777777" w:rsidR="00334D72" w:rsidRPr="00D75FE7" w:rsidRDefault="00334D72" w:rsidP="00334D72">
                  <w:pPr>
                    <w:adjustRightInd w:val="0"/>
                    <w:snapToGrid w:val="0"/>
                    <w:jc w:val="center"/>
                    <w:rPr>
                      <w:color w:val="auto"/>
                    </w:rPr>
                  </w:pPr>
                </w:p>
              </w:tc>
              <w:tc>
                <w:tcPr>
                  <w:tcW w:w="1099" w:type="pct"/>
                  <w:vAlign w:val="center"/>
                </w:tcPr>
                <w:p w14:paraId="78B0B1C4" w14:textId="77777777" w:rsidR="00334D72" w:rsidRPr="00D75FE7" w:rsidRDefault="00334D72" w:rsidP="00334D72">
                  <w:pPr>
                    <w:adjustRightInd w:val="0"/>
                    <w:snapToGrid w:val="0"/>
                    <w:jc w:val="center"/>
                    <w:rPr>
                      <w:color w:val="auto"/>
                    </w:rPr>
                  </w:pPr>
                  <w:r w:rsidRPr="00D75FE7">
                    <w:rPr>
                      <w:color w:val="auto"/>
                    </w:rPr>
                    <w:t>灌胶工序、烤胶工序</w:t>
                  </w:r>
                </w:p>
              </w:tc>
              <w:tc>
                <w:tcPr>
                  <w:tcW w:w="1645" w:type="pct"/>
                  <w:vAlign w:val="center"/>
                </w:tcPr>
                <w:p w14:paraId="2DA09195" w14:textId="77777777" w:rsidR="00334D72" w:rsidRPr="00D75FE7" w:rsidRDefault="00334D72" w:rsidP="00334D72">
                  <w:pPr>
                    <w:adjustRightInd w:val="0"/>
                    <w:snapToGrid w:val="0"/>
                    <w:jc w:val="center"/>
                    <w:rPr>
                      <w:color w:val="auto"/>
                    </w:rPr>
                  </w:pPr>
                  <w:r w:rsidRPr="00D75FE7">
                    <w:rPr>
                      <w:color w:val="auto"/>
                    </w:rPr>
                    <w:t>有机废气（</w:t>
                  </w:r>
                  <w:r w:rsidRPr="00D75FE7">
                    <w:rPr>
                      <w:color w:val="auto"/>
                    </w:rPr>
                    <w:t>TVOC</w:t>
                  </w:r>
                  <w:r w:rsidRPr="00D75FE7">
                    <w:rPr>
                      <w:color w:val="auto"/>
                    </w:rPr>
                    <w:t>）</w:t>
                  </w:r>
                </w:p>
              </w:tc>
              <w:tc>
                <w:tcPr>
                  <w:tcW w:w="1659" w:type="pct"/>
                  <w:vMerge w:val="restart"/>
                  <w:vAlign w:val="center"/>
                </w:tcPr>
                <w:p w14:paraId="03FDD1D5" w14:textId="0690F705" w:rsidR="00334D72" w:rsidRPr="00D75FE7" w:rsidRDefault="00334D72" w:rsidP="00334D72">
                  <w:pPr>
                    <w:adjustRightInd w:val="0"/>
                    <w:snapToGrid w:val="0"/>
                    <w:jc w:val="center"/>
                    <w:rPr>
                      <w:color w:val="auto"/>
                    </w:rPr>
                  </w:pPr>
                  <w:r w:rsidRPr="00D75FE7">
                    <w:rPr>
                      <w:color w:val="auto"/>
                    </w:rPr>
                    <w:t>经</w:t>
                  </w:r>
                  <w:r w:rsidRPr="00D75FE7">
                    <w:rPr>
                      <w:rFonts w:hint="eastAsia"/>
                      <w:color w:val="auto"/>
                    </w:rPr>
                    <w:t>两级活性炭</w:t>
                  </w:r>
                  <w:r w:rsidRPr="00D75FE7">
                    <w:rPr>
                      <w:bCs w:val="0"/>
                      <w:color w:val="auto"/>
                      <w:kern w:val="0"/>
                    </w:rPr>
                    <w:t>吸附装置</w:t>
                  </w:r>
                  <w:r w:rsidRPr="00D75FE7">
                    <w:rPr>
                      <w:color w:val="auto"/>
                    </w:rPr>
                    <w:t>处理后通过</w:t>
                  </w:r>
                  <w:r w:rsidRPr="00D75FE7">
                    <w:rPr>
                      <w:rFonts w:hint="eastAsia"/>
                      <w:color w:val="auto"/>
                    </w:rPr>
                    <w:t>1</w:t>
                  </w:r>
                  <w:r w:rsidRPr="00D75FE7">
                    <w:rPr>
                      <w:color w:val="auto"/>
                    </w:rPr>
                    <w:t>5m</w:t>
                  </w:r>
                  <w:r w:rsidRPr="00D75FE7">
                    <w:rPr>
                      <w:rFonts w:hint="eastAsia"/>
                      <w:color w:val="auto"/>
                    </w:rPr>
                    <w:t>高</w:t>
                  </w:r>
                  <w:r w:rsidRPr="00D75FE7">
                    <w:rPr>
                      <w:color w:val="auto"/>
                    </w:rPr>
                    <w:t>排气筒（</w:t>
                  </w:r>
                  <w:r w:rsidRPr="00D75FE7">
                    <w:rPr>
                      <w:color w:val="auto"/>
                    </w:rPr>
                    <w:t>DA001</w:t>
                  </w:r>
                  <w:r w:rsidRPr="00D75FE7">
                    <w:rPr>
                      <w:color w:val="auto"/>
                    </w:rPr>
                    <w:t>）高空达标排放于周边大气环境中</w:t>
                  </w:r>
                </w:p>
              </w:tc>
            </w:tr>
            <w:tr w:rsidR="00D75FE7" w:rsidRPr="00D75FE7" w14:paraId="0C7B57A0" w14:textId="77777777" w:rsidTr="00334D72">
              <w:trPr>
                <w:trHeight w:val="397"/>
                <w:jc w:val="center"/>
              </w:trPr>
              <w:tc>
                <w:tcPr>
                  <w:tcW w:w="597" w:type="pct"/>
                  <w:gridSpan w:val="2"/>
                  <w:vMerge/>
                  <w:vAlign w:val="center"/>
                </w:tcPr>
                <w:p w14:paraId="0C481AEF" w14:textId="77777777" w:rsidR="00334D72" w:rsidRPr="00D75FE7" w:rsidRDefault="00334D72" w:rsidP="00334D72">
                  <w:pPr>
                    <w:adjustRightInd w:val="0"/>
                    <w:snapToGrid w:val="0"/>
                    <w:jc w:val="center"/>
                    <w:rPr>
                      <w:color w:val="auto"/>
                    </w:rPr>
                  </w:pPr>
                </w:p>
              </w:tc>
              <w:tc>
                <w:tcPr>
                  <w:tcW w:w="1099" w:type="pct"/>
                  <w:vAlign w:val="center"/>
                </w:tcPr>
                <w:p w14:paraId="453E09B5" w14:textId="77777777" w:rsidR="00334D72" w:rsidRPr="00D75FE7" w:rsidRDefault="00334D72" w:rsidP="00334D72">
                  <w:pPr>
                    <w:adjustRightInd w:val="0"/>
                    <w:snapToGrid w:val="0"/>
                    <w:jc w:val="center"/>
                    <w:rPr>
                      <w:color w:val="auto"/>
                    </w:rPr>
                  </w:pPr>
                  <w:r w:rsidRPr="00D75FE7">
                    <w:rPr>
                      <w:color w:val="auto"/>
                    </w:rPr>
                    <w:t>浸漆、烘烤工序</w:t>
                  </w:r>
                </w:p>
              </w:tc>
              <w:tc>
                <w:tcPr>
                  <w:tcW w:w="1645" w:type="pct"/>
                  <w:vAlign w:val="center"/>
                </w:tcPr>
                <w:p w14:paraId="78073825" w14:textId="77777777" w:rsidR="00334D72" w:rsidRPr="00D75FE7" w:rsidRDefault="00334D72" w:rsidP="00334D72">
                  <w:pPr>
                    <w:adjustRightInd w:val="0"/>
                    <w:snapToGrid w:val="0"/>
                    <w:jc w:val="center"/>
                    <w:rPr>
                      <w:color w:val="auto"/>
                    </w:rPr>
                  </w:pPr>
                  <w:r w:rsidRPr="00D75FE7">
                    <w:rPr>
                      <w:color w:val="auto"/>
                    </w:rPr>
                    <w:t>有机废气（</w:t>
                  </w:r>
                  <w:r w:rsidRPr="00D75FE7">
                    <w:rPr>
                      <w:color w:val="auto"/>
                    </w:rPr>
                    <w:t>TVOC</w:t>
                  </w:r>
                  <w:r w:rsidRPr="00D75FE7">
                    <w:rPr>
                      <w:color w:val="auto"/>
                    </w:rPr>
                    <w:t>）</w:t>
                  </w:r>
                </w:p>
              </w:tc>
              <w:tc>
                <w:tcPr>
                  <w:tcW w:w="1659" w:type="pct"/>
                  <w:vMerge/>
                  <w:vAlign w:val="center"/>
                </w:tcPr>
                <w:p w14:paraId="4801EA03" w14:textId="77777777" w:rsidR="00334D72" w:rsidRPr="00D75FE7" w:rsidRDefault="00334D72" w:rsidP="00334D72">
                  <w:pPr>
                    <w:adjustRightInd w:val="0"/>
                    <w:snapToGrid w:val="0"/>
                    <w:jc w:val="center"/>
                    <w:rPr>
                      <w:color w:val="auto"/>
                    </w:rPr>
                  </w:pPr>
                </w:p>
              </w:tc>
            </w:tr>
            <w:tr w:rsidR="00D75FE7" w:rsidRPr="00D75FE7" w14:paraId="49DB8A61" w14:textId="77777777" w:rsidTr="00334D72">
              <w:trPr>
                <w:trHeight w:val="397"/>
                <w:jc w:val="center"/>
              </w:trPr>
              <w:tc>
                <w:tcPr>
                  <w:tcW w:w="597" w:type="pct"/>
                  <w:gridSpan w:val="2"/>
                  <w:vMerge/>
                  <w:vAlign w:val="center"/>
                </w:tcPr>
                <w:p w14:paraId="72DD4321" w14:textId="77777777" w:rsidR="00334D72" w:rsidRPr="00D75FE7" w:rsidRDefault="00334D72" w:rsidP="00334D72">
                  <w:pPr>
                    <w:adjustRightInd w:val="0"/>
                    <w:snapToGrid w:val="0"/>
                    <w:jc w:val="center"/>
                    <w:rPr>
                      <w:color w:val="auto"/>
                    </w:rPr>
                  </w:pPr>
                </w:p>
              </w:tc>
              <w:tc>
                <w:tcPr>
                  <w:tcW w:w="1099" w:type="pct"/>
                  <w:vAlign w:val="center"/>
                </w:tcPr>
                <w:p w14:paraId="2D65370F" w14:textId="77777777" w:rsidR="00334D72" w:rsidRPr="00D75FE7" w:rsidRDefault="00334D72" w:rsidP="00334D72">
                  <w:pPr>
                    <w:adjustRightInd w:val="0"/>
                    <w:snapToGrid w:val="0"/>
                    <w:jc w:val="center"/>
                    <w:rPr>
                      <w:color w:val="auto"/>
                    </w:rPr>
                  </w:pPr>
                  <w:r w:rsidRPr="00D75FE7">
                    <w:rPr>
                      <w:color w:val="auto"/>
                    </w:rPr>
                    <w:t>焊锡</w:t>
                  </w:r>
                </w:p>
              </w:tc>
              <w:tc>
                <w:tcPr>
                  <w:tcW w:w="1645" w:type="pct"/>
                  <w:vAlign w:val="center"/>
                </w:tcPr>
                <w:p w14:paraId="1EFE0DD9" w14:textId="0C8C6502" w:rsidR="00334D72" w:rsidRPr="00D75FE7" w:rsidRDefault="00334D72" w:rsidP="00334D72">
                  <w:pPr>
                    <w:adjustRightInd w:val="0"/>
                    <w:snapToGrid w:val="0"/>
                    <w:jc w:val="center"/>
                    <w:rPr>
                      <w:color w:val="auto"/>
                    </w:rPr>
                  </w:pPr>
                  <w:r w:rsidRPr="00D75FE7">
                    <w:rPr>
                      <w:color w:val="auto"/>
                    </w:rPr>
                    <w:t>有机废气（</w:t>
                  </w:r>
                  <w:r w:rsidRPr="00D75FE7">
                    <w:rPr>
                      <w:color w:val="auto"/>
                    </w:rPr>
                    <w:t>TVOC</w:t>
                  </w:r>
                  <w:r w:rsidRPr="00D75FE7">
                    <w:rPr>
                      <w:color w:val="auto"/>
                    </w:rPr>
                    <w:t>）、</w:t>
                  </w:r>
                  <w:r w:rsidRPr="00D75FE7">
                    <w:rPr>
                      <w:rFonts w:hint="eastAsia"/>
                      <w:color w:val="auto"/>
                    </w:rPr>
                    <w:t>颗粒物、</w:t>
                  </w:r>
                  <w:r w:rsidRPr="00D75FE7">
                    <w:rPr>
                      <w:color w:val="auto"/>
                    </w:rPr>
                    <w:t>锡及其化合物</w:t>
                  </w:r>
                </w:p>
              </w:tc>
              <w:tc>
                <w:tcPr>
                  <w:tcW w:w="1659" w:type="pct"/>
                  <w:vMerge/>
                  <w:vAlign w:val="center"/>
                </w:tcPr>
                <w:p w14:paraId="1365F7AE" w14:textId="77777777" w:rsidR="00334D72" w:rsidRPr="00D75FE7" w:rsidRDefault="00334D72" w:rsidP="00334D72">
                  <w:pPr>
                    <w:adjustRightInd w:val="0"/>
                    <w:snapToGrid w:val="0"/>
                    <w:jc w:val="center"/>
                    <w:rPr>
                      <w:color w:val="auto"/>
                    </w:rPr>
                  </w:pPr>
                </w:p>
              </w:tc>
            </w:tr>
            <w:tr w:rsidR="00D75FE7" w:rsidRPr="00D75FE7" w14:paraId="14C69618" w14:textId="77777777" w:rsidTr="00334D72">
              <w:trPr>
                <w:trHeight w:val="397"/>
                <w:jc w:val="center"/>
              </w:trPr>
              <w:tc>
                <w:tcPr>
                  <w:tcW w:w="597" w:type="pct"/>
                  <w:gridSpan w:val="2"/>
                  <w:vMerge/>
                  <w:vAlign w:val="center"/>
                </w:tcPr>
                <w:p w14:paraId="06587F9D" w14:textId="77777777" w:rsidR="00334D72" w:rsidRPr="00D75FE7" w:rsidRDefault="00334D72" w:rsidP="00334D72">
                  <w:pPr>
                    <w:adjustRightInd w:val="0"/>
                    <w:snapToGrid w:val="0"/>
                    <w:jc w:val="center"/>
                    <w:rPr>
                      <w:color w:val="auto"/>
                    </w:rPr>
                  </w:pPr>
                </w:p>
              </w:tc>
              <w:tc>
                <w:tcPr>
                  <w:tcW w:w="1099" w:type="pct"/>
                  <w:vAlign w:val="center"/>
                </w:tcPr>
                <w:p w14:paraId="0C244B62" w14:textId="77777777" w:rsidR="00334D72" w:rsidRPr="00D75FE7" w:rsidRDefault="00334D72" w:rsidP="00334D72">
                  <w:pPr>
                    <w:adjustRightInd w:val="0"/>
                    <w:snapToGrid w:val="0"/>
                    <w:jc w:val="center"/>
                    <w:rPr>
                      <w:color w:val="auto"/>
                    </w:rPr>
                  </w:pPr>
                  <w:r w:rsidRPr="00D75FE7">
                    <w:rPr>
                      <w:color w:val="auto"/>
                    </w:rPr>
                    <w:t>员工生活</w:t>
                  </w:r>
                </w:p>
              </w:tc>
              <w:tc>
                <w:tcPr>
                  <w:tcW w:w="1645" w:type="pct"/>
                  <w:vAlign w:val="center"/>
                </w:tcPr>
                <w:p w14:paraId="676C9B8E" w14:textId="77777777" w:rsidR="00334D72" w:rsidRPr="00D75FE7" w:rsidRDefault="00334D72" w:rsidP="00334D72">
                  <w:pPr>
                    <w:adjustRightInd w:val="0"/>
                    <w:snapToGrid w:val="0"/>
                    <w:jc w:val="center"/>
                    <w:rPr>
                      <w:color w:val="auto"/>
                    </w:rPr>
                  </w:pPr>
                  <w:r w:rsidRPr="00D75FE7">
                    <w:rPr>
                      <w:color w:val="auto"/>
                    </w:rPr>
                    <w:t>油烟废气</w:t>
                  </w:r>
                </w:p>
              </w:tc>
              <w:tc>
                <w:tcPr>
                  <w:tcW w:w="1659" w:type="pct"/>
                  <w:vAlign w:val="center"/>
                </w:tcPr>
                <w:p w14:paraId="4C989630" w14:textId="77777777" w:rsidR="00334D72" w:rsidRPr="00D75FE7" w:rsidRDefault="00334D72" w:rsidP="00334D72">
                  <w:pPr>
                    <w:adjustRightInd w:val="0"/>
                    <w:snapToGrid w:val="0"/>
                    <w:jc w:val="center"/>
                    <w:rPr>
                      <w:color w:val="auto"/>
                    </w:rPr>
                  </w:pPr>
                  <w:r w:rsidRPr="00D75FE7">
                    <w:rPr>
                      <w:color w:val="auto"/>
                    </w:rPr>
                    <w:t>经</w:t>
                  </w:r>
                  <w:r w:rsidRPr="00D75FE7">
                    <w:rPr>
                      <w:rFonts w:hint="eastAsia"/>
                      <w:color w:val="auto"/>
                    </w:rPr>
                    <w:t>油烟净化器</w:t>
                  </w:r>
                  <w:r w:rsidRPr="00D75FE7">
                    <w:rPr>
                      <w:color w:val="auto"/>
                    </w:rPr>
                    <w:t>处理后通过排气筒（</w:t>
                  </w:r>
                  <w:r w:rsidRPr="00D75FE7">
                    <w:rPr>
                      <w:color w:val="auto"/>
                    </w:rPr>
                    <w:t>DA002</w:t>
                  </w:r>
                  <w:r w:rsidRPr="00D75FE7">
                    <w:rPr>
                      <w:color w:val="auto"/>
                    </w:rPr>
                    <w:t>）高空达标排放于周边大气环境中</w:t>
                  </w:r>
                </w:p>
              </w:tc>
            </w:tr>
            <w:tr w:rsidR="00D75FE7" w:rsidRPr="00D75FE7" w14:paraId="1F7F7A98" w14:textId="77777777" w:rsidTr="00334D72">
              <w:trPr>
                <w:trHeight w:val="397"/>
                <w:jc w:val="center"/>
              </w:trPr>
              <w:tc>
                <w:tcPr>
                  <w:tcW w:w="232" w:type="pct"/>
                  <w:vMerge w:val="restart"/>
                  <w:vAlign w:val="center"/>
                </w:tcPr>
                <w:p w14:paraId="2178C45A" w14:textId="77777777" w:rsidR="00334D72" w:rsidRPr="00D75FE7" w:rsidRDefault="00334D72" w:rsidP="00334D72">
                  <w:pPr>
                    <w:adjustRightInd w:val="0"/>
                    <w:snapToGrid w:val="0"/>
                    <w:jc w:val="center"/>
                    <w:rPr>
                      <w:color w:val="auto"/>
                    </w:rPr>
                  </w:pPr>
                  <w:r w:rsidRPr="00D75FE7">
                    <w:rPr>
                      <w:color w:val="auto"/>
                    </w:rPr>
                    <w:t>固体废物</w:t>
                  </w:r>
                </w:p>
              </w:tc>
              <w:tc>
                <w:tcPr>
                  <w:tcW w:w="365" w:type="pct"/>
                  <w:vMerge w:val="restart"/>
                  <w:vAlign w:val="center"/>
                </w:tcPr>
                <w:p w14:paraId="31117BED" w14:textId="77777777" w:rsidR="00334D72" w:rsidRPr="00D75FE7" w:rsidRDefault="00334D72" w:rsidP="00334D72">
                  <w:pPr>
                    <w:adjustRightInd w:val="0"/>
                    <w:snapToGrid w:val="0"/>
                    <w:jc w:val="center"/>
                    <w:rPr>
                      <w:color w:val="auto"/>
                    </w:rPr>
                  </w:pPr>
                  <w:r w:rsidRPr="00D75FE7">
                    <w:rPr>
                      <w:color w:val="auto"/>
                    </w:rPr>
                    <w:t>一般固废</w:t>
                  </w:r>
                </w:p>
              </w:tc>
              <w:tc>
                <w:tcPr>
                  <w:tcW w:w="1099" w:type="pct"/>
                  <w:vAlign w:val="center"/>
                </w:tcPr>
                <w:p w14:paraId="06CBF4AA" w14:textId="77777777" w:rsidR="00334D72" w:rsidRPr="00D75FE7" w:rsidRDefault="00334D72" w:rsidP="00334D72">
                  <w:pPr>
                    <w:jc w:val="center"/>
                    <w:rPr>
                      <w:color w:val="auto"/>
                    </w:rPr>
                  </w:pPr>
                  <w:r w:rsidRPr="00D75FE7">
                    <w:rPr>
                      <w:color w:val="auto"/>
                    </w:rPr>
                    <w:t>检测工序</w:t>
                  </w:r>
                  <w:r w:rsidRPr="00D75FE7">
                    <w:rPr>
                      <w:rFonts w:hint="eastAsia"/>
                      <w:color w:val="auto"/>
                    </w:rPr>
                    <w:t>、检查</w:t>
                  </w:r>
                </w:p>
              </w:tc>
              <w:tc>
                <w:tcPr>
                  <w:tcW w:w="1645" w:type="pct"/>
                  <w:vAlign w:val="center"/>
                </w:tcPr>
                <w:p w14:paraId="5975CEC2" w14:textId="77777777" w:rsidR="00334D72" w:rsidRPr="00D75FE7" w:rsidRDefault="00334D72" w:rsidP="00334D72">
                  <w:pPr>
                    <w:adjustRightInd w:val="0"/>
                    <w:snapToGrid w:val="0"/>
                    <w:jc w:val="center"/>
                    <w:rPr>
                      <w:color w:val="auto"/>
                    </w:rPr>
                  </w:pPr>
                  <w:r w:rsidRPr="00D75FE7">
                    <w:rPr>
                      <w:color w:val="auto"/>
                    </w:rPr>
                    <w:t>次品</w:t>
                  </w:r>
                </w:p>
              </w:tc>
              <w:tc>
                <w:tcPr>
                  <w:tcW w:w="1659" w:type="pct"/>
                  <w:vMerge w:val="restart"/>
                  <w:vAlign w:val="center"/>
                </w:tcPr>
                <w:p w14:paraId="1789E0BD" w14:textId="77777777" w:rsidR="00334D72" w:rsidRPr="00D75FE7" w:rsidRDefault="00334D72" w:rsidP="00334D72">
                  <w:pPr>
                    <w:adjustRightInd w:val="0"/>
                    <w:snapToGrid w:val="0"/>
                    <w:jc w:val="center"/>
                    <w:rPr>
                      <w:color w:val="auto"/>
                    </w:rPr>
                  </w:pPr>
                  <w:r w:rsidRPr="00D75FE7">
                    <w:rPr>
                      <w:color w:val="auto"/>
                    </w:rPr>
                    <w:t>交由专业回收单位回收处理</w:t>
                  </w:r>
                </w:p>
              </w:tc>
            </w:tr>
            <w:tr w:rsidR="00D75FE7" w:rsidRPr="00D75FE7" w14:paraId="7E28FC3B" w14:textId="77777777" w:rsidTr="00334D72">
              <w:trPr>
                <w:trHeight w:val="397"/>
                <w:jc w:val="center"/>
              </w:trPr>
              <w:tc>
                <w:tcPr>
                  <w:tcW w:w="232" w:type="pct"/>
                  <w:vMerge/>
                  <w:vAlign w:val="center"/>
                </w:tcPr>
                <w:p w14:paraId="788EDB14" w14:textId="77777777" w:rsidR="00334D72" w:rsidRPr="00D75FE7" w:rsidRDefault="00334D72" w:rsidP="00334D72">
                  <w:pPr>
                    <w:adjustRightInd w:val="0"/>
                    <w:snapToGrid w:val="0"/>
                    <w:jc w:val="center"/>
                    <w:rPr>
                      <w:color w:val="auto"/>
                    </w:rPr>
                  </w:pPr>
                </w:p>
              </w:tc>
              <w:tc>
                <w:tcPr>
                  <w:tcW w:w="365" w:type="pct"/>
                  <w:vMerge/>
                  <w:vAlign w:val="center"/>
                </w:tcPr>
                <w:p w14:paraId="1B778182" w14:textId="77777777" w:rsidR="00334D72" w:rsidRPr="00D75FE7" w:rsidRDefault="00334D72" w:rsidP="00334D72">
                  <w:pPr>
                    <w:adjustRightInd w:val="0"/>
                    <w:snapToGrid w:val="0"/>
                    <w:jc w:val="center"/>
                    <w:rPr>
                      <w:color w:val="auto"/>
                    </w:rPr>
                  </w:pPr>
                </w:p>
              </w:tc>
              <w:tc>
                <w:tcPr>
                  <w:tcW w:w="1099" w:type="pct"/>
                  <w:vAlign w:val="center"/>
                </w:tcPr>
                <w:p w14:paraId="52B019CA" w14:textId="77777777" w:rsidR="00334D72" w:rsidRPr="00D75FE7" w:rsidRDefault="00334D72" w:rsidP="00334D72">
                  <w:pPr>
                    <w:jc w:val="center"/>
                    <w:rPr>
                      <w:color w:val="auto"/>
                    </w:rPr>
                  </w:pPr>
                  <w:r w:rsidRPr="00D75FE7">
                    <w:rPr>
                      <w:color w:val="auto"/>
                    </w:rPr>
                    <w:t>包装出库</w:t>
                  </w:r>
                  <w:r w:rsidRPr="00D75FE7">
                    <w:rPr>
                      <w:rFonts w:hint="eastAsia"/>
                      <w:color w:val="auto"/>
                    </w:rPr>
                    <w:t>、原辅料使用</w:t>
                  </w:r>
                </w:p>
              </w:tc>
              <w:tc>
                <w:tcPr>
                  <w:tcW w:w="1645" w:type="pct"/>
                  <w:vAlign w:val="center"/>
                </w:tcPr>
                <w:p w14:paraId="48DA31C0" w14:textId="77777777" w:rsidR="00334D72" w:rsidRPr="00D75FE7" w:rsidRDefault="00334D72" w:rsidP="00334D72">
                  <w:pPr>
                    <w:adjustRightInd w:val="0"/>
                    <w:snapToGrid w:val="0"/>
                    <w:jc w:val="center"/>
                    <w:rPr>
                      <w:color w:val="auto"/>
                    </w:rPr>
                  </w:pPr>
                  <w:r w:rsidRPr="00D75FE7">
                    <w:rPr>
                      <w:color w:val="auto"/>
                    </w:rPr>
                    <w:t>废包装材料</w:t>
                  </w:r>
                </w:p>
              </w:tc>
              <w:tc>
                <w:tcPr>
                  <w:tcW w:w="1659" w:type="pct"/>
                  <w:vMerge/>
                  <w:vAlign w:val="center"/>
                </w:tcPr>
                <w:p w14:paraId="75B364A5" w14:textId="77777777" w:rsidR="00334D72" w:rsidRPr="00D75FE7" w:rsidRDefault="00334D72" w:rsidP="00334D72">
                  <w:pPr>
                    <w:adjustRightInd w:val="0"/>
                    <w:snapToGrid w:val="0"/>
                    <w:jc w:val="center"/>
                    <w:rPr>
                      <w:color w:val="auto"/>
                    </w:rPr>
                  </w:pPr>
                </w:p>
              </w:tc>
            </w:tr>
            <w:tr w:rsidR="00D75FE7" w:rsidRPr="00D75FE7" w14:paraId="4CCDEC50" w14:textId="77777777" w:rsidTr="00334D72">
              <w:trPr>
                <w:trHeight w:val="397"/>
                <w:jc w:val="center"/>
              </w:trPr>
              <w:tc>
                <w:tcPr>
                  <w:tcW w:w="232" w:type="pct"/>
                  <w:vMerge/>
                  <w:vAlign w:val="center"/>
                </w:tcPr>
                <w:p w14:paraId="05617207" w14:textId="77777777" w:rsidR="00334D72" w:rsidRPr="00D75FE7" w:rsidRDefault="00334D72" w:rsidP="00334D72">
                  <w:pPr>
                    <w:adjustRightInd w:val="0"/>
                    <w:snapToGrid w:val="0"/>
                    <w:jc w:val="center"/>
                    <w:rPr>
                      <w:color w:val="auto"/>
                    </w:rPr>
                  </w:pPr>
                </w:p>
              </w:tc>
              <w:tc>
                <w:tcPr>
                  <w:tcW w:w="365" w:type="pct"/>
                  <w:vMerge/>
                  <w:vAlign w:val="center"/>
                </w:tcPr>
                <w:p w14:paraId="06601D23" w14:textId="77777777" w:rsidR="00334D72" w:rsidRPr="00D75FE7" w:rsidRDefault="00334D72" w:rsidP="00334D72">
                  <w:pPr>
                    <w:adjustRightInd w:val="0"/>
                    <w:snapToGrid w:val="0"/>
                    <w:jc w:val="center"/>
                    <w:rPr>
                      <w:color w:val="auto"/>
                    </w:rPr>
                  </w:pPr>
                </w:p>
              </w:tc>
              <w:tc>
                <w:tcPr>
                  <w:tcW w:w="1099" w:type="pct"/>
                  <w:vAlign w:val="center"/>
                </w:tcPr>
                <w:p w14:paraId="304A69BC" w14:textId="77777777" w:rsidR="00334D72" w:rsidRPr="00D75FE7" w:rsidRDefault="00334D72" w:rsidP="00334D72">
                  <w:pPr>
                    <w:jc w:val="center"/>
                    <w:rPr>
                      <w:color w:val="auto"/>
                    </w:rPr>
                  </w:pPr>
                  <w:r w:rsidRPr="00D75FE7">
                    <w:rPr>
                      <w:rFonts w:hint="eastAsia"/>
                      <w:color w:val="auto"/>
                    </w:rPr>
                    <w:t>绕线、引线脱皮等工序</w:t>
                  </w:r>
                </w:p>
              </w:tc>
              <w:tc>
                <w:tcPr>
                  <w:tcW w:w="1645" w:type="pct"/>
                  <w:vAlign w:val="center"/>
                </w:tcPr>
                <w:p w14:paraId="31C7169B" w14:textId="77777777" w:rsidR="00334D72" w:rsidRPr="00D75FE7" w:rsidRDefault="00334D72" w:rsidP="00334D72">
                  <w:pPr>
                    <w:adjustRightInd w:val="0"/>
                    <w:snapToGrid w:val="0"/>
                    <w:jc w:val="center"/>
                    <w:rPr>
                      <w:color w:val="auto"/>
                    </w:rPr>
                  </w:pPr>
                  <w:r w:rsidRPr="00D75FE7">
                    <w:rPr>
                      <w:color w:val="auto"/>
                    </w:rPr>
                    <w:t>边角料</w:t>
                  </w:r>
                </w:p>
              </w:tc>
              <w:tc>
                <w:tcPr>
                  <w:tcW w:w="1659" w:type="pct"/>
                  <w:vMerge/>
                  <w:vAlign w:val="center"/>
                </w:tcPr>
                <w:p w14:paraId="3DBB12D3" w14:textId="77777777" w:rsidR="00334D72" w:rsidRPr="00D75FE7" w:rsidRDefault="00334D72" w:rsidP="00334D72">
                  <w:pPr>
                    <w:adjustRightInd w:val="0"/>
                    <w:snapToGrid w:val="0"/>
                    <w:jc w:val="center"/>
                    <w:rPr>
                      <w:color w:val="auto"/>
                    </w:rPr>
                  </w:pPr>
                </w:p>
              </w:tc>
            </w:tr>
            <w:tr w:rsidR="00D75FE7" w:rsidRPr="00D75FE7" w14:paraId="717258C6" w14:textId="77777777" w:rsidTr="00334D72">
              <w:trPr>
                <w:trHeight w:val="397"/>
                <w:jc w:val="center"/>
              </w:trPr>
              <w:tc>
                <w:tcPr>
                  <w:tcW w:w="232" w:type="pct"/>
                  <w:vMerge/>
                  <w:vAlign w:val="center"/>
                </w:tcPr>
                <w:p w14:paraId="12EF93BB" w14:textId="77777777" w:rsidR="00334D72" w:rsidRPr="00D75FE7" w:rsidRDefault="00334D72" w:rsidP="00334D72">
                  <w:pPr>
                    <w:adjustRightInd w:val="0"/>
                    <w:snapToGrid w:val="0"/>
                    <w:jc w:val="center"/>
                    <w:rPr>
                      <w:color w:val="auto"/>
                    </w:rPr>
                  </w:pPr>
                </w:p>
              </w:tc>
              <w:tc>
                <w:tcPr>
                  <w:tcW w:w="365" w:type="pct"/>
                  <w:vMerge/>
                  <w:vAlign w:val="center"/>
                </w:tcPr>
                <w:p w14:paraId="0C03182C" w14:textId="77777777" w:rsidR="00334D72" w:rsidRPr="00D75FE7" w:rsidRDefault="00334D72" w:rsidP="00334D72">
                  <w:pPr>
                    <w:adjustRightInd w:val="0"/>
                    <w:snapToGrid w:val="0"/>
                    <w:jc w:val="center"/>
                    <w:rPr>
                      <w:color w:val="auto"/>
                    </w:rPr>
                  </w:pPr>
                </w:p>
              </w:tc>
              <w:tc>
                <w:tcPr>
                  <w:tcW w:w="1099" w:type="pct"/>
                  <w:vAlign w:val="center"/>
                </w:tcPr>
                <w:p w14:paraId="6DC2FC0A" w14:textId="77777777" w:rsidR="00334D72" w:rsidRPr="00D75FE7" w:rsidRDefault="00334D72" w:rsidP="00334D72">
                  <w:pPr>
                    <w:jc w:val="center"/>
                    <w:rPr>
                      <w:color w:val="auto"/>
                    </w:rPr>
                  </w:pPr>
                  <w:r w:rsidRPr="00D75FE7">
                    <w:rPr>
                      <w:color w:val="auto"/>
                    </w:rPr>
                    <w:t>焊锡工序</w:t>
                  </w:r>
                </w:p>
              </w:tc>
              <w:tc>
                <w:tcPr>
                  <w:tcW w:w="1645" w:type="pct"/>
                  <w:vAlign w:val="center"/>
                </w:tcPr>
                <w:p w14:paraId="6C4C0457" w14:textId="77777777" w:rsidR="00334D72" w:rsidRPr="00D75FE7" w:rsidRDefault="00334D72" w:rsidP="00334D72">
                  <w:pPr>
                    <w:adjustRightInd w:val="0"/>
                    <w:snapToGrid w:val="0"/>
                    <w:jc w:val="center"/>
                    <w:rPr>
                      <w:color w:val="auto"/>
                    </w:rPr>
                  </w:pPr>
                  <w:r w:rsidRPr="00D75FE7">
                    <w:rPr>
                      <w:color w:val="auto"/>
                    </w:rPr>
                    <w:t>锡渣</w:t>
                  </w:r>
                </w:p>
              </w:tc>
              <w:tc>
                <w:tcPr>
                  <w:tcW w:w="1659" w:type="pct"/>
                  <w:vMerge/>
                  <w:vAlign w:val="center"/>
                </w:tcPr>
                <w:p w14:paraId="3B4F6F6C" w14:textId="77777777" w:rsidR="00334D72" w:rsidRPr="00D75FE7" w:rsidRDefault="00334D72" w:rsidP="00334D72">
                  <w:pPr>
                    <w:adjustRightInd w:val="0"/>
                    <w:snapToGrid w:val="0"/>
                    <w:jc w:val="center"/>
                    <w:rPr>
                      <w:color w:val="auto"/>
                    </w:rPr>
                  </w:pPr>
                </w:p>
              </w:tc>
            </w:tr>
            <w:tr w:rsidR="00D75FE7" w:rsidRPr="00D75FE7" w14:paraId="66E9F1D2" w14:textId="77777777" w:rsidTr="00334D72">
              <w:trPr>
                <w:trHeight w:val="397"/>
                <w:jc w:val="center"/>
              </w:trPr>
              <w:tc>
                <w:tcPr>
                  <w:tcW w:w="232" w:type="pct"/>
                  <w:vMerge/>
                  <w:vAlign w:val="center"/>
                </w:tcPr>
                <w:p w14:paraId="4AC49C44" w14:textId="77777777" w:rsidR="00334D72" w:rsidRPr="00D75FE7" w:rsidRDefault="00334D72" w:rsidP="00334D72">
                  <w:pPr>
                    <w:adjustRightInd w:val="0"/>
                    <w:snapToGrid w:val="0"/>
                    <w:jc w:val="center"/>
                    <w:rPr>
                      <w:color w:val="auto"/>
                    </w:rPr>
                  </w:pPr>
                </w:p>
              </w:tc>
              <w:tc>
                <w:tcPr>
                  <w:tcW w:w="365" w:type="pct"/>
                  <w:vMerge/>
                  <w:vAlign w:val="center"/>
                </w:tcPr>
                <w:p w14:paraId="73ABABC0" w14:textId="77777777" w:rsidR="00334D72" w:rsidRPr="00D75FE7" w:rsidRDefault="00334D72" w:rsidP="00334D72">
                  <w:pPr>
                    <w:adjustRightInd w:val="0"/>
                    <w:snapToGrid w:val="0"/>
                    <w:jc w:val="center"/>
                    <w:rPr>
                      <w:color w:val="auto"/>
                    </w:rPr>
                  </w:pPr>
                </w:p>
              </w:tc>
              <w:tc>
                <w:tcPr>
                  <w:tcW w:w="1099" w:type="pct"/>
                  <w:vAlign w:val="center"/>
                </w:tcPr>
                <w:p w14:paraId="1BE8D6CB" w14:textId="77777777" w:rsidR="00334D72" w:rsidRPr="00D75FE7" w:rsidRDefault="00334D72" w:rsidP="00334D72">
                  <w:pPr>
                    <w:jc w:val="center"/>
                    <w:rPr>
                      <w:color w:val="auto"/>
                    </w:rPr>
                  </w:pPr>
                  <w:r w:rsidRPr="00D75FE7">
                    <w:rPr>
                      <w:color w:val="auto"/>
                    </w:rPr>
                    <w:t>切割、</w:t>
                  </w:r>
                  <w:r w:rsidRPr="00D75FE7">
                    <w:rPr>
                      <w:rFonts w:hint="eastAsia"/>
                      <w:color w:val="auto"/>
                    </w:rPr>
                    <w:t>攻丝</w:t>
                  </w:r>
                </w:p>
              </w:tc>
              <w:tc>
                <w:tcPr>
                  <w:tcW w:w="1645" w:type="pct"/>
                  <w:vAlign w:val="center"/>
                </w:tcPr>
                <w:p w14:paraId="4E84EEE8" w14:textId="77777777" w:rsidR="00334D72" w:rsidRPr="00D75FE7" w:rsidRDefault="00334D72" w:rsidP="00334D72">
                  <w:pPr>
                    <w:adjustRightInd w:val="0"/>
                    <w:snapToGrid w:val="0"/>
                    <w:jc w:val="center"/>
                    <w:rPr>
                      <w:color w:val="auto"/>
                    </w:rPr>
                  </w:pPr>
                  <w:r w:rsidRPr="00D75FE7">
                    <w:rPr>
                      <w:color w:val="auto"/>
                    </w:rPr>
                    <w:t>金属边角料</w:t>
                  </w:r>
                </w:p>
              </w:tc>
              <w:tc>
                <w:tcPr>
                  <w:tcW w:w="1659" w:type="pct"/>
                  <w:vMerge/>
                  <w:vAlign w:val="center"/>
                </w:tcPr>
                <w:p w14:paraId="5CCE06DB" w14:textId="77777777" w:rsidR="00334D72" w:rsidRPr="00D75FE7" w:rsidRDefault="00334D72" w:rsidP="00334D72">
                  <w:pPr>
                    <w:adjustRightInd w:val="0"/>
                    <w:snapToGrid w:val="0"/>
                    <w:jc w:val="center"/>
                    <w:rPr>
                      <w:color w:val="auto"/>
                    </w:rPr>
                  </w:pPr>
                </w:p>
              </w:tc>
            </w:tr>
            <w:tr w:rsidR="00D75FE7" w:rsidRPr="00D75FE7" w14:paraId="2FB6D590" w14:textId="77777777" w:rsidTr="00334D72">
              <w:trPr>
                <w:trHeight w:val="397"/>
                <w:jc w:val="center"/>
              </w:trPr>
              <w:tc>
                <w:tcPr>
                  <w:tcW w:w="232" w:type="pct"/>
                  <w:vMerge/>
                  <w:vAlign w:val="center"/>
                </w:tcPr>
                <w:p w14:paraId="37EF0591" w14:textId="77777777" w:rsidR="00334D72" w:rsidRPr="00D75FE7" w:rsidRDefault="00334D72" w:rsidP="00334D72">
                  <w:pPr>
                    <w:widowControl/>
                    <w:jc w:val="left"/>
                    <w:rPr>
                      <w:color w:val="auto"/>
                    </w:rPr>
                  </w:pPr>
                </w:p>
              </w:tc>
              <w:tc>
                <w:tcPr>
                  <w:tcW w:w="365" w:type="pct"/>
                  <w:vMerge w:val="restart"/>
                  <w:vAlign w:val="center"/>
                </w:tcPr>
                <w:p w14:paraId="67B56450" w14:textId="77777777" w:rsidR="00334D72" w:rsidRPr="00D75FE7" w:rsidRDefault="00334D72" w:rsidP="00334D72">
                  <w:pPr>
                    <w:widowControl/>
                    <w:jc w:val="left"/>
                    <w:rPr>
                      <w:color w:val="auto"/>
                    </w:rPr>
                  </w:pPr>
                  <w:r w:rsidRPr="00D75FE7">
                    <w:rPr>
                      <w:color w:val="auto"/>
                    </w:rPr>
                    <w:t>危险废物</w:t>
                  </w:r>
                </w:p>
              </w:tc>
              <w:tc>
                <w:tcPr>
                  <w:tcW w:w="1099" w:type="pct"/>
                  <w:vAlign w:val="center"/>
                </w:tcPr>
                <w:p w14:paraId="34D64CB2" w14:textId="77777777" w:rsidR="00334D72" w:rsidRPr="00D75FE7" w:rsidRDefault="00334D72" w:rsidP="00334D72">
                  <w:pPr>
                    <w:jc w:val="center"/>
                    <w:rPr>
                      <w:color w:val="auto"/>
                    </w:rPr>
                  </w:pPr>
                  <w:r w:rsidRPr="00D75FE7">
                    <w:rPr>
                      <w:color w:val="auto"/>
                    </w:rPr>
                    <w:t>废气处理工序</w:t>
                  </w:r>
                </w:p>
              </w:tc>
              <w:tc>
                <w:tcPr>
                  <w:tcW w:w="1645" w:type="pct"/>
                  <w:vAlign w:val="center"/>
                </w:tcPr>
                <w:p w14:paraId="1C491744" w14:textId="77777777" w:rsidR="00334D72" w:rsidRPr="00D75FE7" w:rsidRDefault="00334D72" w:rsidP="00334D72">
                  <w:pPr>
                    <w:jc w:val="center"/>
                    <w:rPr>
                      <w:bCs w:val="0"/>
                      <w:color w:val="auto"/>
                    </w:rPr>
                  </w:pPr>
                  <w:r w:rsidRPr="00D75FE7">
                    <w:rPr>
                      <w:color w:val="auto"/>
                    </w:rPr>
                    <w:t>废活性炭、喷淋废水</w:t>
                  </w:r>
                </w:p>
              </w:tc>
              <w:tc>
                <w:tcPr>
                  <w:tcW w:w="1659" w:type="pct"/>
                  <w:vMerge w:val="restart"/>
                  <w:vAlign w:val="center"/>
                </w:tcPr>
                <w:p w14:paraId="3B0E53EF" w14:textId="77777777" w:rsidR="00334D72" w:rsidRPr="00D75FE7" w:rsidRDefault="00334D72" w:rsidP="00334D72">
                  <w:pPr>
                    <w:adjustRightInd w:val="0"/>
                    <w:snapToGrid w:val="0"/>
                    <w:jc w:val="center"/>
                    <w:rPr>
                      <w:color w:val="auto"/>
                    </w:rPr>
                  </w:pPr>
                  <w:r w:rsidRPr="00D75FE7">
                    <w:rPr>
                      <w:color w:val="auto"/>
                    </w:rPr>
                    <w:t>交由有危险废物资质单位处理</w:t>
                  </w:r>
                </w:p>
              </w:tc>
            </w:tr>
            <w:tr w:rsidR="00D75FE7" w:rsidRPr="00D75FE7" w14:paraId="4490AA07" w14:textId="77777777" w:rsidTr="00334D72">
              <w:trPr>
                <w:trHeight w:val="397"/>
                <w:jc w:val="center"/>
              </w:trPr>
              <w:tc>
                <w:tcPr>
                  <w:tcW w:w="232" w:type="pct"/>
                  <w:vMerge/>
                  <w:vAlign w:val="center"/>
                </w:tcPr>
                <w:p w14:paraId="142BB1B5" w14:textId="77777777" w:rsidR="00334D72" w:rsidRPr="00D75FE7" w:rsidRDefault="00334D72" w:rsidP="00334D72">
                  <w:pPr>
                    <w:widowControl/>
                    <w:jc w:val="left"/>
                    <w:rPr>
                      <w:color w:val="auto"/>
                    </w:rPr>
                  </w:pPr>
                </w:p>
              </w:tc>
              <w:tc>
                <w:tcPr>
                  <w:tcW w:w="365" w:type="pct"/>
                  <w:vMerge/>
                  <w:vAlign w:val="center"/>
                </w:tcPr>
                <w:p w14:paraId="6B4D2FAA" w14:textId="77777777" w:rsidR="00334D72" w:rsidRPr="00D75FE7" w:rsidRDefault="00334D72" w:rsidP="00334D72">
                  <w:pPr>
                    <w:widowControl/>
                    <w:jc w:val="left"/>
                    <w:rPr>
                      <w:color w:val="auto"/>
                    </w:rPr>
                  </w:pPr>
                </w:p>
              </w:tc>
              <w:tc>
                <w:tcPr>
                  <w:tcW w:w="1099" w:type="pct"/>
                  <w:vAlign w:val="center"/>
                </w:tcPr>
                <w:p w14:paraId="0B2A6E78" w14:textId="77777777" w:rsidR="00334D72" w:rsidRPr="00D75FE7" w:rsidRDefault="00334D72" w:rsidP="00334D72">
                  <w:pPr>
                    <w:jc w:val="center"/>
                    <w:rPr>
                      <w:color w:val="auto"/>
                    </w:rPr>
                  </w:pPr>
                  <w:r w:rsidRPr="00D75FE7">
                    <w:rPr>
                      <w:color w:val="auto"/>
                    </w:rPr>
                    <w:t>冲压成型</w:t>
                  </w:r>
                </w:p>
              </w:tc>
              <w:tc>
                <w:tcPr>
                  <w:tcW w:w="1645" w:type="pct"/>
                  <w:vAlign w:val="center"/>
                </w:tcPr>
                <w:p w14:paraId="75DC9FAC" w14:textId="77777777" w:rsidR="00334D72" w:rsidRPr="00D75FE7" w:rsidRDefault="00334D72" w:rsidP="00334D72">
                  <w:pPr>
                    <w:adjustRightInd w:val="0"/>
                    <w:snapToGrid w:val="0"/>
                    <w:jc w:val="center"/>
                    <w:rPr>
                      <w:color w:val="auto"/>
                    </w:rPr>
                  </w:pPr>
                  <w:r w:rsidRPr="00D75FE7">
                    <w:rPr>
                      <w:rStyle w:val="15"/>
                      <w:color w:val="auto"/>
                    </w:rPr>
                    <w:t>废液压油</w:t>
                  </w:r>
                </w:p>
              </w:tc>
              <w:tc>
                <w:tcPr>
                  <w:tcW w:w="1659" w:type="pct"/>
                  <w:vMerge/>
                  <w:vAlign w:val="center"/>
                </w:tcPr>
                <w:p w14:paraId="2BE67E86" w14:textId="77777777" w:rsidR="00334D72" w:rsidRPr="00D75FE7" w:rsidRDefault="00334D72" w:rsidP="00334D72">
                  <w:pPr>
                    <w:adjustRightInd w:val="0"/>
                    <w:snapToGrid w:val="0"/>
                    <w:jc w:val="center"/>
                    <w:rPr>
                      <w:color w:val="auto"/>
                    </w:rPr>
                  </w:pPr>
                </w:p>
              </w:tc>
            </w:tr>
            <w:tr w:rsidR="00D75FE7" w:rsidRPr="00D75FE7" w14:paraId="57F63DA6" w14:textId="77777777" w:rsidTr="00334D72">
              <w:trPr>
                <w:trHeight w:val="397"/>
                <w:jc w:val="center"/>
              </w:trPr>
              <w:tc>
                <w:tcPr>
                  <w:tcW w:w="232" w:type="pct"/>
                  <w:vMerge/>
                  <w:vAlign w:val="center"/>
                </w:tcPr>
                <w:p w14:paraId="7CD7B617" w14:textId="77777777" w:rsidR="00334D72" w:rsidRPr="00D75FE7" w:rsidRDefault="00334D72" w:rsidP="00334D72">
                  <w:pPr>
                    <w:widowControl/>
                    <w:jc w:val="left"/>
                    <w:rPr>
                      <w:color w:val="auto"/>
                    </w:rPr>
                  </w:pPr>
                </w:p>
              </w:tc>
              <w:tc>
                <w:tcPr>
                  <w:tcW w:w="365" w:type="pct"/>
                  <w:vMerge/>
                  <w:vAlign w:val="center"/>
                </w:tcPr>
                <w:p w14:paraId="7A71919B" w14:textId="77777777" w:rsidR="00334D72" w:rsidRPr="00D75FE7" w:rsidRDefault="00334D72" w:rsidP="00334D72">
                  <w:pPr>
                    <w:widowControl/>
                    <w:jc w:val="left"/>
                    <w:rPr>
                      <w:color w:val="auto"/>
                    </w:rPr>
                  </w:pPr>
                </w:p>
              </w:tc>
              <w:tc>
                <w:tcPr>
                  <w:tcW w:w="1099" w:type="pct"/>
                  <w:vAlign w:val="center"/>
                </w:tcPr>
                <w:p w14:paraId="71EBCDE2" w14:textId="77777777" w:rsidR="00334D72" w:rsidRPr="00D75FE7" w:rsidRDefault="00334D72" w:rsidP="00334D72">
                  <w:pPr>
                    <w:jc w:val="center"/>
                    <w:rPr>
                      <w:color w:val="auto"/>
                    </w:rPr>
                  </w:pPr>
                  <w:r w:rsidRPr="00D75FE7">
                    <w:rPr>
                      <w:color w:val="auto"/>
                    </w:rPr>
                    <w:t>CNC</w:t>
                  </w:r>
                  <w:r w:rsidRPr="00D75FE7">
                    <w:rPr>
                      <w:color w:val="auto"/>
                    </w:rPr>
                    <w:t>加工、</w:t>
                  </w:r>
                  <w:r w:rsidRPr="00D75FE7">
                    <w:rPr>
                      <w:rFonts w:hint="eastAsia"/>
                      <w:color w:val="auto"/>
                    </w:rPr>
                    <w:t>铣削</w:t>
                  </w:r>
                  <w:r w:rsidRPr="00D75FE7">
                    <w:rPr>
                      <w:color w:val="auto"/>
                    </w:rPr>
                    <w:t>加工、打磨</w:t>
                  </w:r>
                </w:p>
              </w:tc>
              <w:tc>
                <w:tcPr>
                  <w:tcW w:w="1645" w:type="pct"/>
                  <w:vAlign w:val="center"/>
                </w:tcPr>
                <w:p w14:paraId="7E464A90" w14:textId="77777777" w:rsidR="00334D72" w:rsidRPr="00D75FE7" w:rsidRDefault="00334D72" w:rsidP="00334D72">
                  <w:pPr>
                    <w:adjustRightInd w:val="0"/>
                    <w:snapToGrid w:val="0"/>
                    <w:jc w:val="center"/>
                    <w:rPr>
                      <w:color w:val="auto"/>
                    </w:rPr>
                  </w:pPr>
                  <w:r w:rsidRPr="00D75FE7">
                    <w:rPr>
                      <w:rStyle w:val="15"/>
                      <w:color w:val="auto"/>
                    </w:rPr>
                    <w:t>废切削液、含切削液金属屑</w:t>
                  </w:r>
                </w:p>
              </w:tc>
              <w:tc>
                <w:tcPr>
                  <w:tcW w:w="1659" w:type="pct"/>
                  <w:vMerge/>
                  <w:vAlign w:val="center"/>
                </w:tcPr>
                <w:p w14:paraId="69A77311" w14:textId="77777777" w:rsidR="00334D72" w:rsidRPr="00D75FE7" w:rsidRDefault="00334D72" w:rsidP="00334D72">
                  <w:pPr>
                    <w:adjustRightInd w:val="0"/>
                    <w:snapToGrid w:val="0"/>
                    <w:jc w:val="center"/>
                    <w:rPr>
                      <w:color w:val="auto"/>
                    </w:rPr>
                  </w:pPr>
                </w:p>
              </w:tc>
            </w:tr>
            <w:tr w:rsidR="00D75FE7" w:rsidRPr="00D75FE7" w14:paraId="731023B4" w14:textId="77777777" w:rsidTr="00334D72">
              <w:trPr>
                <w:trHeight w:val="397"/>
                <w:jc w:val="center"/>
              </w:trPr>
              <w:tc>
                <w:tcPr>
                  <w:tcW w:w="232" w:type="pct"/>
                  <w:vMerge/>
                  <w:vAlign w:val="center"/>
                </w:tcPr>
                <w:p w14:paraId="1CA7E76B" w14:textId="77777777" w:rsidR="00334D72" w:rsidRPr="00D75FE7" w:rsidRDefault="00334D72" w:rsidP="00334D72">
                  <w:pPr>
                    <w:widowControl/>
                    <w:jc w:val="left"/>
                    <w:rPr>
                      <w:color w:val="auto"/>
                    </w:rPr>
                  </w:pPr>
                </w:p>
              </w:tc>
              <w:tc>
                <w:tcPr>
                  <w:tcW w:w="365" w:type="pct"/>
                  <w:vMerge/>
                  <w:vAlign w:val="center"/>
                </w:tcPr>
                <w:p w14:paraId="7065ACBD" w14:textId="77777777" w:rsidR="00334D72" w:rsidRPr="00D75FE7" w:rsidRDefault="00334D72" w:rsidP="00334D72">
                  <w:pPr>
                    <w:widowControl/>
                    <w:jc w:val="left"/>
                    <w:rPr>
                      <w:color w:val="auto"/>
                    </w:rPr>
                  </w:pPr>
                </w:p>
              </w:tc>
              <w:tc>
                <w:tcPr>
                  <w:tcW w:w="1099" w:type="pct"/>
                  <w:vAlign w:val="center"/>
                </w:tcPr>
                <w:p w14:paraId="07A0C9B2" w14:textId="77777777" w:rsidR="00334D72" w:rsidRPr="00D75FE7" w:rsidRDefault="00334D72" w:rsidP="00334D72">
                  <w:pPr>
                    <w:jc w:val="center"/>
                    <w:rPr>
                      <w:color w:val="auto"/>
                    </w:rPr>
                  </w:pPr>
                  <w:r w:rsidRPr="00D75FE7">
                    <w:rPr>
                      <w:color w:val="auto"/>
                    </w:rPr>
                    <w:t>线切割</w:t>
                  </w:r>
                </w:p>
              </w:tc>
              <w:tc>
                <w:tcPr>
                  <w:tcW w:w="1645" w:type="pct"/>
                  <w:vAlign w:val="center"/>
                </w:tcPr>
                <w:p w14:paraId="3E666F08" w14:textId="77777777" w:rsidR="00334D72" w:rsidRPr="00D75FE7" w:rsidRDefault="00334D72" w:rsidP="00334D72">
                  <w:pPr>
                    <w:adjustRightInd w:val="0"/>
                    <w:snapToGrid w:val="0"/>
                    <w:jc w:val="center"/>
                    <w:rPr>
                      <w:color w:val="auto"/>
                    </w:rPr>
                  </w:pPr>
                  <w:r w:rsidRPr="00D75FE7">
                    <w:rPr>
                      <w:rStyle w:val="15"/>
                      <w:color w:val="auto"/>
                    </w:rPr>
                    <w:t>废乳化液、含乳化液金属屑</w:t>
                  </w:r>
                </w:p>
              </w:tc>
              <w:tc>
                <w:tcPr>
                  <w:tcW w:w="1659" w:type="pct"/>
                  <w:vMerge/>
                  <w:vAlign w:val="center"/>
                </w:tcPr>
                <w:p w14:paraId="7ABE56AD" w14:textId="77777777" w:rsidR="00334D72" w:rsidRPr="00D75FE7" w:rsidRDefault="00334D72" w:rsidP="00334D72">
                  <w:pPr>
                    <w:adjustRightInd w:val="0"/>
                    <w:snapToGrid w:val="0"/>
                    <w:jc w:val="center"/>
                    <w:rPr>
                      <w:color w:val="auto"/>
                    </w:rPr>
                  </w:pPr>
                </w:p>
              </w:tc>
            </w:tr>
            <w:tr w:rsidR="00D75FE7" w:rsidRPr="00D75FE7" w14:paraId="763B3785" w14:textId="77777777" w:rsidTr="00334D72">
              <w:trPr>
                <w:trHeight w:val="397"/>
                <w:jc w:val="center"/>
              </w:trPr>
              <w:tc>
                <w:tcPr>
                  <w:tcW w:w="232" w:type="pct"/>
                  <w:vMerge/>
                  <w:vAlign w:val="center"/>
                </w:tcPr>
                <w:p w14:paraId="4D36B025" w14:textId="77777777" w:rsidR="00334D72" w:rsidRPr="00D75FE7" w:rsidRDefault="00334D72" w:rsidP="00334D72">
                  <w:pPr>
                    <w:widowControl/>
                    <w:jc w:val="left"/>
                    <w:rPr>
                      <w:color w:val="auto"/>
                    </w:rPr>
                  </w:pPr>
                </w:p>
              </w:tc>
              <w:tc>
                <w:tcPr>
                  <w:tcW w:w="365" w:type="pct"/>
                  <w:vMerge/>
                  <w:vAlign w:val="center"/>
                </w:tcPr>
                <w:p w14:paraId="461049BE" w14:textId="77777777" w:rsidR="00334D72" w:rsidRPr="00D75FE7" w:rsidRDefault="00334D72" w:rsidP="00334D72">
                  <w:pPr>
                    <w:widowControl/>
                    <w:jc w:val="left"/>
                    <w:rPr>
                      <w:color w:val="auto"/>
                    </w:rPr>
                  </w:pPr>
                </w:p>
              </w:tc>
              <w:tc>
                <w:tcPr>
                  <w:tcW w:w="1099" w:type="pct"/>
                  <w:vAlign w:val="center"/>
                </w:tcPr>
                <w:p w14:paraId="79E9D0BE" w14:textId="77777777" w:rsidR="00334D72" w:rsidRPr="00D75FE7" w:rsidRDefault="00334D72" w:rsidP="00334D72">
                  <w:pPr>
                    <w:jc w:val="center"/>
                    <w:rPr>
                      <w:color w:val="auto"/>
                    </w:rPr>
                  </w:pPr>
                  <w:r w:rsidRPr="00D75FE7">
                    <w:rPr>
                      <w:color w:val="auto"/>
                    </w:rPr>
                    <w:t>灌胶、浸漆、焊锡工序</w:t>
                  </w:r>
                </w:p>
              </w:tc>
              <w:tc>
                <w:tcPr>
                  <w:tcW w:w="1645" w:type="pct"/>
                  <w:vAlign w:val="center"/>
                </w:tcPr>
                <w:p w14:paraId="19F9F73F" w14:textId="77777777" w:rsidR="00334D72" w:rsidRPr="00D75FE7" w:rsidRDefault="00334D72" w:rsidP="00334D72">
                  <w:pPr>
                    <w:adjustRightInd w:val="0"/>
                    <w:snapToGrid w:val="0"/>
                    <w:jc w:val="center"/>
                    <w:rPr>
                      <w:color w:val="auto"/>
                    </w:rPr>
                  </w:pPr>
                  <w:r w:rsidRPr="00D75FE7">
                    <w:rPr>
                      <w:color w:val="auto"/>
                    </w:rPr>
                    <w:t>废包装罐</w:t>
                  </w:r>
                </w:p>
              </w:tc>
              <w:tc>
                <w:tcPr>
                  <w:tcW w:w="1659" w:type="pct"/>
                  <w:vMerge/>
                  <w:vAlign w:val="center"/>
                </w:tcPr>
                <w:p w14:paraId="258EE6DB" w14:textId="77777777" w:rsidR="00334D72" w:rsidRPr="00D75FE7" w:rsidRDefault="00334D72" w:rsidP="00334D72">
                  <w:pPr>
                    <w:adjustRightInd w:val="0"/>
                    <w:snapToGrid w:val="0"/>
                    <w:jc w:val="center"/>
                    <w:rPr>
                      <w:color w:val="auto"/>
                    </w:rPr>
                  </w:pPr>
                </w:p>
              </w:tc>
            </w:tr>
            <w:tr w:rsidR="00D75FE7" w:rsidRPr="00D75FE7" w14:paraId="71D696B6" w14:textId="77777777" w:rsidTr="00334D72">
              <w:trPr>
                <w:trHeight w:val="397"/>
                <w:jc w:val="center"/>
              </w:trPr>
              <w:tc>
                <w:tcPr>
                  <w:tcW w:w="232" w:type="pct"/>
                  <w:vMerge/>
                  <w:vAlign w:val="center"/>
                </w:tcPr>
                <w:p w14:paraId="58CDF2F5" w14:textId="77777777" w:rsidR="00334D72" w:rsidRPr="00D75FE7" w:rsidRDefault="00334D72" w:rsidP="00334D72">
                  <w:pPr>
                    <w:widowControl/>
                    <w:jc w:val="left"/>
                    <w:rPr>
                      <w:color w:val="auto"/>
                    </w:rPr>
                  </w:pPr>
                </w:p>
              </w:tc>
              <w:tc>
                <w:tcPr>
                  <w:tcW w:w="365" w:type="pct"/>
                  <w:vMerge/>
                  <w:vAlign w:val="center"/>
                </w:tcPr>
                <w:p w14:paraId="6FEE94C4" w14:textId="77777777" w:rsidR="00334D72" w:rsidRPr="00D75FE7" w:rsidRDefault="00334D72" w:rsidP="00334D72">
                  <w:pPr>
                    <w:widowControl/>
                    <w:jc w:val="left"/>
                    <w:rPr>
                      <w:color w:val="auto"/>
                    </w:rPr>
                  </w:pPr>
                </w:p>
              </w:tc>
              <w:tc>
                <w:tcPr>
                  <w:tcW w:w="1099" w:type="pct"/>
                  <w:vAlign w:val="center"/>
                </w:tcPr>
                <w:p w14:paraId="2ECE1565" w14:textId="77777777" w:rsidR="00334D72" w:rsidRPr="00D75FE7" w:rsidRDefault="00334D72" w:rsidP="00334D72">
                  <w:pPr>
                    <w:jc w:val="center"/>
                    <w:rPr>
                      <w:color w:val="auto"/>
                    </w:rPr>
                  </w:pPr>
                  <w:r w:rsidRPr="00D75FE7">
                    <w:rPr>
                      <w:rFonts w:hint="eastAsia"/>
                      <w:color w:val="auto"/>
                    </w:rPr>
                    <w:t>烘烤</w:t>
                  </w:r>
                  <w:r w:rsidRPr="00D75FE7">
                    <w:rPr>
                      <w:color w:val="auto"/>
                    </w:rPr>
                    <w:t>工序</w:t>
                  </w:r>
                </w:p>
              </w:tc>
              <w:tc>
                <w:tcPr>
                  <w:tcW w:w="1645" w:type="pct"/>
                  <w:vAlign w:val="center"/>
                </w:tcPr>
                <w:p w14:paraId="331796A3" w14:textId="77777777" w:rsidR="00334D72" w:rsidRPr="00D75FE7" w:rsidRDefault="00334D72" w:rsidP="00334D72">
                  <w:pPr>
                    <w:adjustRightInd w:val="0"/>
                    <w:snapToGrid w:val="0"/>
                    <w:jc w:val="center"/>
                    <w:rPr>
                      <w:color w:val="auto"/>
                    </w:rPr>
                  </w:pPr>
                  <w:r w:rsidRPr="00D75FE7">
                    <w:rPr>
                      <w:color w:val="auto"/>
                    </w:rPr>
                    <w:t>废绝缘漆渣</w:t>
                  </w:r>
                </w:p>
              </w:tc>
              <w:tc>
                <w:tcPr>
                  <w:tcW w:w="1659" w:type="pct"/>
                  <w:vMerge/>
                  <w:vAlign w:val="center"/>
                </w:tcPr>
                <w:p w14:paraId="2AFAC7FA" w14:textId="77777777" w:rsidR="00334D72" w:rsidRPr="00D75FE7" w:rsidRDefault="00334D72" w:rsidP="00334D72">
                  <w:pPr>
                    <w:adjustRightInd w:val="0"/>
                    <w:snapToGrid w:val="0"/>
                    <w:jc w:val="center"/>
                    <w:rPr>
                      <w:color w:val="auto"/>
                    </w:rPr>
                  </w:pPr>
                </w:p>
              </w:tc>
            </w:tr>
            <w:tr w:rsidR="00D75FE7" w:rsidRPr="00D75FE7" w14:paraId="77B5018D" w14:textId="77777777" w:rsidTr="00334D72">
              <w:trPr>
                <w:trHeight w:val="397"/>
                <w:jc w:val="center"/>
              </w:trPr>
              <w:tc>
                <w:tcPr>
                  <w:tcW w:w="232" w:type="pct"/>
                  <w:vMerge/>
                  <w:vAlign w:val="center"/>
                </w:tcPr>
                <w:p w14:paraId="5060BC9A" w14:textId="77777777" w:rsidR="00334D72" w:rsidRPr="00D75FE7" w:rsidRDefault="00334D72" w:rsidP="00334D72">
                  <w:pPr>
                    <w:widowControl/>
                    <w:jc w:val="left"/>
                    <w:rPr>
                      <w:color w:val="auto"/>
                    </w:rPr>
                  </w:pPr>
                </w:p>
              </w:tc>
              <w:tc>
                <w:tcPr>
                  <w:tcW w:w="365" w:type="pct"/>
                  <w:vMerge/>
                  <w:vAlign w:val="center"/>
                </w:tcPr>
                <w:p w14:paraId="2A303CC8" w14:textId="77777777" w:rsidR="00334D72" w:rsidRPr="00D75FE7" w:rsidRDefault="00334D72" w:rsidP="00334D72">
                  <w:pPr>
                    <w:widowControl/>
                    <w:jc w:val="left"/>
                    <w:rPr>
                      <w:color w:val="auto"/>
                    </w:rPr>
                  </w:pPr>
                </w:p>
              </w:tc>
              <w:tc>
                <w:tcPr>
                  <w:tcW w:w="1099" w:type="pct"/>
                  <w:vAlign w:val="center"/>
                </w:tcPr>
                <w:p w14:paraId="1798A085" w14:textId="77777777" w:rsidR="00334D72" w:rsidRPr="00D75FE7" w:rsidRDefault="00334D72" w:rsidP="00334D72">
                  <w:pPr>
                    <w:jc w:val="center"/>
                    <w:rPr>
                      <w:color w:val="auto"/>
                    </w:rPr>
                  </w:pPr>
                  <w:r w:rsidRPr="00D75FE7">
                    <w:rPr>
                      <w:color w:val="auto"/>
                    </w:rPr>
                    <w:t>生产过程</w:t>
                  </w:r>
                </w:p>
              </w:tc>
              <w:tc>
                <w:tcPr>
                  <w:tcW w:w="1645" w:type="pct"/>
                  <w:vAlign w:val="center"/>
                </w:tcPr>
                <w:p w14:paraId="5552DC51" w14:textId="77777777" w:rsidR="00334D72" w:rsidRPr="00D75FE7" w:rsidRDefault="00334D72" w:rsidP="00334D72">
                  <w:pPr>
                    <w:adjustRightInd w:val="0"/>
                    <w:snapToGrid w:val="0"/>
                    <w:jc w:val="center"/>
                    <w:rPr>
                      <w:color w:val="auto"/>
                    </w:rPr>
                  </w:pPr>
                  <w:r w:rsidRPr="00D75FE7">
                    <w:rPr>
                      <w:color w:val="auto"/>
                    </w:rPr>
                    <w:t>废机油、废抹布及手套</w:t>
                  </w:r>
                  <w:r w:rsidRPr="00D75FE7">
                    <w:rPr>
                      <w:rFonts w:hint="eastAsia"/>
                      <w:color w:val="auto"/>
                    </w:rPr>
                    <w:t>、废包装罐</w:t>
                  </w:r>
                </w:p>
              </w:tc>
              <w:tc>
                <w:tcPr>
                  <w:tcW w:w="1659" w:type="pct"/>
                  <w:vMerge/>
                  <w:vAlign w:val="center"/>
                </w:tcPr>
                <w:p w14:paraId="66DAECA2" w14:textId="77777777" w:rsidR="00334D72" w:rsidRPr="00D75FE7" w:rsidRDefault="00334D72" w:rsidP="00334D72">
                  <w:pPr>
                    <w:adjustRightInd w:val="0"/>
                    <w:snapToGrid w:val="0"/>
                    <w:jc w:val="center"/>
                    <w:rPr>
                      <w:color w:val="auto"/>
                    </w:rPr>
                  </w:pPr>
                </w:p>
              </w:tc>
            </w:tr>
            <w:tr w:rsidR="00D75FE7" w:rsidRPr="00D75FE7" w14:paraId="0C93E124" w14:textId="77777777" w:rsidTr="00334D72">
              <w:trPr>
                <w:trHeight w:val="397"/>
                <w:jc w:val="center"/>
              </w:trPr>
              <w:tc>
                <w:tcPr>
                  <w:tcW w:w="597" w:type="pct"/>
                  <w:gridSpan w:val="2"/>
                  <w:vAlign w:val="center"/>
                </w:tcPr>
                <w:p w14:paraId="76098457" w14:textId="77777777" w:rsidR="00334D72" w:rsidRPr="00D75FE7" w:rsidRDefault="00334D72" w:rsidP="00334D72">
                  <w:pPr>
                    <w:adjustRightInd w:val="0"/>
                    <w:snapToGrid w:val="0"/>
                    <w:jc w:val="center"/>
                    <w:rPr>
                      <w:color w:val="auto"/>
                    </w:rPr>
                  </w:pPr>
                  <w:r w:rsidRPr="00D75FE7">
                    <w:rPr>
                      <w:color w:val="auto"/>
                    </w:rPr>
                    <w:t>噪声</w:t>
                  </w:r>
                </w:p>
              </w:tc>
              <w:tc>
                <w:tcPr>
                  <w:tcW w:w="1099" w:type="pct"/>
                  <w:vAlign w:val="center"/>
                </w:tcPr>
                <w:p w14:paraId="66270333" w14:textId="77777777" w:rsidR="00334D72" w:rsidRPr="00D75FE7" w:rsidRDefault="00334D72" w:rsidP="00334D72">
                  <w:pPr>
                    <w:adjustRightInd w:val="0"/>
                    <w:snapToGrid w:val="0"/>
                    <w:jc w:val="center"/>
                    <w:rPr>
                      <w:color w:val="auto"/>
                    </w:rPr>
                  </w:pPr>
                  <w:r w:rsidRPr="00D75FE7">
                    <w:rPr>
                      <w:color w:val="auto"/>
                    </w:rPr>
                    <w:t>生产设备</w:t>
                  </w:r>
                </w:p>
              </w:tc>
              <w:tc>
                <w:tcPr>
                  <w:tcW w:w="1645" w:type="pct"/>
                  <w:vAlign w:val="center"/>
                </w:tcPr>
                <w:p w14:paraId="01B2B6A3" w14:textId="77777777" w:rsidR="00334D72" w:rsidRPr="00D75FE7" w:rsidRDefault="00334D72" w:rsidP="00334D72">
                  <w:pPr>
                    <w:adjustRightInd w:val="0"/>
                    <w:snapToGrid w:val="0"/>
                    <w:jc w:val="center"/>
                    <w:rPr>
                      <w:color w:val="auto"/>
                    </w:rPr>
                  </w:pPr>
                  <w:r w:rsidRPr="00D75FE7">
                    <w:rPr>
                      <w:color w:val="auto"/>
                    </w:rPr>
                    <w:t>设备噪声</w:t>
                  </w:r>
                </w:p>
              </w:tc>
              <w:tc>
                <w:tcPr>
                  <w:tcW w:w="1659" w:type="pct"/>
                  <w:vAlign w:val="center"/>
                </w:tcPr>
                <w:p w14:paraId="40154F66" w14:textId="77777777" w:rsidR="00334D72" w:rsidRPr="00D75FE7" w:rsidRDefault="00334D72" w:rsidP="00334D72">
                  <w:pPr>
                    <w:adjustRightInd w:val="0"/>
                    <w:snapToGrid w:val="0"/>
                    <w:jc w:val="center"/>
                    <w:rPr>
                      <w:color w:val="auto"/>
                    </w:rPr>
                  </w:pPr>
                  <w:r w:rsidRPr="00D75FE7">
                    <w:rPr>
                      <w:color w:val="auto"/>
                    </w:rPr>
                    <w:t>/</w:t>
                  </w:r>
                </w:p>
              </w:tc>
            </w:tr>
            <w:tr w:rsidR="00D75FE7" w:rsidRPr="00D75FE7" w14:paraId="78C0A041" w14:textId="77777777" w:rsidTr="00334D72">
              <w:trPr>
                <w:trHeight w:val="397"/>
                <w:jc w:val="center"/>
              </w:trPr>
              <w:tc>
                <w:tcPr>
                  <w:tcW w:w="597" w:type="pct"/>
                  <w:gridSpan w:val="2"/>
                  <w:vMerge w:val="restart"/>
                  <w:vAlign w:val="center"/>
                </w:tcPr>
                <w:p w14:paraId="2030C778" w14:textId="77777777" w:rsidR="00334D72" w:rsidRPr="00D75FE7" w:rsidRDefault="00334D72" w:rsidP="00334D72">
                  <w:pPr>
                    <w:adjustRightInd w:val="0"/>
                    <w:snapToGrid w:val="0"/>
                    <w:jc w:val="center"/>
                    <w:rPr>
                      <w:color w:val="auto"/>
                    </w:rPr>
                  </w:pPr>
                  <w:r w:rsidRPr="00D75FE7">
                    <w:rPr>
                      <w:color w:val="auto"/>
                    </w:rPr>
                    <w:t>废水</w:t>
                  </w:r>
                </w:p>
              </w:tc>
              <w:tc>
                <w:tcPr>
                  <w:tcW w:w="1099" w:type="pct"/>
                  <w:vAlign w:val="center"/>
                </w:tcPr>
                <w:p w14:paraId="0A611293" w14:textId="77777777" w:rsidR="00334D72" w:rsidRPr="00D75FE7" w:rsidRDefault="00334D72" w:rsidP="00334D72">
                  <w:pPr>
                    <w:adjustRightInd w:val="0"/>
                    <w:snapToGrid w:val="0"/>
                    <w:jc w:val="center"/>
                    <w:rPr>
                      <w:color w:val="auto"/>
                    </w:rPr>
                  </w:pPr>
                  <w:r w:rsidRPr="00D75FE7">
                    <w:rPr>
                      <w:color w:val="auto"/>
                    </w:rPr>
                    <w:t>生产废水</w:t>
                  </w:r>
                </w:p>
              </w:tc>
              <w:tc>
                <w:tcPr>
                  <w:tcW w:w="1645" w:type="pct"/>
                  <w:vAlign w:val="center"/>
                </w:tcPr>
                <w:p w14:paraId="49124BEC" w14:textId="77777777" w:rsidR="00334D72" w:rsidRPr="00D75FE7" w:rsidRDefault="00334D72" w:rsidP="00334D72">
                  <w:pPr>
                    <w:adjustRightInd w:val="0"/>
                    <w:snapToGrid w:val="0"/>
                    <w:jc w:val="center"/>
                    <w:rPr>
                      <w:color w:val="auto"/>
                    </w:rPr>
                  </w:pPr>
                  <w:r w:rsidRPr="00D75FE7">
                    <w:rPr>
                      <w:color w:val="auto"/>
                    </w:rPr>
                    <w:t>清洗废水</w:t>
                  </w:r>
                </w:p>
              </w:tc>
              <w:tc>
                <w:tcPr>
                  <w:tcW w:w="1659" w:type="pct"/>
                  <w:vAlign w:val="center"/>
                </w:tcPr>
                <w:p w14:paraId="5DF77141" w14:textId="1100D7CB" w:rsidR="00334D72" w:rsidRPr="00D75FE7" w:rsidRDefault="00334D72" w:rsidP="00334D72">
                  <w:pPr>
                    <w:adjustRightInd w:val="0"/>
                    <w:snapToGrid w:val="0"/>
                    <w:jc w:val="center"/>
                    <w:rPr>
                      <w:color w:val="auto"/>
                    </w:rPr>
                  </w:pPr>
                  <w:r w:rsidRPr="00D75FE7">
                    <w:rPr>
                      <w:rFonts w:hint="eastAsia"/>
                      <w:color w:val="auto"/>
                    </w:rPr>
                    <w:t>沉淀后回用于超声波清洗工序</w:t>
                  </w:r>
                </w:p>
              </w:tc>
            </w:tr>
            <w:tr w:rsidR="00D75FE7" w:rsidRPr="00D75FE7" w14:paraId="0B8B621E" w14:textId="77777777" w:rsidTr="00334D72">
              <w:trPr>
                <w:trHeight w:val="397"/>
                <w:jc w:val="center"/>
              </w:trPr>
              <w:tc>
                <w:tcPr>
                  <w:tcW w:w="597" w:type="pct"/>
                  <w:gridSpan w:val="2"/>
                  <w:vMerge/>
                  <w:vAlign w:val="center"/>
                </w:tcPr>
                <w:p w14:paraId="10D0CF0F" w14:textId="77777777" w:rsidR="00334D72" w:rsidRPr="00D75FE7" w:rsidRDefault="00334D72" w:rsidP="00334D72">
                  <w:pPr>
                    <w:adjustRightInd w:val="0"/>
                    <w:snapToGrid w:val="0"/>
                    <w:jc w:val="center"/>
                    <w:rPr>
                      <w:color w:val="auto"/>
                    </w:rPr>
                  </w:pPr>
                </w:p>
              </w:tc>
              <w:tc>
                <w:tcPr>
                  <w:tcW w:w="1099" w:type="pct"/>
                  <w:vAlign w:val="center"/>
                </w:tcPr>
                <w:p w14:paraId="35A4263A" w14:textId="77777777" w:rsidR="00334D72" w:rsidRPr="00D75FE7" w:rsidRDefault="00334D72" w:rsidP="00334D72">
                  <w:pPr>
                    <w:adjustRightInd w:val="0"/>
                    <w:snapToGrid w:val="0"/>
                    <w:jc w:val="center"/>
                    <w:rPr>
                      <w:color w:val="auto"/>
                    </w:rPr>
                  </w:pPr>
                  <w:r w:rsidRPr="00D75FE7">
                    <w:rPr>
                      <w:color w:val="auto"/>
                    </w:rPr>
                    <w:t>员工办公生活污水</w:t>
                  </w:r>
                </w:p>
              </w:tc>
              <w:tc>
                <w:tcPr>
                  <w:tcW w:w="1645" w:type="pct"/>
                  <w:vAlign w:val="center"/>
                </w:tcPr>
                <w:p w14:paraId="755B4640" w14:textId="77777777" w:rsidR="00334D72" w:rsidRPr="00D75FE7" w:rsidRDefault="00334D72" w:rsidP="00334D72">
                  <w:pPr>
                    <w:adjustRightInd w:val="0"/>
                    <w:snapToGrid w:val="0"/>
                    <w:jc w:val="center"/>
                    <w:rPr>
                      <w:color w:val="auto"/>
                    </w:rPr>
                  </w:pPr>
                  <w:r w:rsidRPr="00D75FE7">
                    <w:rPr>
                      <w:color w:val="auto"/>
                    </w:rPr>
                    <w:t>COD</w:t>
                  </w:r>
                  <w:r w:rsidRPr="00D75FE7">
                    <w:rPr>
                      <w:color w:val="auto"/>
                      <w:vertAlign w:val="subscript"/>
                    </w:rPr>
                    <w:t>cr</w:t>
                  </w:r>
                  <w:r w:rsidRPr="00D75FE7">
                    <w:rPr>
                      <w:color w:val="auto"/>
                    </w:rPr>
                    <w:t>、</w:t>
                  </w:r>
                  <w:r w:rsidRPr="00D75FE7">
                    <w:rPr>
                      <w:color w:val="auto"/>
                    </w:rPr>
                    <w:t>BOD</w:t>
                  </w:r>
                  <w:r w:rsidRPr="00D75FE7">
                    <w:rPr>
                      <w:color w:val="auto"/>
                      <w:vertAlign w:val="subscript"/>
                    </w:rPr>
                    <w:t>5</w:t>
                  </w:r>
                  <w:r w:rsidRPr="00D75FE7">
                    <w:rPr>
                      <w:color w:val="auto"/>
                    </w:rPr>
                    <w:t>、</w:t>
                  </w:r>
                  <w:r w:rsidRPr="00D75FE7">
                    <w:rPr>
                      <w:color w:val="auto"/>
                    </w:rPr>
                    <w:t>SS</w:t>
                  </w:r>
                  <w:r w:rsidRPr="00D75FE7">
                    <w:rPr>
                      <w:color w:val="auto"/>
                    </w:rPr>
                    <w:t>、氨氮</w:t>
                  </w:r>
                </w:p>
              </w:tc>
              <w:tc>
                <w:tcPr>
                  <w:tcW w:w="1659" w:type="pct"/>
                  <w:vAlign w:val="center"/>
                </w:tcPr>
                <w:p w14:paraId="49A2F485" w14:textId="77777777" w:rsidR="00334D72" w:rsidRPr="00D75FE7" w:rsidRDefault="00334D72" w:rsidP="00334D72">
                  <w:pPr>
                    <w:adjustRightInd w:val="0"/>
                    <w:snapToGrid w:val="0"/>
                    <w:jc w:val="center"/>
                    <w:rPr>
                      <w:color w:val="auto"/>
                    </w:rPr>
                  </w:pPr>
                  <w:r w:rsidRPr="00D75FE7">
                    <w:rPr>
                      <w:color w:val="auto"/>
                    </w:rPr>
                    <w:t>排入博罗县罗阳街道小金生活污水处理厂</w:t>
                  </w:r>
                </w:p>
              </w:tc>
            </w:tr>
          </w:tbl>
          <w:p w14:paraId="7D3FDD88" w14:textId="77777777" w:rsidR="00E364BA" w:rsidRPr="00D75FE7" w:rsidRDefault="00E364BA">
            <w:pPr>
              <w:adjustRightInd w:val="0"/>
              <w:snapToGrid w:val="0"/>
              <w:rPr>
                <w:bCs w:val="0"/>
                <w:color w:val="auto"/>
              </w:rPr>
            </w:pPr>
          </w:p>
        </w:tc>
      </w:tr>
      <w:tr w:rsidR="00E364BA" w:rsidRPr="00D75FE7" w14:paraId="24CBDA77" w14:textId="77777777">
        <w:trPr>
          <w:trHeight w:val="5690"/>
          <w:jc w:val="center"/>
        </w:trPr>
        <w:tc>
          <w:tcPr>
            <w:tcW w:w="204" w:type="pct"/>
            <w:vAlign w:val="center"/>
          </w:tcPr>
          <w:p w14:paraId="476B9D49"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sz w:val="21"/>
                <w:szCs w:val="21"/>
              </w:rPr>
            </w:pPr>
            <w:r w:rsidRPr="00D75FE7">
              <w:rPr>
                <w:rFonts w:ascii="Times New Roman" w:hAnsi="Times New Roman"/>
                <w:bCs w:val="0"/>
                <w:color w:val="auto"/>
                <w:kern w:val="2"/>
                <w:sz w:val="21"/>
                <w:szCs w:val="21"/>
              </w:rPr>
              <w:lastRenderedPageBreak/>
              <w:t>与项目有关的原有环境污染问题</w:t>
            </w:r>
          </w:p>
        </w:tc>
        <w:tc>
          <w:tcPr>
            <w:tcW w:w="4796" w:type="pct"/>
            <w:vAlign w:val="center"/>
          </w:tcPr>
          <w:p w14:paraId="067DD7C8" w14:textId="77777777" w:rsidR="00E364BA" w:rsidRPr="00D75FE7" w:rsidRDefault="00F63532">
            <w:pPr>
              <w:adjustRightInd w:val="0"/>
              <w:snapToGrid w:val="0"/>
              <w:jc w:val="center"/>
              <w:rPr>
                <w:bCs w:val="0"/>
                <w:color w:val="auto"/>
              </w:rPr>
            </w:pPr>
            <w:r w:rsidRPr="00D75FE7">
              <w:rPr>
                <w:bCs w:val="0"/>
                <w:color w:val="auto"/>
              </w:rPr>
              <w:t>无</w:t>
            </w:r>
          </w:p>
        </w:tc>
      </w:tr>
    </w:tbl>
    <w:p w14:paraId="3B88D3A8" w14:textId="77777777" w:rsidR="00E364BA" w:rsidRPr="00D75FE7" w:rsidRDefault="00E364BA">
      <w:pPr>
        <w:rPr>
          <w:bCs w:val="0"/>
          <w:color w:val="auto"/>
        </w:rPr>
      </w:pPr>
    </w:p>
    <w:p w14:paraId="0B2CB85D" w14:textId="77777777" w:rsidR="00E364BA" w:rsidRPr="00D75FE7" w:rsidRDefault="00E364BA">
      <w:pPr>
        <w:rPr>
          <w:color w:val="auto"/>
        </w:rPr>
      </w:pPr>
    </w:p>
    <w:p w14:paraId="4DA98394" w14:textId="77777777" w:rsidR="00E364BA" w:rsidRPr="00D75FE7" w:rsidRDefault="00E364BA">
      <w:pPr>
        <w:pStyle w:val="af5"/>
        <w:numPr>
          <w:ilvl w:val="0"/>
          <w:numId w:val="1"/>
        </w:numPr>
        <w:jc w:val="center"/>
        <w:outlineLvl w:val="0"/>
        <w:rPr>
          <w:rFonts w:ascii="Times New Roman" w:hAnsi="Times New Roman"/>
          <w:snapToGrid w:val="0"/>
          <w:color w:val="auto"/>
          <w:sz w:val="30"/>
          <w:szCs w:val="30"/>
        </w:rPr>
        <w:sectPr w:rsidR="00E364BA" w:rsidRPr="00D75FE7">
          <w:pgSz w:w="11906" w:h="16838"/>
          <w:pgMar w:top="720" w:right="720" w:bottom="720" w:left="720" w:header="851" w:footer="851" w:gutter="0"/>
          <w:cols w:space="720"/>
          <w:docGrid w:linePitch="312"/>
        </w:sectPr>
      </w:pPr>
    </w:p>
    <w:p w14:paraId="7B299CA7" w14:textId="77777777" w:rsidR="00E364BA" w:rsidRPr="00D75FE7" w:rsidRDefault="00F63532">
      <w:pPr>
        <w:pStyle w:val="af5"/>
        <w:numPr>
          <w:ilvl w:val="0"/>
          <w:numId w:val="1"/>
        </w:numPr>
        <w:spacing w:before="0" w:beforeAutospacing="0" w:after="0" w:afterAutospacing="0"/>
        <w:jc w:val="center"/>
        <w:outlineLvl w:val="0"/>
        <w:rPr>
          <w:rFonts w:ascii="Times New Roman" w:hAnsi="Times New Roman"/>
          <w:snapToGrid w:val="0"/>
          <w:color w:val="auto"/>
          <w:sz w:val="30"/>
          <w:szCs w:val="30"/>
        </w:rPr>
      </w:pPr>
      <w:r w:rsidRPr="00D75FE7">
        <w:rPr>
          <w:rFonts w:ascii="Times New Roman" w:hAnsi="Times New Roman"/>
          <w:snapToGrid w:val="0"/>
          <w:color w:val="auto"/>
          <w:sz w:val="30"/>
          <w:szCs w:val="30"/>
        </w:rPr>
        <w:lastRenderedPageBreak/>
        <w:t>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19"/>
        <w:gridCol w:w="10027"/>
      </w:tblGrid>
      <w:tr w:rsidR="00D75FE7" w:rsidRPr="00D75FE7" w14:paraId="7A042284" w14:textId="77777777" w:rsidTr="00A04651">
        <w:trPr>
          <w:trHeight w:val="5606"/>
          <w:jc w:val="center"/>
        </w:trPr>
        <w:tc>
          <w:tcPr>
            <w:tcW w:w="419" w:type="dxa"/>
            <w:vAlign w:val="center"/>
          </w:tcPr>
          <w:p w14:paraId="066BB559" w14:textId="77777777" w:rsidR="00E364BA" w:rsidRPr="00D75FE7" w:rsidRDefault="00F63532">
            <w:pPr>
              <w:adjustRightInd w:val="0"/>
              <w:snapToGrid w:val="0"/>
              <w:jc w:val="center"/>
              <w:rPr>
                <w:color w:val="auto"/>
                <w:kern w:val="0"/>
              </w:rPr>
            </w:pPr>
            <w:r w:rsidRPr="00D75FE7">
              <w:rPr>
                <w:color w:val="auto"/>
                <w:kern w:val="0"/>
              </w:rPr>
              <w:t>区域</w:t>
            </w:r>
          </w:p>
          <w:p w14:paraId="6D18C26A" w14:textId="77777777" w:rsidR="00E364BA" w:rsidRPr="00D75FE7" w:rsidRDefault="00F63532">
            <w:pPr>
              <w:adjustRightInd w:val="0"/>
              <w:snapToGrid w:val="0"/>
              <w:jc w:val="center"/>
              <w:rPr>
                <w:color w:val="auto"/>
                <w:kern w:val="0"/>
              </w:rPr>
            </w:pPr>
            <w:r w:rsidRPr="00D75FE7">
              <w:rPr>
                <w:color w:val="auto"/>
                <w:kern w:val="0"/>
              </w:rPr>
              <w:t>环境</w:t>
            </w:r>
          </w:p>
          <w:p w14:paraId="69E7475A" w14:textId="77777777" w:rsidR="00E364BA" w:rsidRPr="00D75FE7" w:rsidRDefault="00F63532">
            <w:pPr>
              <w:adjustRightInd w:val="0"/>
              <w:snapToGrid w:val="0"/>
              <w:jc w:val="center"/>
              <w:rPr>
                <w:color w:val="auto"/>
                <w:kern w:val="0"/>
              </w:rPr>
            </w:pPr>
            <w:r w:rsidRPr="00D75FE7">
              <w:rPr>
                <w:color w:val="auto"/>
                <w:kern w:val="0"/>
              </w:rPr>
              <w:t>质量</w:t>
            </w:r>
          </w:p>
          <w:p w14:paraId="68A948CB" w14:textId="77777777" w:rsidR="00E364BA" w:rsidRPr="00D75FE7" w:rsidRDefault="00F63532">
            <w:pPr>
              <w:adjustRightInd w:val="0"/>
              <w:snapToGrid w:val="0"/>
              <w:jc w:val="center"/>
              <w:rPr>
                <w:color w:val="auto"/>
                <w:kern w:val="0"/>
              </w:rPr>
            </w:pPr>
            <w:r w:rsidRPr="00D75FE7">
              <w:rPr>
                <w:color w:val="auto"/>
                <w:kern w:val="0"/>
              </w:rPr>
              <w:t>现状</w:t>
            </w:r>
          </w:p>
        </w:tc>
        <w:tc>
          <w:tcPr>
            <w:tcW w:w="10027" w:type="dxa"/>
            <w:vAlign w:val="center"/>
          </w:tcPr>
          <w:p w14:paraId="415A92AD" w14:textId="77777777" w:rsidR="00E364BA" w:rsidRPr="00D75FE7" w:rsidRDefault="00F63532">
            <w:pPr>
              <w:spacing w:line="360" w:lineRule="auto"/>
              <w:rPr>
                <w:b/>
                <w:bCs w:val="0"/>
                <w:color w:val="auto"/>
                <w:kern w:val="0"/>
              </w:rPr>
            </w:pPr>
            <w:r w:rsidRPr="00D75FE7">
              <w:rPr>
                <w:b/>
                <w:bCs w:val="0"/>
                <w:color w:val="auto"/>
                <w:kern w:val="0"/>
              </w:rPr>
              <w:t>一、环境功能区划</w:t>
            </w:r>
          </w:p>
          <w:p w14:paraId="4AB9C526" w14:textId="77777777" w:rsidR="00E364BA" w:rsidRPr="00D75FE7" w:rsidRDefault="00F63532">
            <w:pPr>
              <w:spacing w:line="360" w:lineRule="auto"/>
              <w:ind w:firstLineChars="200" w:firstLine="422"/>
              <w:rPr>
                <w:b/>
                <w:bCs w:val="0"/>
                <w:color w:val="auto"/>
                <w:kern w:val="0"/>
              </w:rPr>
            </w:pPr>
            <w:r w:rsidRPr="00D75FE7">
              <w:rPr>
                <w:b/>
                <w:bCs w:val="0"/>
                <w:color w:val="auto"/>
                <w:kern w:val="0"/>
              </w:rPr>
              <w:t>1</w:t>
            </w:r>
            <w:r w:rsidRPr="00D75FE7">
              <w:rPr>
                <w:b/>
                <w:bCs w:val="0"/>
                <w:color w:val="auto"/>
                <w:kern w:val="0"/>
              </w:rPr>
              <w:t>、水环境功能区划</w:t>
            </w:r>
          </w:p>
          <w:p w14:paraId="53CD1586" w14:textId="77777777" w:rsidR="00E364BA" w:rsidRPr="00D75FE7" w:rsidRDefault="00F63532">
            <w:pPr>
              <w:spacing w:line="360" w:lineRule="auto"/>
              <w:ind w:firstLineChars="200" w:firstLine="420"/>
              <w:rPr>
                <w:bCs w:val="0"/>
                <w:color w:val="auto"/>
              </w:rPr>
            </w:pPr>
            <w:r w:rsidRPr="00D75FE7">
              <w:rPr>
                <w:bCs w:val="0"/>
                <w:color w:val="auto"/>
              </w:rPr>
              <w:t>根据《广东省地表水环境功能区划》（粤环</w:t>
            </w:r>
            <w:r w:rsidRPr="00D75FE7">
              <w:rPr>
                <w:bCs w:val="0"/>
                <w:color w:val="auto"/>
              </w:rPr>
              <w:t>[2011]14</w:t>
            </w:r>
            <w:r w:rsidRPr="00D75FE7">
              <w:rPr>
                <w:bCs w:val="0"/>
                <w:color w:val="auto"/>
              </w:rPr>
              <w:t>号）规定，东江（江西省界</w:t>
            </w:r>
            <w:r w:rsidRPr="00D75FE7">
              <w:rPr>
                <w:bCs w:val="0"/>
                <w:color w:val="auto"/>
              </w:rPr>
              <w:t>-</w:t>
            </w:r>
            <w:r w:rsidRPr="00D75FE7">
              <w:rPr>
                <w:bCs w:val="0"/>
                <w:color w:val="auto"/>
              </w:rPr>
              <w:t>东莞石龙）为国家《地表水环境质量标准》（</w:t>
            </w:r>
            <w:r w:rsidRPr="00D75FE7">
              <w:rPr>
                <w:bCs w:val="0"/>
                <w:color w:val="auto"/>
              </w:rPr>
              <w:t>GB3838-2002</w:t>
            </w:r>
            <w:r w:rsidRPr="00D75FE7">
              <w:rPr>
                <w:bCs w:val="0"/>
                <w:color w:val="auto"/>
              </w:rPr>
              <w:t>）</w:t>
            </w:r>
            <w:r w:rsidRPr="00D75FE7">
              <w:rPr>
                <w:bCs w:val="0"/>
                <w:color w:val="auto"/>
              </w:rPr>
              <w:t>Ⅱ</w:t>
            </w:r>
            <w:r w:rsidRPr="00D75FE7">
              <w:rPr>
                <w:bCs w:val="0"/>
                <w:color w:val="auto"/>
              </w:rPr>
              <w:t>类功能水体，执行《地表水环境质量标准》（</w:t>
            </w:r>
            <w:r w:rsidRPr="00D75FE7">
              <w:rPr>
                <w:bCs w:val="0"/>
                <w:color w:val="auto"/>
              </w:rPr>
              <w:t>GB3838-2002</w:t>
            </w:r>
            <w:r w:rsidRPr="00D75FE7">
              <w:rPr>
                <w:bCs w:val="0"/>
                <w:color w:val="auto"/>
              </w:rPr>
              <w:t>）</w:t>
            </w:r>
            <w:r w:rsidRPr="00D75FE7">
              <w:rPr>
                <w:color w:val="auto"/>
              </w:rPr>
              <w:t>Ⅱ</w:t>
            </w:r>
            <w:r w:rsidRPr="00D75FE7">
              <w:rPr>
                <w:bCs w:val="0"/>
                <w:color w:val="auto"/>
              </w:rPr>
              <w:t>类标准。根据</w:t>
            </w:r>
            <w:r w:rsidRPr="00D75FE7">
              <w:rPr>
                <w:rFonts w:hint="eastAsia"/>
                <w:bCs w:val="0"/>
                <w:color w:val="auto"/>
              </w:rPr>
              <w:t>《博罗县</w:t>
            </w:r>
            <w:r w:rsidRPr="00D75FE7">
              <w:rPr>
                <w:rFonts w:hint="eastAsia"/>
                <w:bCs w:val="0"/>
                <w:color w:val="auto"/>
              </w:rPr>
              <w:t>2023</w:t>
            </w:r>
            <w:r w:rsidRPr="00D75FE7">
              <w:rPr>
                <w:rFonts w:hint="eastAsia"/>
                <w:bCs w:val="0"/>
                <w:color w:val="auto"/>
              </w:rPr>
              <w:t>年水污染防治攻坚战工作方案》（博环攻坚办〔</w:t>
            </w:r>
            <w:r w:rsidRPr="00D75FE7">
              <w:rPr>
                <w:rFonts w:hint="eastAsia"/>
                <w:bCs w:val="0"/>
                <w:color w:val="auto"/>
              </w:rPr>
              <w:t>2023</w:t>
            </w:r>
            <w:r w:rsidRPr="00D75FE7">
              <w:rPr>
                <w:rFonts w:hint="eastAsia"/>
                <w:bCs w:val="0"/>
                <w:color w:val="auto"/>
              </w:rPr>
              <w:t>〕</w:t>
            </w:r>
            <w:r w:rsidRPr="00D75FE7">
              <w:rPr>
                <w:rFonts w:hint="eastAsia"/>
                <w:bCs w:val="0"/>
                <w:color w:val="auto"/>
              </w:rPr>
              <w:t>67</w:t>
            </w:r>
            <w:r w:rsidRPr="00D75FE7">
              <w:rPr>
                <w:rFonts w:hint="eastAsia"/>
                <w:bCs w:val="0"/>
                <w:color w:val="auto"/>
              </w:rPr>
              <w:t>号）</w:t>
            </w:r>
            <w:r w:rsidRPr="00D75FE7">
              <w:rPr>
                <w:bCs w:val="0"/>
                <w:color w:val="auto"/>
              </w:rPr>
              <w:t>，可知小金河为</w:t>
            </w:r>
            <w:r w:rsidRPr="00D75FE7">
              <w:rPr>
                <w:bCs w:val="0"/>
                <w:color w:val="auto"/>
              </w:rPr>
              <w:t>Ⅲ</w:t>
            </w:r>
            <w:r w:rsidRPr="00D75FE7">
              <w:rPr>
                <w:bCs w:val="0"/>
                <w:color w:val="auto"/>
              </w:rPr>
              <w:t>类功能水体，执行《地表水环境质量标准》（</w:t>
            </w:r>
            <w:r w:rsidRPr="00D75FE7">
              <w:rPr>
                <w:bCs w:val="0"/>
                <w:color w:val="auto"/>
              </w:rPr>
              <w:t>GB3838-2002</w:t>
            </w:r>
            <w:r w:rsidRPr="00D75FE7">
              <w:rPr>
                <w:bCs w:val="0"/>
                <w:color w:val="auto"/>
              </w:rPr>
              <w:t>）</w:t>
            </w:r>
            <w:r w:rsidRPr="00D75FE7">
              <w:rPr>
                <w:bCs w:val="0"/>
                <w:color w:val="auto"/>
              </w:rPr>
              <w:t>Ⅲ</w:t>
            </w:r>
            <w:r w:rsidRPr="00D75FE7">
              <w:rPr>
                <w:bCs w:val="0"/>
                <w:color w:val="auto"/>
              </w:rPr>
              <w:t>类标准。</w:t>
            </w:r>
          </w:p>
          <w:p w14:paraId="7DBFA3E5" w14:textId="77777777" w:rsidR="00E364BA" w:rsidRPr="00D75FE7" w:rsidRDefault="00F63532">
            <w:pPr>
              <w:spacing w:line="360" w:lineRule="auto"/>
              <w:ind w:firstLineChars="200" w:firstLine="422"/>
              <w:rPr>
                <w:b/>
                <w:bCs w:val="0"/>
                <w:color w:val="auto"/>
                <w:kern w:val="0"/>
              </w:rPr>
            </w:pPr>
            <w:r w:rsidRPr="00D75FE7">
              <w:rPr>
                <w:b/>
                <w:bCs w:val="0"/>
                <w:color w:val="auto"/>
                <w:kern w:val="0"/>
              </w:rPr>
              <w:t>2</w:t>
            </w:r>
            <w:r w:rsidRPr="00D75FE7">
              <w:rPr>
                <w:b/>
                <w:bCs w:val="0"/>
                <w:color w:val="auto"/>
                <w:kern w:val="0"/>
              </w:rPr>
              <w:t>、大气环境功能区划</w:t>
            </w:r>
          </w:p>
          <w:p w14:paraId="3BFF8FD0" w14:textId="77777777" w:rsidR="00E364BA" w:rsidRPr="00D75FE7" w:rsidRDefault="00F63532">
            <w:pPr>
              <w:spacing w:line="360" w:lineRule="auto"/>
              <w:ind w:firstLineChars="200" w:firstLine="420"/>
              <w:rPr>
                <w:color w:val="auto"/>
                <w:kern w:val="0"/>
              </w:rPr>
            </w:pPr>
            <w:r w:rsidRPr="00D75FE7">
              <w:rPr>
                <w:bCs w:val="0"/>
                <w:color w:val="auto"/>
              </w:rPr>
              <w:t>根据《惠州市环境空气质量功能区划分方案》及</w:t>
            </w:r>
            <w:r w:rsidRPr="00D75FE7">
              <w:rPr>
                <w:color w:val="auto"/>
              </w:rPr>
              <w:t>《关于印发</w:t>
            </w:r>
            <w:r w:rsidRPr="00D75FE7">
              <w:rPr>
                <w:color w:val="auto"/>
              </w:rPr>
              <w:t>&lt;</w:t>
            </w:r>
            <w:r w:rsidRPr="00D75FE7">
              <w:rPr>
                <w:color w:val="auto"/>
              </w:rPr>
              <w:t>惠州市环境空气质量功能区划（</w:t>
            </w:r>
            <w:r w:rsidRPr="00D75FE7">
              <w:rPr>
                <w:bCs w:val="0"/>
                <w:color w:val="auto"/>
              </w:rPr>
              <w:t>2021</w:t>
            </w:r>
            <w:r w:rsidRPr="00D75FE7">
              <w:rPr>
                <w:bCs w:val="0"/>
                <w:color w:val="auto"/>
              </w:rPr>
              <w:t>年修订）</w:t>
            </w:r>
            <w:r w:rsidRPr="00D75FE7">
              <w:rPr>
                <w:bCs w:val="0"/>
                <w:color w:val="auto"/>
              </w:rPr>
              <w:t>&gt;</w:t>
            </w:r>
            <w:r w:rsidRPr="00D75FE7">
              <w:rPr>
                <w:bCs w:val="0"/>
                <w:color w:val="auto"/>
              </w:rPr>
              <w:t>的通知</w:t>
            </w:r>
            <w:r w:rsidRPr="00D75FE7">
              <w:rPr>
                <w:color w:val="auto"/>
              </w:rPr>
              <w:t>》</w:t>
            </w:r>
            <w:r w:rsidRPr="00D75FE7">
              <w:rPr>
                <w:bCs w:val="0"/>
                <w:color w:val="auto"/>
              </w:rPr>
              <w:t>（惠市环〔</w:t>
            </w:r>
            <w:r w:rsidRPr="00D75FE7">
              <w:rPr>
                <w:bCs w:val="0"/>
                <w:color w:val="auto"/>
              </w:rPr>
              <w:t>2021</w:t>
            </w:r>
            <w:r w:rsidRPr="00D75FE7">
              <w:rPr>
                <w:bCs w:val="0"/>
                <w:color w:val="auto"/>
              </w:rPr>
              <w:t>〕</w:t>
            </w:r>
            <w:r w:rsidRPr="00D75FE7">
              <w:rPr>
                <w:bCs w:val="0"/>
                <w:color w:val="auto"/>
              </w:rPr>
              <w:t>1</w:t>
            </w:r>
            <w:r w:rsidRPr="00D75FE7">
              <w:rPr>
                <w:bCs w:val="0"/>
                <w:color w:val="auto"/>
              </w:rPr>
              <w:t>号），项目所在地属于环境空气质量二类功能区，执行《环境空气质量标准》（</w:t>
            </w:r>
            <w:r w:rsidRPr="00D75FE7">
              <w:rPr>
                <w:bCs w:val="0"/>
                <w:color w:val="auto"/>
              </w:rPr>
              <w:t>GB3095-2012</w:t>
            </w:r>
            <w:r w:rsidRPr="00D75FE7">
              <w:rPr>
                <w:bCs w:val="0"/>
                <w:color w:val="auto"/>
              </w:rPr>
              <w:t>）及其修改单二级标准。</w:t>
            </w:r>
            <w:r w:rsidRPr="00D75FE7">
              <w:rPr>
                <w:rFonts w:hint="eastAsia"/>
                <w:bCs w:val="0"/>
                <w:color w:val="auto"/>
              </w:rPr>
              <w:t>（项目距离西北侧环境空气一类区大约</w:t>
            </w:r>
            <w:r w:rsidRPr="00D75FE7">
              <w:rPr>
                <w:rFonts w:hint="eastAsia"/>
                <w:bCs w:val="0"/>
                <w:color w:val="auto"/>
              </w:rPr>
              <w:t>9</w:t>
            </w:r>
            <w:r w:rsidRPr="00D75FE7">
              <w:rPr>
                <w:bCs w:val="0"/>
                <w:color w:val="auto"/>
              </w:rPr>
              <w:t>00m</w:t>
            </w:r>
            <w:r w:rsidRPr="00D75FE7">
              <w:rPr>
                <w:rFonts w:hint="eastAsia"/>
                <w:bCs w:val="0"/>
                <w:color w:val="auto"/>
              </w:rPr>
              <w:t>。）</w:t>
            </w:r>
          </w:p>
          <w:p w14:paraId="563CEFB5" w14:textId="77777777" w:rsidR="00E364BA" w:rsidRPr="00D75FE7" w:rsidRDefault="00F63532">
            <w:pPr>
              <w:spacing w:line="360" w:lineRule="auto"/>
              <w:ind w:firstLineChars="200" w:firstLine="422"/>
              <w:rPr>
                <w:b/>
                <w:bCs w:val="0"/>
                <w:color w:val="auto"/>
                <w:kern w:val="0"/>
              </w:rPr>
            </w:pPr>
            <w:r w:rsidRPr="00D75FE7">
              <w:rPr>
                <w:b/>
                <w:bCs w:val="0"/>
                <w:color w:val="auto"/>
                <w:kern w:val="0"/>
              </w:rPr>
              <w:t>3</w:t>
            </w:r>
            <w:r w:rsidRPr="00D75FE7">
              <w:rPr>
                <w:b/>
                <w:bCs w:val="0"/>
                <w:color w:val="auto"/>
                <w:kern w:val="0"/>
              </w:rPr>
              <w:t>、声环境功能区划</w:t>
            </w:r>
          </w:p>
          <w:p w14:paraId="7AC4E817" w14:textId="77777777" w:rsidR="00E364BA" w:rsidRPr="00D75FE7" w:rsidRDefault="00F63532">
            <w:pPr>
              <w:spacing w:line="360" w:lineRule="auto"/>
              <w:ind w:firstLineChars="200" w:firstLine="420"/>
              <w:rPr>
                <w:color w:val="auto"/>
              </w:rPr>
            </w:pPr>
            <w:r w:rsidRPr="00D75FE7">
              <w:rPr>
                <w:color w:val="auto"/>
              </w:rPr>
              <w:t>根据《关于印发</w:t>
            </w:r>
            <w:r w:rsidRPr="00D75FE7">
              <w:rPr>
                <w:color w:val="auto"/>
              </w:rPr>
              <w:t>&lt;</w:t>
            </w:r>
            <w:r w:rsidRPr="00D75FE7">
              <w:rPr>
                <w:color w:val="auto"/>
              </w:rPr>
              <w:t>惠州市声环境功能区划分方案（</w:t>
            </w:r>
            <w:r w:rsidRPr="00D75FE7">
              <w:rPr>
                <w:color w:val="auto"/>
              </w:rPr>
              <w:t>2022</w:t>
            </w:r>
            <w:r w:rsidRPr="00D75FE7">
              <w:rPr>
                <w:color w:val="auto"/>
              </w:rPr>
              <w:t>年）</w:t>
            </w:r>
            <w:r w:rsidRPr="00D75FE7">
              <w:rPr>
                <w:color w:val="auto"/>
              </w:rPr>
              <w:t>&gt;</w:t>
            </w:r>
            <w:r w:rsidRPr="00D75FE7">
              <w:rPr>
                <w:color w:val="auto"/>
              </w:rPr>
              <w:t>的通知》（惠市环〔</w:t>
            </w:r>
            <w:r w:rsidRPr="00D75FE7">
              <w:rPr>
                <w:color w:val="auto"/>
              </w:rPr>
              <w:t>2022</w:t>
            </w:r>
            <w:r w:rsidRPr="00D75FE7">
              <w:rPr>
                <w:color w:val="auto"/>
              </w:rPr>
              <w:t>〕</w:t>
            </w:r>
            <w:r w:rsidRPr="00D75FE7">
              <w:rPr>
                <w:color w:val="auto"/>
              </w:rPr>
              <w:t>33</w:t>
            </w:r>
            <w:r w:rsidRPr="00D75FE7">
              <w:rPr>
                <w:color w:val="auto"/>
              </w:rPr>
              <w:t>号），项目所处区域属于声环境</w:t>
            </w:r>
            <w:r w:rsidRPr="00D75FE7">
              <w:rPr>
                <w:color w:val="auto"/>
              </w:rPr>
              <w:t>3</w:t>
            </w:r>
            <w:r w:rsidRPr="00D75FE7">
              <w:rPr>
                <w:color w:val="auto"/>
              </w:rPr>
              <w:t>类功能区，执行《声环境质量标准》（</w:t>
            </w:r>
            <w:r w:rsidRPr="00D75FE7">
              <w:rPr>
                <w:color w:val="auto"/>
              </w:rPr>
              <w:t>GB3096-2008</w:t>
            </w:r>
            <w:r w:rsidRPr="00D75FE7">
              <w:rPr>
                <w:color w:val="auto"/>
              </w:rPr>
              <w:t>）</w:t>
            </w:r>
            <w:r w:rsidRPr="00D75FE7">
              <w:rPr>
                <w:color w:val="auto"/>
              </w:rPr>
              <w:t>3</w:t>
            </w:r>
            <w:r w:rsidRPr="00D75FE7">
              <w:rPr>
                <w:color w:val="auto"/>
              </w:rPr>
              <w:t>类标准。</w:t>
            </w:r>
          </w:p>
          <w:p w14:paraId="6F08A56D" w14:textId="77777777" w:rsidR="00E364BA" w:rsidRPr="00D75FE7" w:rsidRDefault="00F63532">
            <w:pPr>
              <w:spacing w:line="360" w:lineRule="auto"/>
              <w:ind w:firstLineChars="200" w:firstLine="420"/>
              <w:rPr>
                <w:color w:val="auto"/>
                <w:kern w:val="0"/>
              </w:rPr>
            </w:pPr>
            <w:r w:rsidRPr="00D75FE7">
              <w:rPr>
                <w:color w:val="auto"/>
                <w:kern w:val="0"/>
              </w:rPr>
              <w:t>项目区域环境功能属性汇总见下表。</w:t>
            </w:r>
          </w:p>
          <w:p w14:paraId="39BF362B" w14:textId="77777777" w:rsidR="00E364BA" w:rsidRPr="00D75FE7" w:rsidRDefault="00F63532">
            <w:pPr>
              <w:pStyle w:val="aff8"/>
              <w:spacing w:line="360" w:lineRule="auto"/>
              <w:rPr>
                <w:color w:val="auto"/>
              </w:rPr>
            </w:pPr>
            <w:r w:rsidRPr="00D75FE7">
              <w:rPr>
                <w:color w:val="auto"/>
              </w:rPr>
              <w:t>表</w:t>
            </w:r>
            <w:r w:rsidRPr="00D75FE7">
              <w:rPr>
                <w:color w:val="auto"/>
              </w:rPr>
              <w:t xml:space="preserve">3-1  </w:t>
            </w:r>
            <w:r w:rsidRPr="00D75FE7">
              <w:rPr>
                <w:color w:val="auto"/>
              </w:rPr>
              <w:t>项目区域环境功能属性汇总</w:t>
            </w:r>
          </w:p>
          <w:tbl>
            <w:tblPr>
              <w:tblW w:w="5000"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747"/>
              <w:gridCol w:w="2903"/>
              <w:gridCol w:w="1471"/>
              <w:gridCol w:w="1800"/>
              <w:gridCol w:w="2874"/>
            </w:tblGrid>
            <w:tr w:rsidR="00D75FE7" w:rsidRPr="00D75FE7" w14:paraId="76EB2358" w14:textId="77777777">
              <w:trPr>
                <w:trHeight w:val="397"/>
                <w:jc w:val="center"/>
              </w:trPr>
              <w:tc>
                <w:tcPr>
                  <w:tcW w:w="381" w:type="pct"/>
                  <w:vAlign w:val="center"/>
                </w:tcPr>
                <w:p w14:paraId="778DD4ED" w14:textId="77777777" w:rsidR="00E364BA" w:rsidRPr="00D75FE7" w:rsidRDefault="00F63532">
                  <w:pPr>
                    <w:jc w:val="center"/>
                    <w:rPr>
                      <w:b/>
                      <w:color w:val="auto"/>
                    </w:rPr>
                  </w:pPr>
                  <w:r w:rsidRPr="00D75FE7">
                    <w:rPr>
                      <w:b/>
                      <w:color w:val="auto"/>
                    </w:rPr>
                    <w:t>编号</w:t>
                  </w:r>
                </w:p>
              </w:tc>
              <w:tc>
                <w:tcPr>
                  <w:tcW w:w="1482" w:type="pct"/>
                  <w:vAlign w:val="center"/>
                </w:tcPr>
                <w:p w14:paraId="172E88FA" w14:textId="77777777" w:rsidR="00E364BA" w:rsidRPr="00D75FE7" w:rsidRDefault="00F63532">
                  <w:pPr>
                    <w:jc w:val="center"/>
                    <w:rPr>
                      <w:b/>
                      <w:color w:val="auto"/>
                    </w:rPr>
                  </w:pPr>
                  <w:r w:rsidRPr="00D75FE7">
                    <w:rPr>
                      <w:b/>
                      <w:color w:val="auto"/>
                    </w:rPr>
                    <w:t>项目</w:t>
                  </w:r>
                </w:p>
              </w:tc>
              <w:tc>
                <w:tcPr>
                  <w:tcW w:w="3138" w:type="pct"/>
                  <w:gridSpan w:val="3"/>
                  <w:vAlign w:val="center"/>
                </w:tcPr>
                <w:p w14:paraId="6F49A27A" w14:textId="77777777" w:rsidR="00E364BA" w:rsidRPr="00D75FE7" w:rsidRDefault="00F63532">
                  <w:pPr>
                    <w:jc w:val="center"/>
                    <w:rPr>
                      <w:b/>
                      <w:color w:val="auto"/>
                    </w:rPr>
                  </w:pPr>
                  <w:r w:rsidRPr="00D75FE7">
                    <w:rPr>
                      <w:b/>
                      <w:color w:val="auto"/>
                    </w:rPr>
                    <w:t>功能属性及执行标准</w:t>
                  </w:r>
                </w:p>
              </w:tc>
            </w:tr>
            <w:tr w:rsidR="00D75FE7" w:rsidRPr="00D75FE7" w14:paraId="6DC5E636" w14:textId="77777777">
              <w:trPr>
                <w:trHeight w:val="397"/>
                <w:jc w:val="center"/>
              </w:trPr>
              <w:tc>
                <w:tcPr>
                  <w:tcW w:w="381" w:type="pct"/>
                  <w:vMerge w:val="restart"/>
                  <w:vAlign w:val="center"/>
                </w:tcPr>
                <w:p w14:paraId="35B7DF14" w14:textId="77777777" w:rsidR="00E364BA" w:rsidRPr="00D75FE7" w:rsidRDefault="00F63532">
                  <w:pPr>
                    <w:jc w:val="center"/>
                    <w:rPr>
                      <w:color w:val="auto"/>
                    </w:rPr>
                  </w:pPr>
                  <w:r w:rsidRPr="00D75FE7">
                    <w:rPr>
                      <w:color w:val="auto"/>
                    </w:rPr>
                    <w:t>1</w:t>
                  </w:r>
                </w:p>
              </w:tc>
              <w:tc>
                <w:tcPr>
                  <w:tcW w:w="1482" w:type="pct"/>
                  <w:vMerge w:val="restart"/>
                  <w:vAlign w:val="center"/>
                </w:tcPr>
                <w:p w14:paraId="69F5E2B2" w14:textId="77777777" w:rsidR="00E364BA" w:rsidRPr="00D75FE7" w:rsidRDefault="00F63532">
                  <w:pPr>
                    <w:jc w:val="center"/>
                    <w:rPr>
                      <w:color w:val="auto"/>
                    </w:rPr>
                  </w:pPr>
                  <w:r w:rsidRPr="00D75FE7">
                    <w:rPr>
                      <w:color w:val="auto"/>
                    </w:rPr>
                    <w:t>水环境功能区</w:t>
                  </w:r>
                </w:p>
              </w:tc>
              <w:tc>
                <w:tcPr>
                  <w:tcW w:w="751" w:type="pct"/>
                  <w:vAlign w:val="center"/>
                </w:tcPr>
                <w:p w14:paraId="1906BE1A" w14:textId="77777777" w:rsidR="00E364BA" w:rsidRPr="00D75FE7" w:rsidRDefault="00F63532">
                  <w:pPr>
                    <w:jc w:val="center"/>
                    <w:rPr>
                      <w:color w:val="auto"/>
                    </w:rPr>
                  </w:pPr>
                  <w:r w:rsidRPr="00D75FE7">
                    <w:rPr>
                      <w:color w:val="auto"/>
                    </w:rPr>
                    <w:t>东江</w:t>
                  </w:r>
                </w:p>
              </w:tc>
              <w:tc>
                <w:tcPr>
                  <w:tcW w:w="919" w:type="pct"/>
                  <w:vAlign w:val="center"/>
                </w:tcPr>
                <w:p w14:paraId="32B7B374" w14:textId="77777777" w:rsidR="00E364BA" w:rsidRPr="00D75FE7" w:rsidRDefault="00F63532">
                  <w:pPr>
                    <w:jc w:val="center"/>
                    <w:rPr>
                      <w:color w:val="auto"/>
                    </w:rPr>
                  </w:pPr>
                  <w:r w:rsidRPr="00D75FE7">
                    <w:rPr>
                      <w:color w:val="auto"/>
                    </w:rPr>
                    <w:t>水质目标：</w:t>
                  </w:r>
                  <w:r w:rsidRPr="00D75FE7">
                    <w:rPr>
                      <w:color w:val="auto"/>
                    </w:rPr>
                    <w:t>Ⅱ</w:t>
                  </w:r>
                  <w:r w:rsidRPr="00D75FE7">
                    <w:rPr>
                      <w:bCs w:val="0"/>
                      <w:color w:val="auto"/>
                    </w:rPr>
                    <w:t>类</w:t>
                  </w:r>
                </w:p>
              </w:tc>
              <w:tc>
                <w:tcPr>
                  <w:tcW w:w="1468" w:type="pct"/>
                  <w:vAlign w:val="center"/>
                </w:tcPr>
                <w:p w14:paraId="4C6C31F8" w14:textId="77777777" w:rsidR="00E364BA" w:rsidRPr="00D75FE7" w:rsidRDefault="00F63532">
                  <w:pPr>
                    <w:jc w:val="center"/>
                    <w:rPr>
                      <w:color w:val="auto"/>
                    </w:rPr>
                  </w:pPr>
                  <w:r w:rsidRPr="00D75FE7">
                    <w:rPr>
                      <w:color w:val="auto"/>
                    </w:rPr>
                    <w:t>《地表水环境质量标准》（</w:t>
                  </w:r>
                  <w:r w:rsidRPr="00D75FE7">
                    <w:rPr>
                      <w:color w:val="auto"/>
                    </w:rPr>
                    <w:t>GB3838-2002</w:t>
                  </w:r>
                  <w:r w:rsidRPr="00D75FE7">
                    <w:rPr>
                      <w:color w:val="auto"/>
                    </w:rPr>
                    <w:t>）</w:t>
                  </w:r>
                  <w:r w:rsidRPr="00D75FE7">
                    <w:rPr>
                      <w:color w:val="auto"/>
                    </w:rPr>
                    <w:t>Ⅱ</w:t>
                  </w:r>
                  <w:r w:rsidRPr="00D75FE7">
                    <w:rPr>
                      <w:color w:val="auto"/>
                    </w:rPr>
                    <w:t>类标准</w:t>
                  </w:r>
                </w:p>
              </w:tc>
            </w:tr>
            <w:tr w:rsidR="00D75FE7" w:rsidRPr="00D75FE7" w14:paraId="12E54DF9" w14:textId="77777777">
              <w:trPr>
                <w:trHeight w:val="397"/>
                <w:jc w:val="center"/>
              </w:trPr>
              <w:tc>
                <w:tcPr>
                  <w:tcW w:w="381" w:type="pct"/>
                  <w:vMerge/>
                  <w:vAlign w:val="center"/>
                </w:tcPr>
                <w:p w14:paraId="5C1D8DC4" w14:textId="77777777" w:rsidR="00E364BA" w:rsidRPr="00D75FE7" w:rsidRDefault="00E364BA">
                  <w:pPr>
                    <w:jc w:val="center"/>
                    <w:rPr>
                      <w:color w:val="auto"/>
                    </w:rPr>
                  </w:pPr>
                </w:p>
              </w:tc>
              <w:tc>
                <w:tcPr>
                  <w:tcW w:w="1482" w:type="pct"/>
                  <w:vMerge/>
                  <w:vAlign w:val="center"/>
                </w:tcPr>
                <w:p w14:paraId="74D4849F" w14:textId="77777777" w:rsidR="00E364BA" w:rsidRPr="00D75FE7" w:rsidRDefault="00E364BA">
                  <w:pPr>
                    <w:jc w:val="center"/>
                    <w:rPr>
                      <w:color w:val="auto"/>
                    </w:rPr>
                  </w:pPr>
                </w:p>
              </w:tc>
              <w:tc>
                <w:tcPr>
                  <w:tcW w:w="751" w:type="pct"/>
                  <w:vAlign w:val="center"/>
                </w:tcPr>
                <w:p w14:paraId="17F0C199" w14:textId="77777777" w:rsidR="00E364BA" w:rsidRPr="00D75FE7" w:rsidRDefault="00F63532">
                  <w:pPr>
                    <w:jc w:val="center"/>
                    <w:rPr>
                      <w:color w:val="auto"/>
                    </w:rPr>
                  </w:pPr>
                  <w:r w:rsidRPr="00D75FE7">
                    <w:rPr>
                      <w:color w:val="auto"/>
                    </w:rPr>
                    <w:t>小金河</w:t>
                  </w:r>
                </w:p>
              </w:tc>
              <w:tc>
                <w:tcPr>
                  <w:tcW w:w="919" w:type="pct"/>
                  <w:vAlign w:val="center"/>
                </w:tcPr>
                <w:p w14:paraId="0A3FCB8C" w14:textId="77777777" w:rsidR="00E364BA" w:rsidRPr="00D75FE7" w:rsidRDefault="00F63532">
                  <w:pPr>
                    <w:jc w:val="center"/>
                    <w:rPr>
                      <w:color w:val="auto"/>
                    </w:rPr>
                  </w:pPr>
                  <w:r w:rsidRPr="00D75FE7">
                    <w:rPr>
                      <w:color w:val="auto"/>
                    </w:rPr>
                    <w:t>水质目标：</w:t>
                  </w:r>
                  <w:r w:rsidRPr="00D75FE7">
                    <w:rPr>
                      <w:bCs w:val="0"/>
                      <w:color w:val="auto"/>
                    </w:rPr>
                    <w:t>Ⅲ</w:t>
                  </w:r>
                  <w:r w:rsidRPr="00D75FE7">
                    <w:rPr>
                      <w:bCs w:val="0"/>
                      <w:color w:val="auto"/>
                    </w:rPr>
                    <w:t>类</w:t>
                  </w:r>
                </w:p>
              </w:tc>
              <w:tc>
                <w:tcPr>
                  <w:tcW w:w="1468" w:type="pct"/>
                  <w:vAlign w:val="center"/>
                </w:tcPr>
                <w:p w14:paraId="4C707FD8" w14:textId="77777777" w:rsidR="00E364BA" w:rsidRPr="00D75FE7" w:rsidRDefault="00F63532">
                  <w:pPr>
                    <w:jc w:val="center"/>
                    <w:rPr>
                      <w:color w:val="auto"/>
                    </w:rPr>
                  </w:pPr>
                  <w:r w:rsidRPr="00D75FE7">
                    <w:rPr>
                      <w:color w:val="auto"/>
                    </w:rPr>
                    <w:t>《地表水环境质量标准》（</w:t>
                  </w:r>
                  <w:r w:rsidRPr="00D75FE7">
                    <w:rPr>
                      <w:color w:val="auto"/>
                    </w:rPr>
                    <w:t>GB3838-2002</w:t>
                  </w:r>
                  <w:r w:rsidRPr="00D75FE7">
                    <w:rPr>
                      <w:color w:val="auto"/>
                    </w:rPr>
                    <w:t>）</w:t>
                  </w:r>
                  <w:r w:rsidRPr="00D75FE7">
                    <w:rPr>
                      <w:bCs w:val="0"/>
                      <w:color w:val="auto"/>
                    </w:rPr>
                    <w:t>Ⅲ</w:t>
                  </w:r>
                  <w:r w:rsidRPr="00D75FE7">
                    <w:rPr>
                      <w:color w:val="auto"/>
                    </w:rPr>
                    <w:t>类标准</w:t>
                  </w:r>
                </w:p>
              </w:tc>
            </w:tr>
            <w:tr w:rsidR="00D75FE7" w:rsidRPr="00D75FE7" w14:paraId="15CC53F7" w14:textId="77777777">
              <w:trPr>
                <w:trHeight w:val="397"/>
                <w:jc w:val="center"/>
              </w:trPr>
              <w:tc>
                <w:tcPr>
                  <w:tcW w:w="381" w:type="pct"/>
                  <w:vAlign w:val="center"/>
                </w:tcPr>
                <w:p w14:paraId="01ED0E65" w14:textId="77777777" w:rsidR="00E364BA" w:rsidRPr="00D75FE7" w:rsidRDefault="00F63532">
                  <w:pPr>
                    <w:jc w:val="center"/>
                    <w:rPr>
                      <w:color w:val="auto"/>
                    </w:rPr>
                  </w:pPr>
                  <w:r w:rsidRPr="00D75FE7">
                    <w:rPr>
                      <w:color w:val="auto"/>
                    </w:rPr>
                    <w:t>2</w:t>
                  </w:r>
                </w:p>
              </w:tc>
              <w:tc>
                <w:tcPr>
                  <w:tcW w:w="1482" w:type="pct"/>
                  <w:vAlign w:val="center"/>
                </w:tcPr>
                <w:p w14:paraId="7E4DF05C" w14:textId="77777777" w:rsidR="00E364BA" w:rsidRPr="00D75FE7" w:rsidRDefault="00F63532">
                  <w:pPr>
                    <w:jc w:val="center"/>
                    <w:rPr>
                      <w:color w:val="auto"/>
                    </w:rPr>
                  </w:pPr>
                  <w:r w:rsidRPr="00D75FE7">
                    <w:rPr>
                      <w:color w:val="auto"/>
                    </w:rPr>
                    <w:t>空气环境质量功能区</w:t>
                  </w:r>
                </w:p>
              </w:tc>
              <w:tc>
                <w:tcPr>
                  <w:tcW w:w="751" w:type="pct"/>
                  <w:vAlign w:val="center"/>
                </w:tcPr>
                <w:p w14:paraId="0F0AF80E" w14:textId="77777777" w:rsidR="00E364BA" w:rsidRPr="00D75FE7" w:rsidRDefault="00F63532">
                  <w:pPr>
                    <w:jc w:val="center"/>
                    <w:rPr>
                      <w:color w:val="auto"/>
                    </w:rPr>
                  </w:pPr>
                  <w:r w:rsidRPr="00D75FE7">
                    <w:rPr>
                      <w:color w:val="auto"/>
                    </w:rPr>
                    <w:t>二类</w:t>
                  </w:r>
                </w:p>
              </w:tc>
              <w:tc>
                <w:tcPr>
                  <w:tcW w:w="2387" w:type="pct"/>
                  <w:gridSpan w:val="2"/>
                  <w:vAlign w:val="center"/>
                </w:tcPr>
                <w:p w14:paraId="32DAFA97" w14:textId="77777777" w:rsidR="00E364BA" w:rsidRPr="00D75FE7" w:rsidRDefault="00F63532">
                  <w:pPr>
                    <w:jc w:val="center"/>
                    <w:rPr>
                      <w:color w:val="auto"/>
                    </w:rPr>
                  </w:pPr>
                  <w:r w:rsidRPr="00D75FE7">
                    <w:rPr>
                      <w:color w:val="auto"/>
                    </w:rPr>
                    <w:t>《环境空气质量标准》（</w:t>
                  </w:r>
                  <w:r w:rsidRPr="00D75FE7">
                    <w:rPr>
                      <w:color w:val="auto"/>
                    </w:rPr>
                    <w:t>GB3095-2012</w:t>
                  </w:r>
                  <w:r w:rsidRPr="00D75FE7">
                    <w:rPr>
                      <w:color w:val="auto"/>
                    </w:rPr>
                    <w:t>）及其修改单二级标准</w:t>
                  </w:r>
                </w:p>
              </w:tc>
            </w:tr>
            <w:tr w:rsidR="00D75FE7" w:rsidRPr="00D75FE7" w14:paraId="558D07B8" w14:textId="77777777">
              <w:trPr>
                <w:trHeight w:val="397"/>
                <w:jc w:val="center"/>
              </w:trPr>
              <w:tc>
                <w:tcPr>
                  <w:tcW w:w="381" w:type="pct"/>
                  <w:vAlign w:val="center"/>
                </w:tcPr>
                <w:p w14:paraId="5ABDEDCA" w14:textId="77777777" w:rsidR="00E364BA" w:rsidRPr="00D75FE7" w:rsidRDefault="00F63532">
                  <w:pPr>
                    <w:jc w:val="center"/>
                    <w:rPr>
                      <w:color w:val="auto"/>
                    </w:rPr>
                  </w:pPr>
                  <w:r w:rsidRPr="00D75FE7">
                    <w:rPr>
                      <w:color w:val="auto"/>
                    </w:rPr>
                    <w:t>3</w:t>
                  </w:r>
                </w:p>
              </w:tc>
              <w:tc>
                <w:tcPr>
                  <w:tcW w:w="1482" w:type="pct"/>
                  <w:vAlign w:val="center"/>
                </w:tcPr>
                <w:p w14:paraId="43584E07" w14:textId="77777777" w:rsidR="00E364BA" w:rsidRPr="00D75FE7" w:rsidRDefault="00F63532">
                  <w:pPr>
                    <w:jc w:val="center"/>
                    <w:rPr>
                      <w:color w:val="auto"/>
                    </w:rPr>
                  </w:pPr>
                  <w:r w:rsidRPr="00D75FE7">
                    <w:rPr>
                      <w:color w:val="auto"/>
                    </w:rPr>
                    <w:t>声环境功能区</w:t>
                  </w:r>
                </w:p>
              </w:tc>
              <w:tc>
                <w:tcPr>
                  <w:tcW w:w="751" w:type="pct"/>
                  <w:vAlign w:val="center"/>
                </w:tcPr>
                <w:p w14:paraId="2DB62EBF" w14:textId="77777777" w:rsidR="00E364BA" w:rsidRPr="00D75FE7" w:rsidRDefault="00F63532">
                  <w:pPr>
                    <w:jc w:val="center"/>
                    <w:rPr>
                      <w:color w:val="auto"/>
                    </w:rPr>
                  </w:pPr>
                  <w:r w:rsidRPr="00D75FE7">
                    <w:rPr>
                      <w:color w:val="auto"/>
                    </w:rPr>
                    <w:t>3</w:t>
                  </w:r>
                  <w:r w:rsidRPr="00D75FE7">
                    <w:rPr>
                      <w:color w:val="auto"/>
                    </w:rPr>
                    <w:t>类</w:t>
                  </w:r>
                </w:p>
              </w:tc>
              <w:tc>
                <w:tcPr>
                  <w:tcW w:w="2387" w:type="pct"/>
                  <w:gridSpan w:val="2"/>
                  <w:vAlign w:val="center"/>
                </w:tcPr>
                <w:p w14:paraId="412C24D0" w14:textId="77777777" w:rsidR="00E364BA" w:rsidRPr="00D75FE7" w:rsidRDefault="00F63532">
                  <w:pPr>
                    <w:jc w:val="center"/>
                    <w:rPr>
                      <w:color w:val="auto"/>
                    </w:rPr>
                  </w:pPr>
                  <w:r w:rsidRPr="00D75FE7">
                    <w:rPr>
                      <w:color w:val="auto"/>
                    </w:rPr>
                    <w:t>《声环境质量标准》（</w:t>
                  </w:r>
                  <w:r w:rsidRPr="00D75FE7">
                    <w:rPr>
                      <w:color w:val="auto"/>
                    </w:rPr>
                    <w:t>GB3096-2008</w:t>
                  </w:r>
                  <w:r w:rsidRPr="00D75FE7">
                    <w:rPr>
                      <w:color w:val="auto"/>
                    </w:rPr>
                    <w:t>）</w:t>
                  </w:r>
                  <w:r w:rsidRPr="00D75FE7">
                    <w:rPr>
                      <w:color w:val="auto"/>
                    </w:rPr>
                    <w:t>3</w:t>
                  </w:r>
                  <w:r w:rsidRPr="00D75FE7">
                    <w:rPr>
                      <w:color w:val="auto"/>
                    </w:rPr>
                    <w:t>类标准</w:t>
                  </w:r>
                </w:p>
              </w:tc>
            </w:tr>
            <w:tr w:rsidR="00D75FE7" w:rsidRPr="00D75FE7" w14:paraId="29D7F1B5" w14:textId="77777777">
              <w:trPr>
                <w:trHeight w:val="397"/>
                <w:jc w:val="center"/>
              </w:trPr>
              <w:tc>
                <w:tcPr>
                  <w:tcW w:w="381" w:type="pct"/>
                  <w:vAlign w:val="center"/>
                </w:tcPr>
                <w:p w14:paraId="1E6DF49D" w14:textId="77777777" w:rsidR="00E364BA" w:rsidRPr="00D75FE7" w:rsidRDefault="00F63532">
                  <w:pPr>
                    <w:jc w:val="center"/>
                    <w:rPr>
                      <w:color w:val="auto"/>
                    </w:rPr>
                  </w:pPr>
                  <w:r w:rsidRPr="00D75FE7">
                    <w:rPr>
                      <w:color w:val="auto"/>
                    </w:rPr>
                    <w:t>4</w:t>
                  </w:r>
                </w:p>
              </w:tc>
              <w:tc>
                <w:tcPr>
                  <w:tcW w:w="1482" w:type="pct"/>
                  <w:vAlign w:val="center"/>
                </w:tcPr>
                <w:p w14:paraId="7B4DEB8C" w14:textId="77777777" w:rsidR="00E364BA" w:rsidRPr="00D75FE7" w:rsidRDefault="00F63532">
                  <w:pPr>
                    <w:jc w:val="center"/>
                    <w:rPr>
                      <w:color w:val="auto"/>
                    </w:rPr>
                  </w:pPr>
                  <w:r w:rsidRPr="00D75FE7">
                    <w:rPr>
                      <w:color w:val="auto"/>
                    </w:rPr>
                    <w:t>是否基本农田保护区</w:t>
                  </w:r>
                </w:p>
              </w:tc>
              <w:tc>
                <w:tcPr>
                  <w:tcW w:w="3138" w:type="pct"/>
                  <w:gridSpan w:val="3"/>
                  <w:vAlign w:val="center"/>
                </w:tcPr>
                <w:p w14:paraId="775242C2" w14:textId="77777777" w:rsidR="00E364BA" w:rsidRPr="00D75FE7" w:rsidRDefault="00F63532">
                  <w:pPr>
                    <w:jc w:val="center"/>
                    <w:rPr>
                      <w:color w:val="auto"/>
                    </w:rPr>
                  </w:pPr>
                  <w:r w:rsidRPr="00D75FE7">
                    <w:rPr>
                      <w:color w:val="auto"/>
                    </w:rPr>
                    <w:t>否</w:t>
                  </w:r>
                </w:p>
              </w:tc>
            </w:tr>
            <w:tr w:rsidR="00D75FE7" w:rsidRPr="00D75FE7" w14:paraId="24AE1E32" w14:textId="77777777">
              <w:trPr>
                <w:trHeight w:val="397"/>
                <w:jc w:val="center"/>
              </w:trPr>
              <w:tc>
                <w:tcPr>
                  <w:tcW w:w="381" w:type="pct"/>
                  <w:vAlign w:val="center"/>
                </w:tcPr>
                <w:p w14:paraId="5C606F83" w14:textId="77777777" w:rsidR="00E364BA" w:rsidRPr="00D75FE7" w:rsidRDefault="00F63532">
                  <w:pPr>
                    <w:jc w:val="center"/>
                    <w:rPr>
                      <w:color w:val="auto"/>
                    </w:rPr>
                  </w:pPr>
                  <w:r w:rsidRPr="00D75FE7">
                    <w:rPr>
                      <w:color w:val="auto"/>
                    </w:rPr>
                    <w:t>5</w:t>
                  </w:r>
                </w:p>
              </w:tc>
              <w:tc>
                <w:tcPr>
                  <w:tcW w:w="1482" w:type="pct"/>
                  <w:vAlign w:val="center"/>
                </w:tcPr>
                <w:p w14:paraId="7AA2EEB8" w14:textId="77777777" w:rsidR="00E364BA" w:rsidRPr="00D75FE7" w:rsidRDefault="00F63532">
                  <w:pPr>
                    <w:jc w:val="center"/>
                    <w:rPr>
                      <w:color w:val="auto"/>
                    </w:rPr>
                  </w:pPr>
                  <w:r w:rsidRPr="00D75FE7">
                    <w:rPr>
                      <w:color w:val="auto"/>
                    </w:rPr>
                    <w:t>是否森林公园</w:t>
                  </w:r>
                </w:p>
              </w:tc>
              <w:tc>
                <w:tcPr>
                  <w:tcW w:w="3138" w:type="pct"/>
                  <w:gridSpan w:val="3"/>
                  <w:vAlign w:val="center"/>
                </w:tcPr>
                <w:p w14:paraId="57AD0BE4" w14:textId="77777777" w:rsidR="00E364BA" w:rsidRPr="00D75FE7" w:rsidRDefault="00F63532">
                  <w:pPr>
                    <w:jc w:val="center"/>
                    <w:rPr>
                      <w:color w:val="auto"/>
                    </w:rPr>
                  </w:pPr>
                  <w:r w:rsidRPr="00D75FE7">
                    <w:rPr>
                      <w:color w:val="auto"/>
                    </w:rPr>
                    <w:t>否</w:t>
                  </w:r>
                </w:p>
              </w:tc>
            </w:tr>
            <w:tr w:rsidR="00D75FE7" w:rsidRPr="00D75FE7" w14:paraId="1328EAEE" w14:textId="77777777">
              <w:trPr>
                <w:trHeight w:val="397"/>
                <w:jc w:val="center"/>
              </w:trPr>
              <w:tc>
                <w:tcPr>
                  <w:tcW w:w="381" w:type="pct"/>
                  <w:vAlign w:val="center"/>
                </w:tcPr>
                <w:p w14:paraId="46C91B03" w14:textId="77777777" w:rsidR="00E364BA" w:rsidRPr="00D75FE7" w:rsidRDefault="00F63532">
                  <w:pPr>
                    <w:jc w:val="center"/>
                    <w:rPr>
                      <w:color w:val="auto"/>
                    </w:rPr>
                  </w:pPr>
                  <w:r w:rsidRPr="00D75FE7">
                    <w:rPr>
                      <w:color w:val="auto"/>
                    </w:rPr>
                    <w:t>6</w:t>
                  </w:r>
                </w:p>
              </w:tc>
              <w:tc>
                <w:tcPr>
                  <w:tcW w:w="1482" w:type="pct"/>
                  <w:vAlign w:val="center"/>
                </w:tcPr>
                <w:p w14:paraId="2C1E1A6F" w14:textId="77777777" w:rsidR="00E364BA" w:rsidRPr="00D75FE7" w:rsidRDefault="00F63532">
                  <w:pPr>
                    <w:jc w:val="center"/>
                    <w:rPr>
                      <w:color w:val="auto"/>
                    </w:rPr>
                  </w:pPr>
                  <w:r w:rsidRPr="00D75FE7">
                    <w:rPr>
                      <w:color w:val="auto"/>
                    </w:rPr>
                    <w:t>是否生态功能保护区</w:t>
                  </w:r>
                </w:p>
              </w:tc>
              <w:tc>
                <w:tcPr>
                  <w:tcW w:w="3138" w:type="pct"/>
                  <w:gridSpan w:val="3"/>
                  <w:vAlign w:val="center"/>
                </w:tcPr>
                <w:p w14:paraId="19E8CDB9" w14:textId="77777777" w:rsidR="00E364BA" w:rsidRPr="00D75FE7" w:rsidRDefault="00F63532">
                  <w:pPr>
                    <w:jc w:val="center"/>
                    <w:rPr>
                      <w:color w:val="auto"/>
                    </w:rPr>
                  </w:pPr>
                  <w:r w:rsidRPr="00D75FE7">
                    <w:rPr>
                      <w:color w:val="auto"/>
                    </w:rPr>
                    <w:t>否</w:t>
                  </w:r>
                </w:p>
              </w:tc>
            </w:tr>
            <w:tr w:rsidR="00D75FE7" w:rsidRPr="00D75FE7" w14:paraId="7E7C1F66" w14:textId="77777777">
              <w:trPr>
                <w:trHeight w:val="397"/>
                <w:jc w:val="center"/>
              </w:trPr>
              <w:tc>
                <w:tcPr>
                  <w:tcW w:w="381" w:type="pct"/>
                  <w:vAlign w:val="center"/>
                </w:tcPr>
                <w:p w14:paraId="23C97332" w14:textId="77777777" w:rsidR="00E364BA" w:rsidRPr="00D75FE7" w:rsidRDefault="00F63532">
                  <w:pPr>
                    <w:jc w:val="center"/>
                    <w:rPr>
                      <w:color w:val="auto"/>
                    </w:rPr>
                  </w:pPr>
                  <w:r w:rsidRPr="00D75FE7">
                    <w:rPr>
                      <w:color w:val="auto"/>
                    </w:rPr>
                    <w:t>7</w:t>
                  </w:r>
                </w:p>
              </w:tc>
              <w:tc>
                <w:tcPr>
                  <w:tcW w:w="1482" w:type="pct"/>
                  <w:vAlign w:val="center"/>
                </w:tcPr>
                <w:p w14:paraId="02550AA0" w14:textId="77777777" w:rsidR="00E364BA" w:rsidRPr="00D75FE7" w:rsidRDefault="00F63532">
                  <w:pPr>
                    <w:jc w:val="center"/>
                    <w:rPr>
                      <w:color w:val="auto"/>
                    </w:rPr>
                  </w:pPr>
                  <w:r w:rsidRPr="00D75FE7">
                    <w:rPr>
                      <w:color w:val="auto"/>
                    </w:rPr>
                    <w:t>是否水土流失重点防治区</w:t>
                  </w:r>
                </w:p>
              </w:tc>
              <w:tc>
                <w:tcPr>
                  <w:tcW w:w="3138" w:type="pct"/>
                  <w:gridSpan w:val="3"/>
                  <w:vAlign w:val="center"/>
                </w:tcPr>
                <w:p w14:paraId="13855E37" w14:textId="77777777" w:rsidR="00E364BA" w:rsidRPr="00D75FE7" w:rsidRDefault="00F63532">
                  <w:pPr>
                    <w:jc w:val="center"/>
                    <w:rPr>
                      <w:color w:val="auto"/>
                    </w:rPr>
                  </w:pPr>
                  <w:r w:rsidRPr="00D75FE7">
                    <w:rPr>
                      <w:rStyle w:val="15"/>
                      <w:color w:val="auto"/>
                    </w:rPr>
                    <w:t>否</w:t>
                  </w:r>
                </w:p>
              </w:tc>
            </w:tr>
            <w:tr w:rsidR="00D75FE7" w:rsidRPr="00D75FE7" w14:paraId="139A2D58" w14:textId="77777777">
              <w:trPr>
                <w:trHeight w:val="397"/>
                <w:jc w:val="center"/>
              </w:trPr>
              <w:tc>
                <w:tcPr>
                  <w:tcW w:w="381" w:type="pct"/>
                  <w:vAlign w:val="center"/>
                </w:tcPr>
                <w:p w14:paraId="7ACD7E78" w14:textId="77777777" w:rsidR="00E364BA" w:rsidRPr="00D75FE7" w:rsidRDefault="00F63532">
                  <w:pPr>
                    <w:jc w:val="center"/>
                    <w:rPr>
                      <w:color w:val="auto"/>
                    </w:rPr>
                  </w:pPr>
                  <w:r w:rsidRPr="00D75FE7">
                    <w:rPr>
                      <w:color w:val="auto"/>
                    </w:rPr>
                    <w:t>8</w:t>
                  </w:r>
                </w:p>
              </w:tc>
              <w:tc>
                <w:tcPr>
                  <w:tcW w:w="1482" w:type="pct"/>
                  <w:vAlign w:val="center"/>
                </w:tcPr>
                <w:p w14:paraId="3879A985" w14:textId="77777777" w:rsidR="00E364BA" w:rsidRPr="00D75FE7" w:rsidRDefault="00F63532">
                  <w:pPr>
                    <w:jc w:val="center"/>
                    <w:rPr>
                      <w:color w:val="auto"/>
                    </w:rPr>
                  </w:pPr>
                  <w:r w:rsidRPr="00D75FE7">
                    <w:rPr>
                      <w:color w:val="auto"/>
                    </w:rPr>
                    <w:t>是否人口密集区</w:t>
                  </w:r>
                </w:p>
              </w:tc>
              <w:tc>
                <w:tcPr>
                  <w:tcW w:w="3138" w:type="pct"/>
                  <w:gridSpan w:val="3"/>
                  <w:vAlign w:val="center"/>
                </w:tcPr>
                <w:p w14:paraId="2E692AC2" w14:textId="77777777" w:rsidR="00E364BA" w:rsidRPr="00D75FE7" w:rsidRDefault="00F63532">
                  <w:pPr>
                    <w:jc w:val="center"/>
                    <w:rPr>
                      <w:color w:val="auto"/>
                    </w:rPr>
                  </w:pPr>
                  <w:r w:rsidRPr="00D75FE7">
                    <w:rPr>
                      <w:color w:val="auto"/>
                    </w:rPr>
                    <w:t>否</w:t>
                  </w:r>
                </w:p>
              </w:tc>
            </w:tr>
            <w:tr w:rsidR="00D75FE7" w:rsidRPr="00D75FE7" w14:paraId="5E4BC607" w14:textId="77777777">
              <w:trPr>
                <w:trHeight w:val="397"/>
                <w:jc w:val="center"/>
              </w:trPr>
              <w:tc>
                <w:tcPr>
                  <w:tcW w:w="381" w:type="pct"/>
                  <w:vAlign w:val="center"/>
                </w:tcPr>
                <w:p w14:paraId="1CCA4CC8" w14:textId="77777777" w:rsidR="00E364BA" w:rsidRPr="00D75FE7" w:rsidRDefault="00F63532">
                  <w:pPr>
                    <w:jc w:val="center"/>
                    <w:rPr>
                      <w:color w:val="auto"/>
                    </w:rPr>
                  </w:pPr>
                  <w:r w:rsidRPr="00D75FE7">
                    <w:rPr>
                      <w:color w:val="auto"/>
                    </w:rPr>
                    <w:t>9</w:t>
                  </w:r>
                </w:p>
              </w:tc>
              <w:tc>
                <w:tcPr>
                  <w:tcW w:w="1482" w:type="pct"/>
                  <w:vAlign w:val="center"/>
                </w:tcPr>
                <w:p w14:paraId="17F056E5" w14:textId="77777777" w:rsidR="00E364BA" w:rsidRPr="00D75FE7" w:rsidRDefault="00F63532">
                  <w:pPr>
                    <w:jc w:val="center"/>
                    <w:rPr>
                      <w:color w:val="auto"/>
                    </w:rPr>
                  </w:pPr>
                  <w:r w:rsidRPr="00D75FE7">
                    <w:rPr>
                      <w:color w:val="auto"/>
                    </w:rPr>
                    <w:t>是否重点文物保护单位</w:t>
                  </w:r>
                </w:p>
              </w:tc>
              <w:tc>
                <w:tcPr>
                  <w:tcW w:w="3138" w:type="pct"/>
                  <w:gridSpan w:val="3"/>
                  <w:vAlign w:val="center"/>
                </w:tcPr>
                <w:p w14:paraId="7A42588B" w14:textId="77777777" w:rsidR="00E364BA" w:rsidRPr="00D75FE7" w:rsidRDefault="00F63532">
                  <w:pPr>
                    <w:jc w:val="center"/>
                    <w:rPr>
                      <w:color w:val="auto"/>
                    </w:rPr>
                  </w:pPr>
                  <w:r w:rsidRPr="00D75FE7">
                    <w:rPr>
                      <w:color w:val="auto"/>
                    </w:rPr>
                    <w:t>否</w:t>
                  </w:r>
                </w:p>
              </w:tc>
            </w:tr>
            <w:tr w:rsidR="00D75FE7" w:rsidRPr="00D75FE7" w14:paraId="0C203267" w14:textId="77777777">
              <w:trPr>
                <w:trHeight w:val="397"/>
                <w:jc w:val="center"/>
              </w:trPr>
              <w:tc>
                <w:tcPr>
                  <w:tcW w:w="381" w:type="pct"/>
                  <w:vAlign w:val="center"/>
                </w:tcPr>
                <w:p w14:paraId="1BF8EC5D" w14:textId="77777777" w:rsidR="00E364BA" w:rsidRPr="00D75FE7" w:rsidRDefault="00F63532">
                  <w:pPr>
                    <w:jc w:val="center"/>
                    <w:rPr>
                      <w:color w:val="auto"/>
                    </w:rPr>
                  </w:pPr>
                  <w:r w:rsidRPr="00D75FE7">
                    <w:rPr>
                      <w:color w:val="auto"/>
                    </w:rPr>
                    <w:t>10</w:t>
                  </w:r>
                </w:p>
              </w:tc>
              <w:tc>
                <w:tcPr>
                  <w:tcW w:w="1482" w:type="pct"/>
                  <w:vAlign w:val="center"/>
                </w:tcPr>
                <w:p w14:paraId="37905BE4" w14:textId="77777777" w:rsidR="00E364BA" w:rsidRPr="00D75FE7" w:rsidRDefault="00F63532">
                  <w:pPr>
                    <w:jc w:val="center"/>
                    <w:rPr>
                      <w:color w:val="auto"/>
                    </w:rPr>
                  </w:pPr>
                  <w:r w:rsidRPr="00D75FE7">
                    <w:rPr>
                      <w:color w:val="auto"/>
                    </w:rPr>
                    <w:t>是否三河、三湖、两控区</w:t>
                  </w:r>
                </w:p>
              </w:tc>
              <w:tc>
                <w:tcPr>
                  <w:tcW w:w="3138" w:type="pct"/>
                  <w:gridSpan w:val="3"/>
                  <w:vAlign w:val="center"/>
                </w:tcPr>
                <w:p w14:paraId="382204D5" w14:textId="77777777" w:rsidR="00E364BA" w:rsidRPr="00D75FE7" w:rsidRDefault="00F63532">
                  <w:pPr>
                    <w:jc w:val="center"/>
                    <w:rPr>
                      <w:color w:val="auto"/>
                    </w:rPr>
                  </w:pPr>
                  <w:r w:rsidRPr="00D75FE7">
                    <w:rPr>
                      <w:color w:val="auto"/>
                    </w:rPr>
                    <w:t>酸雨控制区</w:t>
                  </w:r>
                </w:p>
              </w:tc>
            </w:tr>
            <w:tr w:rsidR="00D75FE7" w:rsidRPr="00D75FE7" w14:paraId="257BFED7" w14:textId="77777777">
              <w:trPr>
                <w:trHeight w:val="397"/>
                <w:jc w:val="center"/>
              </w:trPr>
              <w:tc>
                <w:tcPr>
                  <w:tcW w:w="381" w:type="pct"/>
                  <w:vAlign w:val="center"/>
                </w:tcPr>
                <w:p w14:paraId="4A3A56C9" w14:textId="77777777" w:rsidR="00E364BA" w:rsidRPr="00D75FE7" w:rsidRDefault="00F63532">
                  <w:pPr>
                    <w:jc w:val="center"/>
                    <w:rPr>
                      <w:color w:val="auto"/>
                    </w:rPr>
                  </w:pPr>
                  <w:r w:rsidRPr="00D75FE7">
                    <w:rPr>
                      <w:color w:val="auto"/>
                    </w:rPr>
                    <w:t>11</w:t>
                  </w:r>
                </w:p>
              </w:tc>
              <w:tc>
                <w:tcPr>
                  <w:tcW w:w="1482" w:type="pct"/>
                  <w:vAlign w:val="center"/>
                </w:tcPr>
                <w:p w14:paraId="3B202DCB" w14:textId="77777777" w:rsidR="00E364BA" w:rsidRPr="00D75FE7" w:rsidRDefault="00F63532">
                  <w:pPr>
                    <w:jc w:val="center"/>
                    <w:rPr>
                      <w:color w:val="auto"/>
                    </w:rPr>
                  </w:pPr>
                  <w:r w:rsidRPr="00D75FE7">
                    <w:rPr>
                      <w:color w:val="auto"/>
                    </w:rPr>
                    <w:t>是否水库库区</w:t>
                  </w:r>
                </w:p>
              </w:tc>
              <w:tc>
                <w:tcPr>
                  <w:tcW w:w="3138" w:type="pct"/>
                  <w:gridSpan w:val="3"/>
                  <w:vAlign w:val="center"/>
                </w:tcPr>
                <w:p w14:paraId="5C89973E" w14:textId="77777777" w:rsidR="00E364BA" w:rsidRPr="00D75FE7" w:rsidRDefault="00F63532">
                  <w:pPr>
                    <w:jc w:val="center"/>
                    <w:rPr>
                      <w:color w:val="auto"/>
                    </w:rPr>
                  </w:pPr>
                  <w:r w:rsidRPr="00D75FE7">
                    <w:rPr>
                      <w:color w:val="auto"/>
                    </w:rPr>
                    <w:t>否</w:t>
                  </w:r>
                </w:p>
              </w:tc>
            </w:tr>
            <w:tr w:rsidR="00D75FE7" w:rsidRPr="00D75FE7" w14:paraId="4208510A" w14:textId="77777777">
              <w:trPr>
                <w:trHeight w:val="397"/>
                <w:jc w:val="center"/>
              </w:trPr>
              <w:tc>
                <w:tcPr>
                  <w:tcW w:w="381" w:type="pct"/>
                  <w:vAlign w:val="center"/>
                </w:tcPr>
                <w:p w14:paraId="20EC455D" w14:textId="77777777" w:rsidR="00E364BA" w:rsidRPr="00D75FE7" w:rsidRDefault="00F63532">
                  <w:pPr>
                    <w:jc w:val="center"/>
                    <w:rPr>
                      <w:color w:val="auto"/>
                    </w:rPr>
                  </w:pPr>
                  <w:r w:rsidRPr="00D75FE7">
                    <w:rPr>
                      <w:color w:val="auto"/>
                    </w:rPr>
                    <w:t>12</w:t>
                  </w:r>
                </w:p>
              </w:tc>
              <w:tc>
                <w:tcPr>
                  <w:tcW w:w="1482" w:type="pct"/>
                  <w:vAlign w:val="center"/>
                </w:tcPr>
                <w:p w14:paraId="232DD0A9" w14:textId="77777777" w:rsidR="00E364BA" w:rsidRPr="00D75FE7" w:rsidRDefault="00F63532">
                  <w:pPr>
                    <w:jc w:val="center"/>
                    <w:rPr>
                      <w:color w:val="auto"/>
                    </w:rPr>
                  </w:pPr>
                  <w:r w:rsidRPr="00D75FE7">
                    <w:rPr>
                      <w:color w:val="auto"/>
                    </w:rPr>
                    <w:t>是否属于生态敏感与脆弱区</w:t>
                  </w:r>
                </w:p>
              </w:tc>
              <w:tc>
                <w:tcPr>
                  <w:tcW w:w="3138" w:type="pct"/>
                  <w:gridSpan w:val="3"/>
                  <w:vAlign w:val="center"/>
                </w:tcPr>
                <w:p w14:paraId="2FAAAF00" w14:textId="77777777" w:rsidR="00E364BA" w:rsidRPr="00D75FE7" w:rsidRDefault="00F63532">
                  <w:pPr>
                    <w:jc w:val="center"/>
                    <w:rPr>
                      <w:color w:val="auto"/>
                    </w:rPr>
                  </w:pPr>
                  <w:r w:rsidRPr="00D75FE7">
                    <w:rPr>
                      <w:color w:val="auto"/>
                    </w:rPr>
                    <w:t>否</w:t>
                  </w:r>
                </w:p>
              </w:tc>
            </w:tr>
            <w:tr w:rsidR="00D75FE7" w:rsidRPr="00D75FE7" w14:paraId="00478D68" w14:textId="77777777">
              <w:trPr>
                <w:trHeight w:val="397"/>
                <w:jc w:val="center"/>
              </w:trPr>
              <w:tc>
                <w:tcPr>
                  <w:tcW w:w="381" w:type="pct"/>
                  <w:vAlign w:val="center"/>
                </w:tcPr>
                <w:p w14:paraId="5419D5C2" w14:textId="77777777" w:rsidR="00E364BA" w:rsidRPr="00D75FE7" w:rsidRDefault="00F63532">
                  <w:pPr>
                    <w:jc w:val="center"/>
                    <w:rPr>
                      <w:color w:val="auto"/>
                    </w:rPr>
                  </w:pPr>
                  <w:r w:rsidRPr="00D75FE7">
                    <w:rPr>
                      <w:color w:val="auto"/>
                    </w:rPr>
                    <w:t>13</w:t>
                  </w:r>
                </w:p>
              </w:tc>
              <w:tc>
                <w:tcPr>
                  <w:tcW w:w="1482" w:type="pct"/>
                  <w:vAlign w:val="center"/>
                </w:tcPr>
                <w:p w14:paraId="7E2A473E" w14:textId="77777777" w:rsidR="00E364BA" w:rsidRPr="00D75FE7" w:rsidRDefault="00F63532">
                  <w:pPr>
                    <w:jc w:val="center"/>
                    <w:rPr>
                      <w:color w:val="auto"/>
                    </w:rPr>
                  </w:pPr>
                  <w:r w:rsidRPr="00D75FE7">
                    <w:rPr>
                      <w:color w:val="auto"/>
                    </w:rPr>
                    <w:t>是否污水处理厂集水范围</w:t>
                  </w:r>
                </w:p>
              </w:tc>
              <w:tc>
                <w:tcPr>
                  <w:tcW w:w="3138" w:type="pct"/>
                  <w:gridSpan w:val="3"/>
                  <w:vAlign w:val="center"/>
                </w:tcPr>
                <w:p w14:paraId="36FC1893" w14:textId="77777777" w:rsidR="00E364BA" w:rsidRPr="00D75FE7" w:rsidRDefault="00F63532">
                  <w:pPr>
                    <w:jc w:val="center"/>
                    <w:rPr>
                      <w:color w:val="auto"/>
                    </w:rPr>
                  </w:pPr>
                  <w:r w:rsidRPr="00D75FE7">
                    <w:rPr>
                      <w:color w:val="auto"/>
                    </w:rPr>
                    <w:t>是，属于博罗县罗阳街道小金生活污水处理厂纳污范围</w:t>
                  </w:r>
                </w:p>
              </w:tc>
            </w:tr>
          </w:tbl>
          <w:p w14:paraId="540885A1" w14:textId="77777777" w:rsidR="00E364BA" w:rsidRPr="00D75FE7" w:rsidRDefault="00F63532">
            <w:pPr>
              <w:spacing w:line="360" w:lineRule="auto"/>
              <w:rPr>
                <w:b/>
                <w:bCs w:val="0"/>
                <w:color w:val="auto"/>
              </w:rPr>
            </w:pPr>
            <w:r w:rsidRPr="00D75FE7">
              <w:rPr>
                <w:b/>
                <w:bCs w:val="0"/>
                <w:color w:val="auto"/>
              </w:rPr>
              <w:t>二、环境现状</w:t>
            </w:r>
          </w:p>
          <w:p w14:paraId="65FB49D4" w14:textId="77777777" w:rsidR="00E364BA" w:rsidRPr="00D75FE7" w:rsidRDefault="00F63532">
            <w:pPr>
              <w:spacing w:line="360" w:lineRule="auto"/>
              <w:ind w:firstLineChars="200" w:firstLine="422"/>
              <w:rPr>
                <w:b/>
                <w:color w:val="auto"/>
              </w:rPr>
            </w:pPr>
            <w:r w:rsidRPr="00D75FE7">
              <w:rPr>
                <w:b/>
                <w:color w:val="auto"/>
              </w:rPr>
              <w:t>1</w:t>
            </w:r>
            <w:r w:rsidRPr="00D75FE7">
              <w:rPr>
                <w:b/>
                <w:color w:val="auto"/>
              </w:rPr>
              <w:t>、环境空气质量现状</w:t>
            </w:r>
          </w:p>
          <w:p w14:paraId="744C3828" w14:textId="77777777" w:rsidR="00E364BA" w:rsidRPr="00D75FE7" w:rsidRDefault="00F63532">
            <w:pPr>
              <w:spacing w:line="360" w:lineRule="auto"/>
              <w:ind w:firstLineChars="200" w:firstLine="422"/>
              <w:rPr>
                <w:b/>
                <w:color w:val="auto"/>
              </w:rPr>
            </w:pPr>
            <w:r w:rsidRPr="00D75FE7">
              <w:rPr>
                <w:b/>
                <w:color w:val="auto"/>
              </w:rPr>
              <w:t>（</w:t>
            </w:r>
            <w:r w:rsidRPr="00D75FE7">
              <w:rPr>
                <w:b/>
                <w:color w:val="auto"/>
              </w:rPr>
              <w:t>1</w:t>
            </w:r>
            <w:r w:rsidRPr="00D75FE7">
              <w:rPr>
                <w:b/>
                <w:color w:val="auto"/>
              </w:rPr>
              <w:t>）项目所在区域的空气环境质量达标情况分析</w:t>
            </w:r>
          </w:p>
          <w:p w14:paraId="2B13572F" w14:textId="77777777" w:rsidR="00E364BA" w:rsidRPr="00D75FE7" w:rsidRDefault="00F63532">
            <w:pPr>
              <w:spacing w:line="360" w:lineRule="auto"/>
              <w:jc w:val="center"/>
              <w:rPr>
                <w:color w:val="auto"/>
              </w:rPr>
            </w:pPr>
            <w:r w:rsidRPr="00D75FE7">
              <w:rPr>
                <w:noProof/>
                <w:color w:val="auto"/>
              </w:rPr>
              <w:lastRenderedPageBreak/>
              <w:drawing>
                <wp:inline distT="0" distB="0" distL="114300" distR="114300" wp14:anchorId="195ECF79" wp14:editId="654A04FC">
                  <wp:extent cx="6356985" cy="4977130"/>
                  <wp:effectExtent l="19050" t="19050" r="24765" b="3302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30"/>
                          <a:srcRect r="1783"/>
                          <a:stretch>
                            <a:fillRect/>
                          </a:stretch>
                        </pic:blipFill>
                        <pic:spPr>
                          <a:xfrm>
                            <a:off x="0" y="0"/>
                            <a:ext cx="6356985" cy="4977130"/>
                          </a:xfrm>
                          <a:prstGeom prst="rect">
                            <a:avLst/>
                          </a:prstGeom>
                          <a:noFill/>
                          <a:ln w="19050">
                            <a:solidFill>
                              <a:schemeClr val="tx1"/>
                            </a:solidFill>
                          </a:ln>
                        </pic:spPr>
                      </pic:pic>
                    </a:graphicData>
                  </a:graphic>
                </wp:inline>
              </w:drawing>
            </w:r>
          </w:p>
          <w:p w14:paraId="20047B45" w14:textId="77777777" w:rsidR="00E364BA" w:rsidRPr="00D75FE7" w:rsidRDefault="00F63532">
            <w:pPr>
              <w:adjustRightInd w:val="0"/>
              <w:snapToGrid w:val="0"/>
              <w:spacing w:afterLines="50" w:after="120" w:line="360" w:lineRule="auto"/>
              <w:ind w:leftChars="200" w:left="420"/>
              <w:jc w:val="center"/>
              <w:rPr>
                <w:b/>
                <w:bCs w:val="0"/>
                <w:color w:val="auto"/>
              </w:rPr>
            </w:pPr>
            <w:r w:rsidRPr="00D75FE7">
              <w:rPr>
                <w:b/>
                <w:bCs w:val="0"/>
                <w:color w:val="auto"/>
              </w:rPr>
              <w:t>图</w:t>
            </w:r>
            <w:r w:rsidRPr="00D75FE7">
              <w:rPr>
                <w:b/>
                <w:bCs w:val="0"/>
                <w:color w:val="auto"/>
              </w:rPr>
              <w:t>3-1  202</w:t>
            </w:r>
            <w:r w:rsidRPr="00D75FE7">
              <w:rPr>
                <w:rFonts w:hint="eastAsia"/>
                <w:b/>
                <w:bCs w:val="0"/>
                <w:color w:val="auto"/>
              </w:rPr>
              <w:t>2</w:t>
            </w:r>
            <w:r w:rsidRPr="00D75FE7">
              <w:rPr>
                <w:b/>
                <w:bCs w:val="0"/>
                <w:color w:val="auto"/>
              </w:rPr>
              <w:t>年惠州市生态环境状况公报截图</w:t>
            </w:r>
          </w:p>
          <w:p w14:paraId="18551862" w14:textId="77777777" w:rsidR="00E364BA" w:rsidRPr="00D75FE7" w:rsidRDefault="00F63532">
            <w:pPr>
              <w:spacing w:line="360" w:lineRule="auto"/>
              <w:ind w:firstLineChars="200" w:firstLine="422"/>
              <w:rPr>
                <w:b/>
                <w:color w:val="auto"/>
              </w:rPr>
            </w:pPr>
            <w:r w:rsidRPr="00D75FE7">
              <w:rPr>
                <w:b/>
                <w:color w:val="auto"/>
              </w:rPr>
              <w:t>（</w:t>
            </w:r>
            <w:r w:rsidRPr="00D75FE7">
              <w:rPr>
                <w:b/>
                <w:color w:val="auto"/>
              </w:rPr>
              <w:t>2</w:t>
            </w:r>
            <w:r w:rsidRPr="00D75FE7">
              <w:rPr>
                <w:b/>
                <w:color w:val="auto"/>
              </w:rPr>
              <w:t>）特征污染物环境质量现状</w:t>
            </w:r>
          </w:p>
          <w:p w14:paraId="13951E9A" w14:textId="77777777" w:rsidR="00E364BA" w:rsidRPr="00D75FE7" w:rsidRDefault="00F63532">
            <w:pPr>
              <w:spacing w:line="360" w:lineRule="auto"/>
              <w:ind w:firstLineChars="200" w:firstLine="420"/>
              <w:rPr>
                <w:color w:val="auto"/>
              </w:rPr>
            </w:pPr>
            <w:r w:rsidRPr="00D75FE7">
              <w:rPr>
                <w:color w:val="auto"/>
              </w:rPr>
              <w:t>为了解项目周围的大气环境质量中</w:t>
            </w:r>
            <w:r w:rsidRPr="00D75FE7">
              <w:rPr>
                <w:color w:val="auto"/>
              </w:rPr>
              <w:t>TVOC</w:t>
            </w:r>
            <w:r w:rsidRPr="00D75FE7">
              <w:rPr>
                <w:color w:val="auto"/>
              </w:rPr>
              <w:t>、</w:t>
            </w:r>
            <w:r w:rsidRPr="00D75FE7">
              <w:rPr>
                <w:color w:val="auto"/>
              </w:rPr>
              <w:t>TSP</w:t>
            </w:r>
            <w:r w:rsidRPr="00D75FE7">
              <w:rPr>
                <w:color w:val="auto"/>
              </w:rPr>
              <w:t>现状，本项目引用《惠州市鼎丰泰科技有限公司博罗分公司年产连接片</w:t>
            </w:r>
            <w:r w:rsidRPr="00D75FE7">
              <w:rPr>
                <w:color w:val="auto"/>
              </w:rPr>
              <w:t>500</w:t>
            </w:r>
            <w:r w:rsidRPr="00D75FE7">
              <w:rPr>
                <w:color w:val="auto"/>
              </w:rPr>
              <w:t>万片、漆包线</w:t>
            </w:r>
            <w:r w:rsidRPr="00D75FE7">
              <w:rPr>
                <w:color w:val="auto"/>
              </w:rPr>
              <w:t>500</w:t>
            </w:r>
            <w:r w:rsidRPr="00D75FE7">
              <w:rPr>
                <w:color w:val="auto"/>
              </w:rPr>
              <w:t>万片、隔热棉</w:t>
            </w:r>
            <w:r w:rsidRPr="00D75FE7">
              <w:rPr>
                <w:color w:val="auto"/>
              </w:rPr>
              <w:t>200</w:t>
            </w:r>
            <w:r w:rsidRPr="00D75FE7">
              <w:rPr>
                <w:color w:val="auto"/>
              </w:rPr>
              <w:t>万片、导热片</w:t>
            </w:r>
            <w:r w:rsidRPr="00D75FE7">
              <w:rPr>
                <w:color w:val="auto"/>
              </w:rPr>
              <w:t>50</w:t>
            </w:r>
            <w:r w:rsidRPr="00D75FE7">
              <w:rPr>
                <w:color w:val="auto"/>
              </w:rPr>
              <w:t>万片、信号线</w:t>
            </w:r>
            <w:r w:rsidRPr="00D75FE7">
              <w:rPr>
                <w:color w:val="auto"/>
              </w:rPr>
              <w:t>300</w:t>
            </w:r>
            <w:r w:rsidRPr="00D75FE7">
              <w:rPr>
                <w:color w:val="auto"/>
              </w:rPr>
              <w:t>万片建设项目环境影响报告表》环境质量现状监测（检测报告编号：中大惠院检</w:t>
            </w:r>
            <w:r w:rsidRPr="00D75FE7">
              <w:rPr>
                <w:color w:val="auto"/>
              </w:rPr>
              <w:t>1B039</w:t>
            </w:r>
            <w:r w:rsidRPr="00D75FE7">
              <w:rPr>
                <w:color w:val="auto"/>
              </w:rPr>
              <w:t>），监测单位为中山大学惠州研究院检测中心，该报告监测时间为</w:t>
            </w:r>
            <w:r w:rsidRPr="00D75FE7">
              <w:rPr>
                <w:color w:val="auto"/>
              </w:rPr>
              <w:t>2021</w:t>
            </w:r>
            <w:r w:rsidRPr="00D75FE7">
              <w:rPr>
                <w:color w:val="auto"/>
              </w:rPr>
              <w:t>年</w:t>
            </w:r>
            <w:r w:rsidRPr="00D75FE7">
              <w:rPr>
                <w:color w:val="auto"/>
              </w:rPr>
              <w:t>11</w:t>
            </w:r>
            <w:r w:rsidRPr="00D75FE7">
              <w:rPr>
                <w:color w:val="auto"/>
              </w:rPr>
              <w:t>月</w:t>
            </w:r>
            <w:r w:rsidRPr="00D75FE7">
              <w:rPr>
                <w:color w:val="auto"/>
              </w:rPr>
              <w:t>22</w:t>
            </w:r>
            <w:r w:rsidRPr="00D75FE7">
              <w:rPr>
                <w:color w:val="auto"/>
              </w:rPr>
              <w:t>日</w:t>
            </w:r>
            <w:r w:rsidRPr="00D75FE7">
              <w:rPr>
                <w:color w:val="auto"/>
              </w:rPr>
              <w:t>-2021</w:t>
            </w:r>
            <w:r w:rsidRPr="00D75FE7">
              <w:rPr>
                <w:color w:val="auto"/>
              </w:rPr>
              <w:t>年</w:t>
            </w:r>
            <w:r w:rsidRPr="00D75FE7">
              <w:rPr>
                <w:color w:val="auto"/>
              </w:rPr>
              <w:t>11</w:t>
            </w:r>
            <w:r w:rsidRPr="00D75FE7">
              <w:rPr>
                <w:color w:val="auto"/>
              </w:rPr>
              <w:t>月</w:t>
            </w:r>
            <w:r w:rsidRPr="00D75FE7">
              <w:rPr>
                <w:color w:val="auto"/>
              </w:rPr>
              <w:t>25</w:t>
            </w:r>
            <w:r w:rsidRPr="00D75FE7">
              <w:rPr>
                <w:color w:val="auto"/>
              </w:rPr>
              <w:t>日，监测点为四方塘，距离本项目</w:t>
            </w:r>
            <w:r w:rsidRPr="00D75FE7">
              <w:rPr>
                <w:color w:val="auto"/>
              </w:rPr>
              <w:t>201m</w:t>
            </w:r>
            <w:r w:rsidRPr="00D75FE7">
              <w:rPr>
                <w:color w:val="auto"/>
              </w:rPr>
              <w:t>，满足《建设项目环境影响报告表编制技术指南（污染影响类）（试行）》规定厂址</w:t>
            </w:r>
            <w:r w:rsidRPr="00D75FE7">
              <w:rPr>
                <w:color w:val="auto"/>
              </w:rPr>
              <w:t>5km</w:t>
            </w:r>
            <w:r w:rsidRPr="00D75FE7">
              <w:rPr>
                <w:color w:val="auto"/>
              </w:rPr>
              <w:t>范围内监测点数据，并在</w:t>
            </w:r>
            <w:r w:rsidRPr="00D75FE7">
              <w:rPr>
                <w:color w:val="auto"/>
              </w:rPr>
              <w:t>3</w:t>
            </w:r>
            <w:r w:rsidRPr="00D75FE7">
              <w:rPr>
                <w:color w:val="auto"/>
              </w:rPr>
              <w:t>年有效内，引用该数据有效。</w:t>
            </w:r>
          </w:p>
          <w:p w14:paraId="5AC3B9DC" w14:textId="77777777" w:rsidR="00E364BA" w:rsidRPr="00D75FE7" w:rsidRDefault="00F63532">
            <w:pPr>
              <w:spacing w:line="360" w:lineRule="auto"/>
              <w:ind w:firstLineChars="200" w:firstLine="420"/>
              <w:rPr>
                <w:color w:val="auto"/>
              </w:rPr>
            </w:pPr>
            <w:r w:rsidRPr="00D75FE7">
              <w:rPr>
                <w:color w:val="auto"/>
              </w:rPr>
              <w:t>项目与引用监测点位置的关系图详见</w:t>
            </w:r>
            <w:r w:rsidRPr="00D75FE7">
              <w:rPr>
                <w:b/>
                <w:bCs w:val="0"/>
                <w:color w:val="auto"/>
              </w:rPr>
              <w:t>附图</w:t>
            </w:r>
            <w:r w:rsidRPr="00D75FE7">
              <w:rPr>
                <w:b/>
                <w:bCs w:val="0"/>
                <w:color w:val="auto"/>
              </w:rPr>
              <w:t>11</w:t>
            </w:r>
            <w:r w:rsidRPr="00D75FE7">
              <w:rPr>
                <w:color w:val="auto"/>
              </w:rPr>
              <w:t>，具体监测数据见下表。</w:t>
            </w:r>
          </w:p>
          <w:p w14:paraId="21BE0471" w14:textId="77777777"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 xml:space="preserve">3-2  </w:t>
            </w:r>
            <w:r w:rsidRPr="00D75FE7">
              <w:rPr>
                <w:b/>
                <w:bCs w:val="0"/>
                <w:color w:val="auto"/>
              </w:rPr>
              <w:t>环境空气质量现状监测结果</w:t>
            </w:r>
          </w:p>
          <w:tbl>
            <w:tblPr>
              <w:tblStyle w:val="afb"/>
              <w:tblW w:w="5000" w:type="pct"/>
              <w:jc w:val="center"/>
              <w:tblBorders>
                <w:top w:val="single" w:sz="12" w:space="0" w:color="auto"/>
                <w:bottom w:val="single" w:sz="12" w:space="0" w:color="auto"/>
              </w:tblBorders>
              <w:tblLook w:val="04A0" w:firstRow="1" w:lastRow="0" w:firstColumn="1" w:lastColumn="0" w:noHBand="0" w:noVBand="1"/>
            </w:tblPr>
            <w:tblGrid>
              <w:gridCol w:w="1062"/>
              <w:gridCol w:w="1335"/>
              <w:gridCol w:w="1194"/>
              <w:gridCol w:w="1527"/>
              <w:gridCol w:w="1756"/>
              <w:gridCol w:w="2080"/>
              <w:gridCol w:w="847"/>
            </w:tblGrid>
            <w:tr w:rsidR="00D75FE7" w:rsidRPr="00D75FE7" w14:paraId="4428031B" w14:textId="77777777">
              <w:trPr>
                <w:trHeight w:val="397"/>
                <w:jc w:val="center"/>
              </w:trPr>
              <w:tc>
                <w:tcPr>
                  <w:tcW w:w="542" w:type="pct"/>
                  <w:vAlign w:val="center"/>
                </w:tcPr>
                <w:p w14:paraId="11BD1C86"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监测</w:t>
                  </w:r>
                </w:p>
                <w:p w14:paraId="1EFC005F"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点位</w:t>
                  </w:r>
                </w:p>
              </w:tc>
              <w:tc>
                <w:tcPr>
                  <w:tcW w:w="681" w:type="pct"/>
                  <w:vAlign w:val="center"/>
                </w:tcPr>
                <w:p w14:paraId="44A6FF1F"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污染物</w:t>
                  </w:r>
                </w:p>
              </w:tc>
              <w:tc>
                <w:tcPr>
                  <w:tcW w:w="609" w:type="pct"/>
                  <w:vAlign w:val="center"/>
                </w:tcPr>
                <w:p w14:paraId="55963475"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平均时间</w:t>
                  </w:r>
                </w:p>
              </w:tc>
              <w:tc>
                <w:tcPr>
                  <w:tcW w:w="779" w:type="pct"/>
                  <w:vAlign w:val="center"/>
                </w:tcPr>
                <w:p w14:paraId="7E67516E"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评价标准</w:t>
                  </w:r>
                </w:p>
                <w:p w14:paraId="5CABDC80"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w:t>
                  </w:r>
                  <w:r w:rsidRPr="00D75FE7">
                    <w:rPr>
                      <w:rFonts w:hAnsi="Times New Roman"/>
                      <w:b/>
                      <w:bCs w:val="0"/>
                      <w:color w:val="auto"/>
                    </w:rPr>
                    <w:t>mg/m³</w:t>
                  </w:r>
                  <w:r w:rsidRPr="00D75FE7">
                    <w:rPr>
                      <w:rFonts w:hAnsi="Times New Roman"/>
                      <w:b/>
                      <w:bCs w:val="0"/>
                      <w:color w:val="auto"/>
                    </w:rPr>
                    <w:t>）</w:t>
                  </w:r>
                </w:p>
              </w:tc>
              <w:tc>
                <w:tcPr>
                  <w:tcW w:w="896" w:type="pct"/>
                  <w:vAlign w:val="center"/>
                </w:tcPr>
                <w:p w14:paraId="4836F7EF"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监测浓度范围（</w:t>
                  </w:r>
                  <w:r w:rsidRPr="00D75FE7">
                    <w:rPr>
                      <w:rFonts w:hAnsi="Times New Roman"/>
                      <w:b/>
                      <w:bCs w:val="0"/>
                      <w:color w:val="auto"/>
                    </w:rPr>
                    <w:t>mg/m³</w:t>
                  </w:r>
                  <w:r w:rsidRPr="00D75FE7">
                    <w:rPr>
                      <w:rFonts w:hAnsi="Times New Roman"/>
                      <w:b/>
                      <w:bCs w:val="0"/>
                      <w:color w:val="auto"/>
                    </w:rPr>
                    <w:t>）</w:t>
                  </w:r>
                </w:p>
              </w:tc>
              <w:tc>
                <w:tcPr>
                  <w:tcW w:w="1061" w:type="pct"/>
                  <w:vAlign w:val="center"/>
                </w:tcPr>
                <w:p w14:paraId="7FD27911"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最大浓度占标率</w:t>
                  </w:r>
                  <w:r w:rsidRPr="00D75FE7">
                    <w:rPr>
                      <w:rFonts w:hAnsi="Times New Roman"/>
                      <w:b/>
                      <w:bCs w:val="0"/>
                      <w:color w:val="auto"/>
                    </w:rPr>
                    <w:t>%</w:t>
                  </w:r>
                </w:p>
              </w:tc>
              <w:tc>
                <w:tcPr>
                  <w:tcW w:w="432" w:type="pct"/>
                  <w:vAlign w:val="center"/>
                </w:tcPr>
                <w:p w14:paraId="487B7AEF"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达标情况</w:t>
                  </w:r>
                </w:p>
              </w:tc>
            </w:tr>
            <w:tr w:rsidR="00D75FE7" w:rsidRPr="00D75FE7" w14:paraId="24AF4DF4" w14:textId="77777777">
              <w:trPr>
                <w:trHeight w:val="397"/>
                <w:jc w:val="center"/>
              </w:trPr>
              <w:tc>
                <w:tcPr>
                  <w:tcW w:w="542" w:type="pct"/>
                  <w:vMerge w:val="restart"/>
                  <w:vAlign w:val="center"/>
                </w:tcPr>
                <w:p w14:paraId="4E0C0C4F"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1#</w:t>
                  </w:r>
                  <w:r w:rsidRPr="00D75FE7">
                    <w:rPr>
                      <w:rFonts w:hAnsi="Times New Roman"/>
                      <w:color w:val="auto"/>
                    </w:rPr>
                    <w:t>四方塘</w:t>
                  </w:r>
                </w:p>
              </w:tc>
              <w:tc>
                <w:tcPr>
                  <w:tcW w:w="681" w:type="pct"/>
                  <w:vAlign w:val="center"/>
                </w:tcPr>
                <w:p w14:paraId="3F4102F3"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TVOC</w:t>
                  </w:r>
                </w:p>
              </w:tc>
              <w:tc>
                <w:tcPr>
                  <w:tcW w:w="609" w:type="pct"/>
                  <w:vAlign w:val="center"/>
                </w:tcPr>
                <w:p w14:paraId="3C1AEC5C"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8h</w:t>
                  </w:r>
                  <w:r w:rsidRPr="00D75FE7">
                    <w:rPr>
                      <w:rFonts w:hAnsi="Times New Roman"/>
                      <w:color w:val="auto"/>
                    </w:rPr>
                    <w:t>均值</w:t>
                  </w:r>
                </w:p>
              </w:tc>
              <w:tc>
                <w:tcPr>
                  <w:tcW w:w="779" w:type="pct"/>
                  <w:vAlign w:val="center"/>
                </w:tcPr>
                <w:p w14:paraId="6FEA5538"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0.6</w:t>
                  </w:r>
                </w:p>
              </w:tc>
              <w:tc>
                <w:tcPr>
                  <w:tcW w:w="896" w:type="pct"/>
                  <w:vAlign w:val="center"/>
                </w:tcPr>
                <w:p w14:paraId="0BD43058"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0.013</w:t>
                  </w:r>
                  <w:r w:rsidRPr="00D75FE7">
                    <w:rPr>
                      <w:rFonts w:hAnsi="Times New Roman"/>
                      <w:color w:val="auto"/>
                    </w:rPr>
                    <w:t>～</w:t>
                  </w:r>
                  <w:r w:rsidRPr="00D75FE7">
                    <w:rPr>
                      <w:rFonts w:hAnsi="Times New Roman"/>
                      <w:color w:val="auto"/>
                    </w:rPr>
                    <w:t>0.025</w:t>
                  </w:r>
                </w:p>
              </w:tc>
              <w:tc>
                <w:tcPr>
                  <w:tcW w:w="1061" w:type="pct"/>
                  <w:vAlign w:val="center"/>
                </w:tcPr>
                <w:p w14:paraId="664F6221"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4.2</w:t>
                  </w:r>
                </w:p>
              </w:tc>
              <w:tc>
                <w:tcPr>
                  <w:tcW w:w="432" w:type="pct"/>
                  <w:vAlign w:val="center"/>
                </w:tcPr>
                <w:p w14:paraId="0E7474B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达标</w:t>
                  </w:r>
                </w:p>
              </w:tc>
            </w:tr>
            <w:tr w:rsidR="00D75FE7" w:rsidRPr="00D75FE7" w14:paraId="7EB54A46" w14:textId="77777777">
              <w:trPr>
                <w:trHeight w:val="397"/>
                <w:jc w:val="center"/>
              </w:trPr>
              <w:tc>
                <w:tcPr>
                  <w:tcW w:w="542" w:type="pct"/>
                  <w:vMerge/>
                  <w:vAlign w:val="center"/>
                </w:tcPr>
                <w:p w14:paraId="744E5491" w14:textId="77777777" w:rsidR="00E364BA" w:rsidRPr="00D75FE7" w:rsidRDefault="00E364BA">
                  <w:pPr>
                    <w:pStyle w:val="Default"/>
                    <w:spacing w:line="240" w:lineRule="auto"/>
                    <w:ind w:firstLine="0"/>
                    <w:rPr>
                      <w:rFonts w:hAnsi="Times New Roman"/>
                      <w:color w:val="auto"/>
                    </w:rPr>
                  </w:pPr>
                </w:p>
              </w:tc>
              <w:tc>
                <w:tcPr>
                  <w:tcW w:w="681" w:type="pct"/>
                  <w:vAlign w:val="center"/>
                </w:tcPr>
                <w:p w14:paraId="7C0F3117"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TSP</w:t>
                  </w:r>
                </w:p>
              </w:tc>
              <w:tc>
                <w:tcPr>
                  <w:tcW w:w="609" w:type="pct"/>
                  <w:vAlign w:val="center"/>
                </w:tcPr>
                <w:p w14:paraId="6DDB2747"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24h</w:t>
                  </w:r>
                  <w:r w:rsidRPr="00D75FE7">
                    <w:rPr>
                      <w:rFonts w:hAnsi="Times New Roman"/>
                      <w:color w:val="auto"/>
                    </w:rPr>
                    <w:t>均值</w:t>
                  </w:r>
                </w:p>
              </w:tc>
              <w:tc>
                <w:tcPr>
                  <w:tcW w:w="779" w:type="pct"/>
                  <w:vAlign w:val="center"/>
                </w:tcPr>
                <w:p w14:paraId="0B7ECC9A"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0.3</w:t>
                  </w:r>
                </w:p>
              </w:tc>
              <w:tc>
                <w:tcPr>
                  <w:tcW w:w="896" w:type="pct"/>
                  <w:vAlign w:val="center"/>
                </w:tcPr>
                <w:p w14:paraId="1A7BE286"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0.189</w:t>
                  </w:r>
                  <w:r w:rsidRPr="00D75FE7">
                    <w:rPr>
                      <w:rFonts w:hAnsi="Times New Roman"/>
                      <w:color w:val="auto"/>
                    </w:rPr>
                    <w:t>～</w:t>
                  </w:r>
                  <w:r w:rsidRPr="00D75FE7">
                    <w:rPr>
                      <w:rFonts w:hAnsi="Times New Roman"/>
                      <w:color w:val="auto"/>
                    </w:rPr>
                    <w:t>0.226</w:t>
                  </w:r>
                </w:p>
              </w:tc>
              <w:tc>
                <w:tcPr>
                  <w:tcW w:w="1061" w:type="pct"/>
                  <w:vAlign w:val="center"/>
                </w:tcPr>
                <w:p w14:paraId="1DADF976"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75.3</w:t>
                  </w:r>
                </w:p>
              </w:tc>
              <w:tc>
                <w:tcPr>
                  <w:tcW w:w="432" w:type="pct"/>
                  <w:vAlign w:val="center"/>
                </w:tcPr>
                <w:p w14:paraId="3647E1FC"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达标</w:t>
                  </w:r>
                </w:p>
              </w:tc>
            </w:tr>
          </w:tbl>
          <w:p w14:paraId="0BEF5572" w14:textId="29E30B05" w:rsidR="00E364BA" w:rsidRPr="00D75FE7" w:rsidRDefault="00B67B2D">
            <w:pPr>
              <w:spacing w:line="360" w:lineRule="auto"/>
              <w:ind w:firstLineChars="200" w:firstLine="420"/>
              <w:rPr>
                <w:color w:val="auto"/>
              </w:rPr>
            </w:pPr>
            <w:r w:rsidRPr="00D75FE7">
              <w:rPr>
                <w:bCs w:val="0"/>
                <w:color w:val="auto"/>
              </w:rPr>
              <w:t>根据《惠州市环境空气质量功能区划分方案》及</w:t>
            </w:r>
            <w:r w:rsidRPr="00D75FE7">
              <w:rPr>
                <w:color w:val="auto"/>
              </w:rPr>
              <w:t>《关于印发</w:t>
            </w:r>
            <w:r w:rsidRPr="00D75FE7">
              <w:rPr>
                <w:color w:val="auto"/>
              </w:rPr>
              <w:t>&lt;</w:t>
            </w:r>
            <w:r w:rsidRPr="00D75FE7">
              <w:rPr>
                <w:color w:val="auto"/>
              </w:rPr>
              <w:t>惠州市环境空气质量功能区划（</w:t>
            </w:r>
            <w:r w:rsidRPr="00D75FE7">
              <w:rPr>
                <w:bCs w:val="0"/>
                <w:color w:val="auto"/>
              </w:rPr>
              <w:t>2021</w:t>
            </w:r>
            <w:r w:rsidRPr="00D75FE7">
              <w:rPr>
                <w:bCs w:val="0"/>
                <w:color w:val="auto"/>
              </w:rPr>
              <w:t>年修订）</w:t>
            </w:r>
            <w:r w:rsidRPr="00D75FE7">
              <w:rPr>
                <w:bCs w:val="0"/>
                <w:color w:val="auto"/>
              </w:rPr>
              <w:t>&gt;</w:t>
            </w:r>
            <w:r w:rsidRPr="00D75FE7">
              <w:rPr>
                <w:bCs w:val="0"/>
                <w:color w:val="auto"/>
              </w:rPr>
              <w:t>的通知</w:t>
            </w:r>
            <w:r w:rsidRPr="00D75FE7">
              <w:rPr>
                <w:color w:val="auto"/>
              </w:rPr>
              <w:t>》</w:t>
            </w:r>
            <w:r w:rsidRPr="00D75FE7">
              <w:rPr>
                <w:bCs w:val="0"/>
                <w:color w:val="auto"/>
              </w:rPr>
              <w:t>（惠市环〔</w:t>
            </w:r>
            <w:r w:rsidRPr="00D75FE7">
              <w:rPr>
                <w:bCs w:val="0"/>
                <w:color w:val="auto"/>
              </w:rPr>
              <w:t>2021</w:t>
            </w:r>
            <w:r w:rsidRPr="00D75FE7">
              <w:rPr>
                <w:bCs w:val="0"/>
                <w:color w:val="auto"/>
              </w:rPr>
              <w:t>〕</w:t>
            </w:r>
            <w:r w:rsidRPr="00D75FE7">
              <w:rPr>
                <w:bCs w:val="0"/>
                <w:color w:val="auto"/>
              </w:rPr>
              <w:t>1</w:t>
            </w:r>
            <w:r w:rsidRPr="00D75FE7">
              <w:rPr>
                <w:bCs w:val="0"/>
                <w:color w:val="auto"/>
              </w:rPr>
              <w:t>号），项目所在地属于环境空气质量二类功能区，执行《环境空气质量</w:t>
            </w:r>
            <w:r w:rsidRPr="00D75FE7">
              <w:rPr>
                <w:bCs w:val="0"/>
                <w:color w:val="auto"/>
              </w:rPr>
              <w:lastRenderedPageBreak/>
              <w:t>标准》（</w:t>
            </w:r>
            <w:r w:rsidRPr="00D75FE7">
              <w:rPr>
                <w:bCs w:val="0"/>
                <w:color w:val="auto"/>
              </w:rPr>
              <w:t>GB3095-2012</w:t>
            </w:r>
            <w:r w:rsidRPr="00D75FE7">
              <w:rPr>
                <w:bCs w:val="0"/>
                <w:color w:val="auto"/>
              </w:rPr>
              <w:t>）及其修改单二级标准。</w:t>
            </w:r>
            <w:r w:rsidR="00596BF6" w:rsidRPr="00D75FE7">
              <w:rPr>
                <w:color w:val="auto"/>
              </w:rPr>
              <w:t>本项目位于惠州市博罗县，根据</w:t>
            </w:r>
            <w:r w:rsidR="00596BF6" w:rsidRPr="00D75FE7">
              <w:rPr>
                <w:color w:val="auto"/>
              </w:rPr>
              <w:t>202</w:t>
            </w:r>
            <w:r w:rsidR="00596BF6" w:rsidRPr="00D75FE7">
              <w:rPr>
                <w:rFonts w:hint="eastAsia"/>
                <w:color w:val="auto"/>
              </w:rPr>
              <w:t>2</w:t>
            </w:r>
            <w:r w:rsidR="00596BF6" w:rsidRPr="00D75FE7">
              <w:rPr>
                <w:color w:val="auto"/>
              </w:rPr>
              <w:t>年惠州市环境质量公报表明，项目所在区域空气质量现状良好，六项</w:t>
            </w:r>
            <w:r w:rsidR="00596BF6" w:rsidRPr="00D75FE7">
              <w:rPr>
                <w:rFonts w:hint="eastAsia"/>
                <w:color w:val="auto"/>
              </w:rPr>
              <w:t>基本</w:t>
            </w:r>
            <w:r w:rsidR="00596BF6" w:rsidRPr="00D75FE7">
              <w:rPr>
                <w:color w:val="auto"/>
              </w:rPr>
              <w:t>污染物（二氧化硫、二氧化氮、一氧化碳、臭氧、</w:t>
            </w:r>
            <w:r w:rsidR="00596BF6" w:rsidRPr="00D75FE7">
              <w:rPr>
                <w:color w:val="auto"/>
              </w:rPr>
              <w:t>PM</w:t>
            </w:r>
            <w:r w:rsidR="00596BF6" w:rsidRPr="00D75FE7">
              <w:rPr>
                <w:color w:val="auto"/>
                <w:vertAlign w:val="subscript"/>
              </w:rPr>
              <w:t>10</w:t>
            </w:r>
            <w:r w:rsidR="00596BF6" w:rsidRPr="00D75FE7">
              <w:rPr>
                <w:color w:val="auto"/>
              </w:rPr>
              <w:t>、</w:t>
            </w:r>
            <w:r w:rsidR="00596BF6" w:rsidRPr="00D75FE7">
              <w:rPr>
                <w:color w:val="auto"/>
              </w:rPr>
              <w:t>PM</w:t>
            </w:r>
            <w:r w:rsidR="00596BF6" w:rsidRPr="00D75FE7">
              <w:rPr>
                <w:color w:val="auto"/>
                <w:vertAlign w:val="subscript"/>
              </w:rPr>
              <w:t>2.5</w:t>
            </w:r>
            <w:r w:rsidR="00596BF6" w:rsidRPr="00D75FE7">
              <w:rPr>
                <w:color w:val="auto"/>
              </w:rPr>
              <w:t>）年平均浓度均达到《环境空气质量标准》（</w:t>
            </w:r>
            <w:r w:rsidR="00596BF6" w:rsidRPr="00D75FE7">
              <w:rPr>
                <w:color w:val="auto"/>
              </w:rPr>
              <w:t>GB3095-2012</w:t>
            </w:r>
            <w:r w:rsidR="00596BF6" w:rsidRPr="00D75FE7">
              <w:rPr>
                <w:color w:val="auto"/>
              </w:rPr>
              <w:t>）及其修改单中的二级标准浓度限值，</w:t>
            </w:r>
            <w:r w:rsidR="00596BF6" w:rsidRPr="00D75FE7">
              <w:rPr>
                <w:b/>
                <w:bCs w:val="0"/>
                <w:color w:val="auto"/>
              </w:rPr>
              <w:t>项目所在区域属于空气环境达标区</w:t>
            </w:r>
            <w:r w:rsidR="00596BF6" w:rsidRPr="00D75FE7">
              <w:rPr>
                <w:color w:val="auto"/>
              </w:rPr>
              <w:t>。</w:t>
            </w:r>
            <w:r w:rsidR="00F63532" w:rsidRPr="00D75FE7">
              <w:rPr>
                <w:color w:val="auto"/>
              </w:rPr>
              <w:t>根据监测结果分析，项目评价区域内环境空气中，</w:t>
            </w:r>
            <w:r w:rsidR="00F63532" w:rsidRPr="00D75FE7">
              <w:rPr>
                <w:color w:val="auto"/>
              </w:rPr>
              <w:t>TVOC</w:t>
            </w:r>
            <w:r w:rsidR="00F63532" w:rsidRPr="00D75FE7">
              <w:rPr>
                <w:color w:val="auto"/>
              </w:rPr>
              <w:t>达到《环境影响评价技术导则</w:t>
            </w:r>
            <w:r w:rsidR="00F63532" w:rsidRPr="00D75FE7">
              <w:rPr>
                <w:color w:val="auto"/>
              </w:rPr>
              <w:t xml:space="preserve"> </w:t>
            </w:r>
            <w:r w:rsidR="00F63532" w:rsidRPr="00D75FE7">
              <w:rPr>
                <w:color w:val="auto"/>
              </w:rPr>
              <w:t>大气环境》（</w:t>
            </w:r>
            <w:r w:rsidR="00F63532" w:rsidRPr="00D75FE7">
              <w:rPr>
                <w:color w:val="auto"/>
              </w:rPr>
              <w:t>HJ2.2-2018</w:t>
            </w:r>
            <w:r w:rsidR="00F63532" w:rsidRPr="00D75FE7">
              <w:rPr>
                <w:color w:val="auto"/>
              </w:rPr>
              <w:t>）附录</w:t>
            </w:r>
            <w:r w:rsidR="00F63532" w:rsidRPr="00D75FE7">
              <w:rPr>
                <w:color w:val="auto"/>
              </w:rPr>
              <w:t>D</w:t>
            </w:r>
            <w:r w:rsidR="00F63532" w:rsidRPr="00D75FE7">
              <w:rPr>
                <w:color w:val="auto"/>
              </w:rPr>
              <w:t>的要求，</w:t>
            </w:r>
            <w:r w:rsidR="00F63532" w:rsidRPr="00D75FE7">
              <w:rPr>
                <w:color w:val="auto"/>
              </w:rPr>
              <w:t>TSP</w:t>
            </w:r>
            <w:r w:rsidR="00F63532" w:rsidRPr="00D75FE7">
              <w:rPr>
                <w:color w:val="auto"/>
              </w:rPr>
              <w:t>可满足《环境空气质量标准》（</w:t>
            </w:r>
            <w:r w:rsidR="00F63532" w:rsidRPr="00D75FE7">
              <w:rPr>
                <w:color w:val="auto"/>
              </w:rPr>
              <w:t>GB3095-2012</w:t>
            </w:r>
            <w:r w:rsidR="00F63532" w:rsidRPr="00D75FE7">
              <w:rPr>
                <w:color w:val="auto"/>
              </w:rPr>
              <w:t>）二级标准及其修改单的要求。总体上看，该项目区域环境空气质量较好，属于环境空气质量达标区。</w:t>
            </w:r>
          </w:p>
          <w:p w14:paraId="5CD9DBCF" w14:textId="77777777" w:rsidR="00E364BA" w:rsidRPr="00D75FE7" w:rsidRDefault="00F63532">
            <w:pPr>
              <w:spacing w:line="360" w:lineRule="auto"/>
              <w:ind w:firstLineChars="200" w:firstLine="422"/>
              <w:rPr>
                <w:b/>
                <w:color w:val="auto"/>
              </w:rPr>
            </w:pPr>
            <w:r w:rsidRPr="00D75FE7">
              <w:rPr>
                <w:b/>
                <w:color w:val="auto"/>
              </w:rPr>
              <w:t>2</w:t>
            </w:r>
            <w:r w:rsidRPr="00D75FE7">
              <w:rPr>
                <w:b/>
                <w:color w:val="auto"/>
              </w:rPr>
              <w:t>、地表水环境质量现状</w:t>
            </w:r>
          </w:p>
          <w:p w14:paraId="2CD2783B" w14:textId="77777777" w:rsidR="00E364BA" w:rsidRPr="00D75FE7" w:rsidRDefault="00F63532">
            <w:pPr>
              <w:spacing w:line="360" w:lineRule="auto"/>
              <w:jc w:val="center"/>
              <w:rPr>
                <w:color w:val="auto"/>
              </w:rPr>
            </w:pPr>
            <w:r w:rsidRPr="00D75FE7">
              <w:rPr>
                <w:noProof/>
                <w:color w:val="auto"/>
              </w:rPr>
              <w:drawing>
                <wp:inline distT="0" distB="0" distL="114300" distR="114300" wp14:anchorId="63AE21F1" wp14:editId="2A59180F">
                  <wp:extent cx="6322060" cy="2529840"/>
                  <wp:effectExtent l="19050" t="19050" r="21590" b="22860"/>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31"/>
                          <a:srcRect r="1659"/>
                          <a:stretch>
                            <a:fillRect/>
                          </a:stretch>
                        </pic:blipFill>
                        <pic:spPr>
                          <a:xfrm>
                            <a:off x="0" y="0"/>
                            <a:ext cx="6322060" cy="2529840"/>
                          </a:xfrm>
                          <a:prstGeom prst="rect">
                            <a:avLst/>
                          </a:prstGeom>
                          <a:noFill/>
                          <a:ln w="19050">
                            <a:solidFill>
                              <a:schemeClr val="tx1"/>
                            </a:solidFill>
                          </a:ln>
                        </pic:spPr>
                      </pic:pic>
                    </a:graphicData>
                  </a:graphic>
                </wp:inline>
              </w:drawing>
            </w:r>
          </w:p>
          <w:p w14:paraId="215B35B8" w14:textId="77777777" w:rsidR="00E364BA" w:rsidRPr="00D75FE7" w:rsidRDefault="00F63532">
            <w:pPr>
              <w:spacing w:line="360" w:lineRule="auto"/>
              <w:ind w:firstLineChars="200" w:firstLine="422"/>
              <w:jc w:val="center"/>
              <w:rPr>
                <w:b/>
                <w:bCs w:val="0"/>
                <w:color w:val="auto"/>
              </w:rPr>
            </w:pPr>
            <w:r w:rsidRPr="00D75FE7">
              <w:rPr>
                <w:b/>
                <w:bCs w:val="0"/>
                <w:color w:val="auto"/>
              </w:rPr>
              <w:t>图</w:t>
            </w:r>
            <w:r w:rsidRPr="00D75FE7">
              <w:rPr>
                <w:b/>
                <w:bCs w:val="0"/>
                <w:color w:val="auto"/>
              </w:rPr>
              <w:t>3-2  202</w:t>
            </w:r>
            <w:r w:rsidRPr="00D75FE7">
              <w:rPr>
                <w:rFonts w:hint="eastAsia"/>
                <w:b/>
                <w:bCs w:val="0"/>
                <w:color w:val="auto"/>
              </w:rPr>
              <w:t>2</w:t>
            </w:r>
            <w:r w:rsidRPr="00D75FE7">
              <w:rPr>
                <w:b/>
                <w:bCs w:val="0"/>
                <w:color w:val="auto"/>
              </w:rPr>
              <w:t>年惠州市生态环境状况公报截图</w:t>
            </w:r>
          </w:p>
          <w:p w14:paraId="432895DB" w14:textId="77777777" w:rsidR="00E364BA" w:rsidRPr="00D75FE7" w:rsidRDefault="00F63532">
            <w:pPr>
              <w:pStyle w:val="Default"/>
              <w:ind w:firstLine="420"/>
              <w:jc w:val="left"/>
              <w:rPr>
                <w:rFonts w:hAnsi="Times New Roman"/>
                <w:color w:val="auto"/>
              </w:rPr>
            </w:pPr>
            <w:r w:rsidRPr="00D75FE7">
              <w:rPr>
                <w:rFonts w:hAnsi="Times New Roman"/>
                <w:color w:val="auto"/>
              </w:rPr>
              <w:t>根据《</w:t>
            </w:r>
            <w:r w:rsidRPr="00D75FE7">
              <w:rPr>
                <w:rFonts w:hAnsi="Times New Roman"/>
                <w:color w:val="auto"/>
              </w:rPr>
              <w:t>202</w:t>
            </w:r>
            <w:r w:rsidRPr="00D75FE7">
              <w:rPr>
                <w:rFonts w:hAnsi="Times New Roman" w:hint="eastAsia"/>
                <w:color w:val="auto"/>
              </w:rPr>
              <w:t>2</w:t>
            </w:r>
            <w:r w:rsidRPr="00D75FE7">
              <w:rPr>
                <w:rFonts w:hAnsi="Times New Roman"/>
                <w:color w:val="auto"/>
              </w:rPr>
              <w:t>年惠州市生态环境状况公报》可知，该项目所在区域水环境中的与项目有关的东江水质优，达到水环境功能区划目标，</w:t>
            </w:r>
            <w:r w:rsidRPr="00D75FE7">
              <w:rPr>
                <w:rFonts w:hAnsi="Times New Roman"/>
                <w:b/>
                <w:bCs w:val="0"/>
                <w:color w:val="auto"/>
              </w:rPr>
              <w:t>表明该区域地表水环境良好。</w:t>
            </w:r>
          </w:p>
          <w:p w14:paraId="0709CD60" w14:textId="77777777" w:rsidR="00E364BA" w:rsidRPr="00D75FE7" w:rsidRDefault="00F63532">
            <w:pPr>
              <w:pStyle w:val="Default"/>
              <w:ind w:firstLine="420"/>
              <w:jc w:val="left"/>
              <w:rPr>
                <w:rFonts w:hAnsi="Times New Roman"/>
                <w:color w:val="auto"/>
              </w:rPr>
            </w:pPr>
            <w:r w:rsidRPr="00D75FE7">
              <w:rPr>
                <w:rFonts w:hAnsi="Times New Roman"/>
                <w:color w:val="auto"/>
              </w:rPr>
              <w:t>项目所在区域主要纳污河流为小金河，水质保护目标是</w:t>
            </w:r>
            <w:r w:rsidRPr="00D75FE7">
              <w:rPr>
                <w:rFonts w:hAnsi="Times New Roman"/>
                <w:color w:val="auto"/>
              </w:rPr>
              <w:t>Ⅲ</w:t>
            </w:r>
            <w:r w:rsidRPr="00D75FE7">
              <w:rPr>
                <w:rFonts w:hAnsi="Times New Roman"/>
                <w:color w:val="auto"/>
              </w:rPr>
              <w:t>类，执行国家《地表水环境质量标准》（</w:t>
            </w:r>
            <w:r w:rsidRPr="00D75FE7">
              <w:rPr>
                <w:rFonts w:hAnsi="Times New Roman"/>
                <w:color w:val="auto"/>
              </w:rPr>
              <w:t>GB3838-2002</w:t>
            </w:r>
            <w:r w:rsidRPr="00D75FE7">
              <w:rPr>
                <w:rFonts w:hAnsi="Times New Roman"/>
                <w:color w:val="auto"/>
              </w:rPr>
              <w:t>）</w:t>
            </w:r>
            <w:r w:rsidRPr="00D75FE7">
              <w:rPr>
                <w:rFonts w:hAnsi="Times New Roman"/>
                <w:color w:val="auto"/>
              </w:rPr>
              <w:t>Ⅲ</w:t>
            </w:r>
            <w:r w:rsidRPr="00D75FE7">
              <w:rPr>
                <w:rFonts w:hAnsi="Times New Roman"/>
                <w:color w:val="auto"/>
              </w:rPr>
              <w:t>类标准。为了解附近水体环境质量现状，引用</w:t>
            </w:r>
            <w:r w:rsidRPr="00D75FE7">
              <w:rPr>
                <w:rFonts w:hAnsi="Times New Roman" w:hint="eastAsia"/>
                <w:color w:val="auto"/>
              </w:rPr>
              <w:t>本次评价由建设单位委托广东华创检测技术有限公司于</w:t>
            </w:r>
            <w:r w:rsidRPr="00D75FE7">
              <w:rPr>
                <w:rFonts w:hAnsi="Times New Roman" w:hint="eastAsia"/>
                <w:color w:val="auto"/>
              </w:rPr>
              <w:t>2020</w:t>
            </w:r>
            <w:r w:rsidRPr="00D75FE7">
              <w:rPr>
                <w:rFonts w:hAnsi="Times New Roman" w:hint="eastAsia"/>
                <w:color w:val="auto"/>
              </w:rPr>
              <w:t>年</w:t>
            </w:r>
            <w:r w:rsidRPr="00D75FE7">
              <w:rPr>
                <w:rFonts w:hAnsi="Times New Roman" w:hint="eastAsia"/>
                <w:color w:val="auto"/>
              </w:rPr>
              <w:t>11</w:t>
            </w:r>
            <w:r w:rsidRPr="00D75FE7">
              <w:rPr>
                <w:rFonts w:hAnsi="Times New Roman" w:hint="eastAsia"/>
                <w:color w:val="auto"/>
              </w:rPr>
              <w:t>月</w:t>
            </w:r>
            <w:r w:rsidRPr="00D75FE7">
              <w:rPr>
                <w:rFonts w:hAnsi="Times New Roman" w:hint="eastAsia"/>
                <w:color w:val="auto"/>
              </w:rPr>
              <w:t>20</w:t>
            </w:r>
            <w:r w:rsidRPr="00D75FE7">
              <w:rPr>
                <w:rFonts w:hAnsi="Times New Roman" w:hint="eastAsia"/>
                <w:color w:val="auto"/>
              </w:rPr>
              <w:t>日</w:t>
            </w:r>
            <w:r w:rsidRPr="00D75FE7">
              <w:rPr>
                <w:rFonts w:hAnsi="Times New Roman" w:hint="eastAsia"/>
                <w:color w:val="auto"/>
              </w:rPr>
              <w:t>-2020</w:t>
            </w:r>
            <w:r w:rsidRPr="00D75FE7">
              <w:rPr>
                <w:rFonts w:hAnsi="Times New Roman" w:hint="eastAsia"/>
                <w:color w:val="auto"/>
              </w:rPr>
              <w:t>年</w:t>
            </w:r>
            <w:r w:rsidRPr="00D75FE7">
              <w:rPr>
                <w:rFonts w:hAnsi="Times New Roman" w:hint="eastAsia"/>
                <w:color w:val="auto"/>
              </w:rPr>
              <w:t>11</w:t>
            </w:r>
            <w:r w:rsidRPr="00D75FE7">
              <w:rPr>
                <w:rFonts w:hAnsi="Times New Roman" w:hint="eastAsia"/>
                <w:color w:val="auto"/>
              </w:rPr>
              <w:t>月</w:t>
            </w:r>
            <w:r w:rsidRPr="00D75FE7">
              <w:rPr>
                <w:rFonts w:hAnsi="Times New Roman" w:hint="eastAsia"/>
                <w:color w:val="auto"/>
              </w:rPr>
              <w:t>22</w:t>
            </w:r>
            <w:r w:rsidRPr="00D75FE7">
              <w:rPr>
                <w:rFonts w:hAnsi="Times New Roman" w:hint="eastAsia"/>
                <w:color w:val="auto"/>
              </w:rPr>
              <w:t>日对小金河共设置</w:t>
            </w:r>
            <w:r w:rsidRPr="00D75FE7">
              <w:rPr>
                <w:rFonts w:hAnsi="Times New Roman"/>
                <w:color w:val="auto"/>
              </w:rPr>
              <w:t>2</w:t>
            </w:r>
            <w:r w:rsidRPr="00D75FE7">
              <w:rPr>
                <w:rFonts w:hAnsi="Times New Roman" w:hint="eastAsia"/>
                <w:color w:val="auto"/>
              </w:rPr>
              <w:t>个地表水水质监测断面的监测数据（报告编号：</w:t>
            </w:r>
            <w:r w:rsidRPr="00D75FE7">
              <w:rPr>
                <w:rFonts w:hAnsi="Times New Roman" w:hint="eastAsia"/>
                <w:color w:val="auto"/>
              </w:rPr>
              <w:t>H</w:t>
            </w:r>
            <w:r w:rsidRPr="00D75FE7">
              <w:rPr>
                <w:rFonts w:hAnsi="Times New Roman"/>
                <w:color w:val="auto"/>
              </w:rPr>
              <w:t>C20A1331</w:t>
            </w:r>
            <w:r w:rsidRPr="00D75FE7">
              <w:rPr>
                <w:rFonts w:hAnsi="Times New Roman" w:hint="eastAsia"/>
                <w:color w:val="auto"/>
              </w:rPr>
              <w:t>，详见附件</w:t>
            </w:r>
            <w:r w:rsidRPr="00D75FE7">
              <w:rPr>
                <w:rFonts w:hAnsi="Times New Roman" w:hint="eastAsia"/>
                <w:color w:val="auto"/>
              </w:rPr>
              <w:t>9</w:t>
            </w:r>
            <w:r w:rsidRPr="00D75FE7">
              <w:rPr>
                <w:rFonts w:hAnsi="Times New Roman" w:hint="eastAsia"/>
                <w:color w:val="auto"/>
              </w:rPr>
              <w:t>）。</w:t>
            </w:r>
            <w:r w:rsidRPr="00D75FE7">
              <w:rPr>
                <w:rFonts w:hAnsi="Times New Roman"/>
                <w:color w:val="auto"/>
              </w:rPr>
              <w:t>本项目与引用项目位于同一水系中，且引用监测数据满足</w:t>
            </w:r>
            <w:r w:rsidRPr="00D75FE7">
              <w:rPr>
                <w:rFonts w:hAnsi="Times New Roman"/>
                <w:color w:val="auto"/>
              </w:rPr>
              <w:t>3</w:t>
            </w:r>
            <w:r w:rsidRPr="00D75FE7">
              <w:rPr>
                <w:rFonts w:hAnsi="Times New Roman"/>
                <w:color w:val="auto"/>
              </w:rPr>
              <w:t>年时效性要求，属于近期监测，故本次环境质量现状评价引用的监测数据均可反应本项目所在区域目前的环境质量现状。具体如下：</w:t>
            </w:r>
          </w:p>
          <w:p w14:paraId="1E18950C" w14:textId="77777777" w:rsidR="00E364BA" w:rsidRPr="00D75FE7" w:rsidRDefault="00F63532">
            <w:pPr>
              <w:pStyle w:val="Default"/>
              <w:ind w:firstLine="422"/>
              <w:rPr>
                <w:rFonts w:hAnsi="Times New Roman"/>
                <w:b/>
                <w:bCs w:val="0"/>
                <w:color w:val="auto"/>
              </w:rPr>
            </w:pPr>
            <w:r w:rsidRPr="00D75FE7">
              <w:rPr>
                <w:rFonts w:hAnsi="Times New Roman"/>
                <w:b/>
                <w:bCs w:val="0"/>
                <w:color w:val="auto"/>
              </w:rPr>
              <w:t>表</w:t>
            </w:r>
            <w:r w:rsidRPr="00D75FE7">
              <w:rPr>
                <w:rFonts w:hAnsi="Times New Roman"/>
                <w:b/>
                <w:bCs w:val="0"/>
                <w:color w:val="auto"/>
              </w:rPr>
              <w:t xml:space="preserve">3-3  </w:t>
            </w:r>
            <w:r w:rsidRPr="00D75FE7">
              <w:rPr>
                <w:rFonts w:hAnsi="Times New Roman"/>
                <w:b/>
                <w:bCs w:val="0"/>
                <w:color w:val="auto"/>
              </w:rPr>
              <w:t>水质监测断面基本信息</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47"/>
              <w:gridCol w:w="2468"/>
              <w:gridCol w:w="1126"/>
              <w:gridCol w:w="1947"/>
              <w:gridCol w:w="3413"/>
            </w:tblGrid>
            <w:tr w:rsidR="00D75FE7" w:rsidRPr="00D75FE7" w14:paraId="4CA013A5" w14:textId="77777777">
              <w:trPr>
                <w:trHeight w:val="397"/>
                <w:jc w:val="center"/>
              </w:trPr>
              <w:tc>
                <w:tcPr>
                  <w:tcW w:w="865" w:type="dxa"/>
                  <w:vAlign w:val="center"/>
                </w:tcPr>
                <w:p w14:paraId="301AB78A" w14:textId="77777777" w:rsidR="00E364BA" w:rsidRPr="00D75FE7" w:rsidRDefault="00F63532">
                  <w:pPr>
                    <w:pStyle w:val="afff"/>
                    <w:rPr>
                      <w:b/>
                      <w:bCs/>
                      <w:kern w:val="2"/>
                      <w:szCs w:val="21"/>
                    </w:rPr>
                  </w:pPr>
                  <w:r w:rsidRPr="00D75FE7">
                    <w:rPr>
                      <w:b/>
                      <w:bCs/>
                    </w:rPr>
                    <w:t>编号</w:t>
                  </w:r>
                </w:p>
              </w:tc>
              <w:tc>
                <w:tcPr>
                  <w:tcW w:w="2533" w:type="dxa"/>
                  <w:vAlign w:val="center"/>
                </w:tcPr>
                <w:p w14:paraId="0BFFFC3B" w14:textId="77777777" w:rsidR="00E364BA" w:rsidRPr="00D75FE7" w:rsidRDefault="00F63532">
                  <w:pPr>
                    <w:pStyle w:val="afff"/>
                    <w:rPr>
                      <w:b/>
                      <w:bCs/>
                    </w:rPr>
                  </w:pPr>
                  <w:r w:rsidRPr="00D75FE7">
                    <w:rPr>
                      <w:b/>
                      <w:bCs/>
                    </w:rPr>
                    <w:t>断面位置</w:t>
                  </w:r>
                </w:p>
              </w:tc>
              <w:tc>
                <w:tcPr>
                  <w:tcW w:w="1157" w:type="dxa"/>
                  <w:vAlign w:val="center"/>
                </w:tcPr>
                <w:p w14:paraId="767C27C4" w14:textId="77777777" w:rsidR="00E364BA" w:rsidRPr="00D75FE7" w:rsidRDefault="00F63532">
                  <w:pPr>
                    <w:pStyle w:val="afff"/>
                    <w:rPr>
                      <w:b/>
                      <w:bCs/>
                    </w:rPr>
                  </w:pPr>
                  <w:r w:rsidRPr="00D75FE7">
                    <w:rPr>
                      <w:b/>
                      <w:bCs/>
                    </w:rPr>
                    <w:t>所属水体</w:t>
                  </w:r>
                </w:p>
              </w:tc>
              <w:tc>
                <w:tcPr>
                  <w:tcW w:w="1965" w:type="dxa"/>
                  <w:vAlign w:val="center"/>
                </w:tcPr>
                <w:p w14:paraId="140E7D39" w14:textId="77777777" w:rsidR="00E364BA" w:rsidRPr="00D75FE7" w:rsidRDefault="00F63532">
                  <w:pPr>
                    <w:pStyle w:val="afff"/>
                    <w:rPr>
                      <w:b/>
                      <w:bCs/>
                    </w:rPr>
                  </w:pPr>
                  <w:r w:rsidRPr="00D75FE7">
                    <w:rPr>
                      <w:rFonts w:hint="eastAsia"/>
                      <w:b/>
                      <w:bCs/>
                    </w:rPr>
                    <w:t>经纬度</w:t>
                  </w:r>
                </w:p>
              </w:tc>
              <w:tc>
                <w:tcPr>
                  <w:tcW w:w="3511" w:type="dxa"/>
                  <w:vAlign w:val="center"/>
                </w:tcPr>
                <w:p w14:paraId="0AE6A04B" w14:textId="77777777" w:rsidR="00E364BA" w:rsidRPr="00D75FE7" w:rsidRDefault="00F63532">
                  <w:pPr>
                    <w:pStyle w:val="afff"/>
                    <w:rPr>
                      <w:b/>
                      <w:bCs/>
                    </w:rPr>
                  </w:pPr>
                  <w:r w:rsidRPr="00D75FE7">
                    <w:rPr>
                      <w:b/>
                      <w:bCs/>
                    </w:rPr>
                    <w:t>与项目位置关系</w:t>
                  </w:r>
                </w:p>
              </w:tc>
            </w:tr>
            <w:tr w:rsidR="00D75FE7" w:rsidRPr="00D75FE7" w14:paraId="751DFB94" w14:textId="77777777">
              <w:trPr>
                <w:trHeight w:val="397"/>
                <w:jc w:val="center"/>
              </w:trPr>
              <w:tc>
                <w:tcPr>
                  <w:tcW w:w="865" w:type="dxa"/>
                  <w:vAlign w:val="center"/>
                </w:tcPr>
                <w:p w14:paraId="341E75D6" w14:textId="77777777" w:rsidR="00E364BA" w:rsidRPr="00D75FE7" w:rsidRDefault="00F63532">
                  <w:pPr>
                    <w:pStyle w:val="afff"/>
                  </w:pPr>
                  <w:r w:rsidRPr="00D75FE7">
                    <w:rPr>
                      <w:rFonts w:hint="eastAsia"/>
                    </w:rPr>
                    <w:t>W2</w:t>
                  </w:r>
                </w:p>
              </w:tc>
              <w:tc>
                <w:tcPr>
                  <w:tcW w:w="2533" w:type="dxa"/>
                  <w:vAlign w:val="center"/>
                </w:tcPr>
                <w:p w14:paraId="0F9B64DE" w14:textId="77777777" w:rsidR="00E364BA" w:rsidRPr="00D75FE7" w:rsidRDefault="00F63532">
                  <w:pPr>
                    <w:pStyle w:val="afff"/>
                  </w:pPr>
                  <w:r w:rsidRPr="00D75FE7">
                    <w:rPr>
                      <w:rFonts w:hint="eastAsia"/>
                    </w:rPr>
                    <w:t>汶水河与小金河汇入口上游</w:t>
                  </w:r>
                  <w:r w:rsidRPr="00D75FE7">
                    <w:rPr>
                      <w:rFonts w:hint="eastAsia"/>
                    </w:rPr>
                    <w:t xml:space="preserve"> 500m </w:t>
                  </w:r>
                  <w:r w:rsidRPr="00D75FE7">
                    <w:rPr>
                      <w:rFonts w:hint="eastAsia"/>
                    </w:rPr>
                    <w:t>处</w:t>
                  </w:r>
                </w:p>
              </w:tc>
              <w:tc>
                <w:tcPr>
                  <w:tcW w:w="1157" w:type="dxa"/>
                  <w:vAlign w:val="center"/>
                </w:tcPr>
                <w:p w14:paraId="57794F1F" w14:textId="77777777" w:rsidR="00E364BA" w:rsidRPr="00D75FE7" w:rsidRDefault="00F63532">
                  <w:pPr>
                    <w:pStyle w:val="afff"/>
                  </w:pPr>
                  <w:r w:rsidRPr="00D75FE7">
                    <w:rPr>
                      <w:rFonts w:hint="eastAsia"/>
                    </w:rPr>
                    <w:t>小金河</w:t>
                  </w:r>
                </w:p>
              </w:tc>
              <w:tc>
                <w:tcPr>
                  <w:tcW w:w="1965" w:type="dxa"/>
                  <w:vAlign w:val="center"/>
                </w:tcPr>
                <w:p w14:paraId="63DD341F" w14:textId="77777777" w:rsidR="00E364BA" w:rsidRPr="00D75FE7" w:rsidRDefault="00F63532">
                  <w:pPr>
                    <w:pStyle w:val="afff"/>
                  </w:pPr>
                  <w:r w:rsidRPr="00D75FE7">
                    <w:t>E</w:t>
                  </w:r>
                  <w:r w:rsidRPr="00D75FE7">
                    <w:rPr>
                      <w:rFonts w:hint="eastAsia"/>
                    </w:rPr>
                    <w:t>：</w:t>
                  </w:r>
                  <w:r w:rsidRPr="00D75FE7">
                    <w:t>114.41191890°</w:t>
                  </w:r>
                </w:p>
                <w:p w14:paraId="38257DA0" w14:textId="77777777" w:rsidR="00E364BA" w:rsidRPr="00D75FE7" w:rsidRDefault="00F63532">
                  <w:pPr>
                    <w:pStyle w:val="afff"/>
                  </w:pPr>
                  <w:r w:rsidRPr="00D75FE7">
                    <w:t>N</w:t>
                  </w:r>
                  <w:r w:rsidRPr="00D75FE7">
                    <w:rPr>
                      <w:rFonts w:hint="eastAsia"/>
                    </w:rPr>
                    <w:t>；</w:t>
                  </w:r>
                  <w:r w:rsidRPr="00D75FE7">
                    <w:rPr>
                      <w:rFonts w:hint="eastAsia"/>
                    </w:rPr>
                    <w:t>2</w:t>
                  </w:r>
                  <w:r w:rsidRPr="00D75FE7">
                    <w:t xml:space="preserve">3.22337652° </w:t>
                  </w:r>
                </w:p>
              </w:tc>
              <w:tc>
                <w:tcPr>
                  <w:tcW w:w="3511" w:type="dxa"/>
                  <w:vAlign w:val="center"/>
                </w:tcPr>
                <w:p w14:paraId="11514057" w14:textId="77777777" w:rsidR="00E364BA" w:rsidRPr="00D75FE7" w:rsidRDefault="00F63532">
                  <w:pPr>
                    <w:pStyle w:val="afff"/>
                  </w:pPr>
                  <w:r w:rsidRPr="00D75FE7">
                    <w:t>距项目西南面</w:t>
                  </w:r>
                  <w:r w:rsidRPr="00D75FE7">
                    <w:rPr>
                      <w:rFonts w:hint="eastAsia"/>
                    </w:rPr>
                    <w:t>2</w:t>
                  </w:r>
                  <w:r w:rsidRPr="00D75FE7">
                    <w:t>082m</w:t>
                  </w:r>
                </w:p>
              </w:tc>
            </w:tr>
            <w:tr w:rsidR="00D75FE7" w:rsidRPr="00D75FE7" w14:paraId="51926E7B" w14:textId="77777777">
              <w:trPr>
                <w:trHeight w:val="397"/>
                <w:jc w:val="center"/>
              </w:trPr>
              <w:tc>
                <w:tcPr>
                  <w:tcW w:w="865" w:type="dxa"/>
                  <w:vAlign w:val="center"/>
                </w:tcPr>
                <w:p w14:paraId="1A4962E4" w14:textId="77777777" w:rsidR="00E364BA" w:rsidRPr="00D75FE7" w:rsidRDefault="00F63532">
                  <w:pPr>
                    <w:pStyle w:val="afff"/>
                  </w:pPr>
                  <w:r w:rsidRPr="00D75FE7">
                    <w:t>W3</w:t>
                  </w:r>
                </w:p>
              </w:tc>
              <w:tc>
                <w:tcPr>
                  <w:tcW w:w="2533" w:type="dxa"/>
                  <w:vAlign w:val="center"/>
                </w:tcPr>
                <w:p w14:paraId="0C637DB4" w14:textId="77777777" w:rsidR="00E364BA" w:rsidRPr="00D75FE7" w:rsidRDefault="00F63532">
                  <w:pPr>
                    <w:pStyle w:val="afff"/>
                  </w:pPr>
                  <w:r w:rsidRPr="00D75FE7">
                    <w:rPr>
                      <w:rFonts w:hint="eastAsia"/>
                    </w:rPr>
                    <w:t>小金口污水处理厂排污口上游</w:t>
                  </w:r>
                  <w:r w:rsidRPr="00D75FE7">
                    <w:rPr>
                      <w:rFonts w:hint="eastAsia"/>
                    </w:rPr>
                    <w:t xml:space="preserve"> 500m</w:t>
                  </w:r>
                </w:p>
              </w:tc>
              <w:tc>
                <w:tcPr>
                  <w:tcW w:w="1157" w:type="dxa"/>
                  <w:vAlign w:val="center"/>
                </w:tcPr>
                <w:p w14:paraId="5FDA10B2" w14:textId="77777777" w:rsidR="00E364BA" w:rsidRPr="00D75FE7" w:rsidRDefault="00F63532">
                  <w:pPr>
                    <w:pStyle w:val="afff"/>
                  </w:pPr>
                  <w:r w:rsidRPr="00D75FE7">
                    <w:t>小金河</w:t>
                  </w:r>
                </w:p>
              </w:tc>
              <w:tc>
                <w:tcPr>
                  <w:tcW w:w="1965" w:type="dxa"/>
                  <w:vAlign w:val="center"/>
                </w:tcPr>
                <w:p w14:paraId="4BBF603E" w14:textId="77777777" w:rsidR="00E364BA" w:rsidRPr="00D75FE7" w:rsidRDefault="00F63532">
                  <w:pPr>
                    <w:pStyle w:val="afff"/>
                  </w:pPr>
                  <w:r w:rsidRPr="00D75FE7">
                    <w:rPr>
                      <w:rFonts w:hint="eastAsia"/>
                    </w:rPr>
                    <w:t>E</w:t>
                  </w:r>
                  <w:r w:rsidRPr="00D75FE7">
                    <w:rPr>
                      <w:rFonts w:hint="eastAsia"/>
                    </w:rPr>
                    <w:t>：</w:t>
                  </w:r>
                  <w:r w:rsidRPr="00D75FE7">
                    <w:rPr>
                      <w:rFonts w:hint="eastAsia"/>
                    </w:rPr>
                    <w:t>114</w:t>
                  </w:r>
                  <w:r w:rsidRPr="00D75FE7">
                    <w:rPr>
                      <w:rFonts w:hint="eastAsia"/>
                    </w:rPr>
                    <w:t>°</w:t>
                  </w:r>
                  <w:r w:rsidRPr="00D75FE7">
                    <w:rPr>
                      <w:rFonts w:hint="eastAsia"/>
                    </w:rPr>
                    <w:t>24</w:t>
                  </w:r>
                  <w:r w:rsidRPr="00D75FE7">
                    <w:rPr>
                      <w:rFonts w:hint="eastAsia"/>
                    </w:rPr>
                    <w:t>′</w:t>
                  </w:r>
                  <w:r w:rsidRPr="00D75FE7">
                    <w:rPr>
                      <w:rFonts w:hint="eastAsia"/>
                    </w:rPr>
                    <w:t>13.43</w:t>
                  </w:r>
                  <w:r w:rsidRPr="00D75FE7">
                    <w:rPr>
                      <w:rFonts w:hint="eastAsia"/>
                    </w:rPr>
                    <w:t>″</w:t>
                  </w:r>
                </w:p>
                <w:p w14:paraId="07DC13BA" w14:textId="77777777" w:rsidR="00E364BA" w:rsidRPr="00D75FE7" w:rsidRDefault="00F63532">
                  <w:pPr>
                    <w:pStyle w:val="afff"/>
                  </w:pPr>
                  <w:r w:rsidRPr="00D75FE7">
                    <w:rPr>
                      <w:rFonts w:hint="eastAsia"/>
                    </w:rPr>
                    <w:t>N</w:t>
                  </w:r>
                  <w:r w:rsidRPr="00D75FE7">
                    <w:rPr>
                      <w:rFonts w:hint="eastAsia"/>
                    </w:rPr>
                    <w:t>；</w:t>
                  </w:r>
                  <w:r w:rsidRPr="00D75FE7">
                    <w:rPr>
                      <w:rFonts w:hint="eastAsia"/>
                    </w:rPr>
                    <w:t>23</w:t>
                  </w:r>
                  <w:r w:rsidRPr="00D75FE7">
                    <w:rPr>
                      <w:rFonts w:hint="eastAsia"/>
                    </w:rPr>
                    <w:t>°</w:t>
                  </w:r>
                  <w:r w:rsidRPr="00D75FE7">
                    <w:rPr>
                      <w:rFonts w:hint="eastAsia"/>
                    </w:rPr>
                    <w:t>12</w:t>
                  </w:r>
                  <w:r w:rsidRPr="00D75FE7">
                    <w:rPr>
                      <w:rFonts w:hint="eastAsia"/>
                    </w:rPr>
                    <w:t>′</w:t>
                  </w:r>
                  <w:r w:rsidRPr="00D75FE7">
                    <w:rPr>
                      <w:rFonts w:hint="eastAsia"/>
                    </w:rPr>
                    <w:t>42.85</w:t>
                  </w:r>
                  <w:r w:rsidRPr="00D75FE7">
                    <w:rPr>
                      <w:rFonts w:hint="eastAsia"/>
                    </w:rPr>
                    <w:t>″</w:t>
                  </w:r>
                  <w:r w:rsidRPr="00D75FE7">
                    <w:rPr>
                      <w:rFonts w:hint="eastAsia"/>
                    </w:rPr>
                    <w:t xml:space="preserve"> </w:t>
                  </w:r>
                </w:p>
              </w:tc>
              <w:tc>
                <w:tcPr>
                  <w:tcW w:w="3511" w:type="dxa"/>
                  <w:vAlign w:val="center"/>
                </w:tcPr>
                <w:p w14:paraId="20ED7AF3" w14:textId="77777777" w:rsidR="00E364BA" w:rsidRPr="00D75FE7" w:rsidRDefault="00F63532">
                  <w:pPr>
                    <w:pStyle w:val="afff"/>
                  </w:pPr>
                  <w:r w:rsidRPr="00D75FE7">
                    <w:t>距项目西南面</w:t>
                  </w:r>
                  <w:r w:rsidRPr="00D75FE7">
                    <w:t>3553m</w:t>
                  </w:r>
                </w:p>
              </w:tc>
            </w:tr>
            <w:tr w:rsidR="00D75FE7" w:rsidRPr="00D75FE7" w14:paraId="08E56B8C" w14:textId="77777777">
              <w:trPr>
                <w:trHeight w:val="397"/>
                <w:jc w:val="center"/>
              </w:trPr>
              <w:tc>
                <w:tcPr>
                  <w:tcW w:w="865" w:type="dxa"/>
                  <w:vAlign w:val="center"/>
                </w:tcPr>
                <w:p w14:paraId="79A532FB" w14:textId="77777777" w:rsidR="00E364BA" w:rsidRPr="00D75FE7" w:rsidRDefault="00F63532">
                  <w:pPr>
                    <w:pStyle w:val="afff"/>
                  </w:pPr>
                  <w:r w:rsidRPr="00D75FE7">
                    <w:t>W4</w:t>
                  </w:r>
                </w:p>
              </w:tc>
              <w:tc>
                <w:tcPr>
                  <w:tcW w:w="2533" w:type="dxa"/>
                  <w:vAlign w:val="center"/>
                </w:tcPr>
                <w:p w14:paraId="51A1C044" w14:textId="77777777" w:rsidR="00E364BA" w:rsidRPr="00D75FE7" w:rsidRDefault="00F63532">
                  <w:pPr>
                    <w:pStyle w:val="afff"/>
                  </w:pPr>
                  <w:r w:rsidRPr="00D75FE7">
                    <w:rPr>
                      <w:rFonts w:hint="eastAsia"/>
                    </w:rPr>
                    <w:t xml:space="preserve"> </w:t>
                  </w:r>
                  <w:r w:rsidRPr="00D75FE7">
                    <w:rPr>
                      <w:rFonts w:hint="eastAsia"/>
                    </w:rPr>
                    <w:t>小金口污水处理厂排污口下游</w:t>
                  </w:r>
                  <w:r w:rsidRPr="00D75FE7">
                    <w:rPr>
                      <w:rFonts w:hint="eastAsia"/>
                    </w:rPr>
                    <w:t xml:space="preserve"> 1500m</w:t>
                  </w:r>
                </w:p>
              </w:tc>
              <w:tc>
                <w:tcPr>
                  <w:tcW w:w="1157" w:type="dxa"/>
                  <w:vAlign w:val="center"/>
                </w:tcPr>
                <w:p w14:paraId="4559DEEC" w14:textId="77777777" w:rsidR="00E364BA" w:rsidRPr="00D75FE7" w:rsidRDefault="00F63532">
                  <w:pPr>
                    <w:pStyle w:val="afff"/>
                  </w:pPr>
                  <w:r w:rsidRPr="00D75FE7">
                    <w:t>小金河</w:t>
                  </w:r>
                </w:p>
              </w:tc>
              <w:tc>
                <w:tcPr>
                  <w:tcW w:w="1965" w:type="dxa"/>
                  <w:vAlign w:val="center"/>
                </w:tcPr>
                <w:p w14:paraId="23C9E4FE" w14:textId="77777777" w:rsidR="00E364BA" w:rsidRPr="00D75FE7" w:rsidRDefault="00F63532">
                  <w:pPr>
                    <w:pStyle w:val="afff"/>
                  </w:pPr>
                  <w:r w:rsidRPr="00D75FE7">
                    <w:rPr>
                      <w:rFonts w:hint="eastAsia"/>
                    </w:rPr>
                    <w:t>E</w:t>
                  </w:r>
                  <w:r w:rsidRPr="00D75FE7">
                    <w:rPr>
                      <w:rFonts w:hint="eastAsia"/>
                    </w:rPr>
                    <w:t>：</w:t>
                  </w:r>
                  <w:r w:rsidRPr="00D75FE7">
                    <w:rPr>
                      <w:rFonts w:hint="eastAsia"/>
                    </w:rPr>
                    <w:t>114.40243838</w:t>
                  </w:r>
                  <w:r w:rsidRPr="00D75FE7">
                    <w:rPr>
                      <w:rFonts w:hint="eastAsia"/>
                    </w:rPr>
                    <w:t>°</w:t>
                  </w:r>
                </w:p>
                <w:p w14:paraId="1362B546" w14:textId="77777777" w:rsidR="00E364BA" w:rsidRPr="00D75FE7" w:rsidRDefault="00F63532">
                  <w:pPr>
                    <w:pStyle w:val="afff"/>
                  </w:pPr>
                  <w:r w:rsidRPr="00D75FE7">
                    <w:rPr>
                      <w:rFonts w:hint="eastAsia"/>
                    </w:rPr>
                    <w:t>N</w:t>
                  </w:r>
                  <w:r w:rsidRPr="00D75FE7">
                    <w:rPr>
                      <w:rFonts w:hint="eastAsia"/>
                    </w:rPr>
                    <w:t>：</w:t>
                  </w:r>
                  <w:r w:rsidRPr="00D75FE7">
                    <w:rPr>
                      <w:rFonts w:hint="eastAsia"/>
                    </w:rPr>
                    <w:t>23.19092996</w:t>
                  </w:r>
                  <w:r w:rsidRPr="00D75FE7">
                    <w:rPr>
                      <w:rFonts w:hint="eastAsia"/>
                    </w:rPr>
                    <w:t>°</w:t>
                  </w:r>
                  <w:r w:rsidRPr="00D75FE7">
                    <w:rPr>
                      <w:rFonts w:hint="eastAsia"/>
                    </w:rPr>
                    <w:t xml:space="preserve"> </w:t>
                  </w:r>
                </w:p>
              </w:tc>
              <w:tc>
                <w:tcPr>
                  <w:tcW w:w="3511" w:type="dxa"/>
                  <w:vAlign w:val="center"/>
                </w:tcPr>
                <w:p w14:paraId="4CD0FF78" w14:textId="77777777" w:rsidR="00E364BA" w:rsidRPr="00D75FE7" w:rsidRDefault="00F63532">
                  <w:pPr>
                    <w:pStyle w:val="afff"/>
                  </w:pPr>
                  <w:r w:rsidRPr="00D75FE7">
                    <w:t>距项目西南面</w:t>
                  </w:r>
                  <w:r w:rsidRPr="00D75FE7">
                    <w:t>5575m</w:t>
                  </w:r>
                </w:p>
              </w:tc>
            </w:tr>
          </w:tbl>
          <w:p w14:paraId="645BA23D" w14:textId="77777777" w:rsidR="00E364BA" w:rsidRPr="00D75FE7" w:rsidRDefault="00E364BA">
            <w:pPr>
              <w:rPr>
                <w:color w:val="auto"/>
              </w:rPr>
            </w:pPr>
          </w:p>
          <w:p w14:paraId="2A6BE9D5" w14:textId="77777777" w:rsidR="00E364BA" w:rsidRPr="00D75FE7" w:rsidRDefault="00F63532">
            <w:pPr>
              <w:pStyle w:val="Default"/>
              <w:ind w:firstLine="422"/>
              <w:rPr>
                <w:rFonts w:hAnsi="Times New Roman"/>
                <w:b/>
                <w:bCs w:val="0"/>
                <w:color w:val="auto"/>
              </w:rPr>
            </w:pPr>
            <w:r w:rsidRPr="00D75FE7">
              <w:rPr>
                <w:rFonts w:hAnsi="Times New Roman"/>
                <w:b/>
                <w:bCs w:val="0"/>
                <w:color w:val="auto"/>
              </w:rPr>
              <w:t>表</w:t>
            </w:r>
            <w:r w:rsidRPr="00D75FE7">
              <w:rPr>
                <w:rFonts w:hAnsi="Times New Roman"/>
                <w:b/>
                <w:bCs w:val="0"/>
                <w:color w:val="auto"/>
              </w:rPr>
              <w:t xml:space="preserve">3-4  </w:t>
            </w:r>
            <w:r w:rsidRPr="00D75FE7">
              <w:rPr>
                <w:rFonts w:hAnsi="Times New Roman"/>
                <w:b/>
                <w:bCs w:val="0"/>
                <w:color w:val="auto"/>
              </w:rPr>
              <w:t>地表水水质现状监测数据结果节选</w:t>
            </w:r>
            <w:r w:rsidRPr="00D75FE7">
              <w:rPr>
                <w:rFonts w:hAnsi="Times New Roman"/>
                <w:b/>
                <w:bCs w:val="0"/>
                <w:color w:val="auto"/>
              </w:rPr>
              <w:t xml:space="preserve">  </w:t>
            </w:r>
            <w:r w:rsidRPr="00D75FE7">
              <w:rPr>
                <w:rFonts w:hAnsi="Times New Roman"/>
                <w:b/>
                <w:bCs w:val="0"/>
                <w:color w:val="auto"/>
              </w:rPr>
              <w:t>（单位：</w:t>
            </w:r>
            <w:r w:rsidRPr="00D75FE7">
              <w:rPr>
                <w:rFonts w:hAnsi="Times New Roman"/>
                <w:b/>
                <w:bCs w:val="0"/>
                <w:color w:val="auto"/>
              </w:rPr>
              <w:t>mg/L</w:t>
            </w:r>
            <w:r w:rsidRPr="00D75FE7">
              <w:rPr>
                <w:rFonts w:hAnsi="Times New Roman" w:hint="eastAsia"/>
                <w:b/>
                <w:bCs w:val="0"/>
                <w:color w:val="auto"/>
              </w:rPr>
              <w:t>，</w:t>
            </w:r>
            <w:r w:rsidRPr="00D75FE7">
              <w:rPr>
                <w:rFonts w:hAnsi="Times New Roman"/>
                <w:b/>
                <w:bCs w:val="0"/>
                <w:color w:val="auto"/>
              </w:rPr>
              <w:t>pH</w:t>
            </w:r>
            <w:r w:rsidRPr="00D75FE7">
              <w:rPr>
                <w:rFonts w:hAnsi="Times New Roman"/>
                <w:b/>
                <w:bCs w:val="0"/>
                <w:color w:val="auto"/>
              </w:rPr>
              <w:t>和注明除外）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8"/>
              <w:gridCol w:w="1249"/>
              <w:gridCol w:w="1181"/>
              <w:gridCol w:w="1181"/>
              <w:gridCol w:w="1181"/>
              <w:gridCol w:w="1170"/>
              <w:gridCol w:w="876"/>
              <w:gridCol w:w="725"/>
            </w:tblGrid>
            <w:tr w:rsidR="00D75FE7" w:rsidRPr="00D75FE7" w14:paraId="6B9C4995" w14:textId="77777777">
              <w:trPr>
                <w:cantSplit/>
                <w:trHeight w:val="397"/>
                <w:jc w:val="center"/>
              </w:trPr>
              <w:tc>
                <w:tcPr>
                  <w:tcW w:w="0" w:type="auto"/>
                  <w:vMerge w:val="restart"/>
                  <w:vAlign w:val="center"/>
                </w:tcPr>
                <w:p w14:paraId="08F66AE5" w14:textId="77777777" w:rsidR="00E364BA" w:rsidRPr="00D75FE7" w:rsidRDefault="00F63532">
                  <w:pPr>
                    <w:jc w:val="center"/>
                    <w:outlineLvl w:val="4"/>
                    <w:rPr>
                      <w:b/>
                      <w:color w:val="auto"/>
                    </w:rPr>
                  </w:pPr>
                  <w:r w:rsidRPr="00D75FE7">
                    <w:rPr>
                      <w:b/>
                      <w:color w:val="auto"/>
                    </w:rPr>
                    <w:lastRenderedPageBreak/>
                    <w:t>监测点位置</w:t>
                  </w:r>
                </w:p>
              </w:tc>
              <w:tc>
                <w:tcPr>
                  <w:tcW w:w="0" w:type="auto"/>
                  <w:vMerge w:val="restart"/>
                  <w:vAlign w:val="center"/>
                </w:tcPr>
                <w:p w14:paraId="706F96D9" w14:textId="77777777" w:rsidR="00E364BA" w:rsidRPr="00D75FE7" w:rsidRDefault="00F63532">
                  <w:pPr>
                    <w:jc w:val="center"/>
                    <w:outlineLvl w:val="4"/>
                    <w:rPr>
                      <w:bCs w:val="0"/>
                      <w:color w:val="auto"/>
                    </w:rPr>
                  </w:pPr>
                  <w:r w:rsidRPr="00D75FE7">
                    <w:rPr>
                      <w:b/>
                      <w:color w:val="auto"/>
                    </w:rPr>
                    <w:t>检测项目</w:t>
                  </w:r>
                </w:p>
              </w:tc>
              <w:tc>
                <w:tcPr>
                  <w:tcW w:w="0" w:type="auto"/>
                  <w:gridSpan w:val="3"/>
                  <w:vAlign w:val="center"/>
                </w:tcPr>
                <w:p w14:paraId="03FB03DD" w14:textId="77777777" w:rsidR="00E364BA" w:rsidRPr="00D75FE7" w:rsidRDefault="00F63532">
                  <w:pPr>
                    <w:jc w:val="center"/>
                    <w:outlineLvl w:val="4"/>
                    <w:rPr>
                      <w:b/>
                      <w:color w:val="auto"/>
                    </w:rPr>
                  </w:pPr>
                  <w:r w:rsidRPr="00D75FE7">
                    <w:rPr>
                      <w:b/>
                      <w:color w:val="auto"/>
                    </w:rPr>
                    <w:t>检测结果</w:t>
                  </w:r>
                </w:p>
              </w:tc>
              <w:tc>
                <w:tcPr>
                  <w:tcW w:w="0" w:type="auto"/>
                  <w:vMerge w:val="restart"/>
                  <w:vAlign w:val="center"/>
                </w:tcPr>
                <w:p w14:paraId="4FCFE0AB" w14:textId="77777777" w:rsidR="00E364BA" w:rsidRPr="00D75FE7" w:rsidRDefault="00F63532">
                  <w:pPr>
                    <w:jc w:val="center"/>
                    <w:outlineLvl w:val="4"/>
                    <w:rPr>
                      <w:b/>
                      <w:color w:val="auto"/>
                    </w:rPr>
                  </w:pPr>
                  <w:r w:rsidRPr="00D75FE7">
                    <w:rPr>
                      <w:b/>
                      <w:color w:val="auto"/>
                    </w:rPr>
                    <w:t>标准限值</w:t>
                  </w:r>
                </w:p>
              </w:tc>
              <w:tc>
                <w:tcPr>
                  <w:tcW w:w="0" w:type="auto"/>
                  <w:vMerge w:val="restart"/>
                  <w:vAlign w:val="center"/>
                </w:tcPr>
                <w:p w14:paraId="74EAE07A" w14:textId="77777777" w:rsidR="00E364BA" w:rsidRPr="00D75FE7" w:rsidRDefault="00F63532">
                  <w:pPr>
                    <w:jc w:val="center"/>
                    <w:outlineLvl w:val="4"/>
                    <w:rPr>
                      <w:b/>
                      <w:color w:val="auto"/>
                    </w:rPr>
                  </w:pPr>
                  <w:r w:rsidRPr="00D75FE7">
                    <w:rPr>
                      <w:rFonts w:hint="eastAsia"/>
                      <w:b/>
                      <w:color w:val="auto"/>
                    </w:rPr>
                    <w:t>标准指数</w:t>
                  </w:r>
                </w:p>
              </w:tc>
              <w:tc>
                <w:tcPr>
                  <w:tcW w:w="0" w:type="auto"/>
                  <w:vMerge w:val="restart"/>
                  <w:vAlign w:val="center"/>
                </w:tcPr>
                <w:p w14:paraId="71B298C9" w14:textId="77777777" w:rsidR="00E364BA" w:rsidRPr="00D75FE7" w:rsidRDefault="00F63532">
                  <w:pPr>
                    <w:jc w:val="center"/>
                    <w:outlineLvl w:val="4"/>
                    <w:rPr>
                      <w:b/>
                      <w:color w:val="auto"/>
                    </w:rPr>
                  </w:pPr>
                  <w:r w:rsidRPr="00D75FE7">
                    <w:rPr>
                      <w:b/>
                      <w:color w:val="auto"/>
                    </w:rPr>
                    <w:t>达标情况</w:t>
                  </w:r>
                </w:p>
              </w:tc>
            </w:tr>
            <w:tr w:rsidR="00D75FE7" w:rsidRPr="00D75FE7" w14:paraId="5433981C" w14:textId="77777777">
              <w:trPr>
                <w:cantSplit/>
                <w:trHeight w:val="397"/>
                <w:jc w:val="center"/>
              </w:trPr>
              <w:tc>
                <w:tcPr>
                  <w:tcW w:w="0" w:type="auto"/>
                  <w:vMerge/>
                  <w:vAlign w:val="center"/>
                </w:tcPr>
                <w:p w14:paraId="65BFCEFD" w14:textId="77777777" w:rsidR="00E364BA" w:rsidRPr="00D75FE7" w:rsidRDefault="00E364BA">
                  <w:pPr>
                    <w:widowControl/>
                    <w:jc w:val="center"/>
                    <w:outlineLvl w:val="4"/>
                    <w:rPr>
                      <w:color w:val="auto"/>
                    </w:rPr>
                  </w:pPr>
                </w:p>
              </w:tc>
              <w:tc>
                <w:tcPr>
                  <w:tcW w:w="0" w:type="auto"/>
                  <w:vMerge/>
                  <w:vAlign w:val="center"/>
                </w:tcPr>
                <w:p w14:paraId="0A74B57A" w14:textId="77777777" w:rsidR="00E364BA" w:rsidRPr="00D75FE7" w:rsidRDefault="00E364BA">
                  <w:pPr>
                    <w:widowControl/>
                    <w:jc w:val="center"/>
                    <w:outlineLvl w:val="4"/>
                    <w:rPr>
                      <w:color w:val="auto"/>
                    </w:rPr>
                  </w:pPr>
                </w:p>
              </w:tc>
              <w:tc>
                <w:tcPr>
                  <w:tcW w:w="0" w:type="auto"/>
                  <w:vAlign w:val="center"/>
                </w:tcPr>
                <w:p w14:paraId="3A62BC92" w14:textId="77777777" w:rsidR="00E364BA" w:rsidRPr="00D75FE7" w:rsidRDefault="00F63532">
                  <w:pPr>
                    <w:jc w:val="center"/>
                    <w:outlineLvl w:val="4"/>
                    <w:rPr>
                      <w:b/>
                      <w:color w:val="auto"/>
                    </w:rPr>
                  </w:pPr>
                  <w:r w:rsidRPr="00D75FE7">
                    <w:rPr>
                      <w:b/>
                      <w:color w:val="auto"/>
                    </w:rPr>
                    <w:t>2020.11.20</w:t>
                  </w:r>
                </w:p>
              </w:tc>
              <w:tc>
                <w:tcPr>
                  <w:tcW w:w="0" w:type="auto"/>
                  <w:vAlign w:val="center"/>
                </w:tcPr>
                <w:p w14:paraId="78E9102B" w14:textId="77777777" w:rsidR="00E364BA" w:rsidRPr="00D75FE7" w:rsidRDefault="00F63532">
                  <w:pPr>
                    <w:widowControl/>
                    <w:jc w:val="center"/>
                    <w:outlineLvl w:val="4"/>
                    <w:rPr>
                      <w:b/>
                      <w:color w:val="auto"/>
                    </w:rPr>
                  </w:pPr>
                  <w:r w:rsidRPr="00D75FE7">
                    <w:rPr>
                      <w:b/>
                      <w:color w:val="auto"/>
                    </w:rPr>
                    <w:t>2020.11.21</w:t>
                  </w:r>
                </w:p>
              </w:tc>
              <w:tc>
                <w:tcPr>
                  <w:tcW w:w="0" w:type="auto"/>
                  <w:vAlign w:val="center"/>
                </w:tcPr>
                <w:p w14:paraId="201E2760" w14:textId="77777777" w:rsidR="00E364BA" w:rsidRPr="00D75FE7" w:rsidRDefault="00F63532">
                  <w:pPr>
                    <w:widowControl/>
                    <w:jc w:val="center"/>
                    <w:outlineLvl w:val="4"/>
                    <w:rPr>
                      <w:b/>
                      <w:color w:val="auto"/>
                    </w:rPr>
                  </w:pPr>
                  <w:r w:rsidRPr="00D75FE7">
                    <w:rPr>
                      <w:b/>
                      <w:color w:val="auto"/>
                    </w:rPr>
                    <w:t>2020.11.22</w:t>
                  </w:r>
                </w:p>
              </w:tc>
              <w:tc>
                <w:tcPr>
                  <w:tcW w:w="0" w:type="auto"/>
                  <w:vMerge/>
                  <w:vAlign w:val="center"/>
                </w:tcPr>
                <w:p w14:paraId="3FD95B20" w14:textId="77777777" w:rsidR="00E364BA" w:rsidRPr="00D75FE7" w:rsidRDefault="00E364BA">
                  <w:pPr>
                    <w:widowControl/>
                    <w:jc w:val="center"/>
                    <w:outlineLvl w:val="4"/>
                    <w:rPr>
                      <w:b/>
                      <w:color w:val="auto"/>
                    </w:rPr>
                  </w:pPr>
                </w:p>
              </w:tc>
              <w:tc>
                <w:tcPr>
                  <w:tcW w:w="0" w:type="auto"/>
                  <w:vMerge/>
                  <w:vAlign w:val="center"/>
                </w:tcPr>
                <w:p w14:paraId="1089BEE2" w14:textId="77777777" w:rsidR="00E364BA" w:rsidRPr="00D75FE7" w:rsidRDefault="00E364BA">
                  <w:pPr>
                    <w:widowControl/>
                    <w:jc w:val="center"/>
                    <w:outlineLvl w:val="4"/>
                    <w:rPr>
                      <w:b/>
                      <w:color w:val="auto"/>
                    </w:rPr>
                  </w:pPr>
                </w:p>
              </w:tc>
              <w:tc>
                <w:tcPr>
                  <w:tcW w:w="0" w:type="auto"/>
                  <w:vMerge/>
                  <w:vAlign w:val="center"/>
                </w:tcPr>
                <w:p w14:paraId="0F6C98EE" w14:textId="77777777" w:rsidR="00E364BA" w:rsidRPr="00D75FE7" w:rsidRDefault="00E364BA">
                  <w:pPr>
                    <w:widowControl/>
                    <w:jc w:val="center"/>
                    <w:outlineLvl w:val="4"/>
                    <w:rPr>
                      <w:b/>
                      <w:color w:val="auto"/>
                    </w:rPr>
                  </w:pPr>
                </w:p>
              </w:tc>
            </w:tr>
            <w:tr w:rsidR="00D75FE7" w:rsidRPr="00D75FE7" w14:paraId="2BAAC53E" w14:textId="77777777">
              <w:trPr>
                <w:cantSplit/>
                <w:trHeight w:val="397"/>
                <w:jc w:val="center"/>
              </w:trPr>
              <w:tc>
                <w:tcPr>
                  <w:tcW w:w="0" w:type="auto"/>
                  <w:vMerge w:val="restart"/>
                  <w:vAlign w:val="center"/>
                </w:tcPr>
                <w:p w14:paraId="5A5F461C" w14:textId="77777777" w:rsidR="00E364BA" w:rsidRPr="00D75FE7" w:rsidRDefault="00F63532">
                  <w:pPr>
                    <w:jc w:val="center"/>
                    <w:outlineLvl w:val="4"/>
                    <w:rPr>
                      <w:bCs w:val="0"/>
                      <w:color w:val="auto"/>
                    </w:rPr>
                  </w:pPr>
                  <w:r w:rsidRPr="00D75FE7">
                    <w:rPr>
                      <w:color w:val="auto"/>
                    </w:rPr>
                    <w:t>W2</w:t>
                  </w:r>
                  <w:r w:rsidRPr="00D75FE7">
                    <w:rPr>
                      <w:rFonts w:hint="eastAsia"/>
                      <w:color w:val="auto"/>
                    </w:rPr>
                    <w:t>汶水河与小金河汇入口上游</w:t>
                  </w:r>
                  <w:r w:rsidRPr="00D75FE7">
                    <w:rPr>
                      <w:rFonts w:hint="eastAsia"/>
                      <w:color w:val="auto"/>
                    </w:rPr>
                    <w:t xml:space="preserve"> 500m </w:t>
                  </w:r>
                  <w:r w:rsidRPr="00D75FE7">
                    <w:rPr>
                      <w:rFonts w:hint="eastAsia"/>
                      <w:color w:val="auto"/>
                    </w:rPr>
                    <w:t>处</w:t>
                  </w:r>
                </w:p>
              </w:tc>
              <w:tc>
                <w:tcPr>
                  <w:tcW w:w="0" w:type="auto"/>
                  <w:vAlign w:val="center"/>
                </w:tcPr>
                <w:p w14:paraId="14117525" w14:textId="77777777" w:rsidR="00E364BA" w:rsidRPr="00D75FE7" w:rsidRDefault="00F63532">
                  <w:pPr>
                    <w:jc w:val="center"/>
                    <w:outlineLvl w:val="4"/>
                    <w:rPr>
                      <w:color w:val="auto"/>
                    </w:rPr>
                  </w:pPr>
                  <w:r w:rsidRPr="00D75FE7">
                    <w:rPr>
                      <w:color w:val="auto"/>
                    </w:rPr>
                    <w:t>水温（</w:t>
                  </w:r>
                  <w:r w:rsidRPr="00D75FE7">
                    <w:rPr>
                      <w:color w:val="auto"/>
                    </w:rPr>
                    <w:t>℃</w:t>
                  </w:r>
                  <w:r w:rsidRPr="00D75FE7">
                    <w:rPr>
                      <w:color w:val="auto"/>
                    </w:rPr>
                    <w:t>）</w:t>
                  </w:r>
                </w:p>
              </w:tc>
              <w:tc>
                <w:tcPr>
                  <w:tcW w:w="0" w:type="auto"/>
                  <w:vAlign w:val="center"/>
                </w:tcPr>
                <w:p w14:paraId="7CC7BF2A" w14:textId="77777777" w:rsidR="00E364BA" w:rsidRPr="00D75FE7" w:rsidRDefault="00F63532">
                  <w:pPr>
                    <w:jc w:val="center"/>
                    <w:outlineLvl w:val="4"/>
                    <w:rPr>
                      <w:color w:val="auto"/>
                    </w:rPr>
                  </w:pPr>
                  <w:r w:rsidRPr="00D75FE7">
                    <w:rPr>
                      <w:rFonts w:hint="eastAsia"/>
                      <w:color w:val="auto"/>
                    </w:rPr>
                    <w:t>2</w:t>
                  </w:r>
                  <w:r w:rsidRPr="00D75FE7">
                    <w:rPr>
                      <w:color w:val="auto"/>
                    </w:rPr>
                    <w:t>6.8</w:t>
                  </w:r>
                </w:p>
              </w:tc>
              <w:tc>
                <w:tcPr>
                  <w:tcW w:w="0" w:type="auto"/>
                  <w:vAlign w:val="center"/>
                </w:tcPr>
                <w:p w14:paraId="15FDAD57"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6.3</w:t>
                  </w:r>
                </w:p>
              </w:tc>
              <w:tc>
                <w:tcPr>
                  <w:tcW w:w="0" w:type="auto"/>
                  <w:vAlign w:val="center"/>
                </w:tcPr>
                <w:p w14:paraId="3FEF987B"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6.3</w:t>
                  </w:r>
                </w:p>
              </w:tc>
              <w:tc>
                <w:tcPr>
                  <w:tcW w:w="0" w:type="auto"/>
                  <w:vAlign w:val="center"/>
                </w:tcPr>
                <w:p w14:paraId="65B97129" w14:textId="77777777" w:rsidR="00E364BA" w:rsidRPr="00D75FE7" w:rsidRDefault="00F63532">
                  <w:pPr>
                    <w:jc w:val="center"/>
                    <w:outlineLvl w:val="4"/>
                    <w:rPr>
                      <w:bCs w:val="0"/>
                      <w:color w:val="auto"/>
                    </w:rPr>
                  </w:pPr>
                  <w:r w:rsidRPr="00D75FE7">
                    <w:rPr>
                      <w:bCs w:val="0"/>
                      <w:color w:val="auto"/>
                    </w:rPr>
                    <w:t>周平均最大温</w:t>
                  </w:r>
                </w:p>
                <w:p w14:paraId="163720DE" w14:textId="77777777" w:rsidR="00E364BA" w:rsidRPr="00D75FE7" w:rsidRDefault="00F63532">
                  <w:pPr>
                    <w:jc w:val="center"/>
                    <w:outlineLvl w:val="4"/>
                    <w:rPr>
                      <w:bCs w:val="0"/>
                      <w:color w:val="auto"/>
                    </w:rPr>
                  </w:pPr>
                  <w:r w:rsidRPr="00D75FE7">
                    <w:rPr>
                      <w:bCs w:val="0"/>
                      <w:color w:val="auto"/>
                    </w:rPr>
                    <w:t>升</w:t>
                  </w:r>
                  <w:r w:rsidRPr="00D75FE7">
                    <w:rPr>
                      <w:bCs w:val="0"/>
                      <w:color w:val="auto"/>
                    </w:rPr>
                    <w:t>≤1</w:t>
                  </w:r>
                  <w:r w:rsidRPr="00D75FE7">
                    <w:rPr>
                      <w:bCs w:val="0"/>
                      <w:color w:val="auto"/>
                    </w:rPr>
                    <w:t>；周平均最</w:t>
                  </w:r>
                </w:p>
                <w:p w14:paraId="5BF4987F" w14:textId="77777777" w:rsidR="00E364BA" w:rsidRPr="00D75FE7" w:rsidRDefault="00F63532">
                  <w:pPr>
                    <w:jc w:val="center"/>
                    <w:outlineLvl w:val="4"/>
                    <w:rPr>
                      <w:bCs w:val="0"/>
                      <w:color w:val="auto"/>
                    </w:rPr>
                  </w:pPr>
                  <w:r w:rsidRPr="00D75FE7">
                    <w:rPr>
                      <w:bCs w:val="0"/>
                      <w:color w:val="auto"/>
                    </w:rPr>
                    <w:t>大温降</w:t>
                  </w:r>
                  <w:r w:rsidRPr="00D75FE7">
                    <w:rPr>
                      <w:bCs w:val="0"/>
                      <w:color w:val="auto"/>
                    </w:rPr>
                    <w:t>≤2</w:t>
                  </w:r>
                </w:p>
              </w:tc>
              <w:tc>
                <w:tcPr>
                  <w:tcW w:w="0" w:type="auto"/>
                  <w:vAlign w:val="center"/>
                </w:tcPr>
                <w:p w14:paraId="518B34A6" w14:textId="77777777" w:rsidR="00E364BA" w:rsidRPr="00D75FE7" w:rsidRDefault="00F63532">
                  <w:pPr>
                    <w:jc w:val="center"/>
                    <w:outlineLvl w:val="4"/>
                    <w:rPr>
                      <w:bCs w:val="0"/>
                      <w:color w:val="auto"/>
                    </w:rPr>
                  </w:pPr>
                  <w:r w:rsidRPr="00D75FE7">
                    <w:rPr>
                      <w:rFonts w:hint="eastAsia"/>
                      <w:bCs w:val="0"/>
                      <w:color w:val="auto"/>
                    </w:rPr>
                    <w:t>/</w:t>
                  </w:r>
                </w:p>
              </w:tc>
              <w:tc>
                <w:tcPr>
                  <w:tcW w:w="0" w:type="auto"/>
                  <w:vAlign w:val="center"/>
                </w:tcPr>
                <w:p w14:paraId="646FAF73" w14:textId="77777777" w:rsidR="00E364BA" w:rsidRPr="00D75FE7" w:rsidRDefault="00F63532">
                  <w:pPr>
                    <w:jc w:val="center"/>
                    <w:outlineLvl w:val="4"/>
                    <w:rPr>
                      <w:bCs w:val="0"/>
                      <w:color w:val="auto"/>
                    </w:rPr>
                  </w:pPr>
                  <w:r w:rsidRPr="00D75FE7">
                    <w:rPr>
                      <w:rFonts w:hint="eastAsia"/>
                      <w:bCs w:val="0"/>
                      <w:color w:val="auto"/>
                    </w:rPr>
                    <w:t>/</w:t>
                  </w:r>
                </w:p>
              </w:tc>
            </w:tr>
            <w:tr w:rsidR="00D75FE7" w:rsidRPr="00D75FE7" w14:paraId="39D5976F" w14:textId="77777777">
              <w:trPr>
                <w:cantSplit/>
                <w:trHeight w:val="397"/>
                <w:jc w:val="center"/>
              </w:trPr>
              <w:tc>
                <w:tcPr>
                  <w:tcW w:w="0" w:type="auto"/>
                  <w:vMerge/>
                  <w:vAlign w:val="center"/>
                </w:tcPr>
                <w:p w14:paraId="515D95AB" w14:textId="77777777" w:rsidR="00E364BA" w:rsidRPr="00D75FE7" w:rsidRDefault="00E364BA">
                  <w:pPr>
                    <w:jc w:val="center"/>
                    <w:outlineLvl w:val="4"/>
                    <w:rPr>
                      <w:bCs w:val="0"/>
                      <w:color w:val="auto"/>
                    </w:rPr>
                  </w:pPr>
                </w:p>
              </w:tc>
              <w:tc>
                <w:tcPr>
                  <w:tcW w:w="0" w:type="auto"/>
                  <w:vAlign w:val="center"/>
                </w:tcPr>
                <w:p w14:paraId="0E43992A" w14:textId="77777777" w:rsidR="00E364BA" w:rsidRPr="00D75FE7" w:rsidRDefault="00F63532">
                  <w:pPr>
                    <w:jc w:val="center"/>
                    <w:outlineLvl w:val="4"/>
                    <w:rPr>
                      <w:bCs w:val="0"/>
                      <w:color w:val="auto"/>
                    </w:rPr>
                  </w:pPr>
                  <w:r w:rsidRPr="00D75FE7">
                    <w:rPr>
                      <w:bCs w:val="0"/>
                      <w:color w:val="auto"/>
                    </w:rPr>
                    <w:t>pH</w:t>
                  </w:r>
                  <w:r w:rsidRPr="00D75FE7">
                    <w:rPr>
                      <w:bCs w:val="0"/>
                      <w:color w:val="auto"/>
                    </w:rPr>
                    <w:t>值</w:t>
                  </w:r>
                </w:p>
              </w:tc>
              <w:tc>
                <w:tcPr>
                  <w:tcW w:w="0" w:type="auto"/>
                  <w:vAlign w:val="center"/>
                </w:tcPr>
                <w:p w14:paraId="5257A424" w14:textId="77777777" w:rsidR="00E364BA" w:rsidRPr="00D75FE7" w:rsidRDefault="00F63532">
                  <w:pPr>
                    <w:jc w:val="center"/>
                    <w:outlineLvl w:val="4"/>
                    <w:rPr>
                      <w:color w:val="auto"/>
                    </w:rPr>
                  </w:pPr>
                  <w:r w:rsidRPr="00D75FE7">
                    <w:rPr>
                      <w:rFonts w:hint="eastAsia"/>
                      <w:color w:val="auto"/>
                    </w:rPr>
                    <w:t>7</w:t>
                  </w:r>
                  <w:r w:rsidRPr="00D75FE7">
                    <w:rPr>
                      <w:color w:val="auto"/>
                    </w:rPr>
                    <w:t>.13</w:t>
                  </w:r>
                </w:p>
              </w:tc>
              <w:tc>
                <w:tcPr>
                  <w:tcW w:w="0" w:type="auto"/>
                  <w:vAlign w:val="center"/>
                </w:tcPr>
                <w:p w14:paraId="0740E8A6" w14:textId="77777777" w:rsidR="00E364BA" w:rsidRPr="00D75FE7" w:rsidRDefault="00F63532">
                  <w:pPr>
                    <w:jc w:val="center"/>
                    <w:outlineLvl w:val="4"/>
                    <w:rPr>
                      <w:color w:val="auto"/>
                    </w:rPr>
                  </w:pPr>
                  <w:r w:rsidRPr="00D75FE7">
                    <w:rPr>
                      <w:rFonts w:hint="eastAsia"/>
                      <w:color w:val="auto"/>
                    </w:rPr>
                    <w:t>7</w:t>
                  </w:r>
                  <w:r w:rsidRPr="00D75FE7">
                    <w:rPr>
                      <w:color w:val="auto"/>
                    </w:rPr>
                    <w:t>.24</w:t>
                  </w:r>
                </w:p>
              </w:tc>
              <w:tc>
                <w:tcPr>
                  <w:tcW w:w="0" w:type="auto"/>
                  <w:vAlign w:val="center"/>
                </w:tcPr>
                <w:p w14:paraId="6029ED89" w14:textId="77777777" w:rsidR="00E364BA" w:rsidRPr="00D75FE7" w:rsidRDefault="00F63532">
                  <w:pPr>
                    <w:jc w:val="center"/>
                    <w:outlineLvl w:val="4"/>
                    <w:rPr>
                      <w:color w:val="auto"/>
                    </w:rPr>
                  </w:pPr>
                  <w:r w:rsidRPr="00D75FE7">
                    <w:rPr>
                      <w:rFonts w:hint="eastAsia"/>
                      <w:color w:val="auto"/>
                    </w:rPr>
                    <w:t>7</w:t>
                  </w:r>
                  <w:r w:rsidRPr="00D75FE7">
                    <w:rPr>
                      <w:color w:val="auto"/>
                    </w:rPr>
                    <w:t>.23</w:t>
                  </w:r>
                </w:p>
              </w:tc>
              <w:tc>
                <w:tcPr>
                  <w:tcW w:w="0" w:type="auto"/>
                  <w:vAlign w:val="center"/>
                </w:tcPr>
                <w:p w14:paraId="438A9AAE" w14:textId="77777777" w:rsidR="00E364BA" w:rsidRPr="00D75FE7" w:rsidRDefault="00F63532">
                  <w:pPr>
                    <w:jc w:val="center"/>
                    <w:outlineLvl w:val="4"/>
                    <w:rPr>
                      <w:bCs w:val="0"/>
                      <w:color w:val="auto"/>
                    </w:rPr>
                  </w:pPr>
                  <w:r w:rsidRPr="00D75FE7">
                    <w:rPr>
                      <w:bCs w:val="0"/>
                      <w:color w:val="auto"/>
                    </w:rPr>
                    <w:t>6</w:t>
                  </w:r>
                  <w:r w:rsidRPr="00D75FE7">
                    <w:rPr>
                      <w:bCs w:val="0"/>
                      <w:color w:val="auto"/>
                    </w:rPr>
                    <w:t>～</w:t>
                  </w:r>
                  <w:r w:rsidRPr="00D75FE7">
                    <w:rPr>
                      <w:bCs w:val="0"/>
                      <w:color w:val="auto"/>
                    </w:rPr>
                    <w:t>9</w:t>
                  </w:r>
                </w:p>
              </w:tc>
              <w:tc>
                <w:tcPr>
                  <w:tcW w:w="0" w:type="auto"/>
                  <w:shd w:val="clear" w:color="auto" w:fill="auto"/>
                  <w:vAlign w:val="center"/>
                </w:tcPr>
                <w:p w14:paraId="375CCCFE" w14:textId="77777777" w:rsidR="00E364BA" w:rsidRPr="00D75FE7" w:rsidRDefault="00F63532">
                  <w:pPr>
                    <w:jc w:val="center"/>
                    <w:outlineLvl w:val="4"/>
                    <w:rPr>
                      <w:color w:val="auto"/>
                    </w:rPr>
                  </w:pPr>
                  <w:r w:rsidRPr="00D75FE7">
                    <w:rPr>
                      <w:rFonts w:hint="eastAsia"/>
                      <w:color w:val="auto"/>
                    </w:rPr>
                    <w:t>0.12</w:t>
                  </w:r>
                </w:p>
              </w:tc>
              <w:tc>
                <w:tcPr>
                  <w:tcW w:w="0" w:type="auto"/>
                  <w:vAlign w:val="center"/>
                </w:tcPr>
                <w:p w14:paraId="7E31068F" w14:textId="77777777" w:rsidR="00E364BA" w:rsidRPr="00D75FE7" w:rsidRDefault="00F63532">
                  <w:pPr>
                    <w:jc w:val="center"/>
                    <w:outlineLvl w:val="4"/>
                    <w:rPr>
                      <w:color w:val="auto"/>
                    </w:rPr>
                  </w:pPr>
                  <w:r w:rsidRPr="00D75FE7">
                    <w:rPr>
                      <w:bCs w:val="0"/>
                      <w:color w:val="auto"/>
                    </w:rPr>
                    <w:t>达标</w:t>
                  </w:r>
                </w:p>
              </w:tc>
            </w:tr>
            <w:tr w:rsidR="00D75FE7" w:rsidRPr="00D75FE7" w14:paraId="4B853D8D" w14:textId="77777777">
              <w:trPr>
                <w:cantSplit/>
                <w:trHeight w:val="397"/>
                <w:jc w:val="center"/>
              </w:trPr>
              <w:tc>
                <w:tcPr>
                  <w:tcW w:w="0" w:type="auto"/>
                  <w:vMerge/>
                  <w:vAlign w:val="center"/>
                </w:tcPr>
                <w:p w14:paraId="521F3DFD" w14:textId="77777777" w:rsidR="00E364BA" w:rsidRPr="00D75FE7" w:rsidRDefault="00E364BA">
                  <w:pPr>
                    <w:jc w:val="center"/>
                    <w:outlineLvl w:val="4"/>
                    <w:rPr>
                      <w:bCs w:val="0"/>
                      <w:color w:val="auto"/>
                    </w:rPr>
                  </w:pPr>
                </w:p>
              </w:tc>
              <w:tc>
                <w:tcPr>
                  <w:tcW w:w="0" w:type="auto"/>
                  <w:vAlign w:val="center"/>
                </w:tcPr>
                <w:p w14:paraId="1399E363" w14:textId="77777777" w:rsidR="00E364BA" w:rsidRPr="00D75FE7" w:rsidRDefault="00F63532">
                  <w:pPr>
                    <w:jc w:val="center"/>
                    <w:outlineLvl w:val="4"/>
                    <w:rPr>
                      <w:bCs w:val="0"/>
                      <w:color w:val="auto"/>
                    </w:rPr>
                  </w:pPr>
                  <w:r w:rsidRPr="00D75FE7">
                    <w:rPr>
                      <w:bCs w:val="0"/>
                      <w:color w:val="auto"/>
                    </w:rPr>
                    <w:t>溶解氧</w:t>
                  </w:r>
                </w:p>
              </w:tc>
              <w:tc>
                <w:tcPr>
                  <w:tcW w:w="0" w:type="auto"/>
                  <w:vAlign w:val="center"/>
                </w:tcPr>
                <w:p w14:paraId="11B50397" w14:textId="77777777" w:rsidR="00E364BA" w:rsidRPr="00D75FE7" w:rsidRDefault="00F63532">
                  <w:pPr>
                    <w:jc w:val="center"/>
                    <w:outlineLvl w:val="4"/>
                    <w:rPr>
                      <w:color w:val="auto"/>
                    </w:rPr>
                  </w:pPr>
                  <w:r w:rsidRPr="00D75FE7">
                    <w:rPr>
                      <w:rFonts w:hint="eastAsia"/>
                      <w:color w:val="auto"/>
                    </w:rPr>
                    <w:t>5</w:t>
                  </w:r>
                  <w:r w:rsidRPr="00D75FE7">
                    <w:rPr>
                      <w:color w:val="auto"/>
                    </w:rPr>
                    <w:t>.7</w:t>
                  </w:r>
                </w:p>
              </w:tc>
              <w:tc>
                <w:tcPr>
                  <w:tcW w:w="0" w:type="auto"/>
                  <w:vAlign w:val="center"/>
                </w:tcPr>
                <w:p w14:paraId="68577B4A" w14:textId="77777777" w:rsidR="00E364BA" w:rsidRPr="00D75FE7" w:rsidRDefault="00F63532">
                  <w:pPr>
                    <w:jc w:val="center"/>
                    <w:outlineLvl w:val="4"/>
                    <w:rPr>
                      <w:color w:val="auto"/>
                    </w:rPr>
                  </w:pPr>
                  <w:r w:rsidRPr="00D75FE7">
                    <w:rPr>
                      <w:rFonts w:hint="eastAsia"/>
                      <w:color w:val="auto"/>
                    </w:rPr>
                    <w:t>5</w:t>
                  </w:r>
                  <w:r w:rsidRPr="00D75FE7">
                    <w:rPr>
                      <w:color w:val="auto"/>
                    </w:rPr>
                    <w:t>.8</w:t>
                  </w:r>
                </w:p>
              </w:tc>
              <w:tc>
                <w:tcPr>
                  <w:tcW w:w="0" w:type="auto"/>
                  <w:vAlign w:val="center"/>
                </w:tcPr>
                <w:p w14:paraId="7F21B200" w14:textId="77777777" w:rsidR="00E364BA" w:rsidRPr="00D75FE7" w:rsidRDefault="00F63532">
                  <w:pPr>
                    <w:jc w:val="center"/>
                    <w:outlineLvl w:val="4"/>
                    <w:rPr>
                      <w:color w:val="auto"/>
                    </w:rPr>
                  </w:pPr>
                  <w:r w:rsidRPr="00D75FE7">
                    <w:rPr>
                      <w:rFonts w:hint="eastAsia"/>
                      <w:color w:val="auto"/>
                    </w:rPr>
                    <w:t>5</w:t>
                  </w:r>
                  <w:r w:rsidRPr="00D75FE7">
                    <w:rPr>
                      <w:color w:val="auto"/>
                    </w:rPr>
                    <w:t>.6</w:t>
                  </w:r>
                </w:p>
              </w:tc>
              <w:tc>
                <w:tcPr>
                  <w:tcW w:w="0" w:type="auto"/>
                  <w:vAlign w:val="center"/>
                </w:tcPr>
                <w:p w14:paraId="4AB6AE53" w14:textId="77777777" w:rsidR="00E364BA" w:rsidRPr="00D75FE7" w:rsidRDefault="00F63532">
                  <w:pPr>
                    <w:jc w:val="center"/>
                    <w:outlineLvl w:val="4"/>
                    <w:rPr>
                      <w:bCs w:val="0"/>
                      <w:color w:val="auto"/>
                    </w:rPr>
                  </w:pPr>
                  <w:r w:rsidRPr="00D75FE7">
                    <w:rPr>
                      <w:color w:val="auto"/>
                    </w:rPr>
                    <w:t>≥5</w:t>
                  </w:r>
                </w:p>
              </w:tc>
              <w:tc>
                <w:tcPr>
                  <w:tcW w:w="0" w:type="auto"/>
                  <w:shd w:val="clear" w:color="auto" w:fill="auto"/>
                  <w:vAlign w:val="center"/>
                </w:tcPr>
                <w:p w14:paraId="5D4A7799" w14:textId="77777777" w:rsidR="00E364BA" w:rsidRPr="00D75FE7" w:rsidRDefault="00F63532">
                  <w:pPr>
                    <w:jc w:val="center"/>
                    <w:outlineLvl w:val="4"/>
                    <w:rPr>
                      <w:color w:val="auto"/>
                    </w:rPr>
                  </w:pPr>
                  <w:r w:rsidRPr="00D75FE7">
                    <w:rPr>
                      <w:rFonts w:hint="eastAsia"/>
                      <w:color w:val="auto"/>
                    </w:rPr>
                    <w:t>0.86</w:t>
                  </w:r>
                </w:p>
              </w:tc>
              <w:tc>
                <w:tcPr>
                  <w:tcW w:w="0" w:type="auto"/>
                  <w:vAlign w:val="center"/>
                </w:tcPr>
                <w:p w14:paraId="0CDB136F" w14:textId="77777777" w:rsidR="00E364BA" w:rsidRPr="00D75FE7" w:rsidRDefault="00F63532">
                  <w:pPr>
                    <w:jc w:val="center"/>
                    <w:outlineLvl w:val="4"/>
                    <w:rPr>
                      <w:color w:val="auto"/>
                    </w:rPr>
                  </w:pPr>
                  <w:r w:rsidRPr="00D75FE7">
                    <w:rPr>
                      <w:bCs w:val="0"/>
                      <w:color w:val="auto"/>
                    </w:rPr>
                    <w:t>达标</w:t>
                  </w:r>
                </w:p>
              </w:tc>
            </w:tr>
            <w:tr w:rsidR="00D75FE7" w:rsidRPr="00D75FE7" w14:paraId="6C6BB986" w14:textId="77777777">
              <w:trPr>
                <w:cantSplit/>
                <w:trHeight w:val="397"/>
                <w:jc w:val="center"/>
              </w:trPr>
              <w:tc>
                <w:tcPr>
                  <w:tcW w:w="0" w:type="auto"/>
                  <w:vMerge/>
                  <w:vAlign w:val="center"/>
                </w:tcPr>
                <w:p w14:paraId="519714DA" w14:textId="77777777" w:rsidR="00E364BA" w:rsidRPr="00D75FE7" w:rsidRDefault="00E364BA">
                  <w:pPr>
                    <w:jc w:val="center"/>
                    <w:outlineLvl w:val="4"/>
                    <w:rPr>
                      <w:bCs w:val="0"/>
                      <w:color w:val="auto"/>
                    </w:rPr>
                  </w:pPr>
                </w:p>
              </w:tc>
              <w:tc>
                <w:tcPr>
                  <w:tcW w:w="0" w:type="auto"/>
                  <w:vAlign w:val="center"/>
                </w:tcPr>
                <w:p w14:paraId="2C07C5BD" w14:textId="77777777" w:rsidR="00E364BA" w:rsidRPr="00D75FE7" w:rsidRDefault="00F63532">
                  <w:pPr>
                    <w:jc w:val="center"/>
                    <w:outlineLvl w:val="4"/>
                    <w:rPr>
                      <w:bCs w:val="0"/>
                      <w:color w:val="auto"/>
                    </w:rPr>
                  </w:pPr>
                  <w:r w:rsidRPr="00D75FE7">
                    <w:rPr>
                      <w:bCs w:val="0"/>
                      <w:color w:val="auto"/>
                    </w:rPr>
                    <w:t>化学需氧量</w:t>
                  </w:r>
                </w:p>
              </w:tc>
              <w:tc>
                <w:tcPr>
                  <w:tcW w:w="0" w:type="auto"/>
                  <w:vAlign w:val="center"/>
                </w:tcPr>
                <w:p w14:paraId="4139B5A2" w14:textId="77777777" w:rsidR="00E364BA" w:rsidRPr="00D75FE7" w:rsidRDefault="00F63532">
                  <w:pPr>
                    <w:jc w:val="center"/>
                    <w:outlineLvl w:val="4"/>
                    <w:rPr>
                      <w:color w:val="auto"/>
                    </w:rPr>
                  </w:pPr>
                  <w:r w:rsidRPr="00D75FE7">
                    <w:rPr>
                      <w:rFonts w:hint="eastAsia"/>
                      <w:color w:val="auto"/>
                    </w:rPr>
                    <w:t>6</w:t>
                  </w:r>
                  <w:r w:rsidRPr="00D75FE7">
                    <w:rPr>
                      <w:color w:val="auto"/>
                    </w:rPr>
                    <w:t>4</w:t>
                  </w:r>
                </w:p>
              </w:tc>
              <w:tc>
                <w:tcPr>
                  <w:tcW w:w="0" w:type="auto"/>
                  <w:vAlign w:val="center"/>
                </w:tcPr>
                <w:p w14:paraId="5DF9D6C0" w14:textId="77777777" w:rsidR="00E364BA" w:rsidRPr="00D75FE7" w:rsidRDefault="00F63532">
                  <w:pPr>
                    <w:jc w:val="center"/>
                    <w:outlineLvl w:val="4"/>
                    <w:rPr>
                      <w:color w:val="auto"/>
                    </w:rPr>
                  </w:pPr>
                  <w:r w:rsidRPr="00D75FE7">
                    <w:rPr>
                      <w:rFonts w:hint="eastAsia"/>
                      <w:color w:val="auto"/>
                    </w:rPr>
                    <w:t>6</w:t>
                  </w:r>
                  <w:r w:rsidRPr="00D75FE7">
                    <w:rPr>
                      <w:color w:val="auto"/>
                    </w:rPr>
                    <w:t>6</w:t>
                  </w:r>
                </w:p>
              </w:tc>
              <w:tc>
                <w:tcPr>
                  <w:tcW w:w="0" w:type="auto"/>
                  <w:vAlign w:val="center"/>
                </w:tcPr>
                <w:p w14:paraId="54B067DA" w14:textId="77777777" w:rsidR="00E364BA" w:rsidRPr="00D75FE7" w:rsidRDefault="00F63532">
                  <w:pPr>
                    <w:jc w:val="center"/>
                    <w:outlineLvl w:val="4"/>
                    <w:rPr>
                      <w:color w:val="auto"/>
                    </w:rPr>
                  </w:pPr>
                  <w:r w:rsidRPr="00D75FE7">
                    <w:rPr>
                      <w:rFonts w:hint="eastAsia"/>
                      <w:color w:val="auto"/>
                    </w:rPr>
                    <w:t>6</w:t>
                  </w:r>
                  <w:r w:rsidRPr="00D75FE7">
                    <w:rPr>
                      <w:color w:val="auto"/>
                    </w:rPr>
                    <w:t>7</w:t>
                  </w:r>
                </w:p>
              </w:tc>
              <w:tc>
                <w:tcPr>
                  <w:tcW w:w="0" w:type="auto"/>
                  <w:vAlign w:val="center"/>
                </w:tcPr>
                <w:p w14:paraId="0E8D09D0" w14:textId="77777777" w:rsidR="00E364BA" w:rsidRPr="00D75FE7" w:rsidRDefault="00F63532">
                  <w:pPr>
                    <w:jc w:val="center"/>
                    <w:outlineLvl w:val="4"/>
                    <w:rPr>
                      <w:bCs w:val="0"/>
                      <w:color w:val="auto"/>
                    </w:rPr>
                  </w:pPr>
                  <w:r w:rsidRPr="00D75FE7">
                    <w:rPr>
                      <w:color w:val="auto"/>
                    </w:rPr>
                    <w:t>≤20</w:t>
                  </w:r>
                </w:p>
              </w:tc>
              <w:tc>
                <w:tcPr>
                  <w:tcW w:w="0" w:type="auto"/>
                  <w:shd w:val="clear" w:color="auto" w:fill="auto"/>
                  <w:vAlign w:val="center"/>
                </w:tcPr>
                <w:p w14:paraId="53BE2E74"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3.35</w:t>
                  </w:r>
                </w:p>
              </w:tc>
              <w:tc>
                <w:tcPr>
                  <w:tcW w:w="0" w:type="auto"/>
                  <w:vAlign w:val="center"/>
                </w:tcPr>
                <w:p w14:paraId="4208F354"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11C87AFA" w14:textId="77777777">
              <w:trPr>
                <w:cantSplit/>
                <w:trHeight w:val="397"/>
                <w:jc w:val="center"/>
              </w:trPr>
              <w:tc>
                <w:tcPr>
                  <w:tcW w:w="0" w:type="auto"/>
                  <w:vMerge/>
                  <w:vAlign w:val="center"/>
                </w:tcPr>
                <w:p w14:paraId="7BB94BFA" w14:textId="77777777" w:rsidR="00E364BA" w:rsidRPr="00D75FE7" w:rsidRDefault="00E364BA">
                  <w:pPr>
                    <w:jc w:val="center"/>
                    <w:outlineLvl w:val="4"/>
                    <w:rPr>
                      <w:bCs w:val="0"/>
                      <w:color w:val="auto"/>
                    </w:rPr>
                  </w:pPr>
                </w:p>
              </w:tc>
              <w:tc>
                <w:tcPr>
                  <w:tcW w:w="0" w:type="auto"/>
                  <w:vAlign w:val="center"/>
                </w:tcPr>
                <w:p w14:paraId="0EA4B13B" w14:textId="77777777" w:rsidR="00E364BA" w:rsidRPr="00D75FE7" w:rsidRDefault="00F63532">
                  <w:pPr>
                    <w:jc w:val="center"/>
                    <w:outlineLvl w:val="4"/>
                    <w:rPr>
                      <w:bCs w:val="0"/>
                      <w:color w:val="auto"/>
                    </w:rPr>
                  </w:pPr>
                  <w:r w:rsidRPr="00D75FE7">
                    <w:rPr>
                      <w:bCs w:val="0"/>
                      <w:color w:val="auto"/>
                    </w:rPr>
                    <w:t>五日生化需氧量</w:t>
                  </w:r>
                </w:p>
              </w:tc>
              <w:tc>
                <w:tcPr>
                  <w:tcW w:w="0" w:type="auto"/>
                  <w:vAlign w:val="center"/>
                </w:tcPr>
                <w:p w14:paraId="5F2FDE34" w14:textId="77777777" w:rsidR="00E364BA" w:rsidRPr="00D75FE7" w:rsidRDefault="00F63532">
                  <w:pPr>
                    <w:jc w:val="center"/>
                    <w:outlineLvl w:val="4"/>
                    <w:rPr>
                      <w:color w:val="auto"/>
                    </w:rPr>
                  </w:pPr>
                  <w:r w:rsidRPr="00D75FE7">
                    <w:rPr>
                      <w:rFonts w:hint="eastAsia"/>
                      <w:color w:val="auto"/>
                    </w:rPr>
                    <w:t>1</w:t>
                  </w:r>
                  <w:r w:rsidRPr="00D75FE7">
                    <w:rPr>
                      <w:color w:val="auto"/>
                    </w:rPr>
                    <w:t>0.4</w:t>
                  </w:r>
                </w:p>
              </w:tc>
              <w:tc>
                <w:tcPr>
                  <w:tcW w:w="0" w:type="auto"/>
                  <w:vAlign w:val="center"/>
                </w:tcPr>
                <w:p w14:paraId="4A6C4C74" w14:textId="77777777" w:rsidR="00E364BA" w:rsidRPr="00D75FE7" w:rsidRDefault="00F63532">
                  <w:pPr>
                    <w:jc w:val="center"/>
                    <w:outlineLvl w:val="4"/>
                    <w:rPr>
                      <w:color w:val="auto"/>
                    </w:rPr>
                  </w:pPr>
                  <w:r w:rsidRPr="00D75FE7">
                    <w:rPr>
                      <w:rFonts w:hint="eastAsia"/>
                      <w:color w:val="auto"/>
                    </w:rPr>
                    <w:t>9</w:t>
                  </w:r>
                  <w:r w:rsidRPr="00D75FE7">
                    <w:rPr>
                      <w:color w:val="auto"/>
                    </w:rPr>
                    <w:t>.0</w:t>
                  </w:r>
                </w:p>
              </w:tc>
              <w:tc>
                <w:tcPr>
                  <w:tcW w:w="0" w:type="auto"/>
                  <w:vAlign w:val="center"/>
                </w:tcPr>
                <w:p w14:paraId="37BDD6A2" w14:textId="77777777" w:rsidR="00E364BA" w:rsidRPr="00D75FE7" w:rsidRDefault="00F63532">
                  <w:pPr>
                    <w:jc w:val="center"/>
                    <w:outlineLvl w:val="4"/>
                    <w:rPr>
                      <w:color w:val="auto"/>
                    </w:rPr>
                  </w:pPr>
                  <w:r w:rsidRPr="00D75FE7">
                    <w:rPr>
                      <w:rFonts w:hint="eastAsia"/>
                      <w:color w:val="auto"/>
                    </w:rPr>
                    <w:t>1</w:t>
                  </w:r>
                  <w:r w:rsidRPr="00D75FE7">
                    <w:rPr>
                      <w:color w:val="auto"/>
                    </w:rPr>
                    <w:t>0.6</w:t>
                  </w:r>
                </w:p>
              </w:tc>
              <w:tc>
                <w:tcPr>
                  <w:tcW w:w="0" w:type="auto"/>
                  <w:vAlign w:val="center"/>
                </w:tcPr>
                <w:p w14:paraId="08DFCC30" w14:textId="77777777" w:rsidR="00E364BA" w:rsidRPr="00D75FE7" w:rsidRDefault="00F63532">
                  <w:pPr>
                    <w:jc w:val="center"/>
                    <w:outlineLvl w:val="4"/>
                    <w:rPr>
                      <w:bCs w:val="0"/>
                      <w:color w:val="auto"/>
                    </w:rPr>
                  </w:pPr>
                  <w:r w:rsidRPr="00D75FE7">
                    <w:rPr>
                      <w:color w:val="auto"/>
                    </w:rPr>
                    <w:t>≤4</w:t>
                  </w:r>
                </w:p>
              </w:tc>
              <w:tc>
                <w:tcPr>
                  <w:tcW w:w="0" w:type="auto"/>
                  <w:shd w:val="clear" w:color="auto" w:fill="auto"/>
                  <w:vAlign w:val="center"/>
                </w:tcPr>
                <w:p w14:paraId="0CA8FDEB" w14:textId="77777777" w:rsidR="00E364BA" w:rsidRPr="00D75FE7" w:rsidRDefault="00F63532">
                  <w:pPr>
                    <w:jc w:val="center"/>
                    <w:outlineLvl w:val="4"/>
                    <w:rPr>
                      <w:color w:val="auto"/>
                    </w:rPr>
                  </w:pPr>
                  <w:r w:rsidRPr="00D75FE7">
                    <w:rPr>
                      <w:rFonts w:hint="eastAsia"/>
                      <w:color w:val="auto"/>
                    </w:rPr>
                    <w:t>2.65</w:t>
                  </w:r>
                </w:p>
              </w:tc>
              <w:tc>
                <w:tcPr>
                  <w:tcW w:w="0" w:type="auto"/>
                  <w:vAlign w:val="center"/>
                </w:tcPr>
                <w:p w14:paraId="4A21E7DA" w14:textId="77777777" w:rsidR="00E364BA" w:rsidRPr="00D75FE7" w:rsidRDefault="00F63532">
                  <w:pPr>
                    <w:jc w:val="center"/>
                    <w:outlineLvl w:val="4"/>
                    <w:rPr>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45B9ABDD" w14:textId="77777777">
              <w:trPr>
                <w:cantSplit/>
                <w:trHeight w:val="397"/>
                <w:jc w:val="center"/>
              </w:trPr>
              <w:tc>
                <w:tcPr>
                  <w:tcW w:w="0" w:type="auto"/>
                  <w:vMerge/>
                  <w:vAlign w:val="center"/>
                </w:tcPr>
                <w:p w14:paraId="5322880F" w14:textId="77777777" w:rsidR="00E364BA" w:rsidRPr="00D75FE7" w:rsidRDefault="00E364BA">
                  <w:pPr>
                    <w:jc w:val="center"/>
                    <w:outlineLvl w:val="4"/>
                    <w:rPr>
                      <w:bCs w:val="0"/>
                      <w:color w:val="auto"/>
                    </w:rPr>
                  </w:pPr>
                </w:p>
              </w:tc>
              <w:tc>
                <w:tcPr>
                  <w:tcW w:w="0" w:type="auto"/>
                  <w:vAlign w:val="center"/>
                </w:tcPr>
                <w:p w14:paraId="6ECA8CF9" w14:textId="77777777" w:rsidR="00E364BA" w:rsidRPr="00D75FE7" w:rsidRDefault="00F63532">
                  <w:pPr>
                    <w:jc w:val="center"/>
                    <w:outlineLvl w:val="4"/>
                    <w:rPr>
                      <w:bCs w:val="0"/>
                      <w:color w:val="auto"/>
                    </w:rPr>
                  </w:pPr>
                  <w:r w:rsidRPr="00D75FE7">
                    <w:rPr>
                      <w:bCs w:val="0"/>
                      <w:color w:val="auto"/>
                    </w:rPr>
                    <w:t>悬浮物</w:t>
                  </w:r>
                </w:p>
              </w:tc>
              <w:tc>
                <w:tcPr>
                  <w:tcW w:w="0" w:type="auto"/>
                  <w:vAlign w:val="center"/>
                </w:tcPr>
                <w:p w14:paraId="6B8F3161" w14:textId="77777777" w:rsidR="00E364BA" w:rsidRPr="00D75FE7" w:rsidRDefault="00F63532">
                  <w:pPr>
                    <w:jc w:val="center"/>
                    <w:outlineLvl w:val="4"/>
                    <w:rPr>
                      <w:color w:val="auto"/>
                    </w:rPr>
                  </w:pPr>
                  <w:r w:rsidRPr="00D75FE7">
                    <w:rPr>
                      <w:rFonts w:hint="eastAsia"/>
                      <w:color w:val="auto"/>
                    </w:rPr>
                    <w:t>7</w:t>
                  </w:r>
                  <w:r w:rsidRPr="00D75FE7">
                    <w:rPr>
                      <w:color w:val="auto"/>
                    </w:rPr>
                    <w:t>2</w:t>
                  </w:r>
                </w:p>
              </w:tc>
              <w:tc>
                <w:tcPr>
                  <w:tcW w:w="0" w:type="auto"/>
                  <w:vAlign w:val="center"/>
                </w:tcPr>
                <w:p w14:paraId="6F663911" w14:textId="77777777" w:rsidR="00E364BA" w:rsidRPr="00D75FE7" w:rsidRDefault="00F63532">
                  <w:pPr>
                    <w:jc w:val="center"/>
                    <w:outlineLvl w:val="4"/>
                    <w:rPr>
                      <w:color w:val="auto"/>
                    </w:rPr>
                  </w:pPr>
                  <w:r w:rsidRPr="00D75FE7">
                    <w:rPr>
                      <w:rFonts w:hint="eastAsia"/>
                      <w:color w:val="auto"/>
                    </w:rPr>
                    <w:t>5</w:t>
                  </w:r>
                  <w:r w:rsidRPr="00D75FE7">
                    <w:rPr>
                      <w:color w:val="auto"/>
                    </w:rPr>
                    <w:t>9</w:t>
                  </w:r>
                </w:p>
              </w:tc>
              <w:tc>
                <w:tcPr>
                  <w:tcW w:w="0" w:type="auto"/>
                  <w:vAlign w:val="center"/>
                </w:tcPr>
                <w:p w14:paraId="3FA8317E" w14:textId="77777777" w:rsidR="00E364BA" w:rsidRPr="00D75FE7" w:rsidRDefault="00F63532">
                  <w:pPr>
                    <w:jc w:val="center"/>
                    <w:outlineLvl w:val="4"/>
                    <w:rPr>
                      <w:color w:val="auto"/>
                    </w:rPr>
                  </w:pPr>
                  <w:r w:rsidRPr="00D75FE7">
                    <w:rPr>
                      <w:rFonts w:hint="eastAsia"/>
                      <w:color w:val="auto"/>
                    </w:rPr>
                    <w:t>8</w:t>
                  </w:r>
                  <w:r w:rsidRPr="00D75FE7">
                    <w:rPr>
                      <w:color w:val="auto"/>
                    </w:rPr>
                    <w:t>7</w:t>
                  </w:r>
                </w:p>
              </w:tc>
              <w:tc>
                <w:tcPr>
                  <w:tcW w:w="0" w:type="auto"/>
                  <w:vAlign w:val="center"/>
                </w:tcPr>
                <w:p w14:paraId="327F9367" w14:textId="77777777" w:rsidR="00E364BA" w:rsidRPr="00D75FE7" w:rsidRDefault="00F63532">
                  <w:pPr>
                    <w:jc w:val="center"/>
                    <w:outlineLvl w:val="4"/>
                    <w:rPr>
                      <w:bCs w:val="0"/>
                      <w:color w:val="auto"/>
                    </w:rPr>
                  </w:pPr>
                  <w:r w:rsidRPr="00D75FE7">
                    <w:rPr>
                      <w:color w:val="auto"/>
                    </w:rPr>
                    <w:t>60</w:t>
                  </w:r>
                </w:p>
              </w:tc>
              <w:tc>
                <w:tcPr>
                  <w:tcW w:w="0" w:type="auto"/>
                  <w:shd w:val="clear" w:color="auto" w:fill="auto"/>
                  <w:vAlign w:val="center"/>
                </w:tcPr>
                <w:p w14:paraId="6346AE15" w14:textId="77777777" w:rsidR="00E364BA" w:rsidRPr="00D75FE7" w:rsidRDefault="00F63532">
                  <w:pPr>
                    <w:jc w:val="center"/>
                    <w:outlineLvl w:val="4"/>
                    <w:rPr>
                      <w:color w:val="auto"/>
                    </w:rPr>
                  </w:pPr>
                  <w:r w:rsidRPr="00D75FE7">
                    <w:rPr>
                      <w:rFonts w:hint="eastAsia"/>
                      <w:color w:val="auto"/>
                    </w:rPr>
                    <w:t>1.45</w:t>
                  </w:r>
                </w:p>
              </w:tc>
              <w:tc>
                <w:tcPr>
                  <w:tcW w:w="0" w:type="auto"/>
                  <w:vAlign w:val="center"/>
                </w:tcPr>
                <w:p w14:paraId="29914967" w14:textId="77777777" w:rsidR="00E364BA" w:rsidRPr="00D75FE7" w:rsidRDefault="00F63532">
                  <w:pPr>
                    <w:jc w:val="center"/>
                    <w:outlineLvl w:val="4"/>
                    <w:rPr>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77B71CFF" w14:textId="77777777">
              <w:trPr>
                <w:cantSplit/>
                <w:trHeight w:val="397"/>
                <w:jc w:val="center"/>
              </w:trPr>
              <w:tc>
                <w:tcPr>
                  <w:tcW w:w="0" w:type="auto"/>
                  <w:vMerge/>
                  <w:vAlign w:val="center"/>
                </w:tcPr>
                <w:p w14:paraId="7F032701" w14:textId="77777777" w:rsidR="00E364BA" w:rsidRPr="00D75FE7" w:rsidRDefault="00E364BA">
                  <w:pPr>
                    <w:jc w:val="center"/>
                    <w:outlineLvl w:val="4"/>
                    <w:rPr>
                      <w:bCs w:val="0"/>
                      <w:color w:val="auto"/>
                    </w:rPr>
                  </w:pPr>
                </w:p>
              </w:tc>
              <w:tc>
                <w:tcPr>
                  <w:tcW w:w="0" w:type="auto"/>
                  <w:vAlign w:val="center"/>
                </w:tcPr>
                <w:p w14:paraId="36FC5CE1" w14:textId="77777777" w:rsidR="00E364BA" w:rsidRPr="00D75FE7" w:rsidRDefault="00F63532">
                  <w:pPr>
                    <w:jc w:val="center"/>
                    <w:outlineLvl w:val="4"/>
                    <w:rPr>
                      <w:bCs w:val="0"/>
                      <w:color w:val="auto"/>
                    </w:rPr>
                  </w:pPr>
                  <w:r w:rsidRPr="00D75FE7">
                    <w:rPr>
                      <w:bCs w:val="0"/>
                      <w:color w:val="auto"/>
                    </w:rPr>
                    <w:t>氨氮</w:t>
                  </w:r>
                </w:p>
              </w:tc>
              <w:tc>
                <w:tcPr>
                  <w:tcW w:w="0" w:type="auto"/>
                  <w:vAlign w:val="center"/>
                </w:tcPr>
                <w:p w14:paraId="0A8405F9" w14:textId="77777777" w:rsidR="00E364BA" w:rsidRPr="00D75FE7" w:rsidRDefault="00F63532">
                  <w:pPr>
                    <w:jc w:val="center"/>
                    <w:outlineLvl w:val="4"/>
                    <w:rPr>
                      <w:color w:val="auto"/>
                    </w:rPr>
                  </w:pPr>
                  <w:r w:rsidRPr="00D75FE7">
                    <w:rPr>
                      <w:rFonts w:hint="eastAsia"/>
                      <w:color w:val="auto"/>
                    </w:rPr>
                    <w:t>0</w:t>
                  </w:r>
                  <w:r w:rsidRPr="00D75FE7">
                    <w:rPr>
                      <w:color w:val="auto"/>
                    </w:rPr>
                    <w:t>.589</w:t>
                  </w:r>
                </w:p>
              </w:tc>
              <w:tc>
                <w:tcPr>
                  <w:tcW w:w="0" w:type="auto"/>
                  <w:vAlign w:val="center"/>
                </w:tcPr>
                <w:p w14:paraId="05E5D9F5" w14:textId="77777777" w:rsidR="00E364BA" w:rsidRPr="00D75FE7" w:rsidRDefault="00F63532">
                  <w:pPr>
                    <w:jc w:val="center"/>
                    <w:outlineLvl w:val="4"/>
                    <w:rPr>
                      <w:color w:val="auto"/>
                    </w:rPr>
                  </w:pPr>
                  <w:r w:rsidRPr="00D75FE7">
                    <w:rPr>
                      <w:rFonts w:hint="eastAsia"/>
                      <w:color w:val="auto"/>
                    </w:rPr>
                    <w:t>0</w:t>
                  </w:r>
                  <w:r w:rsidRPr="00D75FE7">
                    <w:rPr>
                      <w:color w:val="auto"/>
                    </w:rPr>
                    <w:t>.716</w:t>
                  </w:r>
                </w:p>
              </w:tc>
              <w:tc>
                <w:tcPr>
                  <w:tcW w:w="0" w:type="auto"/>
                  <w:vAlign w:val="center"/>
                </w:tcPr>
                <w:p w14:paraId="5DE73DD4" w14:textId="77777777" w:rsidR="00E364BA" w:rsidRPr="00D75FE7" w:rsidRDefault="00F63532">
                  <w:pPr>
                    <w:jc w:val="center"/>
                    <w:outlineLvl w:val="4"/>
                    <w:rPr>
                      <w:color w:val="auto"/>
                    </w:rPr>
                  </w:pPr>
                  <w:r w:rsidRPr="00D75FE7">
                    <w:rPr>
                      <w:rFonts w:hint="eastAsia"/>
                      <w:color w:val="auto"/>
                    </w:rPr>
                    <w:t>0</w:t>
                  </w:r>
                  <w:r w:rsidRPr="00D75FE7">
                    <w:rPr>
                      <w:color w:val="auto"/>
                    </w:rPr>
                    <w:t>.692</w:t>
                  </w:r>
                </w:p>
              </w:tc>
              <w:tc>
                <w:tcPr>
                  <w:tcW w:w="0" w:type="auto"/>
                  <w:vAlign w:val="center"/>
                </w:tcPr>
                <w:p w14:paraId="0B3BE634" w14:textId="77777777" w:rsidR="00E364BA" w:rsidRPr="00D75FE7" w:rsidRDefault="00F63532">
                  <w:pPr>
                    <w:jc w:val="center"/>
                    <w:outlineLvl w:val="4"/>
                    <w:rPr>
                      <w:bCs w:val="0"/>
                      <w:color w:val="auto"/>
                    </w:rPr>
                  </w:pPr>
                  <w:r w:rsidRPr="00D75FE7">
                    <w:rPr>
                      <w:color w:val="auto"/>
                    </w:rPr>
                    <w:t>≤</w:t>
                  </w:r>
                  <w:r w:rsidRPr="00D75FE7">
                    <w:rPr>
                      <w:rFonts w:hint="eastAsia"/>
                      <w:color w:val="auto"/>
                    </w:rPr>
                    <w:t>1.0</w:t>
                  </w:r>
                </w:p>
              </w:tc>
              <w:tc>
                <w:tcPr>
                  <w:tcW w:w="0" w:type="auto"/>
                  <w:shd w:val="clear" w:color="auto" w:fill="auto"/>
                  <w:vAlign w:val="center"/>
                </w:tcPr>
                <w:p w14:paraId="13FB19DB" w14:textId="77777777" w:rsidR="00E364BA" w:rsidRPr="00D75FE7" w:rsidRDefault="00F63532">
                  <w:pPr>
                    <w:jc w:val="center"/>
                    <w:outlineLvl w:val="4"/>
                    <w:rPr>
                      <w:color w:val="auto"/>
                    </w:rPr>
                  </w:pPr>
                  <w:r w:rsidRPr="00D75FE7">
                    <w:rPr>
                      <w:rFonts w:hint="eastAsia"/>
                      <w:color w:val="auto"/>
                    </w:rPr>
                    <w:t>0.716</w:t>
                  </w:r>
                </w:p>
              </w:tc>
              <w:tc>
                <w:tcPr>
                  <w:tcW w:w="0" w:type="auto"/>
                  <w:vAlign w:val="center"/>
                </w:tcPr>
                <w:p w14:paraId="231BAC8B" w14:textId="77777777" w:rsidR="00E364BA" w:rsidRPr="00D75FE7" w:rsidRDefault="00F63532">
                  <w:pPr>
                    <w:jc w:val="center"/>
                    <w:outlineLvl w:val="4"/>
                    <w:rPr>
                      <w:color w:val="auto"/>
                    </w:rPr>
                  </w:pPr>
                  <w:r w:rsidRPr="00D75FE7">
                    <w:rPr>
                      <w:bCs w:val="0"/>
                      <w:color w:val="auto"/>
                    </w:rPr>
                    <w:t>达标</w:t>
                  </w:r>
                </w:p>
              </w:tc>
            </w:tr>
            <w:tr w:rsidR="00D75FE7" w:rsidRPr="00D75FE7" w14:paraId="1B554E17" w14:textId="77777777">
              <w:trPr>
                <w:cantSplit/>
                <w:trHeight w:val="397"/>
                <w:jc w:val="center"/>
              </w:trPr>
              <w:tc>
                <w:tcPr>
                  <w:tcW w:w="0" w:type="auto"/>
                  <w:vMerge/>
                  <w:vAlign w:val="center"/>
                </w:tcPr>
                <w:p w14:paraId="46E04DEF" w14:textId="77777777" w:rsidR="00E364BA" w:rsidRPr="00D75FE7" w:rsidRDefault="00E364BA">
                  <w:pPr>
                    <w:jc w:val="center"/>
                    <w:outlineLvl w:val="4"/>
                    <w:rPr>
                      <w:bCs w:val="0"/>
                      <w:color w:val="auto"/>
                    </w:rPr>
                  </w:pPr>
                </w:p>
              </w:tc>
              <w:tc>
                <w:tcPr>
                  <w:tcW w:w="0" w:type="auto"/>
                  <w:vAlign w:val="center"/>
                </w:tcPr>
                <w:p w14:paraId="261AA7DC" w14:textId="77777777" w:rsidR="00E364BA" w:rsidRPr="00D75FE7" w:rsidRDefault="00F63532">
                  <w:pPr>
                    <w:jc w:val="center"/>
                    <w:outlineLvl w:val="4"/>
                    <w:rPr>
                      <w:bCs w:val="0"/>
                      <w:color w:val="auto"/>
                    </w:rPr>
                  </w:pPr>
                  <w:r w:rsidRPr="00D75FE7">
                    <w:rPr>
                      <w:bCs w:val="0"/>
                      <w:color w:val="auto"/>
                    </w:rPr>
                    <w:t>总磷</w:t>
                  </w:r>
                </w:p>
              </w:tc>
              <w:tc>
                <w:tcPr>
                  <w:tcW w:w="0" w:type="auto"/>
                  <w:vAlign w:val="center"/>
                </w:tcPr>
                <w:p w14:paraId="67A67B2F" w14:textId="77777777" w:rsidR="00E364BA" w:rsidRPr="00D75FE7" w:rsidRDefault="00F63532">
                  <w:pPr>
                    <w:jc w:val="center"/>
                    <w:outlineLvl w:val="4"/>
                    <w:rPr>
                      <w:color w:val="auto"/>
                    </w:rPr>
                  </w:pPr>
                  <w:r w:rsidRPr="00D75FE7">
                    <w:rPr>
                      <w:rFonts w:hint="eastAsia"/>
                      <w:color w:val="auto"/>
                    </w:rPr>
                    <w:t>0</w:t>
                  </w:r>
                  <w:r w:rsidRPr="00D75FE7">
                    <w:rPr>
                      <w:color w:val="auto"/>
                    </w:rPr>
                    <w:t>.12</w:t>
                  </w:r>
                </w:p>
              </w:tc>
              <w:tc>
                <w:tcPr>
                  <w:tcW w:w="0" w:type="auto"/>
                  <w:vAlign w:val="center"/>
                </w:tcPr>
                <w:p w14:paraId="78D0B939" w14:textId="77777777" w:rsidR="00E364BA" w:rsidRPr="00D75FE7" w:rsidRDefault="00F63532">
                  <w:pPr>
                    <w:jc w:val="center"/>
                    <w:outlineLvl w:val="4"/>
                    <w:rPr>
                      <w:color w:val="auto"/>
                    </w:rPr>
                  </w:pPr>
                  <w:r w:rsidRPr="00D75FE7">
                    <w:rPr>
                      <w:rFonts w:hint="eastAsia"/>
                      <w:color w:val="auto"/>
                    </w:rPr>
                    <w:t>0</w:t>
                  </w:r>
                  <w:r w:rsidRPr="00D75FE7">
                    <w:rPr>
                      <w:color w:val="auto"/>
                    </w:rPr>
                    <w:t>.10</w:t>
                  </w:r>
                </w:p>
              </w:tc>
              <w:tc>
                <w:tcPr>
                  <w:tcW w:w="0" w:type="auto"/>
                  <w:vAlign w:val="center"/>
                </w:tcPr>
                <w:p w14:paraId="7A5EC946" w14:textId="77777777" w:rsidR="00E364BA" w:rsidRPr="00D75FE7" w:rsidRDefault="00F63532">
                  <w:pPr>
                    <w:jc w:val="center"/>
                    <w:outlineLvl w:val="4"/>
                    <w:rPr>
                      <w:color w:val="auto"/>
                    </w:rPr>
                  </w:pPr>
                  <w:r w:rsidRPr="00D75FE7">
                    <w:rPr>
                      <w:rFonts w:hint="eastAsia"/>
                      <w:color w:val="auto"/>
                    </w:rPr>
                    <w:t>0</w:t>
                  </w:r>
                  <w:r w:rsidRPr="00D75FE7">
                    <w:rPr>
                      <w:color w:val="auto"/>
                    </w:rPr>
                    <w:t>.14</w:t>
                  </w:r>
                </w:p>
              </w:tc>
              <w:tc>
                <w:tcPr>
                  <w:tcW w:w="0" w:type="auto"/>
                  <w:vAlign w:val="center"/>
                </w:tcPr>
                <w:p w14:paraId="215C6F27" w14:textId="77777777" w:rsidR="00E364BA" w:rsidRPr="00D75FE7" w:rsidRDefault="00F63532">
                  <w:pPr>
                    <w:jc w:val="center"/>
                    <w:outlineLvl w:val="4"/>
                    <w:rPr>
                      <w:bCs w:val="0"/>
                      <w:color w:val="auto"/>
                    </w:rPr>
                  </w:pPr>
                  <w:r w:rsidRPr="00D75FE7">
                    <w:rPr>
                      <w:color w:val="auto"/>
                    </w:rPr>
                    <w:t>≤0.</w:t>
                  </w:r>
                  <w:r w:rsidRPr="00D75FE7">
                    <w:rPr>
                      <w:rFonts w:hint="eastAsia"/>
                      <w:color w:val="auto"/>
                    </w:rPr>
                    <w:t>2</w:t>
                  </w:r>
                </w:p>
              </w:tc>
              <w:tc>
                <w:tcPr>
                  <w:tcW w:w="0" w:type="auto"/>
                  <w:shd w:val="clear" w:color="auto" w:fill="auto"/>
                  <w:vAlign w:val="center"/>
                </w:tcPr>
                <w:p w14:paraId="7220F438" w14:textId="77777777" w:rsidR="00E364BA" w:rsidRPr="00D75FE7" w:rsidRDefault="00F63532">
                  <w:pPr>
                    <w:jc w:val="center"/>
                    <w:outlineLvl w:val="4"/>
                    <w:rPr>
                      <w:color w:val="auto"/>
                    </w:rPr>
                  </w:pPr>
                  <w:r w:rsidRPr="00D75FE7">
                    <w:rPr>
                      <w:rFonts w:hint="eastAsia"/>
                      <w:color w:val="auto"/>
                    </w:rPr>
                    <w:t>0.7</w:t>
                  </w:r>
                </w:p>
              </w:tc>
              <w:tc>
                <w:tcPr>
                  <w:tcW w:w="0" w:type="auto"/>
                  <w:vAlign w:val="center"/>
                </w:tcPr>
                <w:p w14:paraId="75460C5D" w14:textId="77777777" w:rsidR="00E364BA" w:rsidRPr="00D75FE7" w:rsidRDefault="00F63532">
                  <w:pPr>
                    <w:jc w:val="center"/>
                    <w:outlineLvl w:val="4"/>
                    <w:rPr>
                      <w:color w:val="auto"/>
                    </w:rPr>
                  </w:pPr>
                  <w:r w:rsidRPr="00D75FE7">
                    <w:rPr>
                      <w:bCs w:val="0"/>
                      <w:color w:val="auto"/>
                    </w:rPr>
                    <w:t>达标</w:t>
                  </w:r>
                </w:p>
              </w:tc>
            </w:tr>
            <w:tr w:rsidR="00D75FE7" w:rsidRPr="00D75FE7" w14:paraId="0F4F2D3B" w14:textId="77777777">
              <w:trPr>
                <w:cantSplit/>
                <w:trHeight w:val="397"/>
                <w:jc w:val="center"/>
              </w:trPr>
              <w:tc>
                <w:tcPr>
                  <w:tcW w:w="0" w:type="auto"/>
                  <w:vMerge/>
                  <w:vAlign w:val="center"/>
                </w:tcPr>
                <w:p w14:paraId="32A17709" w14:textId="77777777" w:rsidR="00E364BA" w:rsidRPr="00D75FE7" w:rsidRDefault="00E364BA">
                  <w:pPr>
                    <w:jc w:val="center"/>
                    <w:outlineLvl w:val="4"/>
                    <w:rPr>
                      <w:bCs w:val="0"/>
                      <w:color w:val="auto"/>
                    </w:rPr>
                  </w:pPr>
                </w:p>
              </w:tc>
              <w:tc>
                <w:tcPr>
                  <w:tcW w:w="0" w:type="auto"/>
                  <w:vAlign w:val="center"/>
                </w:tcPr>
                <w:p w14:paraId="77607453" w14:textId="77777777" w:rsidR="00E364BA" w:rsidRPr="00D75FE7" w:rsidRDefault="00F63532">
                  <w:pPr>
                    <w:jc w:val="center"/>
                    <w:outlineLvl w:val="4"/>
                    <w:rPr>
                      <w:bCs w:val="0"/>
                      <w:color w:val="auto"/>
                    </w:rPr>
                  </w:pPr>
                  <w:r w:rsidRPr="00D75FE7">
                    <w:rPr>
                      <w:bCs w:val="0"/>
                      <w:color w:val="auto"/>
                    </w:rPr>
                    <w:t>总氮</w:t>
                  </w:r>
                </w:p>
              </w:tc>
              <w:tc>
                <w:tcPr>
                  <w:tcW w:w="0" w:type="auto"/>
                  <w:vAlign w:val="center"/>
                </w:tcPr>
                <w:p w14:paraId="4A5B8F1C" w14:textId="77777777" w:rsidR="00E364BA" w:rsidRPr="00D75FE7" w:rsidRDefault="00F63532">
                  <w:pPr>
                    <w:jc w:val="center"/>
                    <w:outlineLvl w:val="4"/>
                    <w:rPr>
                      <w:color w:val="auto"/>
                    </w:rPr>
                  </w:pPr>
                  <w:r w:rsidRPr="00D75FE7">
                    <w:rPr>
                      <w:rFonts w:hint="eastAsia"/>
                      <w:color w:val="auto"/>
                    </w:rPr>
                    <w:t>1</w:t>
                  </w:r>
                  <w:r w:rsidRPr="00D75FE7">
                    <w:rPr>
                      <w:color w:val="auto"/>
                    </w:rPr>
                    <w:t>.06</w:t>
                  </w:r>
                </w:p>
              </w:tc>
              <w:tc>
                <w:tcPr>
                  <w:tcW w:w="0" w:type="auto"/>
                  <w:vAlign w:val="center"/>
                </w:tcPr>
                <w:p w14:paraId="358E01DC" w14:textId="77777777" w:rsidR="00E364BA" w:rsidRPr="00D75FE7" w:rsidRDefault="00F63532">
                  <w:pPr>
                    <w:jc w:val="center"/>
                    <w:outlineLvl w:val="4"/>
                    <w:rPr>
                      <w:color w:val="auto"/>
                    </w:rPr>
                  </w:pPr>
                  <w:r w:rsidRPr="00D75FE7">
                    <w:rPr>
                      <w:rFonts w:hint="eastAsia"/>
                      <w:color w:val="auto"/>
                    </w:rPr>
                    <w:t>1</w:t>
                  </w:r>
                  <w:r w:rsidRPr="00D75FE7">
                    <w:rPr>
                      <w:color w:val="auto"/>
                    </w:rPr>
                    <w:t>.13</w:t>
                  </w:r>
                </w:p>
              </w:tc>
              <w:tc>
                <w:tcPr>
                  <w:tcW w:w="0" w:type="auto"/>
                  <w:vAlign w:val="center"/>
                </w:tcPr>
                <w:p w14:paraId="23EA22D9" w14:textId="77777777" w:rsidR="00E364BA" w:rsidRPr="00D75FE7" w:rsidRDefault="00F63532">
                  <w:pPr>
                    <w:jc w:val="center"/>
                    <w:outlineLvl w:val="4"/>
                    <w:rPr>
                      <w:color w:val="auto"/>
                    </w:rPr>
                  </w:pPr>
                  <w:r w:rsidRPr="00D75FE7">
                    <w:rPr>
                      <w:rFonts w:hint="eastAsia"/>
                      <w:color w:val="auto"/>
                    </w:rPr>
                    <w:t>1</w:t>
                  </w:r>
                  <w:r w:rsidRPr="00D75FE7">
                    <w:rPr>
                      <w:color w:val="auto"/>
                    </w:rPr>
                    <w:t>.44</w:t>
                  </w:r>
                </w:p>
              </w:tc>
              <w:tc>
                <w:tcPr>
                  <w:tcW w:w="0" w:type="auto"/>
                  <w:vAlign w:val="center"/>
                </w:tcPr>
                <w:p w14:paraId="6847B513" w14:textId="77777777" w:rsidR="00E364BA" w:rsidRPr="00D75FE7" w:rsidRDefault="00F63532">
                  <w:pPr>
                    <w:jc w:val="center"/>
                    <w:outlineLvl w:val="4"/>
                    <w:rPr>
                      <w:bCs w:val="0"/>
                      <w:color w:val="auto"/>
                    </w:rPr>
                  </w:pPr>
                  <w:r w:rsidRPr="00D75FE7">
                    <w:rPr>
                      <w:color w:val="auto"/>
                    </w:rPr>
                    <w:t>≤1.0</w:t>
                  </w:r>
                </w:p>
              </w:tc>
              <w:tc>
                <w:tcPr>
                  <w:tcW w:w="0" w:type="auto"/>
                  <w:shd w:val="clear" w:color="auto" w:fill="auto"/>
                  <w:vAlign w:val="center"/>
                </w:tcPr>
                <w:p w14:paraId="21FA765E" w14:textId="77777777" w:rsidR="00E364BA" w:rsidRPr="00D75FE7" w:rsidRDefault="00F63532">
                  <w:pPr>
                    <w:jc w:val="center"/>
                    <w:outlineLvl w:val="4"/>
                    <w:rPr>
                      <w:color w:val="auto"/>
                    </w:rPr>
                  </w:pPr>
                  <w:r w:rsidRPr="00D75FE7">
                    <w:rPr>
                      <w:rFonts w:hint="eastAsia"/>
                      <w:color w:val="auto"/>
                    </w:rPr>
                    <w:t>1.44</w:t>
                  </w:r>
                </w:p>
              </w:tc>
              <w:tc>
                <w:tcPr>
                  <w:tcW w:w="0" w:type="auto"/>
                  <w:vAlign w:val="center"/>
                </w:tcPr>
                <w:p w14:paraId="209BAD2C" w14:textId="77777777" w:rsidR="00E364BA" w:rsidRPr="00D75FE7" w:rsidRDefault="00F63532">
                  <w:pPr>
                    <w:jc w:val="center"/>
                    <w:outlineLvl w:val="4"/>
                    <w:rPr>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2E99263A" w14:textId="77777777">
              <w:trPr>
                <w:cantSplit/>
                <w:trHeight w:val="397"/>
                <w:jc w:val="center"/>
              </w:trPr>
              <w:tc>
                <w:tcPr>
                  <w:tcW w:w="0" w:type="auto"/>
                  <w:vMerge/>
                  <w:vAlign w:val="center"/>
                </w:tcPr>
                <w:p w14:paraId="6B86E568" w14:textId="77777777" w:rsidR="00E364BA" w:rsidRPr="00D75FE7" w:rsidRDefault="00E364BA">
                  <w:pPr>
                    <w:jc w:val="center"/>
                    <w:outlineLvl w:val="4"/>
                    <w:rPr>
                      <w:bCs w:val="0"/>
                      <w:color w:val="auto"/>
                    </w:rPr>
                  </w:pPr>
                </w:p>
              </w:tc>
              <w:tc>
                <w:tcPr>
                  <w:tcW w:w="0" w:type="auto"/>
                  <w:vAlign w:val="center"/>
                </w:tcPr>
                <w:p w14:paraId="311BB0BB" w14:textId="77777777" w:rsidR="00E364BA" w:rsidRPr="00D75FE7" w:rsidRDefault="00F63532">
                  <w:pPr>
                    <w:jc w:val="center"/>
                    <w:outlineLvl w:val="4"/>
                    <w:rPr>
                      <w:bCs w:val="0"/>
                      <w:color w:val="auto"/>
                    </w:rPr>
                  </w:pPr>
                  <w:r w:rsidRPr="00D75FE7">
                    <w:rPr>
                      <w:bCs w:val="0"/>
                      <w:color w:val="auto"/>
                    </w:rPr>
                    <w:t>石油类</w:t>
                  </w:r>
                </w:p>
              </w:tc>
              <w:tc>
                <w:tcPr>
                  <w:tcW w:w="0" w:type="auto"/>
                  <w:vAlign w:val="center"/>
                </w:tcPr>
                <w:p w14:paraId="0E57C9C8" w14:textId="77777777" w:rsidR="00E364BA" w:rsidRPr="00D75FE7" w:rsidRDefault="00F63532">
                  <w:pPr>
                    <w:jc w:val="center"/>
                    <w:outlineLvl w:val="4"/>
                    <w:rPr>
                      <w:bCs w:val="0"/>
                      <w:color w:val="auto"/>
                    </w:rPr>
                  </w:pPr>
                  <w:r w:rsidRPr="00D75FE7">
                    <w:rPr>
                      <w:rFonts w:hint="eastAsia"/>
                      <w:bCs w:val="0"/>
                      <w:color w:val="auto"/>
                    </w:rPr>
                    <w:t>0</w:t>
                  </w:r>
                  <w:r w:rsidRPr="00D75FE7">
                    <w:rPr>
                      <w:bCs w:val="0"/>
                      <w:color w:val="auto"/>
                    </w:rPr>
                    <w:t>.32</w:t>
                  </w:r>
                </w:p>
              </w:tc>
              <w:tc>
                <w:tcPr>
                  <w:tcW w:w="0" w:type="auto"/>
                  <w:vAlign w:val="center"/>
                </w:tcPr>
                <w:p w14:paraId="58E4BAF2" w14:textId="77777777" w:rsidR="00E364BA" w:rsidRPr="00D75FE7" w:rsidRDefault="00F63532">
                  <w:pPr>
                    <w:jc w:val="center"/>
                    <w:outlineLvl w:val="4"/>
                    <w:rPr>
                      <w:color w:val="auto"/>
                    </w:rPr>
                  </w:pPr>
                  <w:r w:rsidRPr="00D75FE7">
                    <w:rPr>
                      <w:rFonts w:hint="eastAsia"/>
                      <w:color w:val="auto"/>
                    </w:rPr>
                    <w:t>0</w:t>
                  </w:r>
                  <w:r w:rsidRPr="00D75FE7">
                    <w:rPr>
                      <w:color w:val="auto"/>
                    </w:rPr>
                    <w:t>.22</w:t>
                  </w:r>
                </w:p>
              </w:tc>
              <w:tc>
                <w:tcPr>
                  <w:tcW w:w="0" w:type="auto"/>
                  <w:vAlign w:val="center"/>
                </w:tcPr>
                <w:p w14:paraId="59E4C615" w14:textId="77777777" w:rsidR="00E364BA" w:rsidRPr="00D75FE7" w:rsidRDefault="00F63532">
                  <w:pPr>
                    <w:jc w:val="center"/>
                    <w:outlineLvl w:val="4"/>
                    <w:rPr>
                      <w:color w:val="auto"/>
                    </w:rPr>
                  </w:pPr>
                  <w:r w:rsidRPr="00D75FE7">
                    <w:rPr>
                      <w:rFonts w:hint="eastAsia"/>
                      <w:color w:val="auto"/>
                    </w:rPr>
                    <w:t>0</w:t>
                  </w:r>
                  <w:r w:rsidRPr="00D75FE7">
                    <w:rPr>
                      <w:color w:val="auto"/>
                    </w:rPr>
                    <w:t>.32</w:t>
                  </w:r>
                </w:p>
              </w:tc>
              <w:tc>
                <w:tcPr>
                  <w:tcW w:w="0" w:type="auto"/>
                  <w:vAlign w:val="center"/>
                </w:tcPr>
                <w:p w14:paraId="388FEA3F" w14:textId="77777777" w:rsidR="00E364BA" w:rsidRPr="00D75FE7" w:rsidRDefault="00F63532">
                  <w:pPr>
                    <w:jc w:val="center"/>
                    <w:outlineLvl w:val="4"/>
                    <w:rPr>
                      <w:color w:val="auto"/>
                    </w:rPr>
                  </w:pPr>
                  <w:r w:rsidRPr="00D75FE7">
                    <w:rPr>
                      <w:color w:val="auto"/>
                    </w:rPr>
                    <w:t>≤0.05</w:t>
                  </w:r>
                </w:p>
              </w:tc>
              <w:tc>
                <w:tcPr>
                  <w:tcW w:w="0" w:type="auto"/>
                  <w:shd w:val="clear" w:color="auto" w:fill="auto"/>
                  <w:vAlign w:val="center"/>
                </w:tcPr>
                <w:p w14:paraId="041A4BD5" w14:textId="77777777" w:rsidR="00E364BA" w:rsidRPr="00D75FE7" w:rsidRDefault="00F63532">
                  <w:pPr>
                    <w:jc w:val="center"/>
                    <w:outlineLvl w:val="4"/>
                    <w:rPr>
                      <w:color w:val="auto"/>
                    </w:rPr>
                  </w:pPr>
                  <w:r w:rsidRPr="00D75FE7">
                    <w:rPr>
                      <w:rFonts w:hint="eastAsia"/>
                      <w:color w:val="auto"/>
                    </w:rPr>
                    <w:t>6.4</w:t>
                  </w:r>
                </w:p>
              </w:tc>
              <w:tc>
                <w:tcPr>
                  <w:tcW w:w="0" w:type="auto"/>
                  <w:vAlign w:val="center"/>
                </w:tcPr>
                <w:p w14:paraId="7FDBCECA"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235765F6" w14:textId="77777777">
              <w:trPr>
                <w:cantSplit/>
                <w:trHeight w:val="397"/>
                <w:jc w:val="center"/>
              </w:trPr>
              <w:tc>
                <w:tcPr>
                  <w:tcW w:w="0" w:type="auto"/>
                  <w:vMerge w:val="restart"/>
                  <w:vAlign w:val="center"/>
                </w:tcPr>
                <w:p w14:paraId="445C48E0" w14:textId="77777777" w:rsidR="00E364BA" w:rsidRPr="00D75FE7" w:rsidRDefault="00F63532">
                  <w:pPr>
                    <w:jc w:val="center"/>
                    <w:outlineLvl w:val="4"/>
                    <w:rPr>
                      <w:bCs w:val="0"/>
                      <w:color w:val="auto"/>
                    </w:rPr>
                  </w:pPr>
                  <w:r w:rsidRPr="00D75FE7">
                    <w:rPr>
                      <w:color w:val="auto"/>
                    </w:rPr>
                    <w:t>W3</w:t>
                  </w:r>
                  <w:r w:rsidRPr="00D75FE7">
                    <w:rPr>
                      <w:rFonts w:hint="eastAsia"/>
                      <w:color w:val="auto"/>
                    </w:rPr>
                    <w:t>小金口污水处理厂排污口上游</w:t>
                  </w:r>
                  <w:r w:rsidRPr="00D75FE7">
                    <w:rPr>
                      <w:rFonts w:hint="eastAsia"/>
                      <w:color w:val="auto"/>
                    </w:rPr>
                    <w:t xml:space="preserve"> 500m</w:t>
                  </w:r>
                  <w:r w:rsidRPr="00D75FE7">
                    <w:rPr>
                      <w:color w:val="auto"/>
                    </w:rPr>
                    <w:t xml:space="preserve"> </w:t>
                  </w:r>
                </w:p>
              </w:tc>
              <w:tc>
                <w:tcPr>
                  <w:tcW w:w="0" w:type="auto"/>
                  <w:vAlign w:val="center"/>
                </w:tcPr>
                <w:p w14:paraId="23648FFF" w14:textId="77777777" w:rsidR="00E364BA" w:rsidRPr="00D75FE7" w:rsidRDefault="00F63532">
                  <w:pPr>
                    <w:jc w:val="center"/>
                    <w:outlineLvl w:val="4"/>
                    <w:rPr>
                      <w:bCs w:val="0"/>
                      <w:color w:val="auto"/>
                    </w:rPr>
                  </w:pPr>
                  <w:r w:rsidRPr="00D75FE7">
                    <w:rPr>
                      <w:color w:val="auto"/>
                    </w:rPr>
                    <w:t>水温（</w:t>
                  </w:r>
                  <w:r w:rsidRPr="00D75FE7">
                    <w:rPr>
                      <w:rFonts w:ascii="宋体" w:hAnsi="宋体" w:cs="宋体" w:hint="eastAsia"/>
                      <w:color w:val="auto"/>
                    </w:rPr>
                    <w:t>℃</w:t>
                  </w:r>
                  <w:r w:rsidRPr="00D75FE7">
                    <w:rPr>
                      <w:color w:val="auto"/>
                    </w:rPr>
                    <w:t>）</w:t>
                  </w:r>
                </w:p>
              </w:tc>
              <w:tc>
                <w:tcPr>
                  <w:tcW w:w="0" w:type="auto"/>
                  <w:vAlign w:val="center"/>
                </w:tcPr>
                <w:p w14:paraId="63F4DC36"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6.5</w:t>
                  </w:r>
                </w:p>
              </w:tc>
              <w:tc>
                <w:tcPr>
                  <w:tcW w:w="0" w:type="auto"/>
                  <w:vAlign w:val="center"/>
                </w:tcPr>
                <w:p w14:paraId="43B0F4C2" w14:textId="77777777" w:rsidR="00E364BA" w:rsidRPr="00D75FE7" w:rsidRDefault="00F63532">
                  <w:pPr>
                    <w:jc w:val="center"/>
                    <w:outlineLvl w:val="4"/>
                    <w:rPr>
                      <w:color w:val="auto"/>
                    </w:rPr>
                  </w:pPr>
                  <w:r w:rsidRPr="00D75FE7">
                    <w:rPr>
                      <w:rFonts w:hint="eastAsia"/>
                      <w:color w:val="auto"/>
                    </w:rPr>
                    <w:t>2</w:t>
                  </w:r>
                  <w:r w:rsidRPr="00D75FE7">
                    <w:rPr>
                      <w:color w:val="auto"/>
                    </w:rPr>
                    <w:t>6.7</w:t>
                  </w:r>
                </w:p>
              </w:tc>
              <w:tc>
                <w:tcPr>
                  <w:tcW w:w="0" w:type="auto"/>
                  <w:vAlign w:val="center"/>
                </w:tcPr>
                <w:p w14:paraId="76AA9AF4" w14:textId="77777777" w:rsidR="00E364BA" w:rsidRPr="00D75FE7" w:rsidRDefault="00F63532">
                  <w:pPr>
                    <w:jc w:val="center"/>
                    <w:outlineLvl w:val="4"/>
                    <w:rPr>
                      <w:color w:val="auto"/>
                    </w:rPr>
                  </w:pPr>
                  <w:r w:rsidRPr="00D75FE7">
                    <w:rPr>
                      <w:rFonts w:hint="eastAsia"/>
                      <w:color w:val="auto"/>
                    </w:rPr>
                    <w:t>2</w:t>
                  </w:r>
                  <w:r w:rsidRPr="00D75FE7">
                    <w:rPr>
                      <w:color w:val="auto"/>
                    </w:rPr>
                    <w:t>7.2</w:t>
                  </w:r>
                </w:p>
              </w:tc>
              <w:tc>
                <w:tcPr>
                  <w:tcW w:w="0" w:type="auto"/>
                  <w:vAlign w:val="center"/>
                </w:tcPr>
                <w:p w14:paraId="0A0772BD" w14:textId="77777777" w:rsidR="00E364BA" w:rsidRPr="00D75FE7" w:rsidRDefault="00F63532">
                  <w:pPr>
                    <w:jc w:val="center"/>
                    <w:outlineLvl w:val="4"/>
                    <w:rPr>
                      <w:bCs w:val="0"/>
                      <w:color w:val="auto"/>
                    </w:rPr>
                  </w:pPr>
                  <w:r w:rsidRPr="00D75FE7">
                    <w:rPr>
                      <w:bCs w:val="0"/>
                      <w:color w:val="auto"/>
                    </w:rPr>
                    <w:t>周平均最大温</w:t>
                  </w:r>
                </w:p>
                <w:p w14:paraId="5AC965F2" w14:textId="77777777" w:rsidR="00E364BA" w:rsidRPr="00D75FE7" w:rsidRDefault="00F63532">
                  <w:pPr>
                    <w:jc w:val="center"/>
                    <w:outlineLvl w:val="4"/>
                    <w:rPr>
                      <w:bCs w:val="0"/>
                      <w:color w:val="auto"/>
                    </w:rPr>
                  </w:pPr>
                  <w:r w:rsidRPr="00D75FE7">
                    <w:rPr>
                      <w:bCs w:val="0"/>
                      <w:color w:val="auto"/>
                    </w:rPr>
                    <w:t>升</w:t>
                  </w:r>
                  <w:r w:rsidRPr="00D75FE7">
                    <w:rPr>
                      <w:bCs w:val="0"/>
                      <w:color w:val="auto"/>
                    </w:rPr>
                    <w:t>≤1</w:t>
                  </w:r>
                  <w:r w:rsidRPr="00D75FE7">
                    <w:rPr>
                      <w:bCs w:val="0"/>
                      <w:color w:val="auto"/>
                    </w:rPr>
                    <w:t>；周平均最</w:t>
                  </w:r>
                </w:p>
                <w:p w14:paraId="7B58D1F9" w14:textId="77777777" w:rsidR="00E364BA" w:rsidRPr="00D75FE7" w:rsidRDefault="00F63532">
                  <w:pPr>
                    <w:jc w:val="center"/>
                    <w:outlineLvl w:val="4"/>
                    <w:rPr>
                      <w:color w:val="auto"/>
                    </w:rPr>
                  </w:pPr>
                  <w:r w:rsidRPr="00D75FE7">
                    <w:rPr>
                      <w:bCs w:val="0"/>
                      <w:color w:val="auto"/>
                    </w:rPr>
                    <w:t>大温降</w:t>
                  </w:r>
                  <w:r w:rsidRPr="00D75FE7">
                    <w:rPr>
                      <w:bCs w:val="0"/>
                      <w:color w:val="auto"/>
                    </w:rPr>
                    <w:t>≤2</w:t>
                  </w:r>
                </w:p>
              </w:tc>
              <w:tc>
                <w:tcPr>
                  <w:tcW w:w="0" w:type="auto"/>
                  <w:vAlign w:val="center"/>
                </w:tcPr>
                <w:p w14:paraId="197C2E3A" w14:textId="77777777" w:rsidR="00E364BA" w:rsidRPr="00D75FE7" w:rsidRDefault="00F63532">
                  <w:pPr>
                    <w:jc w:val="center"/>
                    <w:outlineLvl w:val="4"/>
                    <w:rPr>
                      <w:color w:val="auto"/>
                    </w:rPr>
                  </w:pPr>
                  <w:r w:rsidRPr="00D75FE7">
                    <w:rPr>
                      <w:rFonts w:hint="eastAsia"/>
                      <w:color w:val="auto"/>
                    </w:rPr>
                    <w:t>/</w:t>
                  </w:r>
                </w:p>
              </w:tc>
              <w:tc>
                <w:tcPr>
                  <w:tcW w:w="0" w:type="auto"/>
                  <w:vAlign w:val="center"/>
                </w:tcPr>
                <w:p w14:paraId="4C0628C8" w14:textId="77777777" w:rsidR="00E364BA" w:rsidRPr="00D75FE7" w:rsidRDefault="00F63532">
                  <w:pPr>
                    <w:jc w:val="center"/>
                    <w:outlineLvl w:val="4"/>
                    <w:rPr>
                      <w:bCs w:val="0"/>
                      <w:color w:val="auto"/>
                    </w:rPr>
                  </w:pPr>
                  <w:r w:rsidRPr="00D75FE7">
                    <w:rPr>
                      <w:rFonts w:hint="eastAsia"/>
                      <w:bCs w:val="0"/>
                      <w:color w:val="auto"/>
                    </w:rPr>
                    <w:t>/</w:t>
                  </w:r>
                </w:p>
              </w:tc>
            </w:tr>
            <w:tr w:rsidR="00D75FE7" w:rsidRPr="00D75FE7" w14:paraId="0422E4A5" w14:textId="77777777">
              <w:trPr>
                <w:cantSplit/>
                <w:trHeight w:val="397"/>
                <w:jc w:val="center"/>
              </w:trPr>
              <w:tc>
                <w:tcPr>
                  <w:tcW w:w="0" w:type="auto"/>
                  <w:vMerge/>
                  <w:vAlign w:val="center"/>
                </w:tcPr>
                <w:p w14:paraId="6AEF5805" w14:textId="77777777" w:rsidR="00E364BA" w:rsidRPr="00D75FE7" w:rsidRDefault="00E364BA">
                  <w:pPr>
                    <w:jc w:val="center"/>
                    <w:outlineLvl w:val="4"/>
                    <w:rPr>
                      <w:bCs w:val="0"/>
                      <w:color w:val="auto"/>
                    </w:rPr>
                  </w:pPr>
                </w:p>
              </w:tc>
              <w:tc>
                <w:tcPr>
                  <w:tcW w:w="0" w:type="auto"/>
                  <w:vAlign w:val="center"/>
                </w:tcPr>
                <w:p w14:paraId="7B10A6DB" w14:textId="77777777" w:rsidR="00E364BA" w:rsidRPr="00D75FE7" w:rsidRDefault="00F63532">
                  <w:pPr>
                    <w:jc w:val="center"/>
                    <w:outlineLvl w:val="4"/>
                    <w:rPr>
                      <w:bCs w:val="0"/>
                      <w:color w:val="auto"/>
                    </w:rPr>
                  </w:pPr>
                  <w:r w:rsidRPr="00D75FE7">
                    <w:rPr>
                      <w:bCs w:val="0"/>
                      <w:color w:val="auto"/>
                    </w:rPr>
                    <w:t>pH</w:t>
                  </w:r>
                  <w:r w:rsidRPr="00D75FE7">
                    <w:rPr>
                      <w:bCs w:val="0"/>
                      <w:color w:val="auto"/>
                    </w:rPr>
                    <w:t>值</w:t>
                  </w:r>
                </w:p>
              </w:tc>
              <w:tc>
                <w:tcPr>
                  <w:tcW w:w="0" w:type="auto"/>
                  <w:vAlign w:val="center"/>
                </w:tcPr>
                <w:p w14:paraId="48DE2741" w14:textId="77777777" w:rsidR="00E364BA" w:rsidRPr="00D75FE7" w:rsidRDefault="00F63532">
                  <w:pPr>
                    <w:jc w:val="center"/>
                    <w:outlineLvl w:val="4"/>
                    <w:rPr>
                      <w:bCs w:val="0"/>
                      <w:color w:val="auto"/>
                    </w:rPr>
                  </w:pPr>
                  <w:r w:rsidRPr="00D75FE7">
                    <w:rPr>
                      <w:rFonts w:hint="eastAsia"/>
                      <w:bCs w:val="0"/>
                      <w:color w:val="auto"/>
                    </w:rPr>
                    <w:t>5</w:t>
                  </w:r>
                  <w:r w:rsidRPr="00D75FE7">
                    <w:rPr>
                      <w:bCs w:val="0"/>
                      <w:color w:val="auto"/>
                    </w:rPr>
                    <w:t>.82</w:t>
                  </w:r>
                </w:p>
              </w:tc>
              <w:tc>
                <w:tcPr>
                  <w:tcW w:w="0" w:type="auto"/>
                  <w:vAlign w:val="center"/>
                </w:tcPr>
                <w:p w14:paraId="0D94C0A8" w14:textId="77777777" w:rsidR="00E364BA" w:rsidRPr="00D75FE7" w:rsidRDefault="00F63532">
                  <w:pPr>
                    <w:jc w:val="center"/>
                    <w:outlineLvl w:val="4"/>
                    <w:rPr>
                      <w:color w:val="auto"/>
                    </w:rPr>
                  </w:pPr>
                  <w:r w:rsidRPr="00D75FE7">
                    <w:rPr>
                      <w:rFonts w:hint="eastAsia"/>
                      <w:color w:val="auto"/>
                    </w:rPr>
                    <w:t>5</w:t>
                  </w:r>
                  <w:r w:rsidRPr="00D75FE7">
                    <w:rPr>
                      <w:color w:val="auto"/>
                    </w:rPr>
                    <w:t>.93</w:t>
                  </w:r>
                </w:p>
              </w:tc>
              <w:tc>
                <w:tcPr>
                  <w:tcW w:w="0" w:type="auto"/>
                  <w:vAlign w:val="center"/>
                </w:tcPr>
                <w:p w14:paraId="1EAFB0EB" w14:textId="77777777" w:rsidR="00E364BA" w:rsidRPr="00D75FE7" w:rsidRDefault="00F63532">
                  <w:pPr>
                    <w:jc w:val="center"/>
                    <w:outlineLvl w:val="4"/>
                    <w:rPr>
                      <w:color w:val="auto"/>
                    </w:rPr>
                  </w:pPr>
                  <w:r w:rsidRPr="00D75FE7">
                    <w:rPr>
                      <w:rFonts w:hint="eastAsia"/>
                      <w:color w:val="auto"/>
                    </w:rPr>
                    <w:t>5</w:t>
                  </w:r>
                  <w:r w:rsidRPr="00D75FE7">
                    <w:rPr>
                      <w:color w:val="auto"/>
                    </w:rPr>
                    <w:t>.73</w:t>
                  </w:r>
                </w:p>
              </w:tc>
              <w:tc>
                <w:tcPr>
                  <w:tcW w:w="0" w:type="auto"/>
                  <w:vAlign w:val="center"/>
                </w:tcPr>
                <w:p w14:paraId="5522F093" w14:textId="77777777" w:rsidR="00E364BA" w:rsidRPr="00D75FE7" w:rsidRDefault="00F63532">
                  <w:pPr>
                    <w:jc w:val="center"/>
                    <w:outlineLvl w:val="4"/>
                    <w:rPr>
                      <w:color w:val="auto"/>
                    </w:rPr>
                  </w:pPr>
                  <w:r w:rsidRPr="00D75FE7">
                    <w:rPr>
                      <w:bCs w:val="0"/>
                      <w:color w:val="auto"/>
                    </w:rPr>
                    <w:t>6</w:t>
                  </w:r>
                  <w:r w:rsidRPr="00D75FE7">
                    <w:rPr>
                      <w:bCs w:val="0"/>
                      <w:color w:val="auto"/>
                    </w:rPr>
                    <w:t>～</w:t>
                  </w:r>
                  <w:r w:rsidRPr="00D75FE7">
                    <w:rPr>
                      <w:bCs w:val="0"/>
                      <w:color w:val="auto"/>
                    </w:rPr>
                    <w:t>9</w:t>
                  </w:r>
                </w:p>
              </w:tc>
              <w:tc>
                <w:tcPr>
                  <w:tcW w:w="0" w:type="auto"/>
                  <w:shd w:val="clear" w:color="auto" w:fill="auto"/>
                  <w:vAlign w:val="center"/>
                </w:tcPr>
                <w:p w14:paraId="38742300" w14:textId="77777777" w:rsidR="00E364BA" w:rsidRPr="00D75FE7" w:rsidRDefault="00F63532">
                  <w:pPr>
                    <w:jc w:val="center"/>
                    <w:outlineLvl w:val="4"/>
                    <w:rPr>
                      <w:color w:val="auto"/>
                    </w:rPr>
                  </w:pPr>
                  <w:r w:rsidRPr="00D75FE7">
                    <w:rPr>
                      <w:rFonts w:hint="eastAsia"/>
                      <w:color w:val="auto"/>
                    </w:rPr>
                    <w:t>1.07</w:t>
                  </w:r>
                </w:p>
              </w:tc>
              <w:tc>
                <w:tcPr>
                  <w:tcW w:w="0" w:type="auto"/>
                  <w:vAlign w:val="center"/>
                </w:tcPr>
                <w:p w14:paraId="5A6F8A8B" w14:textId="77777777" w:rsidR="00E364BA" w:rsidRPr="00D75FE7" w:rsidRDefault="00F63532">
                  <w:pPr>
                    <w:jc w:val="center"/>
                    <w:outlineLvl w:val="4"/>
                    <w:rPr>
                      <w:bCs w:val="0"/>
                      <w:color w:val="auto"/>
                    </w:rPr>
                  </w:pPr>
                  <w:r w:rsidRPr="00D75FE7">
                    <w:rPr>
                      <w:bCs w:val="0"/>
                      <w:color w:val="auto"/>
                    </w:rPr>
                    <w:t>达标</w:t>
                  </w:r>
                </w:p>
              </w:tc>
            </w:tr>
            <w:tr w:rsidR="00D75FE7" w:rsidRPr="00D75FE7" w14:paraId="2EB37360" w14:textId="77777777">
              <w:trPr>
                <w:cantSplit/>
                <w:trHeight w:val="397"/>
                <w:jc w:val="center"/>
              </w:trPr>
              <w:tc>
                <w:tcPr>
                  <w:tcW w:w="0" w:type="auto"/>
                  <w:vMerge/>
                  <w:vAlign w:val="center"/>
                </w:tcPr>
                <w:p w14:paraId="49AA41DE" w14:textId="77777777" w:rsidR="00E364BA" w:rsidRPr="00D75FE7" w:rsidRDefault="00E364BA">
                  <w:pPr>
                    <w:jc w:val="center"/>
                    <w:outlineLvl w:val="4"/>
                    <w:rPr>
                      <w:bCs w:val="0"/>
                      <w:color w:val="auto"/>
                    </w:rPr>
                  </w:pPr>
                </w:p>
              </w:tc>
              <w:tc>
                <w:tcPr>
                  <w:tcW w:w="0" w:type="auto"/>
                  <w:vAlign w:val="center"/>
                </w:tcPr>
                <w:p w14:paraId="23ADB6C5" w14:textId="77777777" w:rsidR="00E364BA" w:rsidRPr="00D75FE7" w:rsidRDefault="00F63532">
                  <w:pPr>
                    <w:jc w:val="center"/>
                    <w:outlineLvl w:val="4"/>
                    <w:rPr>
                      <w:bCs w:val="0"/>
                      <w:color w:val="auto"/>
                    </w:rPr>
                  </w:pPr>
                  <w:r w:rsidRPr="00D75FE7">
                    <w:rPr>
                      <w:bCs w:val="0"/>
                      <w:color w:val="auto"/>
                    </w:rPr>
                    <w:t>溶解氧</w:t>
                  </w:r>
                </w:p>
              </w:tc>
              <w:tc>
                <w:tcPr>
                  <w:tcW w:w="0" w:type="auto"/>
                  <w:vAlign w:val="center"/>
                </w:tcPr>
                <w:p w14:paraId="5A49643A" w14:textId="77777777" w:rsidR="00E364BA" w:rsidRPr="00D75FE7" w:rsidRDefault="00F63532">
                  <w:pPr>
                    <w:jc w:val="center"/>
                    <w:outlineLvl w:val="4"/>
                    <w:rPr>
                      <w:bCs w:val="0"/>
                      <w:color w:val="auto"/>
                    </w:rPr>
                  </w:pPr>
                  <w:r w:rsidRPr="00D75FE7">
                    <w:rPr>
                      <w:rFonts w:hint="eastAsia"/>
                      <w:bCs w:val="0"/>
                      <w:color w:val="auto"/>
                    </w:rPr>
                    <w:t>5</w:t>
                  </w:r>
                  <w:r w:rsidRPr="00D75FE7">
                    <w:rPr>
                      <w:bCs w:val="0"/>
                      <w:color w:val="auto"/>
                    </w:rPr>
                    <w:t>.1</w:t>
                  </w:r>
                </w:p>
              </w:tc>
              <w:tc>
                <w:tcPr>
                  <w:tcW w:w="0" w:type="auto"/>
                  <w:vAlign w:val="center"/>
                </w:tcPr>
                <w:p w14:paraId="4C96FBE8" w14:textId="77777777" w:rsidR="00E364BA" w:rsidRPr="00D75FE7" w:rsidRDefault="00F63532">
                  <w:pPr>
                    <w:jc w:val="center"/>
                    <w:outlineLvl w:val="4"/>
                    <w:rPr>
                      <w:color w:val="auto"/>
                    </w:rPr>
                  </w:pPr>
                  <w:r w:rsidRPr="00D75FE7">
                    <w:rPr>
                      <w:rFonts w:hint="eastAsia"/>
                      <w:color w:val="auto"/>
                    </w:rPr>
                    <w:t>5</w:t>
                  </w:r>
                  <w:r w:rsidRPr="00D75FE7">
                    <w:rPr>
                      <w:color w:val="auto"/>
                    </w:rPr>
                    <w:t>.2</w:t>
                  </w:r>
                </w:p>
              </w:tc>
              <w:tc>
                <w:tcPr>
                  <w:tcW w:w="0" w:type="auto"/>
                  <w:vAlign w:val="center"/>
                </w:tcPr>
                <w:p w14:paraId="574AD044" w14:textId="77777777" w:rsidR="00E364BA" w:rsidRPr="00D75FE7" w:rsidRDefault="00F63532">
                  <w:pPr>
                    <w:jc w:val="center"/>
                    <w:outlineLvl w:val="4"/>
                    <w:rPr>
                      <w:color w:val="auto"/>
                    </w:rPr>
                  </w:pPr>
                  <w:r w:rsidRPr="00D75FE7">
                    <w:rPr>
                      <w:rFonts w:hint="eastAsia"/>
                      <w:color w:val="auto"/>
                    </w:rPr>
                    <w:t>5</w:t>
                  </w:r>
                  <w:r w:rsidRPr="00D75FE7">
                    <w:rPr>
                      <w:color w:val="auto"/>
                    </w:rPr>
                    <w:t>.2</w:t>
                  </w:r>
                </w:p>
              </w:tc>
              <w:tc>
                <w:tcPr>
                  <w:tcW w:w="0" w:type="auto"/>
                  <w:vAlign w:val="center"/>
                </w:tcPr>
                <w:p w14:paraId="6C24AA80" w14:textId="77777777" w:rsidR="00E364BA" w:rsidRPr="00D75FE7" w:rsidRDefault="00F63532">
                  <w:pPr>
                    <w:jc w:val="center"/>
                    <w:outlineLvl w:val="4"/>
                    <w:rPr>
                      <w:color w:val="auto"/>
                    </w:rPr>
                  </w:pPr>
                  <w:r w:rsidRPr="00D75FE7">
                    <w:rPr>
                      <w:color w:val="auto"/>
                    </w:rPr>
                    <w:t>≥5</w:t>
                  </w:r>
                </w:p>
              </w:tc>
              <w:tc>
                <w:tcPr>
                  <w:tcW w:w="0" w:type="auto"/>
                  <w:shd w:val="clear" w:color="auto" w:fill="auto"/>
                  <w:vAlign w:val="center"/>
                </w:tcPr>
                <w:p w14:paraId="55ADDC9F" w14:textId="77777777" w:rsidR="00E364BA" w:rsidRPr="00D75FE7" w:rsidRDefault="00F63532">
                  <w:pPr>
                    <w:jc w:val="center"/>
                    <w:outlineLvl w:val="4"/>
                    <w:rPr>
                      <w:color w:val="auto"/>
                    </w:rPr>
                  </w:pPr>
                  <w:r w:rsidRPr="00D75FE7">
                    <w:rPr>
                      <w:rFonts w:hint="eastAsia"/>
                      <w:color w:val="auto"/>
                    </w:rPr>
                    <w:t>0.96</w:t>
                  </w:r>
                </w:p>
              </w:tc>
              <w:tc>
                <w:tcPr>
                  <w:tcW w:w="0" w:type="auto"/>
                  <w:vAlign w:val="center"/>
                </w:tcPr>
                <w:p w14:paraId="09F59DCD" w14:textId="77777777" w:rsidR="00E364BA" w:rsidRPr="00D75FE7" w:rsidRDefault="00F63532">
                  <w:pPr>
                    <w:jc w:val="center"/>
                    <w:outlineLvl w:val="4"/>
                    <w:rPr>
                      <w:bCs w:val="0"/>
                      <w:color w:val="auto"/>
                    </w:rPr>
                  </w:pPr>
                  <w:r w:rsidRPr="00D75FE7">
                    <w:rPr>
                      <w:bCs w:val="0"/>
                      <w:color w:val="auto"/>
                    </w:rPr>
                    <w:t>达标</w:t>
                  </w:r>
                </w:p>
              </w:tc>
            </w:tr>
            <w:tr w:rsidR="00D75FE7" w:rsidRPr="00D75FE7" w14:paraId="3EDF0B9F" w14:textId="77777777">
              <w:trPr>
                <w:cantSplit/>
                <w:trHeight w:val="397"/>
                <w:jc w:val="center"/>
              </w:trPr>
              <w:tc>
                <w:tcPr>
                  <w:tcW w:w="0" w:type="auto"/>
                  <w:vMerge/>
                  <w:vAlign w:val="center"/>
                </w:tcPr>
                <w:p w14:paraId="355E02AA" w14:textId="77777777" w:rsidR="00E364BA" w:rsidRPr="00D75FE7" w:rsidRDefault="00E364BA">
                  <w:pPr>
                    <w:jc w:val="center"/>
                    <w:outlineLvl w:val="4"/>
                    <w:rPr>
                      <w:bCs w:val="0"/>
                      <w:color w:val="auto"/>
                    </w:rPr>
                  </w:pPr>
                </w:p>
              </w:tc>
              <w:tc>
                <w:tcPr>
                  <w:tcW w:w="0" w:type="auto"/>
                  <w:vAlign w:val="center"/>
                </w:tcPr>
                <w:p w14:paraId="729916F6" w14:textId="77777777" w:rsidR="00E364BA" w:rsidRPr="00D75FE7" w:rsidRDefault="00F63532">
                  <w:pPr>
                    <w:jc w:val="center"/>
                    <w:outlineLvl w:val="4"/>
                    <w:rPr>
                      <w:bCs w:val="0"/>
                      <w:color w:val="auto"/>
                    </w:rPr>
                  </w:pPr>
                  <w:r w:rsidRPr="00D75FE7">
                    <w:rPr>
                      <w:bCs w:val="0"/>
                      <w:color w:val="auto"/>
                    </w:rPr>
                    <w:t>化学需氧量</w:t>
                  </w:r>
                </w:p>
              </w:tc>
              <w:tc>
                <w:tcPr>
                  <w:tcW w:w="0" w:type="auto"/>
                  <w:vAlign w:val="center"/>
                </w:tcPr>
                <w:p w14:paraId="7612C816"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3</w:t>
                  </w:r>
                </w:p>
              </w:tc>
              <w:tc>
                <w:tcPr>
                  <w:tcW w:w="0" w:type="auto"/>
                  <w:vAlign w:val="center"/>
                </w:tcPr>
                <w:p w14:paraId="4992E369" w14:textId="77777777" w:rsidR="00E364BA" w:rsidRPr="00D75FE7" w:rsidRDefault="00F63532">
                  <w:pPr>
                    <w:jc w:val="center"/>
                    <w:outlineLvl w:val="4"/>
                    <w:rPr>
                      <w:color w:val="auto"/>
                    </w:rPr>
                  </w:pPr>
                  <w:r w:rsidRPr="00D75FE7">
                    <w:rPr>
                      <w:rFonts w:hint="eastAsia"/>
                      <w:color w:val="auto"/>
                    </w:rPr>
                    <w:t>2</w:t>
                  </w:r>
                  <w:r w:rsidRPr="00D75FE7">
                    <w:rPr>
                      <w:color w:val="auto"/>
                    </w:rPr>
                    <w:t>2</w:t>
                  </w:r>
                </w:p>
              </w:tc>
              <w:tc>
                <w:tcPr>
                  <w:tcW w:w="0" w:type="auto"/>
                  <w:vAlign w:val="center"/>
                </w:tcPr>
                <w:p w14:paraId="232B10E2" w14:textId="77777777" w:rsidR="00E364BA" w:rsidRPr="00D75FE7" w:rsidRDefault="00F63532">
                  <w:pPr>
                    <w:jc w:val="center"/>
                    <w:outlineLvl w:val="4"/>
                    <w:rPr>
                      <w:color w:val="auto"/>
                    </w:rPr>
                  </w:pPr>
                  <w:r w:rsidRPr="00D75FE7">
                    <w:rPr>
                      <w:rFonts w:hint="eastAsia"/>
                      <w:color w:val="auto"/>
                    </w:rPr>
                    <w:t>2</w:t>
                  </w:r>
                  <w:r w:rsidRPr="00D75FE7">
                    <w:rPr>
                      <w:color w:val="auto"/>
                    </w:rPr>
                    <w:t>4</w:t>
                  </w:r>
                </w:p>
              </w:tc>
              <w:tc>
                <w:tcPr>
                  <w:tcW w:w="0" w:type="auto"/>
                  <w:vAlign w:val="center"/>
                </w:tcPr>
                <w:p w14:paraId="46336A7E" w14:textId="77777777" w:rsidR="00E364BA" w:rsidRPr="00D75FE7" w:rsidRDefault="00F63532">
                  <w:pPr>
                    <w:jc w:val="center"/>
                    <w:outlineLvl w:val="4"/>
                    <w:rPr>
                      <w:color w:val="auto"/>
                    </w:rPr>
                  </w:pPr>
                  <w:r w:rsidRPr="00D75FE7">
                    <w:rPr>
                      <w:color w:val="auto"/>
                    </w:rPr>
                    <w:t>≤20</w:t>
                  </w:r>
                </w:p>
              </w:tc>
              <w:tc>
                <w:tcPr>
                  <w:tcW w:w="0" w:type="auto"/>
                  <w:shd w:val="clear" w:color="auto" w:fill="auto"/>
                  <w:vAlign w:val="center"/>
                </w:tcPr>
                <w:p w14:paraId="3D894D0C" w14:textId="77777777" w:rsidR="00E364BA" w:rsidRPr="00D75FE7" w:rsidRDefault="00F63532">
                  <w:pPr>
                    <w:jc w:val="center"/>
                    <w:outlineLvl w:val="4"/>
                    <w:rPr>
                      <w:color w:val="auto"/>
                    </w:rPr>
                  </w:pPr>
                  <w:r w:rsidRPr="00D75FE7">
                    <w:rPr>
                      <w:rFonts w:hint="eastAsia"/>
                      <w:color w:val="auto"/>
                    </w:rPr>
                    <w:t>1.2</w:t>
                  </w:r>
                </w:p>
              </w:tc>
              <w:tc>
                <w:tcPr>
                  <w:tcW w:w="0" w:type="auto"/>
                  <w:vAlign w:val="center"/>
                </w:tcPr>
                <w:p w14:paraId="575DA711"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1F7E8167" w14:textId="77777777">
              <w:trPr>
                <w:cantSplit/>
                <w:trHeight w:val="397"/>
                <w:jc w:val="center"/>
              </w:trPr>
              <w:tc>
                <w:tcPr>
                  <w:tcW w:w="0" w:type="auto"/>
                  <w:vMerge/>
                  <w:vAlign w:val="center"/>
                </w:tcPr>
                <w:p w14:paraId="0DCDA171" w14:textId="77777777" w:rsidR="00E364BA" w:rsidRPr="00D75FE7" w:rsidRDefault="00E364BA">
                  <w:pPr>
                    <w:jc w:val="center"/>
                    <w:outlineLvl w:val="4"/>
                    <w:rPr>
                      <w:bCs w:val="0"/>
                      <w:color w:val="auto"/>
                    </w:rPr>
                  </w:pPr>
                </w:p>
              </w:tc>
              <w:tc>
                <w:tcPr>
                  <w:tcW w:w="0" w:type="auto"/>
                  <w:vAlign w:val="center"/>
                </w:tcPr>
                <w:p w14:paraId="24B714E4" w14:textId="77777777" w:rsidR="00E364BA" w:rsidRPr="00D75FE7" w:rsidRDefault="00F63532">
                  <w:pPr>
                    <w:jc w:val="center"/>
                    <w:outlineLvl w:val="4"/>
                    <w:rPr>
                      <w:bCs w:val="0"/>
                      <w:color w:val="auto"/>
                    </w:rPr>
                  </w:pPr>
                  <w:r w:rsidRPr="00D75FE7">
                    <w:rPr>
                      <w:bCs w:val="0"/>
                      <w:color w:val="auto"/>
                    </w:rPr>
                    <w:t>五日生化需氧量</w:t>
                  </w:r>
                </w:p>
              </w:tc>
              <w:tc>
                <w:tcPr>
                  <w:tcW w:w="0" w:type="auto"/>
                  <w:vAlign w:val="center"/>
                </w:tcPr>
                <w:p w14:paraId="1EA92215" w14:textId="77777777" w:rsidR="00E364BA" w:rsidRPr="00D75FE7" w:rsidRDefault="00F63532">
                  <w:pPr>
                    <w:jc w:val="center"/>
                    <w:outlineLvl w:val="4"/>
                    <w:rPr>
                      <w:bCs w:val="0"/>
                      <w:color w:val="auto"/>
                    </w:rPr>
                  </w:pPr>
                  <w:r w:rsidRPr="00D75FE7">
                    <w:rPr>
                      <w:rFonts w:hint="eastAsia"/>
                      <w:bCs w:val="0"/>
                      <w:color w:val="auto"/>
                    </w:rPr>
                    <w:t>3</w:t>
                  </w:r>
                  <w:r w:rsidRPr="00D75FE7">
                    <w:rPr>
                      <w:bCs w:val="0"/>
                      <w:color w:val="auto"/>
                    </w:rPr>
                    <w:t>.8</w:t>
                  </w:r>
                </w:p>
              </w:tc>
              <w:tc>
                <w:tcPr>
                  <w:tcW w:w="0" w:type="auto"/>
                  <w:vAlign w:val="center"/>
                </w:tcPr>
                <w:p w14:paraId="598D3C65" w14:textId="77777777" w:rsidR="00E364BA" w:rsidRPr="00D75FE7" w:rsidRDefault="00F63532">
                  <w:pPr>
                    <w:jc w:val="center"/>
                    <w:outlineLvl w:val="4"/>
                    <w:rPr>
                      <w:color w:val="auto"/>
                    </w:rPr>
                  </w:pPr>
                  <w:r w:rsidRPr="00D75FE7">
                    <w:rPr>
                      <w:rFonts w:hint="eastAsia"/>
                      <w:color w:val="auto"/>
                    </w:rPr>
                    <w:t>5</w:t>
                  </w:r>
                  <w:r w:rsidRPr="00D75FE7">
                    <w:rPr>
                      <w:color w:val="auto"/>
                    </w:rPr>
                    <w:t>.0</w:t>
                  </w:r>
                </w:p>
              </w:tc>
              <w:tc>
                <w:tcPr>
                  <w:tcW w:w="0" w:type="auto"/>
                  <w:vAlign w:val="center"/>
                </w:tcPr>
                <w:p w14:paraId="1A52D472" w14:textId="77777777" w:rsidR="00E364BA" w:rsidRPr="00D75FE7" w:rsidRDefault="00F63532">
                  <w:pPr>
                    <w:jc w:val="center"/>
                    <w:outlineLvl w:val="4"/>
                    <w:rPr>
                      <w:color w:val="auto"/>
                    </w:rPr>
                  </w:pPr>
                  <w:r w:rsidRPr="00D75FE7">
                    <w:rPr>
                      <w:rFonts w:hint="eastAsia"/>
                      <w:color w:val="auto"/>
                    </w:rPr>
                    <w:t>4</w:t>
                  </w:r>
                  <w:r w:rsidRPr="00D75FE7">
                    <w:rPr>
                      <w:color w:val="auto"/>
                    </w:rPr>
                    <w:t>.2</w:t>
                  </w:r>
                </w:p>
              </w:tc>
              <w:tc>
                <w:tcPr>
                  <w:tcW w:w="0" w:type="auto"/>
                  <w:vAlign w:val="center"/>
                </w:tcPr>
                <w:p w14:paraId="76ACE683" w14:textId="77777777" w:rsidR="00E364BA" w:rsidRPr="00D75FE7" w:rsidRDefault="00F63532">
                  <w:pPr>
                    <w:jc w:val="center"/>
                    <w:outlineLvl w:val="4"/>
                    <w:rPr>
                      <w:color w:val="auto"/>
                    </w:rPr>
                  </w:pPr>
                  <w:r w:rsidRPr="00D75FE7">
                    <w:rPr>
                      <w:color w:val="auto"/>
                    </w:rPr>
                    <w:t>≤4</w:t>
                  </w:r>
                </w:p>
              </w:tc>
              <w:tc>
                <w:tcPr>
                  <w:tcW w:w="0" w:type="auto"/>
                  <w:shd w:val="clear" w:color="auto" w:fill="auto"/>
                  <w:vAlign w:val="center"/>
                </w:tcPr>
                <w:p w14:paraId="62142C45" w14:textId="77777777" w:rsidR="00E364BA" w:rsidRPr="00D75FE7" w:rsidRDefault="00F63532">
                  <w:pPr>
                    <w:jc w:val="center"/>
                    <w:outlineLvl w:val="4"/>
                    <w:rPr>
                      <w:color w:val="auto"/>
                    </w:rPr>
                  </w:pPr>
                  <w:r w:rsidRPr="00D75FE7">
                    <w:rPr>
                      <w:rFonts w:hint="eastAsia"/>
                      <w:color w:val="auto"/>
                    </w:rPr>
                    <w:t>1.25</w:t>
                  </w:r>
                </w:p>
              </w:tc>
              <w:tc>
                <w:tcPr>
                  <w:tcW w:w="0" w:type="auto"/>
                  <w:vAlign w:val="center"/>
                </w:tcPr>
                <w:p w14:paraId="3AF3367F"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6F8E264F" w14:textId="77777777">
              <w:trPr>
                <w:cantSplit/>
                <w:trHeight w:val="397"/>
                <w:jc w:val="center"/>
              </w:trPr>
              <w:tc>
                <w:tcPr>
                  <w:tcW w:w="0" w:type="auto"/>
                  <w:vMerge/>
                  <w:vAlign w:val="center"/>
                </w:tcPr>
                <w:p w14:paraId="53370909" w14:textId="77777777" w:rsidR="00E364BA" w:rsidRPr="00D75FE7" w:rsidRDefault="00E364BA">
                  <w:pPr>
                    <w:jc w:val="center"/>
                    <w:outlineLvl w:val="4"/>
                    <w:rPr>
                      <w:bCs w:val="0"/>
                      <w:color w:val="auto"/>
                    </w:rPr>
                  </w:pPr>
                </w:p>
              </w:tc>
              <w:tc>
                <w:tcPr>
                  <w:tcW w:w="0" w:type="auto"/>
                  <w:vAlign w:val="center"/>
                </w:tcPr>
                <w:p w14:paraId="01627617" w14:textId="77777777" w:rsidR="00E364BA" w:rsidRPr="00D75FE7" w:rsidRDefault="00F63532">
                  <w:pPr>
                    <w:jc w:val="center"/>
                    <w:outlineLvl w:val="4"/>
                    <w:rPr>
                      <w:bCs w:val="0"/>
                      <w:color w:val="auto"/>
                    </w:rPr>
                  </w:pPr>
                  <w:r w:rsidRPr="00D75FE7">
                    <w:rPr>
                      <w:bCs w:val="0"/>
                      <w:color w:val="auto"/>
                    </w:rPr>
                    <w:t>悬浮物</w:t>
                  </w:r>
                </w:p>
              </w:tc>
              <w:tc>
                <w:tcPr>
                  <w:tcW w:w="0" w:type="auto"/>
                  <w:vAlign w:val="center"/>
                </w:tcPr>
                <w:p w14:paraId="3958FF56"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7</w:t>
                  </w:r>
                </w:p>
              </w:tc>
              <w:tc>
                <w:tcPr>
                  <w:tcW w:w="0" w:type="auto"/>
                  <w:vAlign w:val="center"/>
                </w:tcPr>
                <w:p w14:paraId="26485BD0" w14:textId="77777777" w:rsidR="00E364BA" w:rsidRPr="00D75FE7" w:rsidRDefault="00F63532">
                  <w:pPr>
                    <w:jc w:val="center"/>
                    <w:outlineLvl w:val="4"/>
                    <w:rPr>
                      <w:color w:val="auto"/>
                    </w:rPr>
                  </w:pPr>
                  <w:r w:rsidRPr="00D75FE7">
                    <w:rPr>
                      <w:rFonts w:hint="eastAsia"/>
                      <w:color w:val="auto"/>
                    </w:rPr>
                    <w:t>2</w:t>
                  </w:r>
                  <w:r w:rsidRPr="00D75FE7">
                    <w:rPr>
                      <w:color w:val="auto"/>
                    </w:rPr>
                    <w:t>5</w:t>
                  </w:r>
                </w:p>
              </w:tc>
              <w:tc>
                <w:tcPr>
                  <w:tcW w:w="0" w:type="auto"/>
                  <w:vAlign w:val="center"/>
                </w:tcPr>
                <w:p w14:paraId="40F70A23" w14:textId="77777777" w:rsidR="00E364BA" w:rsidRPr="00D75FE7" w:rsidRDefault="00F63532">
                  <w:pPr>
                    <w:jc w:val="center"/>
                    <w:outlineLvl w:val="4"/>
                    <w:rPr>
                      <w:color w:val="auto"/>
                    </w:rPr>
                  </w:pPr>
                  <w:r w:rsidRPr="00D75FE7">
                    <w:rPr>
                      <w:rFonts w:hint="eastAsia"/>
                      <w:color w:val="auto"/>
                    </w:rPr>
                    <w:t>2</w:t>
                  </w:r>
                  <w:r w:rsidRPr="00D75FE7">
                    <w:rPr>
                      <w:color w:val="auto"/>
                    </w:rPr>
                    <w:t>5</w:t>
                  </w:r>
                </w:p>
              </w:tc>
              <w:tc>
                <w:tcPr>
                  <w:tcW w:w="0" w:type="auto"/>
                  <w:vAlign w:val="center"/>
                </w:tcPr>
                <w:p w14:paraId="604CB6CE" w14:textId="77777777" w:rsidR="00E364BA" w:rsidRPr="00D75FE7" w:rsidRDefault="00F63532">
                  <w:pPr>
                    <w:jc w:val="center"/>
                    <w:outlineLvl w:val="4"/>
                    <w:rPr>
                      <w:color w:val="auto"/>
                    </w:rPr>
                  </w:pPr>
                  <w:r w:rsidRPr="00D75FE7">
                    <w:rPr>
                      <w:color w:val="auto"/>
                    </w:rPr>
                    <w:t>60</w:t>
                  </w:r>
                </w:p>
              </w:tc>
              <w:tc>
                <w:tcPr>
                  <w:tcW w:w="0" w:type="auto"/>
                  <w:shd w:val="clear" w:color="auto" w:fill="auto"/>
                  <w:vAlign w:val="center"/>
                </w:tcPr>
                <w:p w14:paraId="7A0DF1B9" w14:textId="77777777" w:rsidR="00E364BA" w:rsidRPr="00D75FE7" w:rsidRDefault="00F63532">
                  <w:pPr>
                    <w:jc w:val="center"/>
                    <w:outlineLvl w:val="4"/>
                    <w:rPr>
                      <w:color w:val="auto"/>
                    </w:rPr>
                  </w:pPr>
                  <w:r w:rsidRPr="00D75FE7">
                    <w:rPr>
                      <w:rFonts w:hint="eastAsia"/>
                      <w:color w:val="auto"/>
                    </w:rPr>
                    <w:t>0.45</w:t>
                  </w:r>
                </w:p>
              </w:tc>
              <w:tc>
                <w:tcPr>
                  <w:tcW w:w="0" w:type="auto"/>
                  <w:vAlign w:val="center"/>
                </w:tcPr>
                <w:p w14:paraId="03FF2DD6" w14:textId="77777777" w:rsidR="00E364BA" w:rsidRPr="00D75FE7" w:rsidRDefault="00F63532">
                  <w:pPr>
                    <w:jc w:val="center"/>
                    <w:outlineLvl w:val="4"/>
                    <w:rPr>
                      <w:bCs w:val="0"/>
                      <w:color w:val="auto"/>
                    </w:rPr>
                  </w:pPr>
                  <w:r w:rsidRPr="00D75FE7">
                    <w:rPr>
                      <w:bCs w:val="0"/>
                      <w:color w:val="auto"/>
                    </w:rPr>
                    <w:t>达标</w:t>
                  </w:r>
                </w:p>
              </w:tc>
            </w:tr>
            <w:tr w:rsidR="00D75FE7" w:rsidRPr="00D75FE7" w14:paraId="2098397E" w14:textId="77777777">
              <w:trPr>
                <w:cantSplit/>
                <w:trHeight w:val="397"/>
                <w:jc w:val="center"/>
              </w:trPr>
              <w:tc>
                <w:tcPr>
                  <w:tcW w:w="0" w:type="auto"/>
                  <w:vMerge/>
                  <w:vAlign w:val="center"/>
                </w:tcPr>
                <w:p w14:paraId="3B608E0D" w14:textId="77777777" w:rsidR="00E364BA" w:rsidRPr="00D75FE7" w:rsidRDefault="00E364BA">
                  <w:pPr>
                    <w:jc w:val="center"/>
                    <w:outlineLvl w:val="4"/>
                    <w:rPr>
                      <w:bCs w:val="0"/>
                      <w:color w:val="auto"/>
                    </w:rPr>
                  </w:pPr>
                </w:p>
              </w:tc>
              <w:tc>
                <w:tcPr>
                  <w:tcW w:w="0" w:type="auto"/>
                  <w:vAlign w:val="center"/>
                </w:tcPr>
                <w:p w14:paraId="02364B30" w14:textId="77777777" w:rsidR="00E364BA" w:rsidRPr="00D75FE7" w:rsidRDefault="00F63532">
                  <w:pPr>
                    <w:jc w:val="center"/>
                    <w:outlineLvl w:val="4"/>
                    <w:rPr>
                      <w:bCs w:val="0"/>
                      <w:color w:val="auto"/>
                    </w:rPr>
                  </w:pPr>
                  <w:r w:rsidRPr="00D75FE7">
                    <w:rPr>
                      <w:bCs w:val="0"/>
                      <w:color w:val="auto"/>
                    </w:rPr>
                    <w:t>氨氮</w:t>
                  </w:r>
                </w:p>
              </w:tc>
              <w:tc>
                <w:tcPr>
                  <w:tcW w:w="0" w:type="auto"/>
                  <w:vAlign w:val="center"/>
                </w:tcPr>
                <w:p w14:paraId="77EF2855" w14:textId="77777777" w:rsidR="00E364BA" w:rsidRPr="00D75FE7" w:rsidRDefault="00F63532">
                  <w:pPr>
                    <w:jc w:val="center"/>
                    <w:outlineLvl w:val="4"/>
                    <w:rPr>
                      <w:bCs w:val="0"/>
                      <w:color w:val="auto"/>
                    </w:rPr>
                  </w:pPr>
                  <w:r w:rsidRPr="00D75FE7">
                    <w:rPr>
                      <w:rFonts w:hint="eastAsia"/>
                      <w:bCs w:val="0"/>
                      <w:color w:val="auto"/>
                    </w:rPr>
                    <w:t>3</w:t>
                  </w:r>
                  <w:r w:rsidRPr="00D75FE7">
                    <w:rPr>
                      <w:bCs w:val="0"/>
                      <w:color w:val="auto"/>
                    </w:rPr>
                    <w:t>.47</w:t>
                  </w:r>
                </w:p>
              </w:tc>
              <w:tc>
                <w:tcPr>
                  <w:tcW w:w="0" w:type="auto"/>
                  <w:vAlign w:val="center"/>
                </w:tcPr>
                <w:p w14:paraId="2CEB320E" w14:textId="77777777" w:rsidR="00E364BA" w:rsidRPr="00D75FE7" w:rsidRDefault="00F63532">
                  <w:pPr>
                    <w:jc w:val="center"/>
                    <w:outlineLvl w:val="4"/>
                    <w:rPr>
                      <w:color w:val="auto"/>
                    </w:rPr>
                  </w:pPr>
                  <w:r w:rsidRPr="00D75FE7">
                    <w:rPr>
                      <w:rFonts w:hint="eastAsia"/>
                      <w:color w:val="auto"/>
                    </w:rPr>
                    <w:t>3</w:t>
                  </w:r>
                  <w:r w:rsidRPr="00D75FE7">
                    <w:rPr>
                      <w:color w:val="auto"/>
                    </w:rPr>
                    <w:t>.26</w:t>
                  </w:r>
                </w:p>
              </w:tc>
              <w:tc>
                <w:tcPr>
                  <w:tcW w:w="0" w:type="auto"/>
                  <w:vAlign w:val="center"/>
                </w:tcPr>
                <w:p w14:paraId="55EC0027" w14:textId="77777777" w:rsidR="00E364BA" w:rsidRPr="00D75FE7" w:rsidRDefault="00F63532">
                  <w:pPr>
                    <w:jc w:val="center"/>
                    <w:outlineLvl w:val="4"/>
                    <w:rPr>
                      <w:color w:val="auto"/>
                    </w:rPr>
                  </w:pPr>
                  <w:r w:rsidRPr="00D75FE7">
                    <w:rPr>
                      <w:rFonts w:hint="eastAsia"/>
                      <w:color w:val="auto"/>
                    </w:rPr>
                    <w:t>3</w:t>
                  </w:r>
                  <w:r w:rsidRPr="00D75FE7">
                    <w:rPr>
                      <w:color w:val="auto"/>
                    </w:rPr>
                    <w:t>.73</w:t>
                  </w:r>
                </w:p>
              </w:tc>
              <w:tc>
                <w:tcPr>
                  <w:tcW w:w="0" w:type="auto"/>
                  <w:vAlign w:val="center"/>
                </w:tcPr>
                <w:p w14:paraId="59CEB36E" w14:textId="77777777" w:rsidR="00E364BA" w:rsidRPr="00D75FE7" w:rsidRDefault="00F63532">
                  <w:pPr>
                    <w:jc w:val="center"/>
                    <w:outlineLvl w:val="4"/>
                    <w:rPr>
                      <w:color w:val="auto"/>
                    </w:rPr>
                  </w:pPr>
                  <w:r w:rsidRPr="00D75FE7">
                    <w:rPr>
                      <w:color w:val="auto"/>
                    </w:rPr>
                    <w:t>≤</w:t>
                  </w:r>
                  <w:r w:rsidRPr="00D75FE7">
                    <w:rPr>
                      <w:rFonts w:hint="eastAsia"/>
                      <w:color w:val="auto"/>
                    </w:rPr>
                    <w:t>1.0</w:t>
                  </w:r>
                </w:p>
              </w:tc>
              <w:tc>
                <w:tcPr>
                  <w:tcW w:w="0" w:type="auto"/>
                  <w:shd w:val="clear" w:color="auto" w:fill="auto"/>
                  <w:vAlign w:val="center"/>
                </w:tcPr>
                <w:p w14:paraId="69C665F0" w14:textId="77777777" w:rsidR="00E364BA" w:rsidRPr="00D75FE7" w:rsidRDefault="00F63532">
                  <w:pPr>
                    <w:jc w:val="center"/>
                    <w:outlineLvl w:val="4"/>
                    <w:rPr>
                      <w:color w:val="auto"/>
                    </w:rPr>
                  </w:pPr>
                  <w:r w:rsidRPr="00D75FE7">
                    <w:rPr>
                      <w:rFonts w:hint="eastAsia"/>
                      <w:color w:val="auto"/>
                    </w:rPr>
                    <w:t>3.73</w:t>
                  </w:r>
                </w:p>
              </w:tc>
              <w:tc>
                <w:tcPr>
                  <w:tcW w:w="0" w:type="auto"/>
                  <w:vAlign w:val="center"/>
                </w:tcPr>
                <w:p w14:paraId="7B41A65D"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2ABACA7C" w14:textId="77777777">
              <w:trPr>
                <w:cantSplit/>
                <w:trHeight w:val="397"/>
                <w:jc w:val="center"/>
              </w:trPr>
              <w:tc>
                <w:tcPr>
                  <w:tcW w:w="0" w:type="auto"/>
                  <w:vMerge/>
                  <w:vAlign w:val="center"/>
                </w:tcPr>
                <w:p w14:paraId="0AE26C6C" w14:textId="77777777" w:rsidR="00E364BA" w:rsidRPr="00D75FE7" w:rsidRDefault="00E364BA">
                  <w:pPr>
                    <w:jc w:val="center"/>
                    <w:outlineLvl w:val="4"/>
                    <w:rPr>
                      <w:bCs w:val="0"/>
                      <w:color w:val="auto"/>
                    </w:rPr>
                  </w:pPr>
                </w:p>
              </w:tc>
              <w:tc>
                <w:tcPr>
                  <w:tcW w:w="0" w:type="auto"/>
                  <w:vAlign w:val="center"/>
                </w:tcPr>
                <w:p w14:paraId="2B660FF3" w14:textId="77777777" w:rsidR="00E364BA" w:rsidRPr="00D75FE7" w:rsidRDefault="00F63532">
                  <w:pPr>
                    <w:jc w:val="center"/>
                    <w:outlineLvl w:val="4"/>
                    <w:rPr>
                      <w:bCs w:val="0"/>
                      <w:color w:val="auto"/>
                    </w:rPr>
                  </w:pPr>
                  <w:r w:rsidRPr="00D75FE7">
                    <w:rPr>
                      <w:bCs w:val="0"/>
                      <w:color w:val="auto"/>
                    </w:rPr>
                    <w:t>总磷</w:t>
                  </w:r>
                </w:p>
              </w:tc>
              <w:tc>
                <w:tcPr>
                  <w:tcW w:w="0" w:type="auto"/>
                  <w:vAlign w:val="center"/>
                </w:tcPr>
                <w:p w14:paraId="057EB745" w14:textId="77777777" w:rsidR="00E364BA" w:rsidRPr="00D75FE7" w:rsidRDefault="00F63532">
                  <w:pPr>
                    <w:jc w:val="center"/>
                    <w:outlineLvl w:val="4"/>
                    <w:rPr>
                      <w:bCs w:val="0"/>
                      <w:color w:val="auto"/>
                    </w:rPr>
                  </w:pPr>
                  <w:r w:rsidRPr="00D75FE7">
                    <w:rPr>
                      <w:rFonts w:hint="eastAsia"/>
                      <w:bCs w:val="0"/>
                      <w:color w:val="auto"/>
                    </w:rPr>
                    <w:t>0</w:t>
                  </w:r>
                  <w:r w:rsidRPr="00D75FE7">
                    <w:rPr>
                      <w:bCs w:val="0"/>
                      <w:color w:val="auto"/>
                    </w:rPr>
                    <w:t>.90</w:t>
                  </w:r>
                </w:p>
              </w:tc>
              <w:tc>
                <w:tcPr>
                  <w:tcW w:w="0" w:type="auto"/>
                  <w:vAlign w:val="center"/>
                </w:tcPr>
                <w:p w14:paraId="69498B4F" w14:textId="77777777" w:rsidR="00E364BA" w:rsidRPr="00D75FE7" w:rsidRDefault="00F63532">
                  <w:pPr>
                    <w:jc w:val="center"/>
                    <w:outlineLvl w:val="4"/>
                    <w:rPr>
                      <w:color w:val="auto"/>
                    </w:rPr>
                  </w:pPr>
                  <w:r w:rsidRPr="00D75FE7">
                    <w:rPr>
                      <w:rFonts w:hint="eastAsia"/>
                      <w:color w:val="auto"/>
                    </w:rPr>
                    <w:t>0</w:t>
                  </w:r>
                  <w:r w:rsidRPr="00D75FE7">
                    <w:rPr>
                      <w:color w:val="auto"/>
                    </w:rPr>
                    <w:t>.82</w:t>
                  </w:r>
                </w:p>
              </w:tc>
              <w:tc>
                <w:tcPr>
                  <w:tcW w:w="0" w:type="auto"/>
                  <w:vAlign w:val="center"/>
                </w:tcPr>
                <w:p w14:paraId="45724D36" w14:textId="77777777" w:rsidR="00E364BA" w:rsidRPr="00D75FE7" w:rsidRDefault="00F63532">
                  <w:pPr>
                    <w:jc w:val="center"/>
                    <w:outlineLvl w:val="4"/>
                    <w:rPr>
                      <w:color w:val="auto"/>
                    </w:rPr>
                  </w:pPr>
                  <w:r w:rsidRPr="00D75FE7">
                    <w:rPr>
                      <w:rFonts w:hint="eastAsia"/>
                      <w:color w:val="auto"/>
                    </w:rPr>
                    <w:t>0</w:t>
                  </w:r>
                  <w:r w:rsidRPr="00D75FE7">
                    <w:rPr>
                      <w:color w:val="auto"/>
                    </w:rPr>
                    <w:t>.79</w:t>
                  </w:r>
                </w:p>
              </w:tc>
              <w:tc>
                <w:tcPr>
                  <w:tcW w:w="0" w:type="auto"/>
                  <w:vAlign w:val="center"/>
                </w:tcPr>
                <w:p w14:paraId="4D08DF97" w14:textId="77777777" w:rsidR="00E364BA" w:rsidRPr="00D75FE7" w:rsidRDefault="00F63532">
                  <w:pPr>
                    <w:jc w:val="center"/>
                    <w:outlineLvl w:val="4"/>
                    <w:rPr>
                      <w:color w:val="auto"/>
                    </w:rPr>
                  </w:pPr>
                  <w:r w:rsidRPr="00D75FE7">
                    <w:rPr>
                      <w:color w:val="auto"/>
                    </w:rPr>
                    <w:t>≤0.</w:t>
                  </w:r>
                  <w:r w:rsidRPr="00D75FE7">
                    <w:rPr>
                      <w:rFonts w:hint="eastAsia"/>
                      <w:color w:val="auto"/>
                    </w:rPr>
                    <w:t>2</w:t>
                  </w:r>
                </w:p>
              </w:tc>
              <w:tc>
                <w:tcPr>
                  <w:tcW w:w="0" w:type="auto"/>
                  <w:shd w:val="clear" w:color="auto" w:fill="auto"/>
                  <w:vAlign w:val="center"/>
                </w:tcPr>
                <w:p w14:paraId="68768EED" w14:textId="77777777" w:rsidR="00E364BA" w:rsidRPr="00D75FE7" w:rsidRDefault="00F63532">
                  <w:pPr>
                    <w:jc w:val="center"/>
                    <w:outlineLvl w:val="4"/>
                    <w:rPr>
                      <w:color w:val="auto"/>
                    </w:rPr>
                  </w:pPr>
                  <w:r w:rsidRPr="00D75FE7">
                    <w:rPr>
                      <w:rFonts w:hint="eastAsia"/>
                      <w:color w:val="auto"/>
                    </w:rPr>
                    <w:t>4.5</w:t>
                  </w:r>
                </w:p>
              </w:tc>
              <w:tc>
                <w:tcPr>
                  <w:tcW w:w="0" w:type="auto"/>
                  <w:vAlign w:val="center"/>
                </w:tcPr>
                <w:p w14:paraId="27560998"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3CE8A30D" w14:textId="77777777">
              <w:trPr>
                <w:cantSplit/>
                <w:trHeight w:val="397"/>
                <w:jc w:val="center"/>
              </w:trPr>
              <w:tc>
                <w:tcPr>
                  <w:tcW w:w="0" w:type="auto"/>
                  <w:vMerge/>
                  <w:vAlign w:val="center"/>
                </w:tcPr>
                <w:p w14:paraId="5AF6CEB6" w14:textId="77777777" w:rsidR="00E364BA" w:rsidRPr="00D75FE7" w:rsidRDefault="00E364BA">
                  <w:pPr>
                    <w:jc w:val="center"/>
                    <w:outlineLvl w:val="4"/>
                    <w:rPr>
                      <w:bCs w:val="0"/>
                      <w:color w:val="auto"/>
                    </w:rPr>
                  </w:pPr>
                </w:p>
              </w:tc>
              <w:tc>
                <w:tcPr>
                  <w:tcW w:w="0" w:type="auto"/>
                  <w:vAlign w:val="center"/>
                </w:tcPr>
                <w:p w14:paraId="496509E3" w14:textId="77777777" w:rsidR="00E364BA" w:rsidRPr="00D75FE7" w:rsidRDefault="00F63532">
                  <w:pPr>
                    <w:jc w:val="center"/>
                    <w:outlineLvl w:val="4"/>
                    <w:rPr>
                      <w:bCs w:val="0"/>
                      <w:color w:val="auto"/>
                    </w:rPr>
                  </w:pPr>
                  <w:r w:rsidRPr="00D75FE7">
                    <w:rPr>
                      <w:bCs w:val="0"/>
                      <w:color w:val="auto"/>
                    </w:rPr>
                    <w:t>总氮</w:t>
                  </w:r>
                </w:p>
              </w:tc>
              <w:tc>
                <w:tcPr>
                  <w:tcW w:w="0" w:type="auto"/>
                  <w:vAlign w:val="center"/>
                </w:tcPr>
                <w:p w14:paraId="44392746" w14:textId="77777777" w:rsidR="00E364BA" w:rsidRPr="00D75FE7" w:rsidRDefault="00F63532">
                  <w:pPr>
                    <w:jc w:val="center"/>
                    <w:outlineLvl w:val="4"/>
                    <w:rPr>
                      <w:bCs w:val="0"/>
                      <w:color w:val="auto"/>
                    </w:rPr>
                  </w:pPr>
                  <w:r w:rsidRPr="00D75FE7">
                    <w:rPr>
                      <w:rFonts w:hint="eastAsia"/>
                      <w:bCs w:val="0"/>
                      <w:color w:val="auto"/>
                    </w:rPr>
                    <w:t>4</w:t>
                  </w:r>
                  <w:r w:rsidRPr="00D75FE7">
                    <w:rPr>
                      <w:bCs w:val="0"/>
                      <w:color w:val="auto"/>
                    </w:rPr>
                    <w:t>.87</w:t>
                  </w:r>
                </w:p>
              </w:tc>
              <w:tc>
                <w:tcPr>
                  <w:tcW w:w="0" w:type="auto"/>
                  <w:vAlign w:val="center"/>
                </w:tcPr>
                <w:p w14:paraId="5FA49227" w14:textId="77777777" w:rsidR="00E364BA" w:rsidRPr="00D75FE7" w:rsidRDefault="00F63532">
                  <w:pPr>
                    <w:jc w:val="center"/>
                    <w:outlineLvl w:val="4"/>
                    <w:rPr>
                      <w:color w:val="auto"/>
                    </w:rPr>
                  </w:pPr>
                  <w:r w:rsidRPr="00D75FE7">
                    <w:rPr>
                      <w:rFonts w:hint="eastAsia"/>
                      <w:color w:val="auto"/>
                    </w:rPr>
                    <w:t>4</w:t>
                  </w:r>
                  <w:r w:rsidRPr="00D75FE7">
                    <w:rPr>
                      <w:color w:val="auto"/>
                    </w:rPr>
                    <w:t>.82</w:t>
                  </w:r>
                </w:p>
              </w:tc>
              <w:tc>
                <w:tcPr>
                  <w:tcW w:w="0" w:type="auto"/>
                  <w:vAlign w:val="center"/>
                </w:tcPr>
                <w:p w14:paraId="4787C752" w14:textId="77777777" w:rsidR="00E364BA" w:rsidRPr="00D75FE7" w:rsidRDefault="00F63532">
                  <w:pPr>
                    <w:jc w:val="center"/>
                    <w:outlineLvl w:val="4"/>
                    <w:rPr>
                      <w:color w:val="auto"/>
                    </w:rPr>
                  </w:pPr>
                  <w:r w:rsidRPr="00D75FE7">
                    <w:rPr>
                      <w:rFonts w:hint="eastAsia"/>
                      <w:color w:val="auto"/>
                    </w:rPr>
                    <w:t>4</w:t>
                  </w:r>
                  <w:r w:rsidRPr="00D75FE7">
                    <w:rPr>
                      <w:color w:val="auto"/>
                    </w:rPr>
                    <w:t>.46</w:t>
                  </w:r>
                </w:p>
              </w:tc>
              <w:tc>
                <w:tcPr>
                  <w:tcW w:w="0" w:type="auto"/>
                  <w:vAlign w:val="center"/>
                </w:tcPr>
                <w:p w14:paraId="3EF676DF" w14:textId="77777777" w:rsidR="00E364BA" w:rsidRPr="00D75FE7" w:rsidRDefault="00F63532">
                  <w:pPr>
                    <w:jc w:val="center"/>
                    <w:outlineLvl w:val="4"/>
                    <w:rPr>
                      <w:color w:val="auto"/>
                    </w:rPr>
                  </w:pPr>
                  <w:r w:rsidRPr="00D75FE7">
                    <w:rPr>
                      <w:color w:val="auto"/>
                    </w:rPr>
                    <w:t>≤1.0</w:t>
                  </w:r>
                </w:p>
              </w:tc>
              <w:tc>
                <w:tcPr>
                  <w:tcW w:w="0" w:type="auto"/>
                  <w:shd w:val="clear" w:color="auto" w:fill="auto"/>
                  <w:vAlign w:val="center"/>
                </w:tcPr>
                <w:p w14:paraId="103B19F0" w14:textId="77777777" w:rsidR="00E364BA" w:rsidRPr="00D75FE7" w:rsidRDefault="00F63532">
                  <w:pPr>
                    <w:jc w:val="center"/>
                    <w:outlineLvl w:val="4"/>
                    <w:rPr>
                      <w:color w:val="auto"/>
                    </w:rPr>
                  </w:pPr>
                  <w:r w:rsidRPr="00D75FE7">
                    <w:rPr>
                      <w:rFonts w:hint="eastAsia"/>
                      <w:color w:val="auto"/>
                    </w:rPr>
                    <w:t>4.87</w:t>
                  </w:r>
                </w:p>
              </w:tc>
              <w:tc>
                <w:tcPr>
                  <w:tcW w:w="0" w:type="auto"/>
                  <w:vAlign w:val="center"/>
                </w:tcPr>
                <w:p w14:paraId="465EC642"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7604DE1A" w14:textId="77777777">
              <w:trPr>
                <w:cantSplit/>
                <w:trHeight w:val="397"/>
                <w:jc w:val="center"/>
              </w:trPr>
              <w:tc>
                <w:tcPr>
                  <w:tcW w:w="0" w:type="auto"/>
                  <w:vMerge/>
                  <w:vAlign w:val="center"/>
                </w:tcPr>
                <w:p w14:paraId="43C3F1BB" w14:textId="77777777" w:rsidR="00E364BA" w:rsidRPr="00D75FE7" w:rsidRDefault="00E364BA">
                  <w:pPr>
                    <w:jc w:val="center"/>
                    <w:outlineLvl w:val="4"/>
                    <w:rPr>
                      <w:bCs w:val="0"/>
                      <w:color w:val="auto"/>
                    </w:rPr>
                  </w:pPr>
                </w:p>
              </w:tc>
              <w:tc>
                <w:tcPr>
                  <w:tcW w:w="0" w:type="auto"/>
                  <w:vAlign w:val="center"/>
                </w:tcPr>
                <w:p w14:paraId="4F1D5BC3" w14:textId="77777777" w:rsidR="00E364BA" w:rsidRPr="00D75FE7" w:rsidRDefault="00F63532">
                  <w:pPr>
                    <w:jc w:val="center"/>
                    <w:outlineLvl w:val="4"/>
                    <w:rPr>
                      <w:bCs w:val="0"/>
                      <w:color w:val="auto"/>
                    </w:rPr>
                  </w:pPr>
                  <w:r w:rsidRPr="00D75FE7">
                    <w:rPr>
                      <w:bCs w:val="0"/>
                      <w:color w:val="auto"/>
                    </w:rPr>
                    <w:t>石油类</w:t>
                  </w:r>
                </w:p>
              </w:tc>
              <w:tc>
                <w:tcPr>
                  <w:tcW w:w="0" w:type="auto"/>
                  <w:vAlign w:val="center"/>
                </w:tcPr>
                <w:p w14:paraId="345636F6" w14:textId="77777777" w:rsidR="00E364BA" w:rsidRPr="00D75FE7" w:rsidRDefault="00F63532">
                  <w:pPr>
                    <w:jc w:val="center"/>
                    <w:outlineLvl w:val="4"/>
                    <w:rPr>
                      <w:bCs w:val="0"/>
                      <w:color w:val="auto"/>
                    </w:rPr>
                  </w:pPr>
                  <w:r w:rsidRPr="00D75FE7">
                    <w:rPr>
                      <w:rFonts w:hint="eastAsia"/>
                      <w:bCs w:val="0"/>
                      <w:color w:val="auto"/>
                    </w:rPr>
                    <w:t>0</w:t>
                  </w:r>
                  <w:r w:rsidRPr="00D75FE7">
                    <w:rPr>
                      <w:bCs w:val="0"/>
                      <w:color w:val="auto"/>
                    </w:rPr>
                    <w:t>.30</w:t>
                  </w:r>
                </w:p>
              </w:tc>
              <w:tc>
                <w:tcPr>
                  <w:tcW w:w="0" w:type="auto"/>
                  <w:vAlign w:val="center"/>
                </w:tcPr>
                <w:p w14:paraId="6A873D27" w14:textId="77777777" w:rsidR="00E364BA" w:rsidRPr="00D75FE7" w:rsidRDefault="00F63532">
                  <w:pPr>
                    <w:jc w:val="center"/>
                    <w:outlineLvl w:val="4"/>
                    <w:rPr>
                      <w:color w:val="auto"/>
                    </w:rPr>
                  </w:pPr>
                  <w:r w:rsidRPr="00D75FE7">
                    <w:rPr>
                      <w:rFonts w:hint="eastAsia"/>
                      <w:color w:val="auto"/>
                    </w:rPr>
                    <w:t>0</w:t>
                  </w:r>
                  <w:r w:rsidRPr="00D75FE7">
                    <w:rPr>
                      <w:color w:val="auto"/>
                    </w:rPr>
                    <w:t>.20</w:t>
                  </w:r>
                </w:p>
              </w:tc>
              <w:tc>
                <w:tcPr>
                  <w:tcW w:w="0" w:type="auto"/>
                  <w:vAlign w:val="center"/>
                </w:tcPr>
                <w:p w14:paraId="6141ED70" w14:textId="77777777" w:rsidR="00E364BA" w:rsidRPr="00D75FE7" w:rsidRDefault="00F63532">
                  <w:pPr>
                    <w:jc w:val="center"/>
                    <w:outlineLvl w:val="4"/>
                    <w:rPr>
                      <w:color w:val="auto"/>
                    </w:rPr>
                  </w:pPr>
                  <w:r w:rsidRPr="00D75FE7">
                    <w:rPr>
                      <w:rFonts w:hint="eastAsia"/>
                      <w:color w:val="auto"/>
                    </w:rPr>
                    <w:t>0</w:t>
                  </w:r>
                  <w:r w:rsidRPr="00D75FE7">
                    <w:rPr>
                      <w:color w:val="auto"/>
                    </w:rPr>
                    <w:t>.25</w:t>
                  </w:r>
                </w:p>
              </w:tc>
              <w:tc>
                <w:tcPr>
                  <w:tcW w:w="0" w:type="auto"/>
                  <w:vAlign w:val="center"/>
                </w:tcPr>
                <w:p w14:paraId="393ECD96" w14:textId="77777777" w:rsidR="00E364BA" w:rsidRPr="00D75FE7" w:rsidRDefault="00F63532">
                  <w:pPr>
                    <w:jc w:val="center"/>
                    <w:outlineLvl w:val="4"/>
                    <w:rPr>
                      <w:color w:val="auto"/>
                    </w:rPr>
                  </w:pPr>
                  <w:r w:rsidRPr="00D75FE7">
                    <w:rPr>
                      <w:color w:val="auto"/>
                    </w:rPr>
                    <w:t>≤0.05</w:t>
                  </w:r>
                </w:p>
              </w:tc>
              <w:tc>
                <w:tcPr>
                  <w:tcW w:w="0" w:type="auto"/>
                  <w:shd w:val="clear" w:color="auto" w:fill="auto"/>
                  <w:vAlign w:val="center"/>
                </w:tcPr>
                <w:p w14:paraId="3961BC8C" w14:textId="77777777" w:rsidR="00E364BA" w:rsidRPr="00D75FE7" w:rsidRDefault="00F63532">
                  <w:pPr>
                    <w:jc w:val="center"/>
                    <w:outlineLvl w:val="4"/>
                    <w:rPr>
                      <w:color w:val="auto"/>
                    </w:rPr>
                  </w:pPr>
                  <w:r w:rsidRPr="00D75FE7">
                    <w:rPr>
                      <w:rFonts w:hint="eastAsia"/>
                      <w:color w:val="auto"/>
                    </w:rPr>
                    <w:t>6</w:t>
                  </w:r>
                </w:p>
              </w:tc>
              <w:tc>
                <w:tcPr>
                  <w:tcW w:w="0" w:type="auto"/>
                  <w:vAlign w:val="center"/>
                </w:tcPr>
                <w:p w14:paraId="758B2484" w14:textId="77777777" w:rsidR="00E364BA" w:rsidRPr="00D75FE7" w:rsidRDefault="00F63532">
                  <w:pPr>
                    <w:jc w:val="center"/>
                    <w:outlineLvl w:val="4"/>
                    <w:rPr>
                      <w:bCs w:val="0"/>
                      <w:color w:val="auto"/>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5A2304DC" w14:textId="77777777">
              <w:trPr>
                <w:cantSplit/>
                <w:trHeight w:val="397"/>
                <w:jc w:val="center"/>
              </w:trPr>
              <w:tc>
                <w:tcPr>
                  <w:tcW w:w="0" w:type="auto"/>
                  <w:vMerge w:val="restart"/>
                  <w:vAlign w:val="center"/>
                </w:tcPr>
                <w:p w14:paraId="33C978EB" w14:textId="77777777" w:rsidR="00E364BA" w:rsidRPr="00D75FE7" w:rsidRDefault="00F63532">
                  <w:pPr>
                    <w:jc w:val="center"/>
                    <w:outlineLvl w:val="4"/>
                    <w:rPr>
                      <w:bCs w:val="0"/>
                      <w:color w:val="auto"/>
                    </w:rPr>
                  </w:pPr>
                  <w:r w:rsidRPr="00D75FE7">
                    <w:rPr>
                      <w:color w:val="auto"/>
                    </w:rPr>
                    <w:t>W4</w:t>
                  </w:r>
                  <w:r w:rsidRPr="00D75FE7">
                    <w:rPr>
                      <w:rFonts w:hint="eastAsia"/>
                      <w:color w:val="auto"/>
                    </w:rPr>
                    <w:t>小金口污水处理厂排污口下游</w:t>
                  </w:r>
                  <w:r w:rsidRPr="00D75FE7">
                    <w:rPr>
                      <w:rFonts w:hint="eastAsia"/>
                      <w:color w:val="auto"/>
                    </w:rPr>
                    <w:t xml:space="preserve"> 1500m</w:t>
                  </w:r>
                </w:p>
              </w:tc>
              <w:tc>
                <w:tcPr>
                  <w:tcW w:w="0" w:type="auto"/>
                  <w:vAlign w:val="center"/>
                </w:tcPr>
                <w:p w14:paraId="53309162" w14:textId="77777777" w:rsidR="00E364BA" w:rsidRPr="00D75FE7" w:rsidRDefault="00F63532">
                  <w:pPr>
                    <w:jc w:val="center"/>
                    <w:outlineLvl w:val="4"/>
                    <w:rPr>
                      <w:bCs w:val="0"/>
                      <w:color w:val="auto"/>
                    </w:rPr>
                  </w:pPr>
                  <w:r w:rsidRPr="00D75FE7">
                    <w:rPr>
                      <w:color w:val="auto"/>
                    </w:rPr>
                    <w:t>水温（</w:t>
                  </w:r>
                  <w:r w:rsidRPr="00D75FE7">
                    <w:rPr>
                      <w:rFonts w:ascii="宋体" w:hAnsi="宋体" w:cs="宋体" w:hint="eastAsia"/>
                      <w:color w:val="auto"/>
                    </w:rPr>
                    <w:t>℃</w:t>
                  </w:r>
                  <w:r w:rsidRPr="00D75FE7">
                    <w:rPr>
                      <w:color w:val="auto"/>
                    </w:rPr>
                    <w:t>）</w:t>
                  </w:r>
                </w:p>
              </w:tc>
              <w:tc>
                <w:tcPr>
                  <w:tcW w:w="0" w:type="auto"/>
                  <w:vAlign w:val="center"/>
                </w:tcPr>
                <w:p w14:paraId="0946376B"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6.4</w:t>
                  </w:r>
                </w:p>
              </w:tc>
              <w:tc>
                <w:tcPr>
                  <w:tcW w:w="0" w:type="auto"/>
                  <w:vAlign w:val="center"/>
                </w:tcPr>
                <w:p w14:paraId="65C8BD0A" w14:textId="77777777" w:rsidR="00E364BA" w:rsidRPr="00D75FE7" w:rsidRDefault="00F63532">
                  <w:pPr>
                    <w:jc w:val="center"/>
                    <w:outlineLvl w:val="4"/>
                    <w:rPr>
                      <w:color w:val="auto"/>
                    </w:rPr>
                  </w:pPr>
                  <w:r w:rsidRPr="00D75FE7">
                    <w:rPr>
                      <w:rFonts w:hint="eastAsia"/>
                      <w:bCs w:val="0"/>
                      <w:color w:val="auto"/>
                    </w:rPr>
                    <w:t>2</w:t>
                  </w:r>
                  <w:r w:rsidRPr="00D75FE7">
                    <w:rPr>
                      <w:bCs w:val="0"/>
                      <w:color w:val="auto"/>
                    </w:rPr>
                    <w:t>5.7</w:t>
                  </w:r>
                </w:p>
              </w:tc>
              <w:tc>
                <w:tcPr>
                  <w:tcW w:w="0" w:type="auto"/>
                  <w:vAlign w:val="center"/>
                </w:tcPr>
                <w:p w14:paraId="6109192C" w14:textId="77777777" w:rsidR="00E364BA" w:rsidRPr="00D75FE7" w:rsidRDefault="00F63532">
                  <w:pPr>
                    <w:jc w:val="center"/>
                    <w:outlineLvl w:val="4"/>
                    <w:rPr>
                      <w:color w:val="auto"/>
                    </w:rPr>
                  </w:pPr>
                  <w:r w:rsidRPr="00D75FE7">
                    <w:rPr>
                      <w:rFonts w:hint="eastAsia"/>
                      <w:bCs w:val="0"/>
                      <w:color w:val="auto"/>
                    </w:rPr>
                    <w:t>2</w:t>
                  </w:r>
                  <w:r w:rsidRPr="00D75FE7">
                    <w:rPr>
                      <w:bCs w:val="0"/>
                      <w:color w:val="auto"/>
                    </w:rPr>
                    <w:t>6.7</w:t>
                  </w:r>
                </w:p>
              </w:tc>
              <w:tc>
                <w:tcPr>
                  <w:tcW w:w="0" w:type="auto"/>
                  <w:vAlign w:val="center"/>
                </w:tcPr>
                <w:p w14:paraId="3517A672" w14:textId="77777777" w:rsidR="00E364BA" w:rsidRPr="00D75FE7" w:rsidRDefault="00F63532">
                  <w:pPr>
                    <w:jc w:val="center"/>
                    <w:outlineLvl w:val="4"/>
                    <w:rPr>
                      <w:bCs w:val="0"/>
                      <w:color w:val="auto"/>
                    </w:rPr>
                  </w:pPr>
                  <w:r w:rsidRPr="00D75FE7">
                    <w:rPr>
                      <w:bCs w:val="0"/>
                      <w:color w:val="auto"/>
                    </w:rPr>
                    <w:t>周平均最大温</w:t>
                  </w:r>
                </w:p>
                <w:p w14:paraId="675927BF" w14:textId="77777777" w:rsidR="00E364BA" w:rsidRPr="00D75FE7" w:rsidRDefault="00F63532">
                  <w:pPr>
                    <w:jc w:val="center"/>
                    <w:outlineLvl w:val="4"/>
                    <w:rPr>
                      <w:bCs w:val="0"/>
                      <w:color w:val="auto"/>
                    </w:rPr>
                  </w:pPr>
                  <w:r w:rsidRPr="00D75FE7">
                    <w:rPr>
                      <w:bCs w:val="0"/>
                      <w:color w:val="auto"/>
                    </w:rPr>
                    <w:t>升</w:t>
                  </w:r>
                  <w:r w:rsidRPr="00D75FE7">
                    <w:rPr>
                      <w:bCs w:val="0"/>
                      <w:color w:val="auto"/>
                    </w:rPr>
                    <w:t>≤1</w:t>
                  </w:r>
                  <w:r w:rsidRPr="00D75FE7">
                    <w:rPr>
                      <w:bCs w:val="0"/>
                      <w:color w:val="auto"/>
                    </w:rPr>
                    <w:t>；周平均最</w:t>
                  </w:r>
                </w:p>
                <w:p w14:paraId="6256BD66" w14:textId="77777777" w:rsidR="00E364BA" w:rsidRPr="00D75FE7" w:rsidRDefault="00F63532">
                  <w:pPr>
                    <w:jc w:val="center"/>
                    <w:outlineLvl w:val="4"/>
                    <w:rPr>
                      <w:color w:val="auto"/>
                    </w:rPr>
                  </w:pPr>
                  <w:r w:rsidRPr="00D75FE7">
                    <w:rPr>
                      <w:bCs w:val="0"/>
                      <w:color w:val="auto"/>
                    </w:rPr>
                    <w:t>大温降</w:t>
                  </w:r>
                  <w:r w:rsidRPr="00D75FE7">
                    <w:rPr>
                      <w:bCs w:val="0"/>
                      <w:color w:val="auto"/>
                    </w:rPr>
                    <w:t>≤2</w:t>
                  </w:r>
                </w:p>
              </w:tc>
              <w:tc>
                <w:tcPr>
                  <w:tcW w:w="0" w:type="auto"/>
                  <w:shd w:val="clear" w:color="auto" w:fill="auto"/>
                  <w:vAlign w:val="center"/>
                </w:tcPr>
                <w:p w14:paraId="34ACEB4A" w14:textId="77777777" w:rsidR="00E364BA" w:rsidRPr="00D75FE7" w:rsidRDefault="00F63532">
                  <w:pPr>
                    <w:jc w:val="center"/>
                    <w:outlineLvl w:val="4"/>
                    <w:rPr>
                      <w:color w:val="auto"/>
                    </w:rPr>
                  </w:pPr>
                  <w:r w:rsidRPr="00D75FE7">
                    <w:rPr>
                      <w:rFonts w:hint="eastAsia"/>
                      <w:bCs w:val="0"/>
                      <w:color w:val="auto"/>
                    </w:rPr>
                    <w:t>/</w:t>
                  </w:r>
                </w:p>
              </w:tc>
              <w:tc>
                <w:tcPr>
                  <w:tcW w:w="0" w:type="auto"/>
                  <w:vAlign w:val="center"/>
                </w:tcPr>
                <w:p w14:paraId="68CB4BAC" w14:textId="77777777" w:rsidR="00E364BA" w:rsidRPr="00D75FE7" w:rsidRDefault="00F63532">
                  <w:pPr>
                    <w:jc w:val="center"/>
                    <w:outlineLvl w:val="4"/>
                    <w:rPr>
                      <w:b/>
                      <w:bCs w:val="0"/>
                      <w:color w:val="auto"/>
                      <w:shd w:val="pct10" w:color="auto" w:fill="FFFFFF"/>
                    </w:rPr>
                  </w:pPr>
                  <w:r w:rsidRPr="00D75FE7">
                    <w:rPr>
                      <w:rFonts w:hint="eastAsia"/>
                      <w:bCs w:val="0"/>
                      <w:color w:val="auto"/>
                    </w:rPr>
                    <w:t>/</w:t>
                  </w:r>
                </w:p>
              </w:tc>
            </w:tr>
            <w:tr w:rsidR="00D75FE7" w:rsidRPr="00D75FE7" w14:paraId="0143A62B" w14:textId="77777777">
              <w:trPr>
                <w:cantSplit/>
                <w:trHeight w:val="397"/>
                <w:jc w:val="center"/>
              </w:trPr>
              <w:tc>
                <w:tcPr>
                  <w:tcW w:w="0" w:type="auto"/>
                  <w:vMerge/>
                  <w:vAlign w:val="center"/>
                </w:tcPr>
                <w:p w14:paraId="0C7E6409" w14:textId="77777777" w:rsidR="00E364BA" w:rsidRPr="00D75FE7" w:rsidRDefault="00E364BA">
                  <w:pPr>
                    <w:jc w:val="center"/>
                    <w:outlineLvl w:val="4"/>
                    <w:rPr>
                      <w:bCs w:val="0"/>
                      <w:color w:val="auto"/>
                    </w:rPr>
                  </w:pPr>
                </w:p>
              </w:tc>
              <w:tc>
                <w:tcPr>
                  <w:tcW w:w="0" w:type="auto"/>
                  <w:vAlign w:val="center"/>
                </w:tcPr>
                <w:p w14:paraId="67D06743" w14:textId="77777777" w:rsidR="00E364BA" w:rsidRPr="00D75FE7" w:rsidRDefault="00F63532">
                  <w:pPr>
                    <w:jc w:val="center"/>
                    <w:outlineLvl w:val="4"/>
                    <w:rPr>
                      <w:bCs w:val="0"/>
                      <w:color w:val="auto"/>
                    </w:rPr>
                  </w:pPr>
                  <w:r w:rsidRPr="00D75FE7">
                    <w:rPr>
                      <w:bCs w:val="0"/>
                      <w:color w:val="auto"/>
                    </w:rPr>
                    <w:t>pH</w:t>
                  </w:r>
                  <w:r w:rsidRPr="00D75FE7">
                    <w:rPr>
                      <w:bCs w:val="0"/>
                      <w:color w:val="auto"/>
                    </w:rPr>
                    <w:t>值</w:t>
                  </w:r>
                </w:p>
              </w:tc>
              <w:tc>
                <w:tcPr>
                  <w:tcW w:w="0" w:type="auto"/>
                  <w:vAlign w:val="center"/>
                </w:tcPr>
                <w:p w14:paraId="411665CF" w14:textId="77777777" w:rsidR="00E364BA" w:rsidRPr="00D75FE7" w:rsidRDefault="00F63532">
                  <w:pPr>
                    <w:jc w:val="center"/>
                    <w:outlineLvl w:val="4"/>
                    <w:rPr>
                      <w:bCs w:val="0"/>
                      <w:color w:val="auto"/>
                    </w:rPr>
                  </w:pPr>
                  <w:r w:rsidRPr="00D75FE7">
                    <w:rPr>
                      <w:rFonts w:hint="eastAsia"/>
                      <w:color w:val="auto"/>
                    </w:rPr>
                    <w:t>7</w:t>
                  </w:r>
                  <w:r w:rsidRPr="00D75FE7">
                    <w:rPr>
                      <w:color w:val="auto"/>
                    </w:rPr>
                    <w:t>.53</w:t>
                  </w:r>
                </w:p>
              </w:tc>
              <w:tc>
                <w:tcPr>
                  <w:tcW w:w="0" w:type="auto"/>
                  <w:vAlign w:val="center"/>
                </w:tcPr>
                <w:p w14:paraId="134C8254" w14:textId="77777777" w:rsidR="00E364BA" w:rsidRPr="00D75FE7" w:rsidRDefault="00F63532">
                  <w:pPr>
                    <w:jc w:val="center"/>
                    <w:outlineLvl w:val="4"/>
                    <w:rPr>
                      <w:color w:val="auto"/>
                    </w:rPr>
                  </w:pPr>
                  <w:r w:rsidRPr="00D75FE7">
                    <w:rPr>
                      <w:rFonts w:hint="eastAsia"/>
                      <w:bCs w:val="0"/>
                      <w:color w:val="auto"/>
                    </w:rPr>
                    <w:t>7</w:t>
                  </w:r>
                  <w:r w:rsidRPr="00D75FE7">
                    <w:rPr>
                      <w:bCs w:val="0"/>
                      <w:color w:val="auto"/>
                    </w:rPr>
                    <w:t>.61</w:t>
                  </w:r>
                </w:p>
              </w:tc>
              <w:tc>
                <w:tcPr>
                  <w:tcW w:w="0" w:type="auto"/>
                  <w:vAlign w:val="center"/>
                </w:tcPr>
                <w:p w14:paraId="793098F8" w14:textId="77777777" w:rsidR="00E364BA" w:rsidRPr="00D75FE7" w:rsidRDefault="00F63532">
                  <w:pPr>
                    <w:jc w:val="center"/>
                    <w:outlineLvl w:val="4"/>
                    <w:rPr>
                      <w:color w:val="auto"/>
                    </w:rPr>
                  </w:pPr>
                  <w:r w:rsidRPr="00D75FE7">
                    <w:rPr>
                      <w:rFonts w:hint="eastAsia"/>
                      <w:bCs w:val="0"/>
                      <w:color w:val="auto"/>
                    </w:rPr>
                    <w:t>7</w:t>
                  </w:r>
                  <w:r w:rsidRPr="00D75FE7">
                    <w:rPr>
                      <w:bCs w:val="0"/>
                      <w:color w:val="auto"/>
                    </w:rPr>
                    <w:t>.43</w:t>
                  </w:r>
                </w:p>
              </w:tc>
              <w:tc>
                <w:tcPr>
                  <w:tcW w:w="0" w:type="auto"/>
                  <w:vAlign w:val="center"/>
                </w:tcPr>
                <w:p w14:paraId="586954BC" w14:textId="77777777" w:rsidR="00E364BA" w:rsidRPr="00D75FE7" w:rsidRDefault="00F63532">
                  <w:pPr>
                    <w:jc w:val="center"/>
                    <w:outlineLvl w:val="4"/>
                    <w:rPr>
                      <w:color w:val="auto"/>
                    </w:rPr>
                  </w:pPr>
                  <w:r w:rsidRPr="00D75FE7">
                    <w:rPr>
                      <w:bCs w:val="0"/>
                      <w:color w:val="auto"/>
                    </w:rPr>
                    <w:t>6</w:t>
                  </w:r>
                  <w:r w:rsidRPr="00D75FE7">
                    <w:rPr>
                      <w:bCs w:val="0"/>
                      <w:color w:val="auto"/>
                    </w:rPr>
                    <w:t>～</w:t>
                  </w:r>
                  <w:r w:rsidRPr="00D75FE7">
                    <w:rPr>
                      <w:bCs w:val="0"/>
                      <w:color w:val="auto"/>
                    </w:rPr>
                    <w:t>9</w:t>
                  </w:r>
                </w:p>
              </w:tc>
              <w:tc>
                <w:tcPr>
                  <w:tcW w:w="0" w:type="auto"/>
                  <w:shd w:val="clear" w:color="auto" w:fill="auto"/>
                  <w:vAlign w:val="center"/>
                </w:tcPr>
                <w:p w14:paraId="5BE486D6" w14:textId="77777777" w:rsidR="00E364BA" w:rsidRPr="00D75FE7" w:rsidRDefault="00F63532">
                  <w:pPr>
                    <w:jc w:val="center"/>
                    <w:outlineLvl w:val="4"/>
                    <w:rPr>
                      <w:color w:val="auto"/>
                    </w:rPr>
                  </w:pPr>
                  <w:r w:rsidRPr="00D75FE7">
                    <w:rPr>
                      <w:rFonts w:hint="eastAsia"/>
                      <w:color w:val="auto"/>
                    </w:rPr>
                    <w:t>0.305</w:t>
                  </w:r>
                </w:p>
              </w:tc>
              <w:tc>
                <w:tcPr>
                  <w:tcW w:w="0" w:type="auto"/>
                  <w:vAlign w:val="center"/>
                </w:tcPr>
                <w:p w14:paraId="6915B813" w14:textId="77777777" w:rsidR="00E364BA" w:rsidRPr="00D75FE7" w:rsidRDefault="00F63532">
                  <w:pPr>
                    <w:jc w:val="center"/>
                    <w:outlineLvl w:val="4"/>
                    <w:rPr>
                      <w:b/>
                      <w:bCs w:val="0"/>
                      <w:color w:val="auto"/>
                      <w:shd w:val="pct10" w:color="auto" w:fill="FFFFFF"/>
                    </w:rPr>
                  </w:pPr>
                  <w:r w:rsidRPr="00D75FE7">
                    <w:rPr>
                      <w:bCs w:val="0"/>
                      <w:color w:val="auto"/>
                    </w:rPr>
                    <w:t>达标</w:t>
                  </w:r>
                </w:p>
              </w:tc>
            </w:tr>
            <w:tr w:rsidR="00D75FE7" w:rsidRPr="00D75FE7" w14:paraId="08AD4910" w14:textId="77777777">
              <w:trPr>
                <w:cantSplit/>
                <w:trHeight w:val="397"/>
                <w:jc w:val="center"/>
              </w:trPr>
              <w:tc>
                <w:tcPr>
                  <w:tcW w:w="0" w:type="auto"/>
                  <w:vMerge/>
                  <w:vAlign w:val="center"/>
                </w:tcPr>
                <w:p w14:paraId="1B4A7D5D" w14:textId="77777777" w:rsidR="00E364BA" w:rsidRPr="00D75FE7" w:rsidRDefault="00E364BA">
                  <w:pPr>
                    <w:jc w:val="center"/>
                    <w:outlineLvl w:val="4"/>
                    <w:rPr>
                      <w:bCs w:val="0"/>
                      <w:color w:val="auto"/>
                    </w:rPr>
                  </w:pPr>
                </w:p>
              </w:tc>
              <w:tc>
                <w:tcPr>
                  <w:tcW w:w="0" w:type="auto"/>
                  <w:vAlign w:val="center"/>
                </w:tcPr>
                <w:p w14:paraId="13B8260A" w14:textId="77777777" w:rsidR="00E364BA" w:rsidRPr="00D75FE7" w:rsidRDefault="00F63532">
                  <w:pPr>
                    <w:jc w:val="center"/>
                    <w:outlineLvl w:val="4"/>
                    <w:rPr>
                      <w:bCs w:val="0"/>
                      <w:color w:val="auto"/>
                    </w:rPr>
                  </w:pPr>
                  <w:r w:rsidRPr="00D75FE7">
                    <w:rPr>
                      <w:bCs w:val="0"/>
                      <w:color w:val="auto"/>
                    </w:rPr>
                    <w:t>溶解氧</w:t>
                  </w:r>
                </w:p>
              </w:tc>
              <w:tc>
                <w:tcPr>
                  <w:tcW w:w="0" w:type="auto"/>
                  <w:vAlign w:val="center"/>
                </w:tcPr>
                <w:p w14:paraId="1A981707" w14:textId="77777777" w:rsidR="00E364BA" w:rsidRPr="00D75FE7" w:rsidRDefault="00F63532">
                  <w:pPr>
                    <w:jc w:val="center"/>
                    <w:outlineLvl w:val="4"/>
                    <w:rPr>
                      <w:bCs w:val="0"/>
                      <w:color w:val="auto"/>
                    </w:rPr>
                  </w:pPr>
                  <w:r w:rsidRPr="00D75FE7">
                    <w:rPr>
                      <w:rFonts w:hint="eastAsia"/>
                      <w:bCs w:val="0"/>
                      <w:color w:val="auto"/>
                    </w:rPr>
                    <w:t>5</w:t>
                  </w:r>
                  <w:r w:rsidRPr="00D75FE7">
                    <w:rPr>
                      <w:bCs w:val="0"/>
                      <w:color w:val="auto"/>
                    </w:rPr>
                    <w:t>.6</w:t>
                  </w:r>
                </w:p>
              </w:tc>
              <w:tc>
                <w:tcPr>
                  <w:tcW w:w="0" w:type="auto"/>
                  <w:vAlign w:val="center"/>
                </w:tcPr>
                <w:p w14:paraId="57B82B04" w14:textId="77777777" w:rsidR="00E364BA" w:rsidRPr="00D75FE7" w:rsidRDefault="00F63532">
                  <w:pPr>
                    <w:jc w:val="center"/>
                    <w:outlineLvl w:val="4"/>
                    <w:rPr>
                      <w:color w:val="auto"/>
                    </w:rPr>
                  </w:pPr>
                  <w:r w:rsidRPr="00D75FE7">
                    <w:rPr>
                      <w:rFonts w:hint="eastAsia"/>
                      <w:color w:val="auto"/>
                    </w:rPr>
                    <w:t>5</w:t>
                  </w:r>
                  <w:r w:rsidRPr="00D75FE7">
                    <w:rPr>
                      <w:color w:val="auto"/>
                    </w:rPr>
                    <w:t>.7</w:t>
                  </w:r>
                </w:p>
              </w:tc>
              <w:tc>
                <w:tcPr>
                  <w:tcW w:w="0" w:type="auto"/>
                  <w:vAlign w:val="center"/>
                </w:tcPr>
                <w:p w14:paraId="4F5714E0" w14:textId="77777777" w:rsidR="00E364BA" w:rsidRPr="00D75FE7" w:rsidRDefault="00F63532">
                  <w:pPr>
                    <w:jc w:val="center"/>
                    <w:outlineLvl w:val="4"/>
                    <w:rPr>
                      <w:color w:val="auto"/>
                    </w:rPr>
                  </w:pPr>
                  <w:r w:rsidRPr="00D75FE7">
                    <w:rPr>
                      <w:rFonts w:hint="eastAsia"/>
                      <w:color w:val="auto"/>
                    </w:rPr>
                    <w:t>5</w:t>
                  </w:r>
                  <w:r w:rsidRPr="00D75FE7">
                    <w:rPr>
                      <w:color w:val="auto"/>
                    </w:rPr>
                    <w:t>.7</w:t>
                  </w:r>
                </w:p>
              </w:tc>
              <w:tc>
                <w:tcPr>
                  <w:tcW w:w="0" w:type="auto"/>
                  <w:vAlign w:val="center"/>
                </w:tcPr>
                <w:p w14:paraId="5AC8C46B" w14:textId="77777777" w:rsidR="00E364BA" w:rsidRPr="00D75FE7" w:rsidRDefault="00F63532">
                  <w:pPr>
                    <w:jc w:val="center"/>
                    <w:outlineLvl w:val="4"/>
                    <w:rPr>
                      <w:color w:val="auto"/>
                    </w:rPr>
                  </w:pPr>
                  <w:r w:rsidRPr="00D75FE7">
                    <w:rPr>
                      <w:color w:val="auto"/>
                    </w:rPr>
                    <w:t>≥5</w:t>
                  </w:r>
                </w:p>
              </w:tc>
              <w:tc>
                <w:tcPr>
                  <w:tcW w:w="0" w:type="auto"/>
                  <w:shd w:val="clear" w:color="auto" w:fill="auto"/>
                  <w:vAlign w:val="center"/>
                </w:tcPr>
                <w:p w14:paraId="63241E0D" w14:textId="77777777" w:rsidR="00E364BA" w:rsidRPr="00D75FE7" w:rsidRDefault="00F63532">
                  <w:pPr>
                    <w:jc w:val="center"/>
                    <w:outlineLvl w:val="4"/>
                    <w:rPr>
                      <w:color w:val="auto"/>
                    </w:rPr>
                  </w:pPr>
                  <w:r w:rsidRPr="00D75FE7">
                    <w:rPr>
                      <w:rFonts w:hint="eastAsia"/>
                      <w:color w:val="auto"/>
                    </w:rPr>
                    <w:t>0.87</w:t>
                  </w:r>
                </w:p>
              </w:tc>
              <w:tc>
                <w:tcPr>
                  <w:tcW w:w="0" w:type="auto"/>
                  <w:vAlign w:val="center"/>
                </w:tcPr>
                <w:p w14:paraId="7BA1C91D" w14:textId="77777777" w:rsidR="00E364BA" w:rsidRPr="00D75FE7" w:rsidRDefault="00F63532">
                  <w:pPr>
                    <w:jc w:val="center"/>
                    <w:outlineLvl w:val="4"/>
                    <w:rPr>
                      <w:b/>
                      <w:bCs w:val="0"/>
                      <w:color w:val="auto"/>
                      <w:shd w:val="pct10" w:color="auto" w:fill="FFFFFF"/>
                    </w:rPr>
                  </w:pPr>
                  <w:r w:rsidRPr="00D75FE7">
                    <w:rPr>
                      <w:bCs w:val="0"/>
                      <w:color w:val="auto"/>
                    </w:rPr>
                    <w:t>达标</w:t>
                  </w:r>
                </w:p>
              </w:tc>
            </w:tr>
            <w:tr w:rsidR="00D75FE7" w:rsidRPr="00D75FE7" w14:paraId="371BF398" w14:textId="77777777">
              <w:trPr>
                <w:cantSplit/>
                <w:trHeight w:val="397"/>
                <w:jc w:val="center"/>
              </w:trPr>
              <w:tc>
                <w:tcPr>
                  <w:tcW w:w="0" w:type="auto"/>
                  <w:vMerge/>
                  <w:vAlign w:val="center"/>
                </w:tcPr>
                <w:p w14:paraId="7AD89119" w14:textId="77777777" w:rsidR="00E364BA" w:rsidRPr="00D75FE7" w:rsidRDefault="00E364BA">
                  <w:pPr>
                    <w:jc w:val="center"/>
                    <w:outlineLvl w:val="4"/>
                    <w:rPr>
                      <w:bCs w:val="0"/>
                      <w:color w:val="auto"/>
                    </w:rPr>
                  </w:pPr>
                </w:p>
              </w:tc>
              <w:tc>
                <w:tcPr>
                  <w:tcW w:w="0" w:type="auto"/>
                  <w:vAlign w:val="center"/>
                </w:tcPr>
                <w:p w14:paraId="61436550" w14:textId="77777777" w:rsidR="00E364BA" w:rsidRPr="00D75FE7" w:rsidRDefault="00F63532">
                  <w:pPr>
                    <w:jc w:val="center"/>
                    <w:outlineLvl w:val="4"/>
                    <w:rPr>
                      <w:bCs w:val="0"/>
                      <w:color w:val="auto"/>
                    </w:rPr>
                  </w:pPr>
                  <w:r w:rsidRPr="00D75FE7">
                    <w:rPr>
                      <w:bCs w:val="0"/>
                      <w:color w:val="auto"/>
                    </w:rPr>
                    <w:t>化学需氧量</w:t>
                  </w:r>
                </w:p>
              </w:tc>
              <w:tc>
                <w:tcPr>
                  <w:tcW w:w="0" w:type="auto"/>
                  <w:vAlign w:val="center"/>
                </w:tcPr>
                <w:p w14:paraId="7192AA5E" w14:textId="77777777" w:rsidR="00E364BA" w:rsidRPr="00D75FE7" w:rsidRDefault="00F63532">
                  <w:pPr>
                    <w:jc w:val="center"/>
                    <w:outlineLvl w:val="4"/>
                    <w:rPr>
                      <w:bCs w:val="0"/>
                      <w:color w:val="auto"/>
                    </w:rPr>
                  </w:pPr>
                  <w:r w:rsidRPr="00D75FE7">
                    <w:rPr>
                      <w:rFonts w:hint="eastAsia"/>
                      <w:color w:val="auto"/>
                    </w:rPr>
                    <w:t>2</w:t>
                  </w:r>
                  <w:r w:rsidRPr="00D75FE7">
                    <w:rPr>
                      <w:color w:val="auto"/>
                    </w:rPr>
                    <w:t>9</w:t>
                  </w:r>
                </w:p>
              </w:tc>
              <w:tc>
                <w:tcPr>
                  <w:tcW w:w="0" w:type="auto"/>
                  <w:vAlign w:val="center"/>
                </w:tcPr>
                <w:p w14:paraId="229EBF1A" w14:textId="77777777" w:rsidR="00E364BA" w:rsidRPr="00D75FE7" w:rsidRDefault="00F63532">
                  <w:pPr>
                    <w:jc w:val="center"/>
                    <w:outlineLvl w:val="4"/>
                    <w:rPr>
                      <w:color w:val="auto"/>
                    </w:rPr>
                  </w:pPr>
                  <w:r w:rsidRPr="00D75FE7">
                    <w:rPr>
                      <w:rFonts w:hint="eastAsia"/>
                      <w:color w:val="auto"/>
                    </w:rPr>
                    <w:t>3</w:t>
                  </w:r>
                  <w:r w:rsidRPr="00D75FE7">
                    <w:rPr>
                      <w:color w:val="auto"/>
                    </w:rPr>
                    <w:t>0</w:t>
                  </w:r>
                </w:p>
              </w:tc>
              <w:tc>
                <w:tcPr>
                  <w:tcW w:w="0" w:type="auto"/>
                  <w:vAlign w:val="center"/>
                </w:tcPr>
                <w:p w14:paraId="3F16121A" w14:textId="77777777" w:rsidR="00E364BA" w:rsidRPr="00D75FE7" w:rsidRDefault="00F63532">
                  <w:pPr>
                    <w:jc w:val="center"/>
                    <w:outlineLvl w:val="4"/>
                    <w:rPr>
                      <w:color w:val="auto"/>
                    </w:rPr>
                  </w:pPr>
                  <w:r w:rsidRPr="00D75FE7">
                    <w:rPr>
                      <w:rFonts w:hint="eastAsia"/>
                      <w:color w:val="auto"/>
                    </w:rPr>
                    <w:t>3</w:t>
                  </w:r>
                  <w:r w:rsidRPr="00D75FE7">
                    <w:rPr>
                      <w:color w:val="auto"/>
                    </w:rPr>
                    <w:t>0</w:t>
                  </w:r>
                </w:p>
              </w:tc>
              <w:tc>
                <w:tcPr>
                  <w:tcW w:w="0" w:type="auto"/>
                  <w:vAlign w:val="center"/>
                </w:tcPr>
                <w:p w14:paraId="4CC13820" w14:textId="77777777" w:rsidR="00E364BA" w:rsidRPr="00D75FE7" w:rsidRDefault="00F63532">
                  <w:pPr>
                    <w:jc w:val="center"/>
                    <w:outlineLvl w:val="4"/>
                    <w:rPr>
                      <w:color w:val="auto"/>
                    </w:rPr>
                  </w:pPr>
                  <w:r w:rsidRPr="00D75FE7">
                    <w:rPr>
                      <w:color w:val="auto"/>
                    </w:rPr>
                    <w:t>≤20</w:t>
                  </w:r>
                </w:p>
              </w:tc>
              <w:tc>
                <w:tcPr>
                  <w:tcW w:w="0" w:type="auto"/>
                  <w:shd w:val="clear" w:color="auto" w:fill="auto"/>
                  <w:vAlign w:val="center"/>
                </w:tcPr>
                <w:p w14:paraId="2B9304CF" w14:textId="77777777" w:rsidR="00E364BA" w:rsidRPr="00D75FE7" w:rsidRDefault="00F63532">
                  <w:pPr>
                    <w:jc w:val="center"/>
                    <w:outlineLvl w:val="4"/>
                    <w:rPr>
                      <w:color w:val="auto"/>
                    </w:rPr>
                  </w:pPr>
                  <w:r w:rsidRPr="00D75FE7">
                    <w:rPr>
                      <w:rFonts w:hint="eastAsia"/>
                      <w:color w:val="auto"/>
                    </w:rPr>
                    <w:t>1.5</w:t>
                  </w:r>
                </w:p>
              </w:tc>
              <w:tc>
                <w:tcPr>
                  <w:tcW w:w="0" w:type="auto"/>
                  <w:vAlign w:val="center"/>
                </w:tcPr>
                <w:p w14:paraId="422C433B"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3EDA1C20" w14:textId="77777777">
              <w:trPr>
                <w:cantSplit/>
                <w:trHeight w:val="397"/>
                <w:jc w:val="center"/>
              </w:trPr>
              <w:tc>
                <w:tcPr>
                  <w:tcW w:w="0" w:type="auto"/>
                  <w:vMerge/>
                  <w:vAlign w:val="center"/>
                </w:tcPr>
                <w:p w14:paraId="465CDACC" w14:textId="77777777" w:rsidR="00E364BA" w:rsidRPr="00D75FE7" w:rsidRDefault="00E364BA">
                  <w:pPr>
                    <w:jc w:val="center"/>
                    <w:outlineLvl w:val="4"/>
                    <w:rPr>
                      <w:bCs w:val="0"/>
                      <w:color w:val="auto"/>
                    </w:rPr>
                  </w:pPr>
                </w:p>
              </w:tc>
              <w:tc>
                <w:tcPr>
                  <w:tcW w:w="0" w:type="auto"/>
                  <w:vAlign w:val="center"/>
                </w:tcPr>
                <w:p w14:paraId="73429002" w14:textId="77777777" w:rsidR="00E364BA" w:rsidRPr="00D75FE7" w:rsidRDefault="00F63532">
                  <w:pPr>
                    <w:jc w:val="center"/>
                    <w:outlineLvl w:val="4"/>
                    <w:rPr>
                      <w:bCs w:val="0"/>
                      <w:color w:val="auto"/>
                    </w:rPr>
                  </w:pPr>
                  <w:r w:rsidRPr="00D75FE7">
                    <w:rPr>
                      <w:bCs w:val="0"/>
                      <w:color w:val="auto"/>
                    </w:rPr>
                    <w:t>五日生化需氧量</w:t>
                  </w:r>
                </w:p>
              </w:tc>
              <w:tc>
                <w:tcPr>
                  <w:tcW w:w="0" w:type="auto"/>
                  <w:vAlign w:val="center"/>
                </w:tcPr>
                <w:p w14:paraId="5B9B9D01" w14:textId="77777777" w:rsidR="00E364BA" w:rsidRPr="00D75FE7" w:rsidRDefault="00F63532">
                  <w:pPr>
                    <w:jc w:val="center"/>
                    <w:outlineLvl w:val="4"/>
                    <w:rPr>
                      <w:bCs w:val="0"/>
                      <w:color w:val="auto"/>
                    </w:rPr>
                  </w:pPr>
                  <w:r w:rsidRPr="00D75FE7">
                    <w:rPr>
                      <w:rFonts w:hint="eastAsia"/>
                      <w:bCs w:val="0"/>
                      <w:color w:val="auto"/>
                    </w:rPr>
                    <w:t>4</w:t>
                  </w:r>
                  <w:r w:rsidRPr="00D75FE7">
                    <w:rPr>
                      <w:bCs w:val="0"/>
                      <w:color w:val="auto"/>
                    </w:rPr>
                    <w:t>.1</w:t>
                  </w:r>
                </w:p>
              </w:tc>
              <w:tc>
                <w:tcPr>
                  <w:tcW w:w="0" w:type="auto"/>
                  <w:vAlign w:val="center"/>
                </w:tcPr>
                <w:p w14:paraId="7BE30800" w14:textId="77777777" w:rsidR="00E364BA" w:rsidRPr="00D75FE7" w:rsidRDefault="00F63532">
                  <w:pPr>
                    <w:jc w:val="center"/>
                    <w:outlineLvl w:val="4"/>
                    <w:rPr>
                      <w:color w:val="auto"/>
                    </w:rPr>
                  </w:pPr>
                  <w:r w:rsidRPr="00D75FE7">
                    <w:rPr>
                      <w:rFonts w:hint="eastAsia"/>
                      <w:color w:val="auto"/>
                    </w:rPr>
                    <w:t>4</w:t>
                  </w:r>
                  <w:r w:rsidRPr="00D75FE7">
                    <w:rPr>
                      <w:color w:val="auto"/>
                    </w:rPr>
                    <w:t>.8</w:t>
                  </w:r>
                </w:p>
              </w:tc>
              <w:tc>
                <w:tcPr>
                  <w:tcW w:w="0" w:type="auto"/>
                  <w:vAlign w:val="center"/>
                </w:tcPr>
                <w:p w14:paraId="4FB6E3A2" w14:textId="77777777" w:rsidR="00E364BA" w:rsidRPr="00D75FE7" w:rsidRDefault="00F63532">
                  <w:pPr>
                    <w:jc w:val="center"/>
                    <w:outlineLvl w:val="4"/>
                    <w:rPr>
                      <w:color w:val="auto"/>
                    </w:rPr>
                  </w:pPr>
                  <w:r w:rsidRPr="00D75FE7">
                    <w:rPr>
                      <w:rFonts w:hint="eastAsia"/>
                      <w:color w:val="auto"/>
                    </w:rPr>
                    <w:t>3</w:t>
                  </w:r>
                  <w:r w:rsidRPr="00D75FE7">
                    <w:rPr>
                      <w:color w:val="auto"/>
                    </w:rPr>
                    <w:t>.8</w:t>
                  </w:r>
                </w:p>
              </w:tc>
              <w:tc>
                <w:tcPr>
                  <w:tcW w:w="0" w:type="auto"/>
                  <w:vAlign w:val="center"/>
                </w:tcPr>
                <w:p w14:paraId="36478C9A" w14:textId="77777777" w:rsidR="00E364BA" w:rsidRPr="00D75FE7" w:rsidRDefault="00F63532">
                  <w:pPr>
                    <w:jc w:val="center"/>
                    <w:outlineLvl w:val="4"/>
                    <w:rPr>
                      <w:color w:val="auto"/>
                    </w:rPr>
                  </w:pPr>
                  <w:r w:rsidRPr="00D75FE7">
                    <w:rPr>
                      <w:color w:val="auto"/>
                    </w:rPr>
                    <w:t>≤4</w:t>
                  </w:r>
                </w:p>
              </w:tc>
              <w:tc>
                <w:tcPr>
                  <w:tcW w:w="0" w:type="auto"/>
                  <w:shd w:val="clear" w:color="auto" w:fill="auto"/>
                  <w:vAlign w:val="center"/>
                </w:tcPr>
                <w:p w14:paraId="71E9C61C" w14:textId="77777777" w:rsidR="00E364BA" w:rsidRPr="00D75FE7" w:rsidRDefault="00F63532">
                  <w:pPr>
                    <w:jc w:val="center"/>
                    <w:outlineLvl w:val="4"/>
                    <w:rPr>
                      <w:color w:val="auto"/>
                    </w:rPr>
                  </w:pPr>
                  <w:r w:rsidRPr="00D75FE7">
                    <w:rPr>
                      <w:rFonts w:hint="eastAsia"/>
                      <w:color w:val="auto"/>
                    </w:rPr>
                    <w:t>1.2</w:t>
                  </w:r>
                </w:p>
              </w:tc>
              <w:tc>
                <w:tcPr>
                  <w:tcW w:w="0" w:type="auto"/>
                  <w:vAlign w:val="center"/>
                </w:tcPr>
                <w:p w14:paraId="30621C08"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74D75454" w14:textId="77777777">
              <w:trPr>
                <w:cantSplit/>
                <w:trHeight w:val="397"/>
                <w:jc w:val="center"/>
              </w:trPr>
              <w:tc>
                <w:tcPr>
                  <w:tcW w:w="0" w:type="auto"/>
                  <w:vMerge/>
                  <w:vAlign w:val="center"/>
                </w:tcPr>
                <w:p w14:paraId="5075BA76" w14:textId="77777777" w:rsidR="00E364BA" w:rsidRPr="00D75FE7" w:rsidRDefault="00E364BA">
                  <w:pPr>
                    <w:jc w:val="center"/>
                    <w:outlineLvl w:val="4"/>
                    <w:rPr>
                      <w:bCs w:val="0"/>
                      <w:color w:val="auto"/>
                    </w:rPr>
                  </w:pPr>
                </w:p>
              </w:tc>
              <w:tc>
                <w:tcPr>
                  <w:tcW w:w="0" w:type="auto"/>
                  <w:vAlign w:val="center"/>
                </w:tcPr>
                <w:p w14:paraId="4F7F1B9B" w14:textId="77777777" w:rsidR="00E364BA" w:rsidRPr="00D75FE7" w:rsidRDefault="00F63532">
                  <w:pPr>
                    <w:jc w:val="center"/>
                    <w:outlineLvl w:val="4"/>
                    <w:rPr>
                      <w:bCs w:val="0"/>
                      <w:color w:val="auto"/>
                    </w:rPr>
                  </w:pPr>
                  <w:r w:rsidRPr="00D75FE7">
                    <w:rPr>
                      <w:bCs w:val="0"/>
                      <w:color w:val="auto"/>
                    </w:rPr>
                    <w:t>悬浮物</w:t>
                  </w:r>
                </w:p>
              </w:tc>
              <w:tc>
                <w:tcPr>
                  <w:tcW w:w="0" w:type="auto"/>
                  <w:vAlign w:val="center"/>
                </w:tcPr>
                <w:p w14:paraId="5A52E1DF" w14:textId="77777777" w:rsidR="00E364BA" w:rsidRPr="00D75FE7" w:rsidRDefault="00F63532">
                  <w:pPr>
                    <w:jc w:val="center"/>
                    <w:outlineLvl w:val="4"/>
                    <w:rPr>
                      <w:bCs w:val="0"/>
                      <w:color w:val="auto"/>
                    </w:rPr>
                  </w:pPr>
                  <w:r w:rsidRPr="00D75FE7">
                    <w:rPr>
                      <w:rFonts w:hint="eastAsia"/>
                      <w:bCs w:val="0"/>
                      <w:color w:val="auto"/>
                    </w:rPr>
                    <w:t>2</w:t>
                  </w:r>
                  <w:r w:rsidRPr="00D75FE7">
                    <w:rPr>
                      <w:bCs w:val="0"/>
                      <w:color w:val="auto"/>
                    </w:rPr>
                    <w:t>9</w:t>
                  </w:r>
                </w:p>
              </w:tc>
              <w:tc>
                <w:tcPr>
                  <w:tcW w:w="0" w:type="auto"/>
                  <w:vAlign w:val="center"/>
                </w:tcPr>
                <w:p w14:paraId="38B01CAD" w14:textId="77777777" w:rsidR="00E364BA" w:rsidRPr="00D75FE7" w:rsidRDefault="00F63532">
                  <w:pPr>
                    <w:jc w:val="center"/>
                    <w:outlineLvl w:val="4"/>
                    <w:rPr>
                      <w:color w:val="auto"/>
                    </w:rPr>
                  </w:pPr>
                  <w:r w:rsidRPr="00D75FE7">
                    <w:rPr>
                      <w:rFonts w:hint="eastAsia"/>
                      <w:color w:val="auto"/>
                    </w:rPr>
                    <w:t>2</w:t>
                  </w:r>
                  <w:r w:rsidRPr="00D75FE7">
                    <w:rPr>
                      <w:color w:val="auto"/>
                    </w:rPr>
                    <w:t>7</w:t>
                  </w:r>
                </w:p>
              </w:tc>
              <w:tc>
                <w:tcPr>
                  <w:tcW w:w="0" w:type="auto"/>
                  <w:vAlign w:val="center"/>
                </w:tcPr>
                <w:p w14:paraId="5748EB91" w14:textId="77777777" w:rsidR="00E364BA" w:rsidRPr="00D75FE7" w:rsidRDefault="00F63532">
                  <w:pPr>
                    <w:jc w:val="center"/>
                    <w:outlineLvl w:val="4"/>
                    <w:rPr>
                      <w:color w:val="auto"/>
                    </w:rPr>
                  </w:pPr>
                  <w:r w:rsidRPr="00D75FE7">
                    <w:rPr>
                      <w:rFonts w:hint="eastAsia"/>
                      <w:color w:val="auto"/>
                    </w:rPr>
                    <w:t>3</w:t>
                  </w:r>
                  <w:r w:rsidRPr="00D75FE7">
                    <w:rPr>
                      <w:color w:val="auto"/>
                    </w:rPr>
                    <w:t>0</w:t>
                  </w:r>
                </w:p>
              </w:tc>
              <w:tc>
                <w:tcPr>
                  <w:tcW w:w="0" w:type="auto"/>
                  <w:vAlign w:val="center"/>
                </w:tcPr>
                <w:p w14:paraId="238207E6" w14:textId="77777777" w:rsidR="00E364BA" w:rsidRPr="00D75FE7" w:rsidRDefault="00F63532">
                  <w:pPr>
                    <w:jc w:val="center"/>
                    <w:outlineLvl w:val="4"/>
                    <w:rPr>
                      <w:color w:val="auto"/>
                    </w:rPr>
                  </w:pPr>
                  <w:r w:rsidRPr="00D75FE7">
                    <w:rPr>
                      <w:color w:val="auto"/>
                    </w:rPr>
                    <w:t>60</w:t>
                  </w:r>
                </w:p>
              </w:tc>
              <w:tc>
                <w:tcPr>
                  <w:tcW w:w="0" w:type="auto"/>
                  <w:shd w:val="clear" w:color="auto" w:fill="auto"/>
                  <w:vAlign w:val="center"/>
                </w:tcPr>
                <w:p w14:paraId="4E75BD73" w14:textId="77777777" w:rsidR="00E364BA" w:rsidRPr="00D75FE7" w:rsidRDefault="00F63532">
                  <w:pPr>
                    <w:jc w:val="center"/>
                    <w:outlineLvl w:val="4"/>
                    <w:rPr>
                      <w:color w:val="auto"/>
                    </w:rPr>
                  </w:pPr>
                  <w:r w:rsidRPr="00D75FE7">
                    <w:rPr>
                      <w:rFonts w:hint="eastAsia"/>
                      <w:color w:val="auto"/>
                    </w:rPr>
                    <w:t>0.5</w:t>
                  </w:r>
                </w:p>
              </w:tc>
              <w:tc>
                <w:tcPr>
                  <w:tcW w:w="0" w:type="auto"/>
                  <w:vAlign w:val="center"/>
                </w:tcPr>
                <w:p w14:paraId="15F1B5C7" w14:textId="77777777" w:rsidR="00E364BA" w:rsidRPr="00D75FE7" w:rsidRDefault="00F63532">
                  <w:pPr>
                    <w:jc w:val="center"/>
                    <w:outlineLvl w:val="4"/>
                    <w:rPr>
                      <w:b/>
                      <w:bCs w:val="0"/>
                      <w:color w:val="auto"/>
                      <w:shd w:val="pct10" w:color="auto" w:fill="FFFFFF"/>
                    </w:rPr>
                  </w:pPr>
                  <w:r w:rsidRPr="00D75FE7">
                    <w:rPr>
                      <w:bCs w:val="0"/>
                      <w:color w:val="auto"/>
                    </w:rPr>
                    <w:t>达标</w:t>
                  </w:r>
                </w:p>
              </w:tc>
            </w:tr>
            <w:tr w:rsidR="00D75FE7" w:rsidRPr="00D75FE7" w14:paraId="1C3583BC" w14:textId="77777777">
              <w:trPr>
                <w:cantSplit/>
                <w:trHeight w:val="397"/>
                <w:jc w:val="center"/>
              </w:trPr>
              <w:tc>
                <w:tcPr>
                  <w:tcW w:w="0" w:type="auto"/>
                  <w:vMerge/>
                  <w:vAlign w:val="center"/>
                </w:tcPr>
                <w:p w14:paraId="03CB0DD6" w14:textId="77777777" w:rsidR="00E364BA" w:rsidRPr="00D75FE7" w:rsidRDefault="00E364BA">
                  <w:pPr>
                    <w:jc w:val="center"/>
                    <w:outlineLvl w:val="4"/>
                    <w:rPr>
                      <w:bCs w:val="0"/>
                      <w:color w:val="auto"/>
                    </w:rPr>
                  </w:pPr>
                </w:p>
              </w:tc>
              <w:tc>
                <w:tcPr>
                  <w:tcW w:w="0" w:type="auto"/>
                  <w:vAlign w:val="center"/>
                </w:tcPr>
                <w:p w14:paraId="1FDE6CD6" w14:textId="77777777" w:rsidR="00E364BA" w:rsidRPr="00D75FE7" w:rsidRDefault="00F63532">
                  <w:pPr>
                    <w:jc w:val="center"/>
                    <w:outlineLvl w:val="4"/>
                    <w:rPr>
                      <w:bCs w:val="0"/>
                      <w:color w:val="auto"/>
                    </w:rPr>
                  </w:pPr>
                  <w:r w:rsidRPr="00D75FE7">
                    <w:rPr>
                      <w:bCs w:val="0"/>
                      <w:color w:val="auto"/>
                    </w:rPr>
                    <w:t>氨氮</w:t>
                  </w:r>
                </w:p>
              </w:tc>
              <w:tc>
                <w:tcPr>
                  <w:tcW w:w="0" w:type="auto"/>
                  <w:vAlign w:val="center"/>
                </w:tcPr>
                <w:p w14:paraId="33021A05" w14:textId="77777777" w:rsidR="00E364BA" w:rsidRPr="00D75FE7" w:rsidRDefault="00F63532">
                  <w:pPr>
                    <w:jc w:val="center"/>
                    <w:outlineLvl w:val="4"/>
                    <w:rPr>
                      <w:bCs w:val="0"/>
                      <w:color w:val="auto"/>
                    </w:rPr>
                  </w:pPr>
                  <w:r w:rsidRPr="00D75FE7">
                    <w:rPr>
                      <w:rFonts w:hint="eastAsia"/>
                      <w:bCs w:val="0"/>
                      <w:color w:val="auto"/>
                    </w:rPr>
                    <w:t>7</w:t>
                  </w:r>
                  <w:r w:rsidRPr="00D75FE7">
                    <w:rPr>
                      <w:bCs w:val="0"/>
                      <w:color w:val="auto"/>
                    </w:rPr>
                    <w:t>.44</w:t>
                  </w:r>
                </w:p>
              </w:tc>
              <w:tc>
                <w:tcPr>
                  <w:tcW w:w="0" w:type="auto"/>
                  <w:vAlign w:val="center"/>
                </w:tcPr>
                <w:p w14:paraId="72AD0835" w14:textId="77777777" w:rsidR="00E364BA" w:rsidRPr="00D75FE7" w:rsidRDefault="00F63532">
                  <w:pPr>
                    <w:jc w:val="center"/>
                    <w:outlineLvl w:val="4"/>
                    <w:rPr>
                      <w:color w:val="auto"/>
                    </w:rPr>
                  </w:pPr>
                  <w:r w:rsidRPr="00D75FE7">
                    <w:rPr>
                      <w:rFonts w:hint="eastAsia"/>
                      <w:color w:val="auto"/>
                    </w:rPr>
                    <w:t>7</w:t>
                  </w:r>
                  <w:r w:rsidRPr="00D75FE7">
                    <w:rPr>
                      <w:color w:val="auto"/>
                    </w:rPr>
                    <w:t>.66</w:t>
                  </w:r>
                </w:p>
              </w:tc>
              <w:tc>
                <w:tcPr>
                  <w:tcW w:w="0" w:type="auto"/>
                  <w:vAlign w:val="center"/>
                </w:tcPr>
                <w:p w14:paraId="7320C3A6" w14:textId="77777777" w:rsidR="00E364BA" w:rsidRPr="00D75FE7" w:rsidRDefault="00F63532">
                  <w:pPr>
                    <w:jc w:val="center"/>
                    <w:outlineLvl w:val="4"/>
                    <w:rPr>
                      <w:color w:val="auto"/>
                    </w:rPr>
                  </w:pPr>
                  <w:r w:rsidRPr="00D75FE7">
                    <w:rPr>
                      <w:rFonts w:hint="eastAsia"/>
                      <w:color w:val="auto"/>
                    </w:rPr>
                    <w:t>7</w:t>
                  </w:r>
                  <w:r w:rsidRPr="00D75FE7">
                    <w:rPr>
                      <w:color w:val="auto"/>
                    </w:rPr>
                    <w:t>.88</w:t>
                  </w:r>
                </w:p>
              </w:tc>
              <w:tc>
                <w:tcPr>
                  <w:tcW w:w="0" w:type="auto"/>
                  <w:vAlign w:val="center"/>
                </w:tcPr>
                <w:p w14:paraId="4AFEB4CF" w14:textId="77777777" w:rsidR="00E364BA" w:rsidRPr="00D75FE7" w:rsidRDefault="00F63532">
                  <w:pPr>
                    <w:jc w:val="center"/>
                    <w:outlineLvl w:val="4"/>
                    <w:rPr>
                      <w:color w:val="auto"/>
                    </w:rPr>
                  </w:pPr>
                  <w:r w:rsidRPr="00D75FE7">
                    <w:rPr>
                      <w:color w:val="auto"/>
                    </w:rPr>
                    <w:t>≤</w:t>
                  </w:r>
                  <w:r w:rsidRPr="00D75FE7">
                    <w:rPr>
                      <w:rFonts w:hint="eastAsia"/>
                      <w:color w:val="auto"/>
                    </w:rPr>
                    <w:t>1.0</w:t>
                  </w:r>
                </w:p>
              </w:tc>
              <w:tc>
                <w:tcPr>
                  <w:tcW w:w="0" w:type="auto"/>
                  <w:shd w:val="clear" w:color="auto" w:fill="auto"/>
                  <w:vAlign w:val="center"/>
                </w:tcPr>
                <w:p w14:paraId="286B4CA1" w14:textId="77777777" w:rsidR="00E364BA" w:rsidRPr="00D75FE7" w:rsidRDefault="00F63532">
                  <w:pPr>
                    <w:jc w:val="center"/>
                    <w:outlineLvl w:val="4"/>
                    <w:rPr>
                      <w:color w:val="auto"/>
                    </w:rPr>
                  </w:pPr>
                  <w:r w:rsidRPr="00D75FE7">
                    <w:rPr>
                      <w:rFonts w:hint="eastAsia"/>
                      <w:color w:val="auto"/>
                    </w:rPr>
                    <w:t>7.88</w:t>
                  </w:r>
                </w:p>
              </w:tc>
              <w:tc>
                <w:tcPr>
                  <w:tcW w:w="0" w:type="auto"/>
                  <w:vAlign w:val="center"/>
                </w:tcPr>
                <w:p w14:paraId="376797C0"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1F943A1D" w14:textId="77777777">
              <w:trPr>
                <w:cantSplit/>
                <w:trHeight w:val="397"/>
                <w:jc w:val="center"/>
              </w:trPr>
              <w:tc>
                <w:tcPr>
                  <w:tcW w:w="0" w:type="auto"/>
                  <w:vMerge/>
                  <w:vAlign w:val="center"/>
                </w:tcPr>
                <w:p w14:paraId="4C0B74C0" w14:textId="77777777" w:rsidR="00E364BA" w:rsidRPr="00D75FE7" w:rsidRDefault="00E364BA">
                  <w:pPr>
                    <w:jc w:val="center"/>
                    <w:outlineLvl w:val="4"/>
                    <w:rPr>
                      <w:bCs w:val="0"/>
                      <w:color w:val="auto"/>
                    </w:rPr>
                  </w:pPr>
                </w:p>
              </w:tc>
              <w:tc>
                <w:tcPr>
                  <w:tcW w:w="0" w:type="auto"/>
                  <w:vAlign w:val="center"/>
                </w:tcPr>
                <w:p w14:paraId="6E8ABF17" w14:textId="77777777" w:rsidR="00E364BA" w:rsidRPr="00D75FE7" w:rsidRDefault="00F63532">
                  <w:pPr>
                    <w:jc w:val="center"/>
                    <w:outlineLvl w:val="4"/>
                    <w:rPr>
                      <w:bCs w:val="0"/>
                      <w:color w:val="auto"/>
                    </w:rPr>
                  </w:pPr>
                  <w:r w:rsidRPr="00D75FE7">
                    <w:rPr>
                      <w:bCs w:val="0"/>
                      <w:color w:val="auto"/>
                    </w:rPr>
                    <w:t>总磷</w:t>
                  </w:r>
                </w:p>
              </w:tc>
              <w:tc>
                <w:tcPr>
                  <w:tcW w:w="0" w:type="auto"/>
                  <w:vAlign w:val="center"/>
                </w:tcPr>
                <w:p w14:paraId="5BD1D149" w14:textId="77777777" w:rsidR="00E364BA" w:rsidRPr="00D75FE7" w:rsidRDefault="00F63532">
                  <w:pPr>
                    <w:jc w:val="center"/>
                    <w:outlineLvl w:val="4"/>
                    <w:rPr>
                      <w:bCs w:val="0"/>
                      <w:color w:val="auto"/>
                    </w:rPr>
                  </w:pPr>
                  <w:r w:rsidRPr="00D75FE7">
                    <w:rPr>
                      <w:rFonts w:hint="eastAsia"/>
                      <w:bCs w:val="0"/>
                      <w:color w:val="auto"/>
                    </w:rPr>
                    <w:t>0</w:t>
                  </w:r>
                  <w:r w:rsidRPr="00D75FE7">
                    <w:rPr>
                      <w:bCs w:val="0"/>
                      <w:color w:val="auto"/>
                    </w:rPr>
                    <w:t>.12</w:t>
                  </w:r>
                </w:p>
              </w:tc>
              <w:tc>
                <w:tcPr>
                  <w:tcW w:w="0" w:type="auto"/>
                  <w:vAlign w:val="center"/>
                </w:tcPr>
                <w:p w14:paraId="1B56C825" w14:textId="77777777" w:rsidR="00E364BA" w:rsidRPr="00D75FE7" w:rsidRDefault="00F63532">
                  <w:pPr>
                    <w:jc w:val="center"/>
                    <w:outlineLvl w:val="4"/>
                    <w:rPr>
                      <w:color w:val="auto"/>
                    </w:rPr>
                  </w:pPr>
                  <w:r w:rsidRPr="00D75FE7">
                    <w:rPr>
                      <w:rFonts w:hint="eastAsia"/>
                      <w:color w:val="auto"/>
                    </w:rPr>
                    <w:t>0</w:t>
                  </w:r>
                  <w:r w:rsidRPr="00D75FE7">
                    <w:rPr>
                      <w:color w:val="auto"/>
                    </w:rPr>
                    <w:t>.13</w:t>
                  </w:r>
                </w:p>
              </w:tc>
              <w:tc>
                <w:tcPr>
                  <w:tcW w:w="0" w:type="auto"/>
                  <w:vAlign w:val="center"/>
                </w:tcPr>
                <w:p w14:paraId="6B48F91F" w14:textId="77777777" w:rsidR="00E364BA" w:rsidRPr="00D75FE7" w:rsidRDefault="00F63532">
                  <w:pPr>
                    <w:jc w:val="center"/>
                    <w:outlineLvl w:val="4"/>
                    <w:rPr>
                      <w:color w:val="auto"/>
                    </w:rPr>
                  </w:pPr>
                  <w:r w:rsidRPr="00D75FE7">
                    <w:rPr>
                      <w:rFonts w:hint="eastAsia"/>
                      <w:color w:val="auto"/>
                    </w:rPr>
                    <w:t>0</w:t>
                  </w:r>
                  <w:r w:rsidRPr="00D75FE7">
                    <w:rPr>
                      <w:color w:val="auto"/>
                    </w:rPr>
                    <w:t>.15</w:t>
                  </w:r>
                </w:p>
              </w:tc>
              <w:tc>
                <w:tcPr>
                  <w:tcW w:w="0" w:type="auto"/>
                  <w:vAlign w:val="center"/>
                </w:tcPr>
                <w:p w14:paraId="698A179D" w14:textId="77777777" w:rsidR="00E364BA" w:rsidRPr="00D75FE7" w:rsidRDefault="00F63532">
                  <w:pPr>
                    <w:jc w:val="center"/>
                    <w:outlineLvl w:val="4"/>
                    <w:rPr>
                      <w:color w:val="auto"/>
                    </w:rPr>
                  </w:pPr>
                  <w:r w:rsidRPr="00D75FE7">
                    <w:rPr>
                      <w:color w:val="auto"/>
                    </w:rPr>
                    <w:t>≤0.</w:t>
                  </w:r>
                  <w:r w:rsidRPr="00D75FE7">
                    <w:rPr>
                      <w:rFonts w:hint="eastAsia"/>
                      <w:color w:val="auto"/>
                    </w:rPr>
                    <w:t>2</w:t>
                  </w:r>
                </w:p>
              </w:tc>
              <w:tc>
                <w:tcPr>
                  <w:tcW w:w="0" w:type="auto"/>
                  <w:shd w:val="clear" w:color="auto" w:fill="auto"/>
                  <w:vAlign w:val="center"/>
                </w:tcPr>
                <w:p w14:paraId="71B8DDE4" w14:textId="77777777" w:rsidR="00E364BA" w:rsidRPr="00D75FE7" w:rsidRDefault="00F63532">
                  <w:pPr>
                    <w:jc w:val="center"/>
                    <w:outlineLvl w:val="4"/>
                    <w:rPr>
                      <w:color w:val="auto"/>
                    </w:rPr>
                  </w:pPr>
                  <w:r w:rsidRPr="00D75FE7">
                    <w:rPr>
                      <w:rFonts w:hint="eastAsia"/>
                      <w:color w:val="auto"/>
                    </w:rPr>
                    <w:t>0.75</w:t>
                  </w:r>
                </w:p>
              </w:tc>
              <w:tc>
                <w:tcPr>
                  <w:tcW w:w="0" w:type="auto"/>
                  <w:vAlign w:val="center"/>
                </w:tcPr>
                <w:p w14:paraId="5C255755" w14:textId="77777777" w:rsidR="00E364BA" w:rsidRPr="00D75FE7" w:rsidRDefault="00F63532">
                  <w:pPr>
                    <w:jc w:val="center"/>
                    <w:outlineLvl w:val="4"/>
                    <w:rPr>
                      <w:b/>
                      <w:bCs w:val="0"/>
                      <w:color w:val="auto"/>
                      <w:shd w:val="pct10" w:color="auto" w:fill="FFFFFF"/>
                    </w:rPr>
                  </w:pPr>
                  <w:r w:rsidRPr="00D75FE7">
                    <w:rPr>
                      <w:bCs w:val="0"/>
                      <w:color w:val="auto"/>
                    </w:rPr>
                    <w:t>达标</w:t>
                  </w:r>
                </w:p>
              </w:tc>
            </w:tr>
            <w:tr w:rsidR="00D75FE7" w:rsidRPr="00D75FE7" w14:paraId="2C1150C4" w14:textId="77777777">
              <w:trPr>
                <w:cantSplit/>
                <w:trHeight w:val="397"/>
                <w:jc w:val="center"/>
              </w:trPr>
              <w:tc>
                <w:tcPr>
                  <w:tcW w:w="0" w:type="auto"/>
                  <w:vMerge/>
                  <w:vAlign w:val="center"/>
                </w:tcPr>
                <w:p w14:paraId="14862309" w14:textId="77777777" w:rsidR="00E364BA" w:rsidRPr="00D75FE7" w:rsidRDefault="00E364BA">
                  <w:pPr>
                    <w:jc w:val="center"/>
                    <w:outlineLvl w:val="4"/>
                    <w:rPr>
                      <w:bCs w:val="0"/>
                      <w:color w:val="auto"/>
                    </w:rPr>
                  </w:pPr>
                </w:p>
              </w:tc>
              <w:tc>
                <w:tcPr>
                  <w:tcW w:w="0" w:type="auto"/>
                  <w:vAlign w:val="center"/>
                </w:tcPr>
                <w:p w14:paraId="78FAC218" w14:textId="77777777" w:rsidR="00E364BA" w:rsidRPr="00D75FE7" w:rsidRDefault="00F63532">
                  <w:pPr>
                    <w:jc w:val="center"/>
                    <w:outlineLvl w:val="4"/>
                    <w:rPr>
                      <w:bCs w:val="0"/>
                      <w:color w:val="auto"/>
                    </w:rPr>
                  </w:pPr>
                  <w:r w:rsidRPr="00D75FE7">
                    <w:rPr>
                      <w:bCs w:val="0"/>
                      <w:color w:val="auto"/>
                    </w:rPr>
                    <w:t>总氮</w:t>
                  </w:r>
                </w:p>
              </w:tc>
              <w:tc>
                <w:tcPr>
                  <w:tcW w:w="0" w:type="auto"/>
                  <w:vAlign w:val="center"/>
                </w:tcPr>
                <w:p w14:paraId="46F50AE7" w14:textId="77777777" w:rsidR="00E364BA" w:rsidRPr="00D75FE7" w:rsidRDefault="00F63532">
                  <w:pPr>
                    <w:jc w:val="center"/>
                    <w:outlineLvl w:val="4"/>
                    <w:rPr>
                      <w:bCs w:val="0"/>
                      <w:color w:val="auto"/>
                    </w:rPr>
                  </w:pPr>
                  <w:r w:rsidRPr="00D75FE7">
                    <w:rPr>
                      <w:rFonts w:hint="eastAsia"/>
                      <w:bCs w:val="0"/>
                      <w:color w:val="auto"/>
                    </w:rPr>
                    <w:t>1</w:t>
                  </w:r>
                  <w:r w:rsidRPr="00D75FE7">
                    <w:rPr>
                      <w:bCs w:val="0"/>
                      <w:color w:val="auto"/>
                    </w:rPr>
                    <w:t>2.9</w:t>
                  </w:r>
                </w:p>
              </w:tc>
              <w:tc>
                <w:tcPr>
                  <w:tcW w:w="0" w:type="auto"/>
                  <w:vAlign w:val="center"/>
                </w:tcPr>
                <w:p w14:paraId="41B0273F" w14:textId="77777777" w:rsidR="00E364BA" w:rsidRPr="00D75FE7" w:rsidRDefault="00F63532">
                  <w:pPr>
                    <w:jc w:val="center"/>
                    <w:outlineLvl w:val="4"/>
                    <w:rPr>
                      <w:color w:val="auto"/>
                    </w:rPr>
                  </w:pPr>
                  <w:r w:rsidRPr="00D75FE7">
                    <w:rPr>
                      <w:rFonts w:hint="eastAsia"/>
                      <w:color w:val="auto"/>
                    </w:rPr>
                    <w:t>1</w:t>
                  </w:r>
                  <w:r w:rsidRPr="00D75FE7">
                    <w:rPr>
                      <w:color w:val="auto"/>
                    </w:rPr>
                    <w:t>2.6</w:t>
                  </w:r>
                </w:p>
              </w:tc>
              <w:tc>
                <w:tcPr>
                  <w:tcW w:w="0" w:type="auto"/>
                  <w:vAlign w:val="center"/>
                </w:tcPr>
                <w:p w14:paraId="1DDE61DF" w14:textId="77777777" w:rsidR="00E364BA" w:rsidRPr="00D75FE7" w:rsidRDefault="00F63532">
                  <w:pPr>
                    <w:jc w:val="center"/>
                    <w:outlineLvl w:val="4"/>
                    <w:rPr>
                      <w:color w:val="auto"/>
                    </w:rPr>
                  </w:pPr>
                  <w:r w:rsidRPr="00D75FE7">
                    <w:rPr>
                      <w:rFonts w:hint="eastAsia"/>
                      <w:color w:val="auto"/>
                    </w:rPr>
                    <w:t>1</w:t>
                  </w:r>
                  <w:r w:rsidRPr="00D75FE7">
                    <w:rPr>
                      <w:color w:val="auto"/>
                    </w:rPr>
                    <w:t>1.6</w:t>
                  </w:r>
                </w:p>
              </w:tc>
              <w:tc>
                <w:tcPr>
                  <w:tcW w:w="0" w:type="auto"/>
                  <w:vAlign w:val="center"/>
                </w:tcPr>
                <w:p w14:paraId="775D7483" w14:textId="77777777" w:rsidR="00E364BA" w:rsidRPr="00D75FE7" w:rsidRDefault="00F63532">
                  <w:pPr>
                    <w:jc w:val="center"/>
                    <w:outlineLvl w:val="4"/>
                    <w:rPr>
                      <w:color w:val="auto"/>
                    </w:rPr>
                  </w:pPr>
                  <w:r w:rsidRPr="00D75FE7">
                    <w:rPr>
                      <w:color w:val="auto"/>
                    </w:rPr>
                    <w:t>≤1.0</w:t>
                  </w:r>
                </w:p>
              </w:tc>
              <w:tc>
                <w:tcPr>
                  <w:tcW w:w="0" w:type="auto"/>
                  <w:shd w:val="clear" w:color="auto" w:fill="auto"/>
                  <w:vAlign w:val="center"/>
                </w:tcPr>
                <w:p w14:paraId="574BB0E3" w14:textId="77777777" w:rsidR="00E364BA" w:rsidRPr="00D75FE7" w:rsidRDefault="00F63532">
                  <w:pPr>
                    <w:jc w:val="center"/>
                    <w:outlineLvl w:val="4"/>
                    <w:rPr>
                      <w:color w:val="auto"/>
                    </w:rPr>
                  </w:pPr>
                  <w:r w:rsidRPr="00D75FE7">
                    <w:rPr>
                      <w:rFonts w:hint="eastAsia"/>
                      <w:color w:val="auto"/>
                    </w:rPr>
                    <w:t>12.9</w:t>
                  </w:r>
                </w:p>
              </w:tc>
              <w:tc>
                <w:tcPr>
                  <w:tcW w:w="0" w:type="auto"/>
                  <w:vAlign w:val="center"/>
                </w:tcPr>
                <w:p w14:paraId="0DCDD281"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346C6B2C" w14:textId="77777777">
              <w:trPr>
                <w:cantSplit/>
                <w:trHeight w:val="397"/>
                <w:jc w:val="center"/>
              </w:trPr>
              <w:tc>
                <w:tcPr>
                  <w:tcW w:w="0" w:type="auto"/>
                  <w:vMerge/>
                  <w:vAlign w:val="center"/>
                </w:tcPr>
                <w:p w14:paraId="2F5447FF" w14:textId="77777777" w:rsidR="00E364BA" w:rsidRPr="00D75FE7" w:rsidRDefault="00E364BA">
                  <w:pPr>
                    <w:jc w:val="center"/>
                    <w:outlineLvl w:val="4"/>
                    <w:rPr>
                      <w:bCs w:val="0"/>
                      <w:color w:val="auto"/>
                    </w:rPr>
                  </w:pPr>
                </w:p>
              </w:tc>
              <w:tc>
                <w:tcPr>
                  <w:tcW w:w="0" w:type="auto"/>
                  <w:vAlign w:val="center"/>
                </w:tcPr>
                <w:p w14:paraId="4F5ABE7A" w14:textId="77777777" w:rsidR="00E364BA" w:rsidRPr="00D75FE7" w:rsidRDefault="00F63532">
                  <w:pPr>
                    <w:jc w:val="center"/>
                    <w:outlineLvl w:val="4"/>
                    <w:rPr>
                      <w:bCs w:val="0"/>
                      <w:color w:val="auto"/>
                    </w:rPr>
                  </w:pPr>
                  <w:r w:rsidRPr="00D75FE7">
                    <w:rPr>
                      <w:bCs w:val="0"/>
                      <w:color w:val="auto"/>
                    </w:rPr>
                    <w:t>石油类</w:t>
                  </w:r>
                </w:p>
              </w:tc>
              <w:tc>
                <w:tcPr>
                  <w:tcW w:w="0" w:type="auto"/>
                  <w:vAlign w:val="center"/>
                </w:tcPr>
                <w:p w14:paraId="674A3B0A" w14:textId="77777777" w:rsidR="00E364BA" w:rsidRPr="00D75FE7" w:rsidRDefault="00F63532">
                  <w:pPr>
                    <w:jc w:val="center"/>
                    <w:outlineLvl w:val="4"/>
                    <w:rPr>
                      <w:bCs w:val="0"/>
                      <w:color w:val="auto"/>
                    </w:rPr>
                  </w:pPr>
                  <w:r w:rsidRPr="00D75FE7">
                    <w:rPr>
                      <w:rFonts w:hint="eastAsia"/>
                      <w:color w:val="auto"/>
                    </w:rPr>
                    <w:t>0</w:t>
                  </w:r>
                  <w:r w:rsidRPr="00D75FE7">
                    <w:rPr>
                      <w:color w:val="auto"/>
                    </w:rPr>
                    <w:t>.26</w:t>
                  </w:r>
                </w:p>
              </w:tc>
              <w:tc>
                <w:tcPr>
                  <w:tcW w:w="0" w:type="auto"/>
                  <w:vAlign w:val="center"/>
                </w:tcPr>
                <w:p w14:paraId="25C7DDFA" w14:textId="77777777" w:rsidR="00E364BA" w:rsidRPr="00D75FE7" w:rsidRDefault="00F63532">
                  <w:pPr>
                    <w:jc w:val="center"/>
                    <w:outlineLvl w:val="4"/>
                    <w:rPr>
                      <w:color w:val="auto"/>
                    </w:rPr>
                  </w:pPr>
                  <w:r w:rsidRPr="00D75FE7">
                    <w:rPr>
                      <w:rFonts w:hint="eastAsia"/>
                      <w:color w:val="auto"/>
                    </w:rPr>
                    <w:t>0</w:t>
                  </w:r>
                  <w:r w:rsidRPr="00D75FE7">
                    <w:rPr>
                      <w:color w:val="auto"/>
                    </w:rPr>
                    <w:t>.22</w:t>
                  </w:r>
                </w:p>
              </w:tc>
              <w:tc>
                <w:tcPr>
                  <w:tcW w:w="0" w:type="auto"/>
                  <w:vAlign w:val="center"/>
                </w:tcPr>
                <w:p w14:paraId="7F9B9682" w14:textId="77777777" w:rsidR="00E364BA" w:rsidRPr="00D75FE7" w:rsidRDefault="00F63532">
                  <w:pPr>
                    <w:jc w:val="center"/>
                    <w:outlineLvl w:val="4"/>
                    <w:rPr>
                      <w:color w:val="auto"/>
                    </w:rPr>
                  </w:pPr>
                  <w:r w:rsidRPr="00D75FE7">
                    <w:rPr>
                      <w:rFonts w:hint="eastAsia"/>
                      <w:color w:val="auto"/>
                    </w:rPr>
                    <w:t>0</w:t>
                  </w:r>
                  <w:r w:rsidRPr="00D75FE7">
                    <w:rPr>
                      <w:color w:val="auto"/>
                    </w:rPr>
                    <w:t>.23</w:t>
                  </w:r>
                </w:p>
              </w:tc>
              <w:tc>
                <w:tcPr>
                  <w:tcW w:w="0" w:type="auto"/>
                  <w:vAlign w:val="center"/>
                </w:tcPr>
                <w:p w14:paraId="0EE9FF80" w14:textId="77777777" w:rsidR="00E364BA" w:rsidRPr="00D75FE7" w:rsidRDefault="00F63532">
                  <w:pPr>
                    <w:jc w:val="center"/>
                    <w:outlineLvl w:val="4"/>
                    <w:rPr>
                      <w:color w:val="auto"/>
                    </w:rPr>
                  </w:pPr>
                  <w:r w:rsidRPr="00D75FE7">
                    <w:rPr>
                      <w:color w:val="auto"/>
                    </w:rPr>
                    <w:t>≤0.05</w:t>
                  </w:r>
                </w:p>
              </w:tc>
              <w:tc>
                <w:tcPr>
                  <w:tcW w:w="0" w:type="auto"/>
                  <w:shd w:val="clear" w:color="auto" w:fill="auto"/>
                  <w:vAlign w:val="center"/>
                </w:tcPr>
                <w:p w14:paraId="41FB9828" w14:textId="77777777" w:rsidR="00E364BA" w:rsidRPr="00D75FE7" w:rsidRDefault="00F63532">
                  <w:pPr>
                    <w:jc w:val="center"/>
                    <w:outlineLvl w:val="4"/>
                    <w:rPr>
                      <w:color w:val="auto"/>
                    </w:rPr>
                  </w:pPr>
                  <w:r w:rsidRPr="00D75FE7">
                    <w:rPr>
                      <w:rFonts w:hint="eastAsia"/>
                      <w:color w:val="auto"/>
                    </w:rPr>
                    <w:t>5.2</w:t>
                  </w:r>
                </w:p>
              </w:tc>
              <w:tc>
                <w:tcPr>
                  <w:tcW w:w="0" w:type="auto"/>
                  <w:vAlign w:val="center"/>
                </w:tcPr>
                <w:p w14:paraId="6C091B62" w14:textId="77777777" w:rsidR="00E364BA" w:rsidRPr="00D75FE7" w:rsidRDefault="00F63532">
                  <w:pPr>
                    <w:jc w:val="center"/>
                    <w:outlineLvl w:val="4"/>
                    <w:rPr>
                      <w:b/>
                      <w:bCs w:val="0"/>
                      <w:color w:val="auto"/>
                      <w:shd w:val="pct10" w:color="auto" w:fill="FFFFFF"/>
                    </w:rPr>
                  </w:pPr>
                  <w:r w:rsidRPr="00D75FE7">
                    <w:rPr>
                      <w:rFonts w:hint="eastAsia"/>
                      <w:b/>
                      <w:bCs w:val="0"/>
                      <w:color w:val="auto"/>
                      <w:shd w:val="pct10" w:color="auto" w:fill="FFFFFF"/>
                    </w:rPr>
                    <w:t>超</w:t>
                  </w:r>
                  <w:r w:rsidRPr="00D75FE7">
                    <w:rPr>
                      <w:b/>
                      <w:bCs w:val="0"/>
                      <w:color w:val="auto"/>
                      <w:shd w:val="pct10" w:color="auto" w:fill="FFFFFF"/>
                    </w:rPr>
                    <w:t>标</w:t>
                  </w:r>
                </w:p>
              </w:tc>
            </w:tr>
            <w:tr w:rsidR="00D75FE7" w:rsidRPr="00D75FE7" w14:paraId="5E46B322" w14:textId="77777777">
              <w:trPr>
                <w:cantSplit/>
                <w:trHeight w:val="397"/>
                <w:jc w:val="center"/>
              </w:trPr>
              <w:tc>
                <w:tcPr>
                  <w:tcW w:w="0" w:type="auto"/>
                  <w:gridSpan w:val="8"/>
                  <w:vAlign w:val="center"/>
                </w:tcPr>
                <w:p w14:paraId="3E585877" w14:textId="77777777" w:rsidR="00E364BA" w:rsidRPr="00D75FE7" w:rsidRDefault="00F63532">
                  <w:pPr>
                    <w:jc w:val="center"/>
                    <w:outlineLvl w:val="4"/>
                    <w:rPr>
                      <w:b/>
                      <w:bCs w:val="0"/>
                      <w:color w:val="auto"/>
                      <w:shd w:val="pct10" w:color="auto" w:fill="FFFFFF"/>
                    </w:rPr>
                  </w:pPr>
                  <w:r w:rsidRPr="00D75FE7">
                    <w:rPr>
                      <w:bCs w:val="0"/>
                      <w:color w:val="auto"/>
                    </w:rPr>
                    <w:t>注：</w:t>
                  </w:r>
                  <w:r w:rsidRPr="00D75FE7">
                    <w:rPr>
                      <w:bCs w:val="0"/>
                      <w:color w:val="auto"/>
                    </w:rPr>
                    <w:t>1.</w:t>
                  </w:r>
                  <w:r w:rsidRPr="00D75FE7">
                    <w:rPr>
                      <w:bCs w:val="0"/>
                      <w:color w:val="auto"/>
                    </w:rPr>
                    <w:t>标准限值依据：《</w:t>
                  </w:r>
                  <w:r w:rsidRPr="00D75FE7">
                    <w:rPr>
                      <w:bCs w:val="0"/>
                      <w:color w:val="auto"/>
                    </w:rPr>
                    <w:t>GB3838-2002</w:t>
                  </w:r>
                  <w:r w:rsidRPr="00D75FE7">
                    <w:rPr>
                      <w:bCs w:val="0"/>
                      <w:color w:val="auto"/>
                    </w:rPr>
                    <w:t>》的</w:t>
                  </w:r>
                  <w:r w:rsidRPr="00D75FE7">
                    <w:rPr>
                      <w:rFonts w:ascii="宋体" w:hAnsi="宋体" w:cs="宋体" w:hint="eastAsia"/>
                      <w:bCs w:val="0"/>
                      <w:color w:val="auto"/>
                    </w:rPr>
                    <w:t>Ⅲ</w:t>
                  </w:r>
                  <w:r w:rsidRPr="00D75FE7">
                    <w:rPr>
                      <w:bCs w:val="0"/>
                      <w:color w:val="auto"/>
                    </w:rPr>
                    <w:t>类标准，其中悬浮物指标执行《农田灌溉水质标准》（</w:t>
                  </w:r>
                  <w:r w:rsidRPr="00D75FE7">
                    <w:rPr>
                      <w:bCs w:val="0"/>
                      <w:color w:val="auto"/>
                    </w:rPr>
                    <w:t>GB5084-2005</w:t>
                  </w:r>
                  <w:r w:rsidRPr="00D75FE7">
                    <w:rPr>
                      <w:bCs w:val="0"/>
                      <w:color w:val="auto"/>
                    </w:rPr>
                    <w:t>）中蔬菜灌溉用水水质标准限值。</w:t>
                  </w:r>
                </w:p>
              </w:tc>
            </w:tr>
          </w:tbl>
          <w:p w14:paraId="15D04E95" w14:textId="5DF0E30D" w:rsidR="00334D72" w:rsidRPr="00D75FE7" w:rsidRDefault="00F63532" w:rsidP="00334D72">
            <w:pPr>
              <w:pStyle w:val="Default"/>
              <w:ind w:firstLine="420"/>
              <w:jc w:val="left"/>
              <w:rPr>
                <w:rFonts w:hAnsi="Times New Roman"/>
                <w:color w:val="auto"/>
              </w:rPr>
            </w:pPr>
            <w:r w:rsidRPr="00D75FE7">
              <w:rPr>
                <w:rFonts w:hAnsi="Times New Roman"/>
                <w:color w:val="auto"/>
              </w:rPr>
              <w:t>由监测结果可知，</w:t>
            </w:r>
            <w:r w:rsidR="00334D72" w:rsidRPr="00D75FE7">
              <w:rPr>
                <w:rFonts w:hAnsi="Times New Roman" w:hint="eastAsia"/>
                <w:color w:val="auto"/>
              </w:rPr>
              <w:t>汶水河、</w:t>
            </w:r>
            <w:r w:rsidRPr="00D75FE7">
              <w:rPr>
                <w:rFonts w:hAnsi="Times New Roman"/>
                <w:color w:val="auto"/>
              </w:rPr>
              <w:t>小金河的水质</w:t>
            </w:r>
            <w:r w:rsidRPr="00D75FE7">
              <w:rPr>
                <w:rFonts w:hAnsi="Times New Roman" w:hint="eastAsia"/>
                <w:color w:val="auto"/>
              </w:rPr>
              <w:t>有不同程度的超标，不</w:t>
            </w:r>
            <w:r w:rsidRPr="00D75FE7">
              <w:rPr>
                <w:rFonts w:hAnsi="Times New Roman"/>
                <w:color w:val="auto"/>
              </w:rPr>
              <w:t>可达到《地表水环境质量标准》（</w:t>
            </w:r>
            <w:r w:rsidRPr="00D75FE7">
              <w:rPr>
                <w:rFonts w:hAnsi="Times New Roman"/>
                <w:color w:val="auto"/>
              </w:rPr>
              <w:t>GB3838-2002</w:t>
            </w:r>
            <w:r w:rsidRPr="00D75FE7">
              <w:rPr>
                <w:rFonts w:hAnsi="Times New Roman"/>
                <w:color w:val="auto"/>
              </w:rPr>
              <w:t>）</w:t>
            </w:r>
            <w:r w:rsidRPr="00D75FE7">
              <w:rPr>
                <w:rFonts w:hAnsi="Times New Roman"/>
                <w:bCs w:val="0"/>
                <w:color w:val="auto"/>
              </w:rPr>
              <w:t>Ⅲ</w:t>
            </w:r>
            <w:r w:rsidRPr="00D75FE7">
              <w:rPr>
                <w:rFonts w:hAnsi="Times New Roman"/>
                <w:color w:val="auto"/>
              </w:rPr>
              <w:t>类标准</w:t>
            </w:r>
            <w:r w:rsidR="00DF2A3B" w:rsidRPr="00D75FE7">
              <w:rPr>
                <w:rFonts w:hAnsi="Times New Roman" w:hint="eastAsia"/>
                <w:color w:val="auto"/>
              </w:rPr>
              <w:t>，水环境质量现状较差。</w:t>
            </w:r>
          </w:p>
          <w:p w14:paraId="0FC778DA" w14:textId="77777777" w:rsidR="00334D72" w:rsidRPr="00D75FE7" w:rsidRDefault="00334D72" w:rsidP="00334D72">
            <w:pPr>
              <w:pStyle w:val="Default"/>
              <w:ind w:firstLine="420"/>
              <w:jc w:val="left"/>
              <w:rPr>
                <w:rFonts w:hAnsi="Times New Roman"/>
                <w:color w:val="auto"/>
              </w:rPr>
            </w:pPr>
            <w:r w:rsidRPr="00D75FE7">
              <w:rPr>
                <w:rFonts w:hAnsi="Times New Roman" w:hint="eastAsia"/>
                <w:color w:val="auto"/>
              </w:rPr>
              <w:t>鉴于项目区域水质较差，地方政府一方面应加快城镇生活污水处理厂及其管网的建设，另一方面环保部门需加强工业污染源的监管，确保水质达标：</w:t>
            </w:r>
          </w:p>
          <w:p w14:paraId="7273F060" w14:textId="52F3FFF9" w:rsidR="00334D72" w:rsidRPr="00D75FE7" w:rsidRDefault="00334D72" w:rsidP="00334D72">
            <w:pPr>
              <w:pStyle w:val="Default"/>
              <w:ind w:firstLine="420"/>
              <w:jc w:val="left"/>
              <w:rPr>
                <w:rFonts w:hAnsi="Times New Roman"/>
                <w:color w:val="auto"/>
              </w:rPr>
            </w:pPr>
            <w:r w:rsidRPr="00D75FE7">
              <w:rPr>
                <w:rFonts w:hAnsi="Times New Roman" w:hint="eastAsia"/>
                <w:color w:val="auto"/>
              </w:rPr>
              <w:t>①加快片区生活污水处理厂建设进度：本项目所在地属于</w:t>
            </w:r>
            <w:r w:rsidR="00DF2A3B" w:rsidRPr="00D75FE7">
              <w:rPr>
                <w:rFonts w:hAnsi="Times New Roman" w:hint="eastAsia"/>
                <w:color w:val="auto"/>
              </w:rPr>
              <w:t>博罗县罗阳街道小金村污水处理厂</w:t>
            </w:r>
            <w:r w:rsidRPr="00D75FE7">
              <w:rPr>
                <w:rFonts w:hAnsi="Times New Roman" w:hint="eastAsia"/>
                <w:color w:val="auto"/>
              </w:rPr>
              <w:t>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14:paraId="64D98105" w14:textId="77777777" w:rsidR="00334D72" w:rsidRPr="00D75FE7" w:rsidRDefault="00334D72" w:rsidP="00334D72">
            <w:pPr>
              <w:pStyle w:val="Default"/>
              <w:ind w:firstLine="420"/>
              <w:jc w:val="left"/>
              <w:rPr>
                <w:rFonts w:hAnsi="Times New Roman"/>
                <w:color w:val="auto"/>
              </w:rPr>
            </w:pPr>
            <w:r w:rsidRPr="00D75FE7">
              <w:rPr>
                <w:rFonts w:hAnsi="Times New Roman" w:hint="eastAsia"/>
                <w:color w:val="auto"/>
              </w:rPr>
              <w:t>②清理河涌淤泥，并妥善处理处置。</w:t>
            </w:r>
          </w:p>
          <w:p w14:paraId="07377742" w14:textId="75AFD4C9" w:rsidR="00334D72" w:rsidRPr="00D75FE7" w:rsidRDefault="00334D72" w:rsidP="00334D72">
            <w:pPr>
              <w:pStyle w:val="Default"/>
              <w:ind w:firstLine="420"/>
              <w:jc w:val="left"/>
              <w:rPr>
                <w:rFonts w:hAnsi="Times New Roman"/>
                <w:color w:val="auto"/>
              </w:rPr>
            </w:pPr>
            <w:r w:rsidRPr="00D75FE7">
              <w:rPr>
                <w:rFonts w:hAnsi="Times New Roman" w:hint="eastAsia"/>
                <w:color w:val="auto"/>
              </w:rPr>
              <w:t>③促进企业实施清洁生产，减少废水的产生和排放。</w:t>
            </w:r>
          </w:p>
          <w:p w14:paraId="512EAC7A" w14:textId="77777777" w:rsidR="00DF2A3B" w:rsidRPr="00D75FE7" w:rsidRDefault="00334D72" w:rsidP="00334D72">
            <w:pPr>
              <w:pStyle w:val="Default"/>
              <w:ind w:firstLine="420"/>
              <w:jc w:val="left"/>
              <w:rPr>
                <w:rFonts w:hAnsi="Times New Roman"/>
                <w:color w:val="auto"/>
              </w:rPr>
            </w:pPr>
            <w:r w:rsidRPr="00D75FE7">
              <w:rPr>
                <w:rFonts w:hAnsi="Times New Roman" w:hint="eastAsia"/>
                <w:color w:val="auto"/>
              </w:rPr>
              <w:t>④加强</w:t>
            </w:r>
            <w:r w:rsidR="00DF2A3B" w:rsidRPr="00D75FE7">
              <w:rPr>
                <w:rFonts w:hAnsi="Times New Roman" w:hint="eastAsia"/>
                <w:color w:val="auto"/>
              </w:rPr>
              <w:t>片区</w:t>
            </w:r>
            <w:r w:rsidRPr="00D75FE7">
              <w:rPr>
                <w:rFonts w:hAnsi="Times New Roman" w:hint="eastAsia"/>
                <w:color w:val="auto"/>
              </w:rPr>
              <w:t>工业企业环境管理。</w:t>
            </w:r>
          </w:p>
          <w:p w14:paraId="213792A4" w14:textId="069B9FE3" w:rsidR="00334D72" w:rsidRPr="00D75FE7" w:rsidRDefault="00DF2A3B" w:rsidP="00DF2A3B">
            <w:pPr>
              <w:pStyle w:val="Default"/>
              <w:ind w:firstLine="420"/>
              <w:jc w:val="left"/>
              <w:rPr>
                <w:color w:val="auto"/>
              </w:rPr>
            </w:pPr>
            <w:r w:rsidRPr="00D75FE7">
              <w:rPr>
                <w:rFonts w:hAnsi="Times New Roman"/>
                <w:color w:val="auto"/>
              </w:rPr>
              <w:t>根据《</w:t>
            </w:r>
            <w:r w:rsidRPr="00D75FE7">
              <w:rPr>
                <w:rFonts w:hAnsi="Times New Roman"/>
                <w:color w:val="auto"/>
              </w:rPr>
              <w:t>2022</w:t>
            </w:r>
            <w:r w:rsidRPr="00D75FE7">
              <w:rPr>
                <w:rFonts w:hAnsi="Times New Roman"/>
                <w:color w:val="auto"/>
              </w:rPr>
              <w:t>年惠州市生态环境状况公报》，东江干流（惠州段）水质优，达到《地表水环境质量标准》（</w:t>
            </w:r>
            <w:r w:rsidRPr="00D75FE7">
              <w:rPr>
                <w:rFonts w:hAnsi="Times New Roman"/>
                <w:color w:val="auto"/>
              </w:rPr>
              <w:t>GB3838-2002</w:t>
            </w:r>
            <w:r w:rsidRPr="00D75FE7">
              <w:rPr>
                <w:rFonts w:hAnsi="Times New Roman"/>
                <w:color w:val="auto"/>
              </w:rPr>
              <w:t>）</w:t>
            </w:r>
            <w:r w:rsidRPr="00D75FE7">
              <w:rPr>
                <w:rFonts w:ascii="宋体" w:hAnsi="宋体" w:cs="宋体" w:hint="eastAsia"/>
                <w:color w:val="auto"/>
              </w:rPr>
              <w:t>Ⅱ</w:t>
            </w:r>
            <w:r w:rsidRPr="00D75FE7">
              <w:rPr>
                <w:rFonts w:hAnsi="Times New Roman"/>
                <w:color w:val="auto"/>
              </w:rPr>
              <w:t>类标准。随着</w:t>
            </w:r>
            <w:r w:rsidRPr="00D75FE7">
              <w:rPr>
                <w:rFonts w:hint="eastAsia"/>
                <w:bCs w:val="0"/>
                <w:color w:val="auto"/>
              </w:rPr>
              <w:t>《博罗县</w:t>
            </w:r>
            <w:r w:rsidRPr="00D75FE7">
              <w:rPr>
                <w:rFonts w:hint="eastAsia"/>
                <w:bCs w:val="0"/>
                <w:color w:val="auto"/>
              </w:rPr>
              <w:t>2023</w:t>
            </w:r>
            <w:r w:rsidRPr="00D75FE7">
              <w:rPr>
                <w:rFonts w:hint="eastAsia"/>
                <w:bCs w:val="0"/>
                <w:color w:val="auto"/>
              </w:rPr>
              <w:t>年水污染防治攻坚战工作方案》</w:t>
            </w:r>
            <w:r w:rsidRPr="00D75FE7">
              <w:rPr>
                <w:rFonts w:hAnsi="Times New Roman"/>
                <w:color w:val="auto"/>
              </w:rPr>
              <w:t>的落实，小金河的水质可得到进一步提升。</w:t>
            </w:r>
          </w:p>
          <w:p w14:paraId="5F5C9C67"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3</w:t>
            </w:r>
            <w:r w:rsidRPr="00D75FE7">
              <w:rPr>
                <w:rFonts w:hAnsi="Times New Roman"/>
                <w:b/>
                <w:bCs w:val="0"/>
                <w:color w:val="auto"/>
              </w:rPr>
              <w:t>、声环境</w:t>
            </w:r>
          </w:p>
          <w:p w14:paraId="7EE8FF98" w14:textId="77777777" w:rsidR="00E364BA" w:rsidRPr="00D75FE7" w:rsidRDefault="00F63532">
            <w:pPr>
              <w:pStyle w:val="Default"/>
              <w:ind w:firstLine="420"/>
              <w:jc w:val="left"/>
              <w:rPr>
                <w:rFonts w:hAnsi="Times New Roman"/>
                <w:color w:val="auto"/>
              </w:rPr>
            </w:pPr>
            <w:r w:rsidRPr="00D75FE7">
              <w:rPr>
                <w:rFonts w:hAnsi="Times New Roman"/>
                <w:color w:val="auto"/>
              </w:rPr>
              <w:t>根据《关于印发</w:t>
            </w:r>
            <w:r w:rsidRPr="00D75FE7">
              <w:rPr>
                <w:rFonts w:hAnsi="Times New Roman"/>
                <w:color w:val="auto"/>
              </w:rPr>
              <w:t>&lt;</w:t>
            </w:r>
            <w:r w:rsidRPr="00D75FE7">
              <w:rPr>
                <w:rFonts w:hAnsi="Times New Roman"/>
                <w:color w:val="auto"/>
              </w:rPr>
              <w:t>惠州市声环境功能区划分方案（</w:t>
            </w:r>
            <w:r w:rsidRPr="00D75FE7">
              <w:rPr>
                <w:rFonts w:hAnsi="Times New Roman"/>
                <w:color w:val="auto"/>
              </w:rPr>
              <w:t>2022</w:t>
            </w:r>
            <w:r w:rsidRPr="00D75FE7">
              <w:rPr>
                <w:rFonts w:hAnsi="Times New Roman"/>
                <w:color w:val="auto"/>
              </w:rPr>
              <w:t>年）</w:t>
            </w:r>
            <w:r w:rsidRPr="00D75FE7">
              <w:rPr>
                <w:rFonts w:hAnsi="Times New Roman"/>
                <w:color w:val="auto"/>
              </w:rPr>
              <w:t>&gt;</w:t>
            </w:r>
            <w:r w:rsidRPr="00D75FE7">
              <w:rPr>
                <w:rFonts w:hAnsi="Times New Roman"/>
                <w:color w:val="auto"/>
              </w:rPr>
              <w:t>的通知》（惠市环〔</w:t>
            </w:r>
            <w:r w:rsidRPr="00D75FE7">
              <w:rPr>
                <w:rFonts w:hAnsi="Times New Roman"/>
                <w:color w:val="auto"/>
              </w:rPr>
              <w:t>2022</w:t>
            </w:r>
            <w:r w:rsidRPr="00D75FE7">
              <w:rPr>
                <w:rFonts w:hAnsi="Times New Roman"/>
                <w:color w:val="auto"/>
              </w:rPr>
              <w:t>〕</w:t>
            </w:r>
            <w:r w:rsidRPr="00D75FE7">
              <w:rPr>
                <w:rFonts w:hAnsi="Times New Roman"/>
                <w:color w:val="auto"/>
              </w:rPr>
              <w:t>33</w:t>
            </w:r>
            <w:r w:rsidRPr="00D75FE7">
              <w:rPr>
                <w:rFonts w:hAnsi="Times New Roman"/>
                <w:color w:val="auto"/>
              </w:rPr>
              <w:t>号），项目所在区域属于</w:t>
            </w:r>
            <w:r w:rsidRPr="00D75FE7">
              <w:rPr>
                <w:rFonts w:hAnsi="Times New Roman" w:hint="eastAsia"/>
                <w:color w:val="auto"/>
              </w:rPr>
              <w:t>3</w:t>
            </w:r>
            <w:r w:rsidRPr="00D75FE7">
              <w:rPr>
                <w:rFonts w:hAnsi="Times New Roman"/>
                <w:color w:val="auto"/>
              </w:rPr>
              <w:t>类声功能区，执行《声环境质量标准》（</w:t>
            </w:r>
            <w:r w:rsidRPr="00D75FE7">
              <w:rPr>
                <w:rFonts w:hAnsi="Times New Roman"/>
                <w:color w:val="auto"/>
              </w:rPr>
              <w:t>GB3096-2008</w:t>
            </w:r>
            <w:r w:rsidRPr="00D75FE7">
              <w:rPr>
                <w:rFonts w:hAnsi="Times New Roman"/>
                <w:color w:val="auto"/>
              </w:rPr>
              <w:t>）中的</w:t>
            </w:r>
            <w:r w:rsidRPr="00D75FE7">
              <w:rPr>
                <w:rFonts w:hAnsi="Times New Roman" w:hint="eastAsia"/>
                <w:color w:val="auto"/>
              </w:rPr>
              <w:t>3</w:t>
            </w:r>
            <w:r w:rsidRPr="00D75FE7">
              <w:rPr>
                <w:rFonts w:hAnsi="Times New Roman"/>
                <w:color w:val="auto"/>
              </w:rPr>
              <w:t>类标准，即昼间</w:t>
            </w:r>
            <w:r w:rsidRPr="00D75FE7">
              <w:rPr>
                <w:rFonts w:hAnsi="Times New Roman"/>
                <w:color w:val="auto"/>
              </w:rPr>
              <w:t>≤6</w:t>
            </w:r>
            <w:r w:rsidRPr="00D75FE7">
              <w:rPr>
                <w:rFonts w:hAnsi="Times New Roman" w:hint="eastAsia"/>
                <w:color w:val="auto"/>
              </w:rPr>
              <w:t>5</w:t>
            </w:r>
            <w:r w:rsidRPr="00D75FE7">
              <w:rPr>
                <w:rFonts w:hAnsi="Times New Roman"/>
                <w:color w:val="auto"/>
              </w:rPr>
              <w:t>dB</w:t>
            </w:r>
            <w:r w:rsidRPr="00D75FE7">
              <w:rPr>
                <w:rFonts w:hAnsi="Times New Roman"/>
                <w:color w:val="auto"/>
              </w:rPr>
              <w:t>（</w:t>
            </w:r>
            <w:r w:rsidRPr="00D75FE7">
              <w:rPr>
                <w:rFonts w:hAnsi="Times New Roman"/>
                <w:color w:val="auto"/>
              </w:rPr>
              <w:t>A</w:t>
            </w:r>
            <w:r w:rsidRPr="00D75FE7">
              <w:rPr>
                <w:rFonts w:hAnsi="Times New Roman"/>
                <w:color w:val="auto"/>
              </w:rPr>
              <w:t>），夜间</w:t>
            </w:r>
            <w:r w:rsidRPr="00D75FE7">
              <w:rPr>
                <w:rFonts w:hAnsi="Times New Roman"/>
                <w:color w:val="auto"/>
              </w:rPr>
              <w:t>≤5</w:t>
            </w:r>
            <w:r w:rsidRPr="00D75FE7">
              <w:rPr>
                <w:rFonts w:hAnsi="Times New Roman" w:hint="eastAsia"/>
                <w:color w:val="auto"/>
              </w:rPr>
              <w:t>5</w:t>
            </w:r>
            <w:r w:rsidRPr="00D75FE7">
              <w:rPr>
                <w:rFonts w:hAnsi="Times New Roman"/>
                <w:color w:val="auto"/>
              </w:rPr>
              <w:t>dB</w:t>
            </w:r>
            <w:r w:rsidRPr="00D75FE7">
              <w:rPr>
                <w:rFonts w:hAnsi="Times New Roman"/>
                <w:color w:val="auto"/>
              </w:rPr>
              <w:t>（</w:t>
            </w:r>
            <w:r w:rsidRPr="00D75FE7">
              <w:rPr>
                <w:rFonts w:hAnsi="Times New Roman"/>
                <w:color w:val="auto"/>
              </w:rPr>
              <w:t>A</w:t>
            </w:r>
            <w:r w:rsidRPr="00D75FE7">
              <w:rPr>
                <w:rFonts w:hAnsi="Times New Roman"/>
                <w:color w:val="auto"/>
              </w:rPr>
              <w:t>）。</w:t>
            </w:r>
          </w:p>
          <w:p w14:paraId="4BA264CD" w14:textId="77777777" w:rsidR="00E364BA" w:rsidRPr="00D75FE7" w:rsidRDefault="00F63532">
            <w:pPr>
              <w:pStyle w:val="Default"/>
              <w:ind w:firstLine="420"/>
              <w:jc w:val="left"/>
              <w:rPr>
                <w:rFonts w:hAnsi="Times New Roman"/>
                <w:color w:val="auto"/>
              </w:rPr>
            </w:pPr>
            <w:r w:rsidRPr="00D75FE7">
              <w:rPr>
                <w:rFonts w:hAnsi="Times New Roman"/>
                <w:color w:val="auto"/>
              </w:rPr>
              <w:t>项目所在地厂界外</w:t>
            </w:r>
            <w:r w:rsidRPr="00D75FE7">
              <w:rPr>
                <w:rFonts w:hAnsi="Times New Roman"/>
                <w:color w:val="auto"/>
              </w:rPr>
              <w:t>50m</w:t>
            </w:r>
            <w:r w:rsidRPr="00D75FE7">
              <w:rPr>
                <w:rFonts w:hAnsi="Times New Roman"/>
                <w:color w:val="auto"/>
              </w:rPr>
              <w:t>范围内无敏感点，根据《建设项目环境影响报告表编制技术指南（污染影响类）（试行）》，本环评无需进行声环境质量现状监测。</w:t>
            </w:r>
          </w:p>
          <w:p w14:paraId="3001EC9B"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4</w:t>
            </w:r>
            <w:r w:rsidRPr="00D75FE7">
              <w:rPr>
                <w:rFonts w:hAnsi="Times New Roman"/>
                <w:b/>
                <w:bCs w:val="0"/>
                <w:color w:val="auto"/>
              </w:rPr>
              <w:t>、生态环境</w:t>
            </w:r>
          </w:p>
          <w:p w14:paraId="54DED1DF" w14:textId="77777777" w:rsidR="00E364BA" w:rsidRPr="00D75FE7" w:rsidRDefault="00F63532">
            <w:pPr>
              <w:pStyle w:val="Default"/>
              <w:ind w:firstLine="420"/>
              <w:jc w:val="left"/>
              <w:rPr>
                <w:rFonts w:hAnsi="Times New Roman"/>
                <w:color w:val="auto"/>
              </w:rPr>
            </w:pPr>
            <w:r w:rsidRPr="00D75FE7">
              <w:rPr>
                <w:rFonts w:hAnsi="Times New Roman"/>
                <w:color w:val="auto"/>
              </w:rPr>
              <w:t>本项目不新增用地，且项目所在区域周边附近无风景名胜区、自然保护区及文化遗产等特殊保护目标，生态环境不属于敏感区，因此不开展生态环境现状调查。</w:t>
            </w:r>
          </w:p>
          <w:p w14:paraId="03263082"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5</w:t>
            </w:r>
            <w:r w:rsidRPr="00D75FE7">
              <w:rPr>
                <w:rFonts w:hAnsi="Times New Roman"/>
                <w:b/>
                <w:bCs w:val="0"/>
                <w:color w:val="auto"/>
              </w:rPr>
              <w:t>、电磁辐射</w:t>
            </w:r>
          </w:p>
          <w:p w14:paraId="6B1F8C31" w14:textId="77777777" w:rsidR="00E364BA" w:rsidRPr="00D75FE7" w:rsidRDefault="00F63532">
            <w:pPr>
              <w:pStyle w:val="Default"/>
              <w:ind w:firstLine="420"/>
              <w:jc w:val="left"/>
              <w:rPr>
                <w:rFonts w:hAnsi="Times New Roman"/>
                <w:color w:val="auto"/>
              </w:rPr>
            </w:pPr>
            <w:r w:rsidRPr="00D75FE7">
              <w:rPr>
                <w:rFonts w:hAnsi="Times New Roman"/>
                <w:color w:val="auto"/>
              </w:rPr>
              <w:t>本项目不涉及电磁辐射项目，不需要进行电磁辐射环境质量现状调查。</w:t>
            </w:r>
          </w:p>
          <w:p w14:paraId="34523102"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6</w:t>
            </w:r>
            <w:r w:rsidRPr="00D75FE7">
              <w:rPr>
                <w:rFonts w:hAnsi="Times New Roman"/>
                <w:b/>
                <w:bCs w:val="0"/>
                <w:color w:val="auto"/>
              </w:rPr>
              <w:t>、地下水、土壤环境</w:t>
            </w:r>
          </w:p>
          <w:p w14:paraId="502EF836" w14:textId="77777777" w:rsidR="00E364BA" w:rsidRPr="00D75FE7" w:rsidRDefault="00F63532">
            <w:pPr>
              <w:pStyle w:val="Default"/>
              <w:ind w:firstLine="420"/>
              <w:jc w:val="left"/>
              <w:rPr>
                <w:rFonts w:hAnsi="Times New Roman"/>
                <w:color w:val="auto"/>
              </w:rPr>
            </w:pPr>
            <w:r w:rsidRPr="00D75FE7">
              <w:rPr>
                <w:rFonts w:hAnsi="Times New Roman"/>
                <w:color w:val="auto"/>
              </w:rPr>
              <w:t>本项目租用深圳市泰昌进出口有限公司的厂房进行生产活动，根据建设单位提供的房地产权证（详见</w:t>
            </w:r>
            <w:r w:rsidRPr="00D75FE7">
              <w:rPr>
                <w:rFonts w:hAnsi="Times New Roman"/>
                <w:b/>
                <w:bCs w:val="0"/>
                <w:color w:val="auto"/>
              </w:rPr>
              <w:t>附件</w:t>
            </w:r>
            <w:r w:rsidRPr="00D75FE7">
              <w:rPr>
                <w:rFonts w:hAnsi="Times New Roman"/>
                <w:b/>
                <w:bCs w:val="0"/>
                <w:color w:val="auto"/>
              </w:rPr>
              <w:t>3</w:t>
            </w:r>
            <w:r w:rsidRPr="00D75FE7">
              <w:rPr>
                <w:rFonts w:hAnsi="Times New Roman"/>
                <w:color w:val="auto"/>
              </w:rPr>
              <w:t>）可知，项目厂房已建成，且项目所在区域已进行场地硬底化，不存在地下水、土壤环境污染途径，</w:t>
            </w:r>
            <w:r w:rsidRPr="00D75FE7">
              <w:rPr>
                <w:rFonts w:hAnsi="Times New Roman"/>
                <w:color w:val="auto"/>
              </w:rPr>
              <w:lastRenderedPageBreak/>
              <w:t>故项目所在地土壤环境质量基本保持原性质，现状质量较好，不需要进行地下水、土壤环境质量现状调查。</w:t>
            </w:r>
          </w:p>
          <w:tbl>
            <w:tblPr>
              <w:tblStyle w:val="afb"/>
              <w:tblW w:w="5000" w:type="pct"/>
              <w:tblBorders>
                <w:top w:val="single" w:sz="12" w:space="0" w:color="auto"/>
                <w:bottom w:val="single" w:sz="12" w:space="0" w:color="auto"/>
              </w:tblBorders>
              <w:tblLook w:val="04A0" w:firstRow="1" w:lastRow="0" w:firstColumn="1" w:lastColumn="0" w:noHBand="0" w:noVBand="1"/>
            </w:tblPr>
            <w:tblGrid>
              <w:gridCol w:w="9801"/>
            </w:tblGrid>
            <w:tr w:rsidR="00D75FE7" w:rsidRPr="00D75FE7" w14:paraId="6E5FB200" w14:textId="77777777">
              <w:trPr>
                <w:trHeight w:val="3091"/>
              </w:trPr>
              <w:tc>
                <w:tcPr>
                  <w:tcW w:w="5000" w:type="pct"/>
                  <w:vAlign w:val="center"/>
                </w:tcPr>
                <w:p w14:paraId="34F50B55" w14:textId="77777777" w:rsidR="00E364BA" w:rsidRPr="00D75FE7" w:rsidRDefault="00F63532">
                  <w:pPr>
                    <w:pStyle w:val="Default"/>
                    <w:spacing w:line="240" w:lineRule="auto"/>
                    <w:ind w:firstLine="0"/>
                    <w:rPr>
                      <w:rFonts w:hAnsi="Times New Roman"/>
                      <w:color w:val="auto"/>
                    </w:rPr>
                  </w:pPr>
                  <w:r w:rsidRPr="00D75FE7">
                    <w:rPr>
                      <w:rFonts w:hAnsi="Times New Roman"/>
                      <w:noProof/>
                      <w:color w:val="auto"/>
                    </w:rPr>
                    <w:drawing>
                      <wp:inline distT="0" distB="0" distL="0" distR="0" wp14:anchorId="36FCB471" wp14:editId="17A32759">
                        <wp:extent cx="2491105" cy="1711960"/>
                        <wp:effectExtent l="0" t="0" r="0" b="0"/>
                        <wp:docPr id="6381244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24463" name="图片 1"/>
                                <pic:cNvPicPr>
                                  <a:picLocks noChangeAspect="1" noChangeArrowheads="1"/>
                                </pic:cNvPicPr>
                              </pic:nvPicPr>
                              <pic:blipFill>
                                <a:blip r:embed="rId32" cstate="print"/>
                                <a:srcRect/>
                                <a:stretch>
                                  <a:fillRect/>
                                </a:stretch>
                              </pic:blipFill>
                              <pic:spPr>
                                <a:xfrm>
                                  <a:off x="0" y="0"/>
                                  <a:ext cx="2520464" cy="1732457"/>
                                </a:xfrm>
                                <a:prstGeom prst="rect">
                                  <a:avLst/>
                                </a:prstGeom>
                                <a:noFill/>
                                <a:ln>
                                  <a:noFill/>
                                </a:ln>
                              </pic:spPr>
                            </pic:pic>
                          </a:graphicData>
                        </a:graphic>
                      </wp:inline>
                    </w:drawing>
                  </w:r>
                </w:p>
                <w:p w14:paraId="37C07BF2" w14:textId="77777777" w:rsidR="00E364BA" w:rsidRPr="00D75FE7" w:rsidRDefault="00F63532">
                  <w:pPr>
                    <w:jc w:val="center"/>
                    <w:rPr>
                      <w:color w:val="auto"/>
                    </w:rPr>
                  </w:pPr>
                  <w:r w:rsidRPr="00D75FE7">
                    <w:rPr>
                      <w:b/>
                      <w:bCs w:val="0"/>
                      <w:color w:val="auto"/>
                    </w:rPr>
                    <w:t>图</w:t>
                  </w:r>
                  <w:r w:rsidRPr="00D75FE7">
                    <w:rPr>
                      <w:b/>
                      <w:bCs w:val="0"/>
                      <w:color w:val="auto"/>
                    </w:rPr>
                    <w:t xml:space="preserve">3-3  </w:t>
                  </w:r>
                  <w:r w:rsidRPr="00D75FE7">
                    <w:rPr>
                      <w:b/>
                      <w:bCs w:val="0"/>
                      <w:color w:val="auto"/>
                    </w:rPr>
                    <w:t>项目所在区域场地硬底化照片</w:t>
                  </w:r>
                </w:p>
              </w:tc>
            </w:tr>
          </w:tbl>
          <w:p w14:paraId="683CA7F4" w14:textId="77777777" w:rsidR="00E364BA" w:rsidRPr="00D75FE7" w:rsidRDefault="00E364BA">
            <w:pPr>
              <w:spacing w:line="360" w:lineRule="auto"/>
              <w:jc w:val="center"/>
              <w:rPr>
                <w:color w:val="auto"/>
              </w:rPr>
            </w:pPr>
          </w:p>
        </w:tc>
      </w:tr>
      <w:tr w:rsidR="00D75FE7" w:rsidRPr="00D75FE7" w14:paraId="76B6FD79" w14:textId="77777777" w:rsidTr="00A04651">
        <w:trPr>
          <w:trHeight w:val="5606"/>
          <w:jc w:val="center"/>
        </w:trPr>
        <w:tc>
          <w:tcPr>
            <w:tcW w:w="419" w:type="dxa"/>
            <w:vAlign w:val="center"/>
          </w:tcPr>
          <w:p w14:paraId="0BAD0ADB" w14:textId="77777777" w:rsidR="00E364BA" w:rsidRPr="00D75FE7" w:rsidRDefault="00F63532">
            <w:pPr>
              <w:adjustRightInd w:val="0"/>
              <w:snapToGrid w:val="0"/>
              <w:jc w:val="center"/>
              <w:rPr>
                <w:color w:val="auto"/>
                <w:kern w:val="0"/>
              </w:rPr>
            </w:pPr>
            <w:r w:rsidRPr="00D75FE7">
              <w:rPr>
                <w:color w:val="auto"/>
                <w:kern w:val="0"/>
              </w:rPr>
              <w:lastRenderedPageBreak/>
              <w:t>环</w:t>
            </w:r>
            <w:r w:rsidRPr="00D75FE7">
              <w:rPr>
                <w:color w:val="auto"/>
                <w:kern w:val="0"/>
              </w:rPr>
              <w:t xml:space="preserve"> </w:t>
            </w:r>
            <w:r w:rsidRPr="00D75FE7">
              <w:rPr>
                <w:color w:val="auto"/>
                <w:kern w:val="0"/>
              </w:rPr>
              <w:t>境</w:t>
            </w:r>
          </w:p>
          <w:p w14:paraId="0886326D" w14:textId="77777777" w:rsidR="00E364BA" w:rsidRPr="00D75FE7" w:rsidRDefault="00F63532">
            <w:pPr>
              <w:adjustRightInd w:val="0"/>
              <w:snapToGrid w:val="0"/>
              <w:jc w:val="center"/>
              <w:rPr>
                <w:color w:val="auto"/>
                <w:kern w:val="0"/>
              </w:rPr>
            </w:pPr>
            <w:r w:rsidRPr="00D75FE7">
              <w:rPr>
                <w:color w:val="auto"/>
                <w:kern w:val="0"/>
              </w:rPr>
              <w:t>保</w:t>
            </w:r>
            <w:r w:rsidRPr="00D75FE7">
              <w:rPr>
                <w:color w:val="auto"/>
                <w:kern w:val="0"/>
              </w:rPr>
              <w:t xml:space="preserve"> </w:t>
            </w:r>
            <w:r w:rsidRPr="00D75FE7">
              <w:rPr>
                <w:color w:val="auto"/>
                <w:kern w:val="0"/>
              </w:rPr>
              <w:t>护</w:t>
            </w:r>
          </w:p>
          <w:p w14:paraId="1F494249" w14:textId="77777777" w:rsidR="00E364BA" w:rsidRPr="00D75FE7" w:rsidRDefault="00F63532">
            <w:pPr>
              <w:adjustRightInd w:val="0"/>
              <w:snapToGrid w:val="0"/>
              <w:jc w:val="center"/>
              <w:rPr>
                <w:color w:val="auto"/>
                <w:kern w:val="0"/>
              </w:rPr>
            </w:pPr>
            <w:r w:rsidRPr="00D75FE7">
              <w:rPr>
                <w:color w:val="auto"/>
                <w:kern w:val="0"/>
              </w:rPr>
              <w:t>目</w:t>
            </w:r>
            <w:r w:rsidRPr="00D75FE7">
              <w:rPr>
                <w:color w:val="auto"/>
                <w:kern w:val="0"/>
              </w:rPr>
              <w:t xml:space="preserve"> </w:t>
            </w:r>
            <w:r w:rsidRPr="00D75FE7">
              <w:rPr>
                <w:color w:val="auto"/>
                <w:kern w:val="0"/>
              </w:rPr>
              <w:t>标</w:t>
            </w:r>
          </w:p>
        </w:tc>
        <w:tc>
          <w:tcPr>
            <w:tcW w:w="10027" w:type="dxa"/>
            <w:vAlign w:val="center"/>
          </w:tcPr>
          <w:p w14:paraId="5880B752" w14:textId="77777777" w:rsidR="00E364BA" w:rsidRPr="00D75FE7" w:rsidRDefault="00F63532">
            <w:pPr>
              <w:adjustRightInd w:val="0"/>
              <w:spacing w:line="360" w:lineRule="auto"/>
              <w:ind w:firstLineChars="200" w:firstLine="422"/>
              <w:rPr>
                <w:b/>
                <w:bCs w:val="0"/>
                <w:color w:val="auto"/>
              </w:rPr>
            </w:pPr>
            <w:r w:rsidRPr="00D75FE7">
              <w:rPr>
                <w:b/>
                <w:bCs w:val="0"/>
                <w:color w:val="auto"/>
              </w:rPr>
              <w:t>一、大气环境</w:t>
            </w:r>
          </w:p>
          <w:p w14:paraId="5D05A598" w14:textId="77777777" w:rsidR="00E364BA" w:rsidRPr="00D75FE7" w:rsidRDefault="00F63532">
            <w:pPr>
              <w:spacing w:line="360" w:lineRule="auto"/>
              <w:ind w:firstLineChars="200" w:firstLine="420"/>
              <w:rPr>
                <w:rStyle w:val="15"/>
                <w:color w:val="auto"/>
              </w:rPr>
            </w:pPr>
            <w:r w:rsidRPr="00D75FE7">
              <w:rPr>
                <w:rStyle w:val="15"/>
                <w:color w:val="auto"/>
              </w:rPr>
              <w:t>保护目标为周边的环境空气，使其符合《环境空气质量标准》（</w:t>
            </w:r>
            <w:r w:rsidRPr="00D75FE7">
              <w:rPr>
                <w:rStyle w:val="15"/>
                <w:color w:val="auto"/>
              </w:rPr>
              <w:t>GB3095-2012</w:t>
            </w:r>
            <w:r w:rsidRPr="00D75FE7">
              <w:rPr>
                <w:rStyle w:val="15"/>
                <w:color w:val="auto"/>
              </w:rPr>
              <w:t>）及其修改单中的二级标准；项目</w:t>
            </w:r>
            <w:r w:rsidRPr="00D75FE7">
              <w:rPr>
                <w:rStyle w:val="15"/>
                <w:color w:val="auto"/>
              </w:rPr>
              <w:t>500</w:t>
            </w:r>
            <w:r w:rsidRPr="00D75FE7">
              <w:rPr>
                <w:rStyle w:val="15"/>
                <w:color w:val="auto"/>
              </w:rPr>
              <w:t>米范围内的环境敏感点及保护目标详见下表：</w:t>
            </w:r>
          </w:p>
          <w:p w14:paraId="3CAEAC22" w14:textId="77777777" w:rsidR="00E364BA" w:rsidRPr="00D75FE7" w:rsidRDefault="00F63532">
            <w:pPr>
              <w:pStyle w:val="1b"/>
              <w:spacing w:line="360" w:lineRule="auto"/>
              <w:jc w:val="center"/>
              <w:rPr>
                <w:rStyle w:val="15"/>
                <w:b/>
                <w:bCs w:val="0"/>
                <w:color w:val="auto"/>
              </w:rPr>
            </w:pPr>
            <w:r w:rsidRPr="00D75FE7">
              <w:rPr>
                <w:b/>
                <w:bCs w:val="0"/>
                <w:color w:val="auto"/>
              </w:rPr>
              <w:t>表</w:t>
            </w:r>
            <w:r w:rsidRPr="00D75FE7">
              <w:rPr>
                <w:b/>
                <w:bCs w:val="0"/>
                <w:color w:val="auto"/>
              </w:rPr>
              <w:t xml:space="preserve">3-5  </w:t>
            </w:r>
            <w:r w:rsidRPr="00D75FE7">
              <w:rPr>
                <w:b/>
                <w:bCs w:val="0"/>
                <w:color w:val="auto"/>
              </w:rPr>
              <w:t>项目大气环境要素主要环境保护目标</w:t>
            </w:r>
          </w:p>
          <w:tbl>
            <w:tblPr>
              <w:tblW w:w="5000"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434"/>
              <w:gridCol w:w="1049"/>
              <w:gridCol w:w="1290"/>
              <w:gridCol w:w="1194"/>
              <w:gridCol w:w="788"/>
              <w:gridCol w:w="671"/>
              <w:gridCol w:w="1159"/>
              <w:gridCol w:w="657"/>
              <w:gridCol w:w="790"/>
              <w:gridCol w:w="881"/>
              <w:gridCol w:w="882"/>
            </w:tblGrid>
            <w:tr w:rsidR="00D75FE7" w:rsidRPr="00D75FE7" w14:paraId="231F6F1E" w14:textId="77777777">
              <w:trPr>
                <w:trHeight w:val="397"/>
              </w:trPr>
              <w:tc>
                <w:tcPr>
                  <w:tcW w:w="223" w:type="pct"/>
                  <w:vMerge w:val="restart"/>
                  <w:vAlign w:val="center"/>
                </w:tcPr>
                <w:p w14:paraId="140E6E1E" w14:textId="77777777" w:rsidR="00E364BA" w:rsidRPr="00D75FE7" w:rsidRDefault="00F63532">
                  <w:pPr>
                    <w:jc w:val="center"/>
                    <w:rPr>
                      <w:rStyle w:val="15"/>
                      <w:b/>
                      <w:bCs w:val="0"/>
                      <w:color w:val="auto"/>
                    </w:rPr>
                  </w:pPr>
                  <w:r w:rsidRPr="00D75FE7">
                    <w:rPr>
                      <w:rStyle w:val="15"/>
                      <w:b/>
                      <w:bCs w:val="0"/>
                      <w:color w:val="auto"/>
                    </w:rPr>
                    <w:t>序号</w:t>
                  </w:r>
                </w:p>
              </w:tc>
              <w:tc>
                <w:tcPr>
                  <w:tcW w:w="537" w:type="pct"/>
                  <w:vMerge w:val="restart"/>
                  <w:vAlign w:val="center"/>
                </w:tcPr>
                <w:p w14:paraId="08A33F9B" w14:textId="77777777" w:rsidR="00E364BA" w:rsidRPr="00D75FE7" w:rsidRDefault="00F63532">
                  <w:pPr>
                    <w:jc w:val="center"/>
                    <w:rPr>
                      <w:rStyle w:val="15"/>
                      <w:b/>
                      <w:bCs w:val="0"/>
                      <w:color w:val="auto"/>
                    </w:rPr>
                  </w:pPr>
                  <w:r w:rsidRPr="00D75FE7">
                    <w:rPr>
                      <w:rStyle w:val="15"/>
                      <w:b/>
                      <w:bCs w:val="0"/>
                      <w:color w:val="auto"/>
                    </w:rPr>
                    <w:t>名称</w:t>
                  </w:r>
                </w:p>
              </w:tc>
              <w:tc>
                <w:tcPr>
                  <w:tcW w:w="1254" w:type="pct"/>
                  <w:gridSpan w:val="2"/>
                  <w:vAlign w:val="center"/>
                </w:tcPr>
                <w:p w14:paraId="79CBD474" w14:textId="77777777" w:rsidR="00E364BA" w:rsidRPr="00D75FE7" w:rsidRDefault="00F63532">
                  <w:pPr>
                    <w:jc w:val="center"/>
                    <w:rPr>
                      <w:rStyle w:val="15"/>
                      <w:b/>
                      <w:bCs w:val="0"/>
                      <w:color w:val="auto"/>
                    </w:rPr>
                  </w:pPr>
                  <w:r w:rsidRPr="00D75FE7">
                    <w:rPr>
                      <w:rStyle w:val="15"/>
                      <w:b/>
                      <w:bCs w:val="0"/>
                      <w:color w:val="auto"/>
                    </w:rPr>
                    <w:t>经纬度</w:t>
                  </w:r>
                </w:p>
              </w:tc>
              <w:tc>
                <w:tcPr>
                  <w:tcW w:w="404" w:type="pct"/>
                  <w:vMerge w:val="restart"/>
                  <w:vAlign w:val="center"/>
                </w:tcPr>
                <w:p w14:paraId="1BA25A5B" w14:textId="77777777" w:rsidR="00E364BA" w:rsidRPr="00D75FE7" w:rsidRDefault="00F63532">
                  <w:pPr>
                    <w:jc w:val="center"/>
                    <w:rPr>
                      <w:rStyle w:val="15"/>
                      <w:b/>
                      <w:bCs w:val="0"/>
                      <w:color w:val="auto"/>
                    </w:rPr>
                  </w:pPr>
                  <w:r w:rsidRPr="00D75FE7">
                    <w:rPr>
                      <w:rStyle w:val="15"/>
                      <w:b/>
                      <w:bCs w:val="0"/>
                      <w:color w:val="auto"/>
                    </w:rPr>
                    <w:t>保护</w:t>
                  </w:r>
                </w:p>
                <w:p w14:paraId="3E712468" w14:textId="77777777" w:rsidR="00E364BA" w:rsidRPr="00D75FE7" w:rsidRDefault="00F63532">
                  <w:pPr>
                    <w:jc w:val="center"/>
                    <w:rPr>
                      <w:rStyle w:val="15"/>
                      <w:b/>
                      <w:bCs w:val="0"/>
                      <w:color w:val="auto"/>
                    </w:rPr>
                  </w:pPr>
                  <w:r w:rsidRPr="00D75FE7">
                    <w:rPr>
                      <w:rStyle w:val="15"/>
                      <w:b/>
                      <w:bCs w:val="0"/>
                      <w:color w:val="auto"/>
                    </w:rPr>
                    <w:t>对象</w:t>
                  </w:r>
                </w:p>
              </w:tc>
              <w:tc>
                <w:tcPr>
                  <w:tcW w:w="344" w:type="pct"/>
                  <w:vMerge w:val="restart"/>
                  <w:vAlign w:val="center"/>
                </w:tcPr>
                <w:p w14:paraId="158E9156" w14:textId="77777777" w:rsidR="00E364BA" w:rsidRPr="00D75FE7" w:rsidRDefault="00F63532">
                  <w:pPr>
                    <w:jc w:val="center"/>
                    <w:rPr>
                      <w:rStyle w:val="15"/>
                      <w:b/>
                      <w:bCs w:val="0"/>
                      <w:color w:val="auto"/>
                    </w:rPr>
                  </w:pPr>
                  <w:r w:rsidRPr="00D75FE7">
                    <w:rPr>
                      <w:rStyle w:val="15"/>
                      <w:b/>
                      <w:bCs w:val="0"/>
                      <w:color w:val="auto"/>
                    </w:rPr>
                    <w:t>保护内容</w:t>
                  </w:r>
                </w:p>
              </w:tc>
              <w:tc>
                <w:tcPr>
                  <w:tcW w:w="593" w:type="pct"/>
                  <w:vMerge w:val="restart"/>
                  <w:vAlign w:val="center"/>
                </w:tcPr>
                <w:p w14:paraId="196A44C5" w14:textId="77777777" w:rsidR="00E364BA" w:rsidRPr="00D75FE7" w:rsidRDefault="00F63532">
                  <w:pPr>
                    <w:jc w:val="center"/>
                    <w:rPr>
                      <w:rStyle w:val="15"/>
                      <w:b/>
                      <w:bCs w:val="0"/>
                      <w:color w:val="auto"/>
                    </w:rPr>
                  </w:pPr>
                  <w:r w:rsidRPr="00D75FE7">
                    <w:rPr>
                      <w:rStyle w:val="15"/>
                      <w:b/>
                      <w:bCs w:val="0"/>
                      <w:color w:val="auto"/>
                    </w:rPr>
                    <w:t>规模</w:t>
                  </w:r>
                </w:p>
              </w:tc>
              <w:tc>
                <w:tcPr>
                  <w:tcW w:w="337" w:type="pct"/>
                  <w:vMerge w:val="restart"/>
                  <w:vAlign w:val="center"/>
                </w:tcPr>
                <w:p w14:paraId="1CDCF9B5" w14:textId="77777777" w:rsidR="00E364BA" w:rsidRPr="00D75FE7" w:rsidRDefault="00F63532">
                  <w:pPr>
                    <w:jc w:val="center"/>
                    <w:rPr>
                      <w:rStyle w:val="15"/>
                      <w:b/>
                      <w:bCs w:val="0"/>
                      <w:color w:val="auto"/>
                    </w:rPr>
                  </w:pPr>
                  <w:r w:rsidRPr="00D75FE7">
                    <w:rPr>
                      <w:rStyle w:val="15"/>
                      <w:b/>
                      <w:bCs w:val="0"/>
                      <w:color w:val="auto"/>
                    </w:rPr>
                    <w:t>环境功能区</w:t>
                  </w:r>
                </w:p>
              </w:tc>
              <w:tc>
                <w:tcPr>
                  <w:tcW w:w="405" w:type="pct"/>
                  <w:vMerge w:val="restart"/>
                  <w:vAlign w:val="center"/>
                </w:tcPr>
                <w:p w14:paraId="64645ACF" w14:textId="77777777" w:rsidR="00E364BA" w:rsidRPr="00D75FE7" w:rsidRDefault="00F63532">
                  <w:pPr>
                    <w:jc w:val="center"/>
                    <w:rPr>
                      <w:rStyle w:val="15"/>
                      <w:b/>
                      <w:bCs w:val="0"/>
                      <w:color w:val="auto"/>
                    </w:rPr>
                  </w:pPr>
                  <w:r w:rsidRPr="00D75FE7">
                    <w:rPr>
                      <w:rStyle w:val="15"/>
                      <w:b/>
                      <w:bCs w:val="0"/>
                      <w:color w:val="auto"/>
                    </w:rPr>
                    <w:t>相对生产车间方位</w:t>
                  </w:r>
                </w:p>
              </w:tc>
              <w:tc>
                <w:tcPr>
                  <w:tcW w:w="451" w:type="pct"/>
                  <w:vMerge w:val="restart"/>
                  <w:vAlign w:val="center"/>
                </w:tcPr>
                <w:p w14:paraId="78FCB108" w14:textId="77777777" w:rsidR="00E364BA" w:rsidRPr="00D75FE7" w:rsidRDefault="00F63532">
                  <w:pPr>
                    <w:jc w:val="center"/>
                    <w:rPr>
                      <w:rStyle w:val="15"/>
                      <w:b/>
                      <w:bCs w:val="0"/>
                      <w:color w:val="auto"/>
                    </w:rPr>
                  </w:pPr>
                  <w:r w:rsidRPr="00D75FE7">
                    <w:rPr>
                      <w:rStyle w:val="15"/>
                      <w:b/>
                      <w:bCs w:val="0"/>
                      <w:color w:val="auto"/>
                    </w:rPr>
                    <w:t>相对厂界距离</w:t>
                  </w:r>
                  <w:r w:rsidRPr="00D75FE7">
                    <w:rPr>
                      <w:rStyle w:val="15"/>
                      <w:b/>
                      <w:bCs w:val="0"/>
                      <w:color w:val="auto"/>
                    </w:rPr>
                    <w:t>/m</w:t>
                  </w:r>
                </w:p>
              </w:tc>
              <w:tc>
                <w:tcPr>
                  <w:tcW w:w="451" w:type="pct"/>
                  <w:vMerge w:val="restart"/>
                  <w:vAlign w:val="center"/>
                </w:tcPr>
                <w:p w14:paraId="11206716" w14:textId="77777777" w:rsidR="00E364BA" w:rsidRPr="00D75FE7" w:rsidRDefault="00F63532">
                  <w:pPr>
                    <w:jc w:val="center"/>
                    <w:rPr>
                      <w:rStyle w:val="15"/>
                      <w:b/>
                      <w:bCs w:val="0"/>
                      <w:color w:val="auto"/>
                    </w:rPr>
                  </w:pPr>
                  <w:r w:rsidRPr="00D75FE7">
                    <w:rPr>
                      <w:rStyle w:val="15"/>
                      <w:b/>
                      <w:bCs w:val="0"/>
                      <w:color w:val="auto"/>
                    </w:rPr>
                    <w:t>相对</w:t>
                  </w:r>
                  <w:r w:rsidRPr="00D75FE7">
                    <w:rPr>
                      <w:rStyle w:val="15"/>
                      <w:rFonts w:hint="eastAsia"/>
                      <w:b/>
                      <w:bCs w:val="0"/>
                      <w:color w:val="auto"/>
                    </w:rPr>
                    <w:t>产污单元</w:t>
                  </w:r>
                  <w:r w:rsidRPr="00D75FE7">
                    <w:rPr>
                      <w:rStyle w:val="15"/>
                      <w:b/>
                      <w:bCs w:val="0"/>
                      <w:color w:val="auto"/>
                    </w:rPr>
                    <w:t>距离</w:t>
                  </w:r>
                  <w:r w:rsidRPr="00D75FE7">
                    <w:rPr>
                      <w:rStyle w:val="15"/>
                      <w:b/>
                      <w:bCs w:val="0"/>
                      <w:color w:val="auto"/>
                    </w:rPr>
                    <w:t>/m</w:t>
                  </w:r>
                </w:p>
              </w:tc>
            </w:tr>
            <w:tr w:rsidR="00D75FE7" w:rsidRPr="00D75FE7" w14:paraId="180F6B29" w14:textId="77777777">
              <w:trPr>
                <w:trHeight w:val="397"/>
              </w:trPr>
              <w:tc>
                <w:tcPr>
                  <w:tcW w:w="223" w:type="pct"/>
                  <w:vMerge/>
                  <w:vAlign w:val="center"/>
                </w:tcPr>
                <w:p w14:paraId="07F68740" w14:textId="77777777" w:rsidR="00E364BA" w:rsidRPr="00D75FE7" w:rsidRDefault="00E364BA">
                  <w:pPr>
                    <w:jc w:val="center"/>
                    <w:rPr>
                      <w:rStyle w:val="15"/>
                      <w:color w:val="auto"/>
                    </w:rPr>
                  </w:pPr>
                </w:p>
              </w:tc>
              <w:tc>
                <w:tcPr>
                  <w:tcW w:w="537" w:type="pct"/>
                  <w:vMerge/>
                  <w:vAlign w:val="center"/>
                </w:tcPr>
                <w:p w14:paraId="17AF6251" w14:textId="77777777" w:rsidR="00E364BA" w:rsidRPr="00D75FE7" w:rsidRDefault="00E364BA">
                  <w:pPr>
                    <w:jc w:val="center"/>
                    <w:rPr>
                      <w:rStyle w:val="15"/>
                      <w:color w:val="auto"/>
                    </w:rPr>
                  </w:pPr>
                </w:p>
              </w:tc>
              <w:tc>
                <w:tcPr>
                  <w:tcW w:w="643" w:type="pct"/>
                  <w:vAlign w:val="center"/>
                </w:tcPr>
                <w:p w14:paraId="3E5B7C84" w14:textId="77777777" w:rsidR="00E364BA" w:rsidRPr="00D75FE7" w:rsidRDefault="00F63532">
                  <w:pPr>
                    <w:jc w:val="center"/>
                    <w:rPr>
                      <w:rStyle w:val="15"/>
                      <w:b/>
                      <w:bCs w:val="0"/>
                      <w:color w:val="auto"/>
                    </w:rPr>
                  </w:pPr>
                  <w:r w:rsidRPr="00D75FE7">
                    <w:rPr>
                      <w:rStyle w:val="15"/>
                      <w:b/>
                      <w:bCs w:val="0"/>
                      <w:color w:val="auto"/>
                    </w:rPr>
                    <w:t>经度（</w:t>
                  </w:r>
                  <w:r w:rsidRPr="00D75FE7">
                    <w:rPr>
                      <w:rStyle w:val="15"/>
                      <w:b/>
                      <w:bCs w:val="0"/>
                      <w:color w:val="auto"/>
                    </w:rPr>
                    <w:t>E</w:t>
                  </w:r>
                  <w:r w:rsidRPr="00D75FE7">
                    <w:rPr>
                      <w:rStyle w:val="15"/>
                      <w:b/>
                      <w:bCs w:val="0"/>
                      <w:color w:val="auto"/>
                    </w:rPr>
                    <w:t>）</w:t>
                  </w:r>
                </w:p>
              </w:tc>
              <w:tc>
                <w:tcPr>
                  <w:tcW w:w="611" w:type="pct"/>
                  <w:vAlign w:val="center"/>
                </w:tcPr>
                <w:p w14:paraId="56C4AB8B" w14:textId="77777777" w:rsidR="00E364BA" w:rsidRPr="00D75FE7" w:rsidRDefault="00F63532">
                  <w:pPr>
                    <w:jc w:val="center"/>
                    <w:rPr>
                      <w:rStyle w:val="15"/>
                      <w:b/>
                      <w:bCs w:val="0"/>
                      <w:color w:val="auto"/>
                    </w:rPr>
                  </w:pPr>
                  <w:r w:rsidRPr="00D75FE7">
                    <w:rPr>
                      <w:rStyle w:val="15"/>
                      <w:b/>
                      <w:bCs w:val="0"/>
                      <w:color w:val="auto"/>
                    </w:rPr>
                    <w:t>纬度（</w:t>
                  </w:r>
                  <w:r w:rsidRPr="00D75FE7">
                    <w:rPr>
                      <w:rStyle w:val="15"/>
                      <w:b/>
                      <w:bCs w:val="0"/>
                      <w:color w:val="auto"/>
                    </w:rPr>
                    <w:t>N</w:t>
                  </w:r>
                  <w:r w:rsidRPr="00D75FE7">
                    <w:rPr>
                      <w:rStyle w:val="15"/>
                      <w:b/>
                      <w:bCs w:val="0"/>
                      <w:color w:val="auto"/>
                    </w:rPr>
                    <w:t>）</w:t>
                  </w:r>
                </w:p>
              </w:tc>
              <w:tc>
                <w:tcPr>
                  <w:tcW w:w="404" w:type="pct"/>
                  <w:vMerge/>
                  <w:vAlign w:val="center"/>
                </w:tcPr>
                <w:p w14:paraId="51F5DA4C" w14:textId="77777777" w:rsidR="00E364BA" w:rsidRPr="00D75FE7" w:rsidRDefault="00E364BA">
                  <w:pPr>
                    <w:jc w:val="center"/>
                    <w:rPr>
                      <w:rStyle w:val="15"/>
                      <w:color w:val="auto"/>
                    </w:rPr>
                  </w:pPr>
                </w:p>
              </w:tc>
              <w:tc>
                <w:tcPr>
                  <w:tcW w:w="344" w:type="pct"/>
                  <w:vMerge/>
                  <w:vAlign w:val="center"/>
                </w:tcPr>
                <w:p w14:paraId="5FC4778A" w14:textId="77777777" w:rsidR="00E364BA" w:rsidRPr="00D75FE7" w:rsidRDefault="00E364BA">
                  <w:pPr>
                    <w:jc w:val="center"/>
                    <w:rPr>
                      <w:rStyle w:val="15"/>
                      <w:color w:val="auto"/>
                    </w:rPr>
                  </w:pPr>
                </w:p>
              </w:tc>
              <w:tc>
                <w:tcPr>
                  <w:tcW w:w="593" w:type="pct"/>
                  <w:vMerge/>
                  <w:vAlign w:val="center"/>
                </w:tcPr>
                <w:p w14:paraId="0F2AD27C" w14:textId="77777777" w:rsidR="00E364BA" w:rsidRPr="00D75FE7" w:rsidRDefault="00E364BA">
                  <w:pPr>
                    <w:jc w:val="center"/>
                    <w:rPr>
                      <w:rStyle w:val="15"/>
                      <w:color w:val="auto"/>
                    </w:rPr>
                  </w:pPr>
                </w:p>
              </w:tc>
              <w:tc>
                <w:tcPr>
                  <w:tcW w:w="337" w:type="pct"/>
                  <w:vMerge/>
                  <w:vAlign w:val="center"/>
                </w:tcPr>
                <w:p w14:paraId="78D9A15B" w14:textId="77777777" w:rsidR="00E364BA" w:rsidRPr="00D75FE7" w:rsidRDefault="00E364BA">
                  <w:pPr>
                    <w:jc w:val="center"/>
                    <w:rPr>
                      <w:rStyle w:val="15"/>
                      <w:color w:val="auto"/>
                    </w:rPr>
                  </w:pPr>
                </w:p>
              </w:tc>
              <w:tc>
                <w:tcPr>
                  <w:tcW w:w="405" w:type="pct"/>
                  <w:vMerge/>
                  <w:vAlign w:val="center"/>
                </w:tcPr>
                <w:p w14:paraId="501016BF" w14:textId="77777777" w:rsidR="00E364BA" w:rsidRPr="00D75FE7" w:rsidRDefault="00E364BA">
                  <w:pPr>
                    <w:jc w:val="center"/>
                    <w:rPr>
                      <w:rStyle w:val="15"/>
                      <w:color w:val="auto"/>
                    </w:rPr>
                  </w:pPr>
                </w:p>
              </w:tc>
              <w:tc>
                <w:tcPr>
                  <w:tcW w:w="451" w:type="pct"/>
                  <w:vMerge/>
                  <w:vAlign w:val="center"/>
                </w:tcPr>
                <w:p w14:paraId="14456C70" w14:textId="77777777" w:rsidR="00E364BA" w:rsidRPr="00D75FE7" w:rsidRDefault="00E364BA">
                  <w:pPr>
                    <w:jc w:val="center"/>
                    <w:rPr>
                      <w:rStyle w:val="15"/>
                      <w:color w:val="auto"/>
                    </w:rPr>
                  </w:pPr>
                </w:p>
              </w:tc>
              <w:tc>
                <w:tcPr>
                  <w:tcW w:w="451" w:type="pct"/>
                  <w:vMerge/>
                </w:tcPr>
                <w:p w14:paraId="465DD05D" w14:textId="77777777" w:rsidR="00E364BA" w:rsidRPr="00D75FE7" w:rsidRDefault="00E364BA">
                  <w:pPr>
                    <w:jc w:val="center"/>
                    <w:rPr>
                      <w:rStyle w:val="15"/>
                      <w:color w:val="auto"/>
                    </w:rPr>
                  </w:pPr>
                </w:p>
              </w:tc>
            </w:tr>
            <w:tr w:rsidR="00D75FE7" w:rsidRPr="00D75FE7" w14:paraId="1145055B" w14:textId="77777777">
              <w:trPr>
                <w:trHeight w:val="397"/>
              </w:trPr>
              <w:tc>
                <w:tcPr>
                  <w:tcW w:w="223" w:type="pct"/>
                  <w:vAlign w:val="center"/>
                </w:tcPr>
                <w:p w14:paraId="228EC289" w14:textId="77777777" w:rsidR="00E364BA" w:rsidRPr="00D75FE7" w:rsidRDefault="00F63532">
                  <w:pPr>
                    <w:jc w:val="center"/>
                    <w:rPr>
                      <w:rStyle w:val="15"/>
                      <w:color w:val="auto"/>
                    </w:rPr>
                  </w:pPr>
                  <w:r w:rsidRPr="00D75FE7">
                    <w:rPr>
                      <w:rStyle w:val="15"/>
                      <w:color w:val="auto"/>
                    </w:rPr>
                    <w:t>1</w:t>
                  </w:r>
                </w:p>
              </w:tc>
              <w:tc>
                <w:tcPr>
                  <w:tcW w:w="537" w:type="pct"/>
                  <w:vAlign w:val="center"/>
                </w:tcPr>
                <w:p w14:paraId="59C9D5EA" w14:textId="77777777" w:rsidR="00E364BA" w:rsidRPr="00D75FE7" w:rsidRDefault="00F63532">
                  <w:pPr>
                    <w:jc w:val="center"/>
                    <w:rPr>
                      <w:rStyle w:val="15"/>
                      <w:color w:val="auto"/>
                    </w:rPr>
                  </w:pPr>
                  <w:r w:rsidRPr="00D75FE7">
                    <w:rPr>
                      <w:rStyle w:val="15"/>
                      <w:color w:val="auto"/>
                    </w:rPr>
                    <w:t>商住楼</w:t>
                  </w:r>
                  <w:r w:rsidRPr="00D75FE7">
                    <w:rPr>
                      <w:rStyle w:val="15"/>
                      <w:color w:val="auto"/>
                    </w:rPr>
                    <w:t>1</w:t>
                  </w:r>
                </w:p>
              </w:tc>
              <w:tc>
                <w:tcPr>
                  <w:tcW w:w="643" w:type="pct"/>
                  <w:vAlign w:val="center"/>
                </w:tcPr>
                <w:p w14:paraId="2F204B2D" w14:textId="77777777" w:rsidR="00E364BA" w:rsidRPr="00D75FE7" w:rsidRDefault="00F63532">
                  <w:pPr>
                    <w:jc w:val="center"/>
                    <w:rPr>
                      <w:rStyle w:val="15"/>
                      <w:color w:val="auto"/>
                    </w:rPr>
                  </w:pPr>
                  <w:r w:rsidRPr="00D75FE7">
                    <w:rPr>
                      <w:rStyle w:val="15"/>
                      <w:color w:val="auto"/>
                    </w:rPr>
                    <w:t>114.426088°</w:t>
                  </w:r>
                </w:p>
              </w:tc>
              <w:tc>
                <w:tcPr>
                  <w:tcW w:w="611" w:type="pct"/>
                  <w:vAlign w:val="center"/>
                </w:tcPr>
                <w:p w14:paraId="04F0B6AC" w14:textId="77777777" w:rsidR="00E364BA" w:rsidRPr="00D75FE7" w:rsidRDefault="00F63532">
                  <w:pPr>
                    <w:jc w:val="center"/>
                    <w:rPr>
                      <w:rStyle w:val="15"/>
                      <w:color w:val="auto"/>
                    </w:rPr>
                  </w:pPr>
                  <w:r w:rsidRPr="00D75FE7">
                    <w:rPr>
                      <w:rStyle w:val="15"/>
                      <w:color w:val="auto"/>
                    </w:rPr>
                    <w:t>23.236770°</w:t>
                  </w:r>
                </w:p>
              </w:tc>
              <w:tc>
                <w:tcPr>
                  <w:tcW w:w="404" w:type="pct"/>
                  <w:vAlign w:val="center"/>
                </w:tcPr>
                <w:p w14:paraId="219C963D" w14:textId="77777777" w:rsidR="00E364BA" w:rsidRPr="00D75FE7" w:rsidRDefault="00F63532">
                  <w:pPr>
                    <w:jc w:val="center"/>
                    <w:rPr>
                      <w:rStyle w:val="15"/>
                      <w:color w:val="auto"/>
                    </w:rPr>
                  </w:pPr>
                  <w:r w:rsidRPr="00D75FE7">
                    <w:rPr>
                      <w:rStyle w:val="15"/>
                      <w:color w:val="auto"/>
                    </w:rPr>
                    <w:t>居民区</w:t>
                  </w:r>
                </w:p>
              </w:tc>
              <w:tc>
                <w:tcPr>
                  <w:tcW w:w="344" w:type="pct"/>
                  <w:vAlign w:val="center"/>
                </w:tcPr>
                <w:p w14:paraId="0F3C6D04" w14:textId="77777777" w:rsidR="00E364BA" w:rsidRPr="00D75FE7" w:rsidRDefault="00F63532">
                  <w:pPr>
                    <w:jc w:val="center"/>
                    <w:rPr>
                      <w:rStyle w:val="15"/>
                      <w:color w:val="auto"/>
                    </w:rPr>
                  </w:pPr>
                  <w:r w:rsidRPr="00D75FE7">
                    <w:rPr>
                      <w:rStyle w:val="15"/>
                      <w:color w:val="auto"/>
                    </w:rPr>
                    <w:t>人群</w:t>
                  </w:r>
                </w:p>
              </w:tc>
              <w:tc>
                <w:tcPr>
                  <w:tcW w:w="593" w:type="pct"/>
                  <w:vAlign w:val="center"/>
                </w:tcPr>
                <w:p w14:paraId="1C2EF78A" w14:textId="77777777" w:rsidR="00E364BA" w:rsidRPr="00D75FE7" w:rsidRDefault="00F63532">
                  <w:pPr>
                    <w:jc w:val="center"/>
                    <w:rPr>
                      <w:rStyle w:val="15"/>
                      <w:color w:val="auto"/>
                    </w:rPr>
                  </w:pPr>
                  <w:r w:rsidRPr="00D75FE7">
                    <w:rPr>
                      <w:rStyle w:val="15"/>
                      <w:color w:val="auto"/>
                    </w:rPr>
                    <w:t>约</w:t>
                  </w:r>
                  <w:r w:rsidRPr="00D75FE7">
                    <w:rPr>
                      <w:rStyle w:val="15"/>
                      <w:color w:val="auto"/>
                    </w:rPr>
                    <w:t>100</w:t>
                  </w:r>
                  <w:r w:rsidRPr="00D75FE7">
                    <w:rPr>
                      <w:rStyle w:val="15"/>
                      <w:color w:val="auto"/>
                    </w:rPr>
                    <w:t>人</w:t>
                  </w:r>
                </w:p>
              </w:tc>
              <w:tc>
                <w:tcPr>
                  <w:tcW w:w="337" w:type="pct"/>
                  <w:vMerge w:val="restart"/>
                  <w:vAlign w:val="center"/>
                </w:tcPr>
                <w:p w14:paraId="50DB2EBE" w14:textId="77777777" w:rsidR="00E364BA" w:rsidRPr="00D75FE7" w:rsidRDefault="00F63532">
                  <w:pPr>
                    <w:rPr>
                      <w:rStyle w:val="15"/>
                      <w:color w:val="auto"/>
                    </w:rPr>
                  </w:pPr>
                  <w:r w:rsidRPr="00D75FE7">
                    <w:rPr>
                      <w:bCs w:val="0"/>
                      <w:color w:val="auto"/>
                    </w:rPr>
                    <w:t>环境空气功能区二类区</w:t>
                  </w:r>
                </w:p>
              </w:tc>
              <w:tc>
                <w:tcPr>
                  <w:tcW w:w="405" w:type="pct"/>
                  <w:vAlign w:val="center"/>
                </w:tcPr>
                <w:p w14:paraId="039CFF0D" w14:textId="77777777" w:rsidR="00E364BA" w:rsidRPr="00D75FE7" w:rsidRDefault="00F63532">
                  <w:pPr>
                    <w:jc w:val="center"/>
                    <w:rPr>
                      <w:rStyle w:val="15"/>
                      <w:color w:val="auto"/>
                    </w:rPr>
                  </w:pPr>
                  <w:r w:rsidRPr="00D75FE7">
                    <w:rPr>
                      <w:rStyle w:val="15"/>
                      <w:color w:val="auto"/>
                    </w:rPr>
                    <w:t>西面</w:t>
                  </w:r>
                </w:p>
              </w:tc>
              <w:tc>
                <w:tcPr>
                  <w:tcW w:w="451" w:type="pct"/>
                  <w:vAlign w:val="center"/>
                </w:tcPr>
                <w:p w14:paraId="38F148E6" w14:textId="77777777" w:rsidR="00E364BA" w:rsidRPr="00D75FE7" w:rsidRDefault="00F63532">
                  <w:pPr>
                    <w:jc w:val="center"/>
                    <w:rPr>
                      <w:rStyle w:val="15"/>
                      <w:color w:val="auto"/>
                    </w:rPr>
                  </w:pPr>
                  <w:r w:rsidRPr="00D75FE7">
                    <w:rPr>
                      <w:rStyle w:val="15"/>
                      <w:color w:val="auto"/>
                    </w:rPr>
                    <w:t>60</w:t>
                  </w:r>
                </w:p>
              </w:tc>
              <w:tc>
                <w:tcPr>
                  <w:tcW w:w="451" w:type="pct"/>
                  <w:vAlign w:val="center"/>
                </w:tcPr>
                <w:p w14:paraId="1B867BB8" w14:textId="77777777" w:rsidR="00E364BA" w:rsidRPr="00D75FE7" w:rsidRDefault="00F63532">
                  <w:pPr>
                    <w:jc w:val="center"/>
                    <w:rPr>
                      <w:rStyle w:val="15"/>
                      <w:color w:val="auto"/>
                    </w:rPr>
                  </w:pPr>
                  <w:r w:rsidRPr="00D75FE7">
                    <w:rPr>
                      <w:rStyle w:val="15"/>
                      <w:rFonts w:hint="eastAsia"/>
                      <w:color w:val="auto"/>
                    </w:rPr>
                    <w:t>6</w:t>
                  </w:r>
                  <w:r w:rsidRPr="00D75FE7">
                    <w:rPr>
                      <w:rStyle w:val="15"/>
                      <w:color w:val="auto"/>
                    </w:rPr>
                    <w:t>0</w:t>
                  </w:r>
                </w:p>
              </w:tc>
            </w:tr>
            <w:tr w:rsidR="00D75FE7" w:rsidRPr="00D75FE7" w14:paraId="30DC7139" w14:textId="77777777">
              <w:trPr>
                <w:trHeight w:val="397"/>
              </w:trPr>
              <w:tc>
                <w:tcPr>
                  <w:tcW w:w="223" w:type="pct"/>
                  <w:vAlign w:val="center"/>
                </w:tcPr>
                <w:p w14:paraId="1FEB40CA" w14:textId="77777777" w:rsidR="00E364BA" w:rsidRPr="00D75FE7" w:rsidRDefault="00F63532">
                  <w:pPr>
                    <w:jc w:val="center"/>
                    <w:rPr>
                      <w:rStyle w:val="15"/>
                      <w:color w:val="auto"/>
                    </w:rPr>
                  </w:pPr>
                  <w:r w:rsidRPr="00D75FE7">
                    <w:rPr>
                      <w:rStyle w:val="15"/>
                      <w:color w:val="auto"/>
                    </w:rPr>
                    <w:t>2</w:t>
                  </w:r>
                </w:p>
              </w:tc>
              <w:tc>
                <w:tcPr>
                  <w:tcW w:w="537" w:type="pct"/>
                  <w:vAlign w:val="center"/>
                </w:tcPr>
                <w:p w14:paraId="1F2138DC" w14:textId="77777777" w:rsidR="00E364BA" w:rsidRPr="00D75FE7" w:rsidRDefault="00F63532">
                  <w:pPr>
                    <w:jc w:val="center"/>
                    <w:rPr>
                      <w:rStyle w:val="15"/>
                      <w:color w:val="auto"/>
                    </w:rPr>
                  </w:pPr>
                  <w:r w:rsidRPr="00D75FE7">
                    <w:rPr>
                      <w:rStyle w:val="15"/>
                      <w:color w:val="auto"/>
                    </w:rPr>
                    <w:t>大径村</w:t>
                  </w:r>
                  <w:r w:rsidRPr="00D75FE7">
                    <w:rPr>
                      <w:rStyle w:val="15"/>
                      <w:color w:val="auto"/>
                    </w:rPr>
                    <w:t>1</w:t>
                  </w:r>
                </w:p>
              </w:tc>
              <w:tc>
                <w:tcPr>
                  <w:tcW w:w="643" w:type="pct"/>
                  <w:vAlign w:val="center"/>
                </w:tcPr>
                <w:p w14:paraId="588F2198" w14:textId="77777777" w:rsidR="00E364BA" w:rsidRPr="00D75FE7" w:rsidRDefault="00F63532">
                  <w:pPr>
                    <w:jc w:val="center"/>
                    <w:rPr>
                      <w:color w:val="auto"/>
                    </w:rPr>
                  </w:pPr>
                  <w:r w:rsidRPr="00D75FE7">
                    <w:rPr>
                      <w:color w:val="auto"/>
                    </w:rPr>
                    <w:t>114.428975°</w:t>
                  </w:r>
                </w:p>
              </w:tc>
              <w:tc>
                <w:tcPr>
                  <w:tcW w:w="611" w:type="pct"/>
                  <w:vAlign w:val="center"/>
                </w:tcPr>
                <w:p w14:paraId="06089D9D" w14:textId="77777777" w:rsidR="00E364BA" w:rsidRPr="00D75FE7" w:rsidRDefault="00F63532">
                  <w:pPr>
                    <w:jc w:val="center"/>
                    <w:rPr>
                      <w:color w:val="auto"/>
                    </w:rPr>
                  </w:pPr>
                  <w:r w:rsidRPr="00D75FE7">
                    <w:rPr>
                      <w:color w:val="auto"/>
                    </w:rPr>
                    <w:t>23.237729°</w:t>
                  </w:r>
                </w:p>
              </w:tc>
              <w:tc>
                <w:tcPr>
                  <w:tcW w:w="404" w:type="pct"/>
                  <w:vAlign w:val="center"/>
                </w:tcPr>
                <w:p w14:paraId="139337E6" w14:textId="77777777" w:rsidR="00E364BA" w:rsidRPr="00D75FE7" w:rsidRDefault="00F63532">
                  <w:pPr>
                    <w:jc w:val="center"/>
                    <w:rPr>
                      <w:rStyle w:val="15"/>
                      <w:color w:val="auto"/>
                    </w:rPr>
                  </w:pPr>
                  <w:r w:rsidRPr="00D75FE7">
                    <w:rPr>
                      <w:rStyle w:val="15"/>
                      <w:color w:val="auto"/>
                    </w:rPr>
                    <w:t>居民区</w:t>
                  </w:r>
                </w:p>
              </w:tc>
              <w:tc>
                <w:tcPr>
                  <w:tcW w:w="344" w:type="pct"/>
                  <w:vAlign w:val="center"/>
                </w:tcPr>
                <w:p w14:paraId="11D43E4F" w14:textId="77777777" w:rsidR="00E364BA" w:rsidRPr="00D75FE7" w:rsidRDefault="00F63532">
                  <w:pPr>
                    <w:jc w:val="center"/>
                    <w:rPr>
                      <w:rStyle w:val="15"/>
                      <w:color w:val="auto"/>
                    </w:rPr>
                  </w:pPr>
                  <w:r w:rsidRPr="00D75FE7">
                    <w:rPr>
                      <w:rStyle w:val="15"/>
                      <w:color w:val="auto"/>
                    </w:rPr>
                    <w:t>人群</w:t>
                  </w:r>
                </w:p>
              </w:tc>
              <w:tc>
                <w:tcPr>
                  <w:tcW w:w="593" w:type="pct"/>
                  <w:vAlign w:val="center"/>
                </w:tcPr>
                <w:p w14:paraId="166728AE" w14:textId="77777777" w:rsidR="00E364BA" w:rsidRPr="00D75FE7" w:rsidRDefault="00F63532">
                  <w:pPr>
                    <w:jc w:val="center"/>
                    <w:rPr>
                      <w:rStyle w:val="15"/>
                      <w:color w:val="auto"/>
                    </w:rPr>
                  </w:pPr>
                  <w:r w:rsidRPr="00D75FE7">
                    <w:rPr>
                      <w:rStyle w:val="15"/>
                      <w:color w:val="auto"/>
                    </w:rPr>
                    <w:t>约</w:t>
                  </w:r>
                  <w:r w:rsidRPr="00D75FE7">
                    <w:rPr>
                      <w:rStyle w:val="15"/>
                      <w:color w:val="auto"/>
                    </w:rPr>
                    <w:t>300</w:t>
                  </w:r>
                  <w:r w:rsidRPr="00D75FE7">
                    <w:rPr>
                      <w:rStyle w:val="15"/>
                      <w:color w:val="auto"/>
                    </w:rPr>
                    <w:t>人</w:t>
                  </w:r>
                </w:p>
              </w:tc>
              <w:tc>
                <w:tcPr>
                  <w:tcW w:w="337" w:type="pct"/>
                  <w:vMerge/>
                  <w:vAlign w:val="center"/>
                </w:tcPr>
                <w:p w14:paraId="0E9055BC" w14:textId="77777777" w:rsidR="00E364BA" w:rsidRPr="00D75FE7" w:rsidRDefault="00E364BA">
                  <w:pPr>
                    <w:rPr>
                      <w:bCs w:val="0"/>
                      <w:color w:val="auto"/>
                    </w:rPr>
                  </w:pPr>
                </w:p>
              </w:tc>
              <w:tc>
                <w:tcPr>
                  <w:tcW w:w="405" w:type="pct"/>
                  <w:vAlign w:val="center"/>
                </w:tcPr>
                <w:p w14:paraId="5235BB74" w14:textId="77777777" w:rsidR="00E364BA" w:rsidRPr="00D75FE7" w:rsidRDefault="00F63532">
                  <w:pPr>
                    <w:jc w:val="center"/>
                    <w:rPr>
                      <w:rStyle w:val="15"/>
                      <w:color w:val="auto"/>
                    </w:rPr>
                  </w:pPr>
                  <w:r w:rsidRPr="00D75FE7">
                    <w:rPr>
                      <w:rStyle w:val="15"/>
                      <w:color w:val="auto"/>
                    </w:rPr>
                    <w:t>东北面</w:t>
                  </w:r>
                </w:p>
              </w:tc>
              <w:tc>
                <w:tcPr>
                  <w:tcW w:w="451" w:type="pct"/>
                  <w:vAlign w:val="center"/>
                </w:tcPr>
                <w:p w14:paraId="726526C8" w14:textId="77777777" w:rsidR="00E364BA" w:rsidRPr="00D75FE7" w:rsidRDefault="00F63532">
                  <w:pPr>
                    <w:jc w:val="center"/>
                    <w:rPr>
                      <w:rStyle w:val="15"/>
                      <w:color w:val="auto"/>
                    </w:rPr>
                  </w:pPr>
                  <w:r w:rsidRPr="00D75FE7">
                    <w:rPr>
                      <w:rStyle w:val="15"/>
                      <w:color w:val="auto"/>
                    </w:rPr>
                    <w:t>91</w:t>
                  </w:r>
                </w:p>
              </w:tc>
              <w:tc>
                <w:tcPr>
                  <w:tcW w:w="451" w:type="pct"/>
                  <w:vAlign w:val="center"/>
                </w:tcPr>
                <w:p w14:paraId="2D8DB819" w14:textId="77777777" w:rsidR="00E364BA" w:rsidRPr="00D75FE7" w:rsidRDefault="00F63532">
                  <w:pPr>
                    <w:jc w:val="center"/>
                    <w:rPr>
                      <w:rStyle w:val="15"/>
                      <w:color w:val="auto"/>
                    </w:rPr>
                  </w:pPr>
                  <w:r w:rsidRPr="00D75FE7">
                    <w:rPr>
                      <w:rStyle w:val="15"/>
                      <w:rFonts w:hint="eastAsia"/>
                      <w:color w:val="auto"/>
                    </w:rPr>
                    <w:t>9</w:t>
                  </w:r>
                  <w:r w:rsidRPr="00D75FE7">
                    <w:rPr>
                      <w:rStyle w:val="15"/>
                      <w:color w:val="auto"/>
                    </w:rPr>
                    <w:t>1</w:t>
                  </w:r>
                </w:p>
              </w:tc>
            </w:tr>
            <w:tr w:rsidR="00D75FE7" w:rsidRPr="00D75FE7" w14:paraId="1A658897" w14:textId="77777777">
              <w:trPr>
                <w:trHeight w:val="397"/>
              </w:trPr>
              <w:tc>
                <w:tcPr>
                  <w:tcW w:w="223" w:type="pct"/>
                  <w:vAlign w:val="center"/>
                </w:tcPr>
                <w:p w14:paraId="13F05EE4" w14:textId="77777777" w:rsidR="00E364BA" w:rsidRPr="00D75FE7" w:rsidRDefault="00F63532">
                  <w:pPr>
                    <w:jc w:val="center"/>
                    <w:rPr>
                      <w:rStyle w:val="15"/>
                      <w:color w:val="auto"/>
                    </w:rPr>
                  </w:pPr>
                  <w:r w:rsidRPr="00D75FE7">
                    <w:rPr>
                      <w:rStyle w:val="15"/>
                      <w:color w:val="auto"/>
                    </w:rPr>
                    <w:t>3</w:t>
                  </w:r>
                </w:p>
              </w:tc>
              <w:tc>
                <w:tcPr>
                  <w:tcW w:w="537" w:type="pct"/>
                  <w:vAlign w:val="center"/>
                </w:tcPr>
                <w:p w14:paraId="077519BD" w14:textId="77777777" w:rsidR="00E364BA" w:rsidRPr="00D75FE7" w:rsidRDefault="00F63532">
                  <w:pPr>
                    <w:jc w:val="center"/>
                    <w:rPr>
                      <w:rStyle w:val="15"/>
                      <w:color w:val="auto"/>
                    </w:rPr>
                  </w:pPr>
                  <w:r w:rsidRPr="00D75FE7">
                    <w:rPr>
                      <w:rStyle w:val="15"/>
                      <w:color w:val="auto"/>
                    </w:rPr>
                    <w:t>商住楼</w:t>
                  </w:r>
                  <w:r w:rsidRPr="00D75FE7">
                    <w:rPr>
                      <w:rStyle w:val="15"/>
                      <w:color w:val="auto"/>
                    </w:rPr>
                    <w:t>2</w:t>
                  </w:r>
                </w:p>
              </w:tc>
              <w:tc>
                <w:tcPr>
                  <w:tcW w:w="643" w:type="pct"/>
                  <w:vAlign w:val="center"/>
                </w:tcPr>
                <w:p w14:paraId="32691106" w14:textId="77777777" w:rsidR="00E364BA" w:rsidRPr="00D75FE7" w:rsidRDefault="00F63532">
                  <w:pPr>
                    <w:jc w:val="center"/>
                    <w:rPr>
                      <w:color w:val="auto"/>
                    </w:rPr>
                  </w:pPr>
                  <w:r w:rsidRPr="00D75FE7">
                    <w:rPr>
                      <w:color w:val="auto"/>
                    </w:rPr>
                    <w:t>114.426251°</w:t>
                  </w:r>
                </w:p>
              </w:tc>
              <w:tc>
                <w:tcPr>
                  <w:tcW w:w="611" w:type="pct"/>
                  <w:vAlign w:val="center"/>
                </w:tcPr>
                <w:p w14:paraId="03BED0DA" w14:textId="77777777" w:rsidR="00E364BA" w:rsidRPr="00D75FE7" w:rsidRDefault="00F63532">
                  <w:pPr>
                    <w:jc w:val="center"/>
                    <w:rPr>
                      <w:color w:val="auto"/>
                    </w:rPr>
                  </w:pPr>
                  <w:r w:rsidRPr="00D75FE7">
                    <w:rPr>
                      <w:color w:val="auto"/>
                    </w:rPr>
                    <w:t>23.234814°</w:t>
                  </w:r>
                </w:p>
              </w:tc>
              <w:tc>
                <w:tcPr>
                  <w:tcW w:w="404" w:type="pct"/>
                  <w:vAlign w:val="center"/>
                </w:tcPr>
                <w:p w14:paraId="4A5EDB1D" w14:textId="77777777" w:rsidR="00E364BA" w:rsidRPr="00D75FE7" w:rsidRDefault="00F63532">
                  <w:pPr>
                    <w:jc w:val="center"/>
                    <w:rPr>
                      <w:rStyle w:val="15"/>
                      <w:color w:val="auto"/>
                    </w:rPr>
                  </w:pPr>
                  <w:r w:rsidRPr="00D75FE7">
                    <w:rPr>
                      <w:rStyle w:val="15"/>
                      <w:color w:val="auto"/>
                    </w:rPr>
                    <w:t>居民区</w:t>
                  </w:r>
                </w:p>
              </w:tc>
              <w:tc>
                <w:tcPr>
                  <w:tcW w:w="344" w:type="pct"/>
                  <w:vAlign w:val="center"/>
                </w:tcPr>
                <w:p w14:paraId="3408CFE9" w14:textId="77777777" w:rsidR="00E364BA" w:rsidRPr="00D75FE7" w:rsidRDefault="00F63532">
                  <w:pPr>
                    <w:jc w:val="center"/>
                    <w:rPr>
                      <w:rStyle w:val="15"/>
                      <w:color w:val="auto"/>
                    </w:rPr>
                  </w:pPr>
                  <w:r w:rsidRPr="00D75FE7">
                    <w:rPr>
                      <w:rStyle w:val="15"/>
                      <w:color w:val="auto"/>
                    </w:rPr>
                    <w:t>人群</w:t>
                  </w:r>
                </w:p>
              </w:tc>
              <w:tc>
                <w:tcPr>
                  <w:tcW w:w="593" w:type="pct"/>
                  <w:vAlign w:val="center"/>
                </w:tcPr>
                <w:p w14:paraId="511CF875" w14:textId="77777777" w:rsidR="00E364BA" w:rsidRPr="00D75FE7" w:rsidRDefault="00F63532">
                  <w:pPr>
                    <w:jc w:val="center"/>
                    <w:rPr>
                      <w:rStyle w:val="15"/>
                      <w:color w:val="auto"/>
                    </w:rPr>
                  </w:pPr>
                  <w:r w:rsidRPr="00D75FE7">
                    <w:rPr>
                      <w:rStyle w:val="15"/>
                      <w:color w:val="auto"/>
                    </w:rPr>
                    <w:t>约</w:t>
                  </w:r>
                  <w:r w:rsidRPr="00D75FE7">
                    <w:rPr>
                      <w:rStyle w:val="15"/>
                      <w:color w:val="auto"/>
                    </w:rPr>
                    <w:t>150</w:t>
                  </w:r>
                  <w:r w:rsidRPr="00D75FE7">
                    <w:rPr>
                      <w:rStyle w:val="15"/>
                      <w:color w:val="auto"/>
                    </w:rPr>
                    <w:t>人</w:t>
                  </w:r>
                </w:p>
              </w:tc>
              <w:tc>
                <w:tcPr>
                  <w:tcW w:w="337" w:type="pct"/>
                  <w:vMerge/>
                  <w:vAlign w:val="center"/>
                </w:tcPr>
                <w:p w14:paraId="5F748009" w14:textId="77777777" w:rsidR="00E364BA" w:rsidRPr="00D75FE7" w:rsidRDefault="00E364BA">
                  <w:pPr>
                    <w:rPr>
                      <w:bCs w:val="0"/>
                      <w:color w:val="auto"/>
                    </w:rPr>
                  </w:pPr>
                </w:p>
              </w:tc>
              <w:tc>
                <w:tcPr>
                  <w:tcW w:w="405" w:type="pct"/>
                  <w:vAlign w:val="center"/>
                </w:tcPr>
                <w:p w14:paraId="1360C9D1" w14:textId="77777777" w:rsidR="00E364BA" w:rsidRPr="00D75FE7" w:rsidRDefault="00F63532">
                  <w:pPr>
                    <w:jc w:val="center"/>
                    <w:rPr>
                      <w:rStyle w:val="15"/>
                      <w:color w:val="auto"/>
                    </w:rPr>
                  </w:pPr>
                  <w:r w:rsidRPr="00D75FE7">
                    <w:rPr>
                      <w:rStyle w:val="15"/>
                      <w:color w:val="auto"/>
                    </w:rPr>
                    <w:t>南面</w:t>
                  </w:r>
                </w:p>
              </w:tc>
              <w:tc>
                <w:tcPr>
                  <w:tcW w:w="451" w:type="pct"/>
                  <w:vAlign w:val="center"/>
                </w:tcPr>
                <w:p w14:paraId="032B03A9" w14:textId="77777777" w:rsidR="00E364BA" w:rsidRPr="00D75FE7" w:rsidRDefault="00F63532">
                  <w:pPr>
                    <w:jc w:val="center"/>
                    <w:rPr>
                      <w:rStyle w:val="15"/>
                      <w:color w:val="auto"/>
                    </w:rPr>
                  </w:pPr>
                  <w:r w:rsidRPr="00D75FE7">
                    <w:rPr>
                      <w:rStyle w:val="15"/>
                      <w:color w:val="auto"/>
                    </w:rPr>
                    <w:t>95</w:t>
                  </w:r>
                </w:p>
              </w:tc>
              <w:tc>
                <w:tcPr>
                  <w:tcW w:w="451" w:type="pct"/>
                  <w:vAlign w:val="center"/>
                </w:tcPr>
                <w:p w14:paraId="24382EBB" w14:textId="77777777" w:rsidR="00E364BA" w:rsidRPr="00D75FE7" w:rsidRDefault="00F63532">
                  <w:pPr>
                    <w:jc w:val="center"/>
                    <w:rPr>
                      <w:rStyle w:val="15"/>
                      <w:color w:val="auto"/>
                    </w:rPr>
                  </w:pPr>
                  <w:r w:rsidRPr="00D75FE7">
                    <w:rPr>
                      <w:rStyle w:val="15"/>
                      <w:rFonts w:hint="eastAsia"/>
                      <w:color w:val="auto"/>
                    </w:rPr>
                    <w:t>1</w:t>
                  </w:r>
                  <w:r w:rsidRPr="00D75FE7">
                    <w:rPr>
                      <w:rStyle w:val="15"/>
                      <w:color w:val="auto"/>
                    </w:rPr>
                    <w:t>40</w:t>
                  </w:r>
                </w:p>
              </w:tc>
            </w:tr>
            <w:tr w:rsidR="00D75FE7" w:rsidRPr="00D75FE7" w14:paraId="04E4DE62" w14:textId="77777777">
              <w:trPr>
                <w:trHeight w:val="397"/>
              </w:trPr>
              <w:tc>
                <w:tcPr>
                  <w:tcW w:w="223" w:type="pct"/>
                  <w:vAlign w:val="center"/>
                </w:tcPr>
                <w:p w14:paraId="4435CC5E" w14:textId="77777777" w:rsidR="00E364BA" w:rsidRPr="00D75FE7" w:rsidRDefault="00F63532">
                  <w:pPr>
                    <w:jc w:val="center"/>
                    <w:rPr>
                      <w:rStyle w:val="15"/>
                      <w:color w:val="auto"/>
                    </w:rPr>
                  </w:pPr>
                  <w:r w:rsidRPr="00D75FE7">
                    <w:rPr>
                      <w:rStyle w:val="15"/>
                      <w:color w:val="auto"/>
                    </w:rPr>
                    <w:t>4</w:t>
                  </w:r>
                </w:p>
              </w:tc>
              <w:tc>
                <w:tcPr>
                  <w:tcW w:w="537" w:type="pct"/>
                  <w:vAlign w:val="center"/>
                </w:tcPr>
                <w:p w14:paraId="5EEDFEE0" w14:textId="77777777" w:rsidR="00E364BA" w:rsidRPr="00D75FE7" w:rsidRDefault="00F63532">
                  <w:pPr>
                    <w:jc w:val="center"/>
                    <w:rPr>
                      <w:rStyle w:val="15"/>
                      <w:color w:val="auto"/>
                    </w:rPr>
                  </w:pPr>
                  <w:r w:rsidRPr="00D75FE7">
                    <w:rPr>
                      <w:rStyle w:val="15"/>
                      <w:color w:val="auto"/>
                    </w:rPr>
                    <w:t>大径村</w:t>
                  </w:r>
                  <w:r w:rsidRPr="00D75FE7">
                    <w:rPr>
                      <w:rStyle w:val="15"/>
                      <w:color w:val="auto"/>
                    </w:rPr>
                    <w:t>2</w:t>
                  </w:r>
                </w:p>
              </w:tc>
              <w:tc>
                <w:tcPr>
                  <w:tcW w:w="643" w:type="pct"/>
                  <w:vAlign w:val="center"/>
                </w:tcPr>
                <w:p w14:paraId="6B57B136" w14:textId="77777777" w:rsidR="00E364BA" w:rsidRPr="00D75FE7" w:rsidRDefault="00F63532">
                  <w:pPr>
                    <w:jc w:val="center"/>
                    <w:rPr>
                      <w:color w:val="auto"/>
                    </w:rPr>
                  </w:pPr>
                  <w:r w:rsidRPr="00D75FE7">
                    <w:rPr>
                      <w:color w:val="auto"/>
                    </w:rPr>
                    <w:t>114.430591°</w:t>
                  </w:r>
                </w:p>
              </w:tc>
              <w:tc>
                <w:tcPr>
                  <w:tcW w:w="611" w:type="pct"/>
                  <w:vAlign w:val="center"/>
                </w:tcPr>
                <w:p w14:paraId="1E365CA8" w14:textId="77777777" w:rsidR="00E364BA" w:rsidRPr="00D75FE7" w:rsidRDefault="00F63532">
                  <w:pPr>
                    <w:jc w:val="center"/>
                    <w:rPr>
                      <w:color w:val="auto"/>
                    </w:rPr>
                  </w:pPr>
                  <w:r w:rsidRPr="00D75FE7">
                    <w:rPr>
                      <w:color w:val="auto"/>
                    </w:rPr>
                    <w:t>23.235285°</w:t>
                  </w:r>
                </w:p>
              </w:tc>
              <w:tc>
                <w:tcPr>
                  <w:tcW w:w="404" w:type="pct"/>
                  <w:vAlign w:val="center"/>
                </w:tcPr>
                <w:p w14:paraId="268D4C36" w14:textId="77777777" w:rsidR="00E364BA" w:rsidRPr="00D75FE7" w:rsidRDefault="00F63532">
                  <w:pPr>
                    <w:jc w:val="center"/>
                    <w:rPr>
                      <w:rStyle w:val="15"/>
                      <w:color w:val="auto"/>
                    </w:rPr>
                  </w:pPr>
                  <w:r w:rsidRPr="00D75FE7">
                    <w:rPr>
                      <w:rStyle w:val="15"/>
                      <w:color w:val="auto"/>
                    </w:rPr>
                    <w:t>居民区</w:t>
                  </w:r>
                </w:p>
              </w:tc>
              <w:tc>
                <w:tcPr>
                  <w:tcW w:w="344" w:type="pct"/>
                  <w:vAlign w:val="center"/>
                </w:tcPr>
                <w:p w14:paraId="15B1696B" w14:textId="77777777" w:rsidR="00E364BA" w:rsidRPr="00D75FE7" w:rsidRDefault="00F63532">
                  <w:pPr>
                    <w:jc w:val="center"/>
                    <w:rPr>
                      <w:rStyle w:val="15"/>
                      <w:color w:val="auto"/>
                    </w:rPr>
                  </w:pPr>
                  <w:r w:rsidRPr="00D75FE7">
                    <w:rPr>
                      <w:rStyle w:val="15"/>
                      <w:color w:val="auto"/>
                    </w:rPr>
                    <w:t>人群</w:t>
                  </w:r>
                </w:p>
              </w:tc>
              <w:tc>
                <w:tcPr>
                  <w:tcW w:w="593" w:type="pct"/>
                  <w:vAlign w:val="center"/>
                </w:tcPr>
                <w:p w14:paraId="5225F161" w14:textId="77777777" w:rsidR="00E364BA" w:rsidRPr="00D75FE7" w:rsidRDefault="00F63532">
                  <w:pPr>
                    <w:jc w:val="center"/>
                    <w:rPr>
                      <w:rStyle w:val="15"/>
                      <w:color w:val="auto"/>
                    </w:rPr>
                  </w:pPr>
                  <w:r w:rsidRPr="00D75FE7">
                    <w:rPr>
                      <w:rStyle w:val="15"/>
                      <w:color w:val="auto"/>
                    </w:rPr>
                    <w:t>约</w:t>
                  </w:r>
                  <w:r w:rsidRPr="00D75FE7">
                    <w:rPr>
                      <w:rStyle w:val="15"/>
                      <w:color w:val="auto"/>
                    </w:rPr>
                    <w:t>300</w:t>
                  </w:r>
                  <w:r w:rsidRPr="00D75FE7">
                    <w:rPr>
                      <w:rStyle w:val="15"/>
                      <w:color w:val="auto"/>
                    </w:rPr>
                    <w:t>人</w:t>
                  </w:r>
                </w:p>
              </w:tc>
              <w:tc>
                <w:tcPr>
                  <w:tcW w:w="337" w:type="pct"/>
                  <w:vMerge/>
                  <w:vAlign w:val="center"/>
                </w:tcPr>
                <w:p w14:paraId="14AA0955" w14:textId="77777777" w:rsidR="00E364BA" w:rsidRPr="00D75FE7" w:rsidRDefault="00E364BA">
                  <w:pPr>
                    <w:rPr>
                      <w:bCs w:val="0"/>
                      <w:color w:val="auto"/>
                    </w:rPr>
                  </w:pPr>
                </w:p>
              </w:tc>
              <w:tc>
                <w:tcPr>
                  <w:tcW w:w="405" w:type="pct"/>
                  <w:vAlign w:val="center"/>
                </w:tcPr>
                <w:p w14:paraId="5A34B55A" w14:textId="77777777" w:rsidR="00E364BA" w:rsidRPr="00D75FE7" w:rsidRDefault="00F63532">
                  <w:pPr>
                    <w:jc w:val="center"/>
                    <w:rPr>
                      <w:rStyle w:val="15"/>
                      <w:color w:val="auto"/>
                    </w:rPr>
                  </w:pPr>
                  <w:r w:rsidRPr="00D75FE7">
                    <w:rPr>
                      <w:rStyle w:val="15"/>
                      <w:color w:val="auto"/>
                    </w:rPr>
                    <w:t>东面</w:t>
                  </w:r>
                </w:p>
              </w:tc>
              <w:tc>
                <w:tcPr>
                  <w:tcW w:w="451" w:type="pct"/>
                  <w:vAlign w:val="center"/>
                </w:tcPr>
                <w:p w14:paraId="331E35BB" w14:textId="77777777" w:rsidR="00E364BA" w:rsidRPr="00D75FE7" w:rsidRDefault="00F63532">
                  <w:pPr>
                    <w:jc w:val="center"/>
                    <w:rPr>
                      <w:rStyle w:val="15"/>
                      <w:color w:val="auto"/>
                    </w:rPr>
                  </w:pPr>
                  <w:r w:rsidRPr="00D75FE7">
                    <w:rPr>
                      <w:rStyle w:val="15"/>
                      <w:color w:val="auto"/>
                    </w:rPr>
                    <w:t>163</w:t>
                  </w:r>
                </w:p>
              </w:tc>
              <w:tc>
                <w:tcPr>
                  <w:tcW w:w="451" w:type="pct"/>
                  <w:vAlign w:val="center"/>
                </w:tcPr>
                <w:p w14:paraId="29002053" w14:textId="77777777" w:rsidR="00E364BA" w:rsidRPr="00D75FE7" w:rsidRDefault="00F63532">
                  <w:pPr>
                    <w:jc w:val="center"/>
                    <w:rPr>
                      <w:rStyle w:val="15"/>
                      <w:color w:val="auto"/>
                    </w:rPr>
                  </w:pPr>
                  <w:r w:rsidRPr="00D75FE7">
                    <w:rPr>
                      <w:rStyle w:val="15"/>
                      <w:rFonts w:hint="eastAsia"/>
                      <w:color w:val="auto"/>
                    </w:rPr>
                    <w:t>1</w:t>
                  </w:r>
                  <w:r w:rsidRPr="00D75FE7">
                    <w:rPr>
                      <w:rStyle w:val="15"/>
                      <w:color w:val="auto"/>
                    </w:rPr>
                    <w:t>63</w:t>
                  </w:r>
                </w:p>
              </w:tc>
            </w:tr>
            <w:tr w:rsidR="00D75FE7" w:rsidRPr="00D75FE7" w14:paraId="77A98D64" w14:textId="77777777">
              <w:trPr>
                <w:trHeight w:val="397"/>
              </w:trPr>
              <w:tc>
                <w:tcPr>
                  <w:tcW w:w="223" w:type="pct"/>
                  <w:vAlign w:val="center"/>
                </w:tcPr>
                <w:p w14:paraId="5B33FAFD" w14:textId="77777777" w:rsidR="00E364BA" w:rsidRPr="00D75FE7" w:rsidRDefault="00F63532">
                  <w:pPr>
                    <w:jc w:val="center"/>
                    <w:rPr>
                      <w:rStyle w:val="15"/>
                      <w:color w:val="auto"/>
                    </w:rPr>
                  </w:pPr>
                  <w:r w:rsidRPr="00D75FE7">
                    <w:rPr>
                      <w:rStyle w:val="15"/>
                      <w:color w:val="auto"/>
                    </w:rPr>
                    <w:t>5</w:t>
                  </w:r>
                </w:p>
              </w:tc>
              <w:tc>
                <w:tcPr>
                  <w:tcW w:w="537" w:type="pct"/>
                  <w:vAlign w:val="center"/>
                </w:tcPr>
                <w:p w14:paraId="7430AE3F" w14:textId="77777777" w:rsidR="00E364BA" w:rsidRPr="00D75FE7" w:rsidRDefault="00F63532">
                  <w:pPr>
                    <w:jc w:val="center"/>
                    <w:rPr>
                      <w:rStyle w:val="15"/>
                      <w:color w:val="auto"/>
                    </w:rPr>
                  </w:pPr>
                  <w:r w:rsidRPr="00D75FE7">
                    <w:rPr>
                      <w:rStyle w:val="15"/>
                      <w:color w:val="auto"/>
                    </w:rPr>
                    <w:t>商住楼</w:t>
                  </w:r>
                  <w:r w:rsidRPr="00D75FE7">
                    <w:rPr>
                      <w:rStyle w:val="15"/>
                      <w:color w:val="auto"/>
                    </w:rPr>
                    <w:t>3</w:t>
                  </w:r>
                </w:p>
              </w:tc>
              <w:tc>
                <w:tcPr>
                  <w:tcW w:w="643" w:type="pct"/>
                  <w:vAlign w:val="center"/>
                </w:tcPr>
                <w:p w14:paraId="0A99AE23" w14:textId="77777777" w:rsidR="00E364BA" w:rsidRPr="00D75FE7" w:rsidRDefault="00F63532">
                  <w:pPr>
                    <w:jc w:val="center"/>
                    <w:rPr>
                      <w:color w:val="auto"/>
                    </w:rPr>
                  </w:pPr>
                  <w:r w:rsidRPr="00D75FE7">
                    <w:rPr>
                      <w:color w:val="auto"/>
                    </w:rPr>
                    <w:t>114.424625°</w:t>
                  </w:r>
                </w:p>
              </w:tc>
              <w:tc>
                <w:tcPr>
                  <w:tcW w:w="611" w:type="pct"/>
                  <w:vAlign w:val="center"/>
                </w:tcPr>
                <w:p w14:paraId="44BA22F2" w14:textId="77777777" w:rsidR="00E364BA" w:rsidRPr="00D75FE7" w:rsidRDefault="00F63532">
                  <w:pPr>
                    <w:jc w:val="center"/>
                    <w:rPr>
                      <w:color w:val="auto"/>
                    </w:rPr>
                  </w:pPr>
                  <w:r w:rsidRPr="00D75FE7">
                    <w:rPr>
                      <w:color w:val="auto"/>
                    </w:rPr>
                    <w:t>23.235137°</w:t>
                  </w:r>
                </w:p>
              </w:tc>
              <w:tc>
                <w:tcPr>
                  <w:tcW w:w="404" w:type="pct"/>
                  <w:vAlign w:val="center"/>
                </w:tcPr>
                <w:p w14:paraId="33DB7A87" w14:textId="77777777" w:rsidR="00E364BA" w:rsidRPr="00D75FE7" w:rsidRDefault="00F63532">
                  <w:pPr>
                    <w:jc w:val="center"/>
                    <w:rPr>
                      <w:rStyle w:val="15"/>
                      <w:color w:val="auto"/>
                    </w:rPr>
                  </w:pPr>
                  <w:r w:rsidRPr="00D75FE7">
                    <w:rPr>
                      <w:rStyle w:val="15"/>
                      <w:color w:val="auto"/>
                    </w:rPr>
                    <w:t>居民区</w:t>
                  </w:r>
                </w:p>
              </w:tc>
              <w:tc>
                <w:tcPr>
                  <w:tcW w:w="344" w:type="pct"/>
                  <w:vAlign w:val="center"/>
                </w:tcPr>
                <w:p w14:paraId="05F85401" w14:textId="77777777" w:rsidR="00E364BA" w:rsidRPr="00D75FE7" w:rsidRDefault="00F63532">
                  <w:pPr>
                    <w:jc w:val="center"/>
                    <w:rPr>
                      <w:rStyle w:val="15"/>
                      <w:color w:val="auto"/>
                    </w:rPr>
                  </w:pPr>
                  <w:r w:rsidRPr="00D75FE7">
                    <w:rPr>
                      <w:rStyle w:val="15"/>
                      <w:color w:val="auto"/>
                    </w:rPr>
                    <w:t>人群</w:t>
                  </w:r>
                </w:p>
              </w:tc>
              <w:tc>
                <w:tcPr>
                  <w:tcW w:w="593" w:type="pct"/>
                  <w:vAlign w:val="center"/>
                </w:tcPr>
                <w:p w14:paraId="22BB5E5E" w14:textId="77777777" w:rsidR="00E364BA" w:rsidRPr="00D75FE7" w:rsidRDefault="00F63532">
                  <w:pPr>
                    <w:jc w:val="center"/>
                    <w:rPr>
                      <w:rStyle w:val="15"/>
                      <w:color w:val="auto"/>
                    </w:rPr>
                  </w:pPr>
                  <w:r w:rsidRPr="00D75FE7">
                    <w:rPr>
                      <w:rStyle w:val="15"/>
                      <w:color w:val="auto"/>
                    </w:rPr>
                    <w:t>约</w:t>
                  </w:r>
                  <w:r w:rsidRPr="00D75FE7">
                    <w:rPr>
                      <w:rStyle w:val="15"/>
                      <w:color w:val="auto"/>
                    </w:rPr>
                    <w:t>20</w:t>
                  </w:r>
                  <w:r w:rsidRPr="00D75FE7">
                    <w:rPr>
                      <w:rStyle w:val="15"/>
                      <w:color w:val="auto"/>
                    </w:rPr>
                    <w:t>人</w:t>
                  </w:r>
                </w:p>
              </w:tc>
              <w:tc>
                <w:tcPr>
                  <w:tcW w:w="337" w:type="pct"/>
                  <w:vMerge/>
                  <w:vAlign w:val="center"/>
                </w:tcPr>
                <w:p w14:paraId="091FF1E0" w14:textId="77777777" w:rsidR="00E364BA" w:rsidRPr="00D75FE7" w:rsidRDefault="00E364BA">
                  <w:pPr>
                    <w:rPr>
                      <w:bCs w:val="0"/>
                      <w:color w:val="auto"/>
                    </w:rPr>
                  </w:pPr>
                </w:p>
              </w:tc>
              <w:tc>
                <w:tcPr>
                  <w:tcW w:w="405" w:type="pct"/>
                  <w:vAlign w:val="center"/>
                </w:tcPr>
                <w:p w14:paraId="298EDAEB" w14:textId="77777777" w:rsidR="00E364BA" w:rsidRPr="00D75FE7" w:rsidRDefault="00F63532">
                  <w:pPr>
                    <w:jc w:val="center"/>
                    <w:rPr>
                      <w:rStyle w:val="15"/>
                      <w:color w:val="auto"/>
                    </w:rPr>
                  </w:pPr>
                  <w:r w:rsidRPr="00D75FE7">
                    <w:rPr>
                      <w:rStyle w:val="15"/>
                      <w:color w:val="auto"/>
                    </w:rPr>
                    <w:t>西南面</w:t>
                  </w:r>
                </w:p>
              </w:tc>
              <w:tc>
                <w:tcPr>
                  <w:tcW w:w="451" w:type="pct"/>
                  <w:vAlign w:val="center"/>
                </w:tcPr>
                <w:p w14:paraId="68713A37" w14:textId="77777777" w:rsidR="00E364BA" w:rsidRPr="00D75FE7" w:rsidRDefault="00F63532">
                  <w:pPr>
                    <w:jc w:val="center"/>
                    <w:rPr>
                      <w:rStyle w:val="15"/>
                      <w:color w:val="auto"/>
                    </w:rPr>
                  </w:pPr>
                  <w:r w:rsidRPr="00D75FE7">
                    <w:rPr>
                      <w:rStyle w:val="15"/>
                      <w:color w:val="auto"/>
                    </w:rPr>
                    <w:t>180</w:t>
                  </w:r>
                </w:p>
              </w:tc>
              <w:tc>
                <w:tcPr>
                  <w:tcW w:w="451" w:type="pct"/>
                  <w:vAlign w:val="center"/>
                </w:tcPr>
                <w:p w14:paraId="5AD34FCF" w14:textId="77777777" w:rsidR="00E364BA" w:rsidRPr="00D75FE7" w:rsidRDefault="00F63532">
                  <w:pPr>
                    <w:jc w:val="center"/>
                    <w:rPr>
                      <w:rStyle w:val="15"/>
                      <w:color w:val="auto"/>
                    </w:rPr>
                  </w:pPr>
                  <w:r w:rsidRPr="00D75FE7">
                    <w:rPr>
                      <w:rStyle w:val="15"/>
                      <w:rFonts w:hint="eastAsia"/>
                      <w:color w:val="auto"/>
                    </w:rPr>
                    <w:t>2</w:t>
                  </w:r>
                  <w:r w:rsidRPr="00D75FE7">
                    <w:rPr>
                      <w:rStyle w:val="15"/>
                      <w:color w:val="auto"/>
                    </w:rPr>
                    <w:t>28</w:t>
                  </w:r>
                </w:p>
              </w:tc>
            </w:tr>
          </w:tbl>
          <w:p w14:paraId="3EA22353" w14:textId="77777777" w:rsidR="00E364BA" w:rsidRPr="00D75FE7" w:rsidRDefault="00F63532">
            <w:pPr>
              <w:spacing w:line="360" w:lineRule="auto"/>
              <w:ind w:firstLineChars="200" w:firstLine="422"/>
              <w:rPr>
                <w:rStyle w:val="15"/>
                <w:b/>
                <w:bCs w:val="0"/>
                <w:color w:val="auto"/>
              </w:rPr>
            </w:pPr>
            <w:r w:rsidRPr="00D75FE7">
              <w:rPr>
                <w:rStyle w:val="15"/>
                <w:b/>
                <w:bCs w:val="0"/>
                <w:color w:val="auto"/>
              </w:rPr>
              <w:t>二、</w:t>
            </w:r>
            <w:r w:rsidRPr="00D75FE7">
              <w:rPr>
                <w:b/>
                <w:bCs w:val="0"/>
                <w:color w:val="auto"/>
                <w:kern w:val="0"/>
              </w:rPr>
              <w:t>声环境</w:t>
            </w:r>
          </w:p>
          <w:p w14:paraId="6D31F380" w14:textId="77777777" w:rsidR="00E364BA" w:rsidRPr="00D75FE7" w:rsidRDefault="00F63532">
            <w:pPr>
              <w:spacing w:line="360" w:lineRule="auto"/>
              <w:ind w:firstLineChars="200" w:firstLine="420"/>
              <w:rPr>
                <w:rStyle w:val="15"/>
                <w:b/>
                <w:bCs w:val="0"/>
                <w:color w:val="auto"/>
              </w:rPr>
            </w:pPr>
            <w:r w:rsidRPr="00D75FE7">
              <w:rPr>
                <w:rStyle w:val="15"/>
                <w:color w:val="auto"/>
              </w:rPr>
              <w:t>本项目厂界外</w:t>
            </w:r>
            <w:r w:rsidRPr="00D75FE7">
              <w:rPr>
                <w:rStyle w:val="15"/>
                <w:color w:val="auto"/>
              </w:rPr>
              <w:t>50</w:t>
            </w:r>
            <w:r w:rsidRPr="00D75FE7">
              <w:rPr>
                <w:rStyle w:val="15"/>
                <w:color w:val="auto"/>
              </w:rPr>
              <w:t>米范围内无声环境保护目标。</w:t>
            </w:r>
          </w:p>
          <w:p w14:paraId="3057793A" w14:textId="77777777" w:rsidR="00E364BA" w:rsidRPr="00D75FE7" w:rsidRDefault="00F63532">
            <w:pPr>
              <w:spacing w:line="360" w:lineRule="auto"/>
              <w:ind w:firstLineChars="200" w:firstLine="422"/>
              <w:rPr>
                <w:rStyle w:val="15"/>
                <w:b/>
                <w:bCs w:val="0"/>
                <w:color w:val="auto"/>
              </w:rPr>
            </w:pPr>
            <w:r w:rsidRPr="00D75FE7">
              <w:rPr>
                <w:rStyle w:val="15"/>
                <w:b/>
                <w:bCs w:val="0"/>
                <w:color w:val="auto"/>
              </w:rPr>
              <w:t>三、地下水环境</w:t>
            </w:r>
          </w:p>
          <w:p w14:paraId="26D26623" w14:textId="77777777" w:rsidR="00E364BA" w:rsidRPr="00D75FE7" w:rsidRDefault="00F63532">
            <w:pPr>
              <w:spacing w:line="360" w:lineRule="auto"/>
              <w:ind w:firstLineChars="200" w:firstLine="420"/>
              <w:rPr>
                <w:rStyle w:val="15"/>
                <w:color w:val="auto"/>
              </w:rPr>
            </w:pPr>
            <w:r w:rsidRPr="00D75FE7">
              <w:rPr>
                <w:rStyle w:val="15"/>
                <w:color w:val="auto"/>
              </w:rPr>
              <w:t>厂界外</w:t>
            </w:r>
            <w:r w:rsidRPr="00D75FE7">
              <w:rPr>
                <w:rStyle w:val="15"/>
                <w:color w:val="auto"/>
              </w:rPr>
              <w:t>500</w:t>
            </w:r>
            <w:r w:rsidRPr="00D75FE7">
              <w:rPr>
                <w:rStyle w:val="15"/>
                <w:color w:val="auto"/>
              </w:rPr>
              <w:t>米范围内无地下水集中式饮用水水源和热水、矿泉水、温泉等特殊地下水资源。</w:t>
            </w:r>
          </w:p>
          <w:p w14:paraId="70A50BCD" w14:textId="77777777" w:rsidR="00E364BA" w:rsidRPr="00D75FE7" w:rsidRDefault="00F63532">
            <w:pPr>
              <w:spacing w:line="360" w:lineRule="auto"/>
              <w:ind w:firstLineChars="200" w:firstLine="422"/>
              <w:rPr>
                <w:rStyle w:val="15"/>
                <w:b/>
                <w:bCs w:val="0"/>
                <w:color w:val="auto"/>
              </w:rPr>
            </w:pPr>
            <w:r w:rsidRPr="00D75FE7">
              <w:rPr>
                <w:rStyle w:val="15"/>
                <w:b/>
                <w:bCs w:val="0"/>
                <w:color w:val="auto"/>
              </w:rPr>
              <w:t>四、生态环境</w:t>
            </w:r>
          </w:p>
          <w:p w14:paraId="06C2B56E" w14:textId="77777777" w:rsidR="00E364BA" w:rsidRPr="00D75FE7" w:rsidRDefault="00F63532">
            <w:pPr>
              <w:spacing w:line="360" w:lineRule="auto"/>
              <w:ind w:firstLineChars="200" w:firstLine="420"/>
              <w:rPr>
                <w:color w:val="auto"/>
              </w:rPr>
            </w:pPr>
            <w:r w:rsidRPr="00D75FE7">
              <w:rPr>
                <w:rStyle w:val="15"/>
                <w:color w:val="auto"/>
              </w:rPr>
              <w:t>项目不涉及土建，用地范围内无生态环境保护目标。</w:t>
            </w:r>
          </w:p>
        </w:tc>
      </w:tr>
      <w:tr w:rsidR="00D75FE7" w:rsidRPr="00D75FE7" w14:paraId="60633F71" w14:textId="77777777" w:rsidTr="00A04651">
        <w:trPr>
          <w:trHeight w:val="5606"/>
          <w:jc w:val="center"/>
        </w:trPr>
        <w:tc>
          <w:tcPr>
            <w:tcW w:w="419" w:type="dxa"/>
            <w:vAlign w:val="center"/>
          </w:tcPr>
          <w:p w14:paraId="6526F3DB" w14:textId="77777777" w:rsidR="00E364BA" w:rsidRPr="00D75FE7" w:rsidRDefault="00F63532">
            <w:pPr>
              <w:adjustRightInd w:val="0"/>
              <w:snapToGrid w:val="0"/>
              <w:jc w:val="center"/>
              <w:rPr>
                <w:color w:val="auto"/>
                <w:kern w:val="0"/>
              </w:rPr>
            </w:pPr>
            <w:r w:rsidRPr="00D75FE7">
              <w:rPr>
                <w:color w:val="auto"/>
                <w:kern w:val="0"/>
              </w:rPr>
              <w:lastRenderedPageBreak/>
              <w:t>污</w:t>
            </w:r>
            <w:r w:rsidRPr="00D75FE7">
              <w:rPr>
                <w:color w:val="auto"/>
                <w:kern w:val="0"/>
              </w:rPr>
              <w:t xml:space="preserve">   </w:t>
            </w:r>
            <w:r w:rsidRPr="00D75FE7">
              <w:rPr>
                <w:color w:val="auto"/>
                <w:kern w:val="0"/>
              </w:rPr>
              <w:t>染</w:t>
            </w:r>
          </w:p>
          <w:p w14:paraId="2265FDCA" w14:textId="77777777" w:rsidR="00E364BA" w:rsidRPr="00D75FE7" w:rsidRDefault="00F63532">
            <w:pPr>
              <w:adjustRightInd w:val="0"/>
              <w:snapToGrid w:val="0"/>
              <w:jc w:val="center"/>
              <w:rPr>
                <w:color w:val="auto"/>
                <w:kern w:val="0"/>
              </w:rPr>
            </w:pPr>
            <w:r w:rsidRPr="00D75FE7">
              <w:rPr>
                <w:color w:val="auto"/>
                <w:kern w:val="0"/>
              </w:rPr>
              <w:t>物</w:t>
            </w:r>
            <w:r w:rsidRPr="00D75FE7">
              <w:rPr>
                <w:color w:val="auto"/>
                <w:kern w:val="0"/>
              </w:rPr>
              <w:t xml:space="preserve">   </w:t>
            </w:r>
            <w:r w:rsidRPr="00D75FE7">
              <w:rPr>
                <w:color w:val="auto"/>
                <w:kern w:val="0"/>
              </w:rPr>
              <w:t>排</w:t>
            </w:r>
          </w:p>
          <w:p w14:paraId="3DC5F112" w14:textId="77777777" w:rsidR="00E364BA" w:rsidRPr="00D75FE7" w:rsidRDefault="00F63532">
            <w:pPr>
              <w:adjustRightInd w:val="0"/>
              <w:snapToGrid w:val="0"/>
              <w:jc w:val="center"/>
              <w:rPr>
                <w:color w:val="auto"/>
                <w:kern w:val="0"/>
              </w:rPr>
            </w:pPr>
            <w:r w:rsidRPr="00D75FE7">
              <w:rPr>
                <w:color w:val="auto"/>
                <w:kern w:val="0"/>
              </w:rPr>
              <w:t>放</w:t>
            </w:r>
            <w:r w:rsidRPr="00D75FE7">
              <w:rPr>
                <w:color w:val="auto"/>
                <w:kern w:val="0"/>
              </w:rPr>
              <w:t xml:space="preserve">   </w:t>
            </w:r>
            <w:r w:rsidRPr="00D75FE7">
              <w:rPr>
                <w:color w:val="auto"/>
                <w:kern w:val="0"/>
              </w:rPr>
              <w:t>控</w:t>
            </w:r>
          </w:p>
          <w:p w14:paraId="6DBE0C57" w14:textId="77777777" w:rsidR="00E364BA" w:rsidRPr="00D75FE7" w:rsidRDefault="00F63532">
            <w:pPr>
              <w:adjustRightInd w:val="0"/>
              <w:snapToGrid w:val="0"/>
              <w:jc w:val="center"/>
              <w:rPr>
                <w:color w:val="auto"/>
                <w:kern w:val="0"/>
              </w:rPr>
            </w:pPr>
            <w:r w:rsidRPr="00D75FE7">
              <w:rPr>
                <w:color w:val="auto"/>
                <w:kern w:val="0"/>
              </w:rPr>
              <w:t>制</w:t>
            </w:r>
          </w:p>
          <w:p w14:paraId="2EEC466A" w14:textId="77777777" w:rsidR="00E364BA" w:rsidRPr="00D75FE7" w:rsidRDefault="00F63532">
            <w:pPr>
              <w:adjustRightInd w:val="0"/>
              <w:snapToGrid w:val="0"/>
              <w:jc w:val="center"/>
              <w:rPr>
                <w:color w:val="auto"/>
                <w:kern w:val="0"/>
              </w:rPr>
            </w:pPr>
            <w:r w:rsidRPr="00D75FE7">
              <w:rPr>
                <w:color w:val="auto"/>
                <w:kern w:val="0"/>
              </w:rPr>
              <w:t>标</w:t>
            </w:r>
          </w:p>
          <w:p w14:paraId="39561E0F" w14:textId="77777777" w:rsidR="00E364BA" w:rsidRPr="00D75FE7" w:rsidRDefault="00F63532">
            <w:pPr>
              <w:adjustRightInd w:val="0"/>
              <w:snapToGrid w:val="0"/>
              <w:jc w:val="center"/>
              <w:rPr>
                <w:color w:val="auto"/>
                <w:kern w:val="0"/>
              </w:rPr>
            </w:pPr>
            <w:r w:rsidRPr="00D75FE7">
              <w:rPr>
                <w:color w:val="auto"/>
                <w:kern w:val="0"/>
              </w:rPr>
              <w:t>准</w:t>
            </w:r>
          </w:p>
        </w:tc>
        <w:tc>
          <w:tcPr>
            <w:tcW w:w="10027" w:type="dxa"/>
            <w:vAlign w:val="center"/>
          </w:tcPr>
          <w:p w14:paraId="37CBFF37" w14:textId="77777777" w:rsidR="00E364BA" w:rsidRPr="00D75FE7" w:rsidRDefault="00F63532">
            <w:pPr>
              <w:spacing w:line="360" w:lineRule="auto"/>
              <w:rPr>
                <w:b/>
                <w:bCs w:val="0"/>
                <w:color w:val="auto"/>
              </w:rPr>
            </w:pPr>
            <w:r w:rsidRPr="00D75FE7">
              <w:rPr>
                <w:b/>
                <w:bCs w:val="0"/>
                <w:color w:val="auto"/>
              </w:rPr>
              <w:t>一、大气</w:t>
            </w:r>
          </w:p>
          <w:p w14:paraId="280AABB0" w14:textId="77777777" w:rsidR="00E364BA" w:rsidRPr="00D75FE7" w:rsidRDefault="00F63532">
            <w:pPr>
              <w:snapToGrid w:val="0"/>
              <w:spacing w:line="360" w:lineRule="auto"/>
              <w:ind w:firstLineChars="200" w:firstLine="422"/>
              <w:rPr>
                <w:b/>
                <w:color w:val="auto"/>
              </w:rPr>
            </w:pPr>
            <w:r w:rsidRPr="00D75FE7">
              <w:rPr>
                <w:b/>
                <w:color w:val="auto"/>
              </w:rPr>
              <w:t>（</w:t>
            </w:r>
            <w:r w:rsidRPr="00D75FE7">
              <w:rPr>
                <w:b/>
                <w:color w:val="auto"/>
              </w:rPr>
              <w:t>1</w:t>
            </w:r>
            <w:r w:rsidRPr="00D75FE7">
              <w:rPr>
                <w:b/>
                <w:color w:val="auto"/>
              </w:rPr>
              <w:t>）、有组织废气</w:t>
            </w:r>
          </w:p>
          <w:p w14:paraId="3C693616" w14:textId="77777777" w:rsidR="00E364BA" w:rsidRPr="00D75FE7" w:rsidRDefault="00F63532">
            <w:pPr>
              <w:snapToGrid w:val="0"/>
              <w:spacing w:line="360" w:lineRule="auto"/>
              <w:ind w:firstLineChars="200" w:firstLine="420"/>
              <w:rPr>
                <w:bCs w:val="0"/>
                <w:color w:val="auto"/>
              </w:rPr>
            </w:pPr>
            <w:r w:rsidRPr="00D75FE7">
              <w:rPr>
                <w:bCs w:val="0"/>
                <w:color w:val="auto"/>
              </w:rPr>
              <w:t>本项目</w:t>
            </w:r>
            <w:r w:rsidRPr="00D75FE7">
              <w:rPr>
                <w:rFonts w:hint="eastAsia"/>
                <w:bCs w:val="0"/>
                <w:color w:val="auto"/>
              </w:rPr>
              <w:t>灌胶、烤胶、浸漆、烘烤、焊锡等</w:t>
            </w:r>
            <w:r w:rsidRPr="00D75FE7">
              <w:rPr>
                <w:bCs w:val="0"/>
                <w:color w:val="auto"/>
              </w:rPr>
              <w:t>生产过程中产生的</w:t>
            </w:r>
            <w:r w:rsidRPr="00D75FE7">
              <w:rPr>
                <w:bCs w:val="0"/>
                <w:color w:val="auto"/>
              </w:rPr>
              <w:t>TVOC</w:t>
            </w:r>
            <w:r w:rsidRPr="00D75FE7">
              <w:rPr>
                <w:rFonts w:hint="eastAsia"/>
                <w:color w:val="auto"/>
              </w:rPr>
              <w:t>、</w:t>
            </w:r>
            <w:r w:rsidRPr="00D75FE7">
              <w:rPr>
                <w:rFonts w:hint="eastAsia"/>
                <w:color w:val="auto"/>
              </w:rPr>
              <w:t>NMHC</w:t>
            </w:r>
            <w:r w:rsidRPr="00D75FE7">
              <w:rPr>
                <w:rFonts w:hint="eastAsia"/>
                <w:color w:val="auto"/>
              </w:rPr>
              <w:t>有组织排放</w:t>
            </w:r>
            <w:r w:rsidRPr="00D75FE7">
              <w:rPr>
                <w:bCs w:val="0"/>
                <w:color w:val="auto"/>
              </w:rPr>
              <w:t>执行广东省《固定污染源挥发性有机物综合排放标准》（</w:t>
            </w:r>
            <w:r w:rsidRPr="00D75FE7">
              <w:rPr>
                <w:bCs w:val="0"/>
                <w:color w:val="auto"/>
              </w:rPr>
              <w:t>DB44/2367-2022</w:t>
            </w:r>
            <w:r w:rsidRPr="00D75FE7">
              <w:rPr>
                <w:bCs w:val="0"/>
                <w:color w:val="auto"/>
              </w:rPr>
              <w:t>）表</w:t>
            </w:r>
            <w:r w:rsidRPr="00D75FE7">
              <w:rPr>
                <w:bCs w:val="0"/>
                <w:color w:val="auto"/>
              </w:rPr>
              <w:t>1</w:t>
            </w:r>
            <w:r w:rsidRPr="00D75FE7">
              <w:rPr>
                <w:bCs w:val="0"/>
                <w:color w:val="auto"/>
              </w:rPr>
              <w:t>标准；锡及其化合物</w:t>
            </w:r>
            <w:r w:rsidRPr="00D75FE7">
              <w:rPr>
                <w:rFonts w:hint="eastAsia"/>
                <w:bCs w:val="0"/>
                <w:color w:val="auto"/>
              </w:rPr>
              <w:t>、颗粒物有组织排放</w:t>
            </w:r>
            <w:r w:rsidRPr="00D75FE7">
              <w:rPr>
                <w:bCs w:val="0"/>
                <w:color w:val="auto"/>
              </w:rPr>
              <w:t>执行广东省《大气污染物排放限值》（</w:t>
            </w:r>
            <w:r w:rsidRPr="00D75FE7">
              <w:rPr>
                <w:bCs w:val="0"/>
                <w:color w:val="auto"/>
              </w:rPr>
              <w:t>DB44/27-2001</w:t>
            </w:r>
            <w:r w:rsidRPr="00D75FE7">
              <w:rPr>
                <w:bCs w:val="0"/>
                <w:color w:val="auto"/>
              </w:rPr>
              <w:t>）第二时段二级标准，详见下表。</w:t>
            </w:r>
          </w:p>
          <w:p w14:paraId="2B4CB7D8" w14:textId="77777777" w:rsidR="00E364BA" w:rsidRPr="00D75FE7" w:rsidRDefault="00F63532">
            <w:pPr>
              <w:spacing w:line="360" w:lineRule="auto"/>
              <w:ind w:left="422"/>
              <w:jc w:val="center"/>
              <w:rPr>
                <w:b/>
                <w:bCs w:val="0"/>
                <w:color w:val="auto"/>
              </w:rPr>
            </w:pPr>
            <w:r w:rsidRPr="00D75FE7">
              <w:rPr>
                <w:b/>
                <w:bCs w:val="0"/>
                <w:color w:val="auto"/>
              </w:rPr>
              <w:t>表</w:t>
            </w:r>
            <w:r w:rsidRPr="00D75FE7">
              <w:rPr>
                <w:b/>
                <w:bCs w:val="0"/>
                <w:color w:val="auto"/>
              </w:rPr>
              <w:t xml:space="preserve">3-6  </w:t>
            </w:r>
            <w:r w:rsidRPr="00D75FE7">
              <w:rPr>
                <w:b/>
                <w:bCs w:val="0"/>
                <w:color w:val="auto"/>
              </w:rPr>
              <w:t>项目废气排放标准</w:t>
            </w:r>
          </w:p>
          <w:tbl>
            <w:tblPr>
              <w:tblW w:w="4962"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891"/>
              <w:gridCol w:w="1842"/>
              <w:gridCol w:w="1169"/>
              <w:gridCol w:w="1502"/>
              <w:gridCol w:w="1399"/>
              <w:gridCol w:w="2924"/>
            </w:tblGrid>
            <w:tr w:rsidR="00D75FE7" w:rsidRPr="00D75FE7" w14:paraId="23A54F13" w14:textId="77777777">
              <w:trPr>
                <w:cantSplit/>
                <w:trHeight w:val="397"/>
                <w:jc w:val="center"/>
              </w:trPr>
              <w:tc>
                <w:tcPr>
                  <w:tcW w:w="458" w:type="pct"/>
                  <w:vAlign w:val="center"/>
                </w:tcPr>
                <w:p w14:paraId="3935A8BE" w14:textId="77777777" w:rsidR="00E364BA" w:rsidRPr="00D75FE7" w:rsidRDefault="00F63532">
                  <w:pPr>
                    <w:jc w:val="center"/>
                    <w:rPr>
                      <w:bCs w:val="0"/>
                      <w:color w:val="auto"/>
                    </w:rPr>
                  </w:pPr>
                  <w:r w:rsidRPr="00D75FE7">
                    <w:rPr>
                      <w:b/>
                      <w:color w:val="auto"/>
                      <w:spacing w:val="10"/>
                    </w:rPr>
                    <w:t>排气筒</w:t>
                  </w:r>
                </w:p>
              </w:tc>
              <w:tc>
                <w:tcPr>
                  <w:tcW w:w="947" w:type="pct"/>
                  <w:vAlign w:val="center"/>
                </w:tcPr>
                <w:p w14:paraId="5A97619B" w14:textId="77777777" w:rsidR="00E364BA" w:rsidRPr="00D75FE7" w:rsidRDefault="00F63532">
                  <w:pPr>
                    <w:snapToGrid w:val="0"/>
                    <w:jc w:val="center"/>
                    <w:rPr>
                      <w:b/>
                      <w:color w:val="auto"/>
                    </w:rPr>
                  </w:pPr>
                  <w:r w:rsidRPr="00D75FE7">
                    <w:rPr>
                      <w:b/>
                      <w:bCs w:val="0"/>
                      <w:color w:val="auto"/>
                    </w:rPr>
                    <w:t>产生工序</w:t>
                  </w:r>
                </w:p>
              </w:tc>
              <w:tc>
                <w:tcPr>
                  <w:tcW w:w="601" w:type="pct"/>
                  <w:vAlign w:val="center"/>
                </w:tcPr>
                <w:p w14:paraId="7C885650" w14:textId="77777777" w:rsidR="00E364BA" w:rsidRPr="00D75FE7" w:rsidRDefault="00F63532">
                  <w:pPr>
                    <w:snapToGrid w:val="0"/>
                    <w:jc w:val="center"/>
                    <w:rPr>
                      <w:b/>
                      <w:bCs w:val="0"/>
                      <w:color w:val="auto"/>
                    </w:rPr>
                  </w:pPr>
                  <w:r w:rsidRPr="00D75FE7">
                    <w:rPr>
                      <w:b/>
                      <w:bCs w:val="0"/>
                      <w:color w:val="auto"/>
                    </w:rPr>
                    <w:t>污染物</w:t>
                  </w:r>
                </w:p>
              </w:tc>
              <w:tc>
                <w:tcPr>
                  <w:tcW w:w="772" w:type="pct"/>
                  <w:vAlign w:val="center"/>
                </w:tcPr>
                <w:p w14:paraId="1564478E" w14:textId="77777777" w:rsidR="00E364BA" w:rsidRPr="00D75FE7" w:rsidRDefault="00F63532">
                  <w:pPr>
                    <w:snapToGrid w:val="0"/>
                    <w:jc w:val="center"/>
                    <w:rPr>
                      <w:b/>
                      <w:bCs w:val="0"/>
                      <w:color w:val="auto"/>
                    </w:rPr>
                  </w:pPr>
                  <w:r w:rsidRPr="00D75FE7">
                    <w:rPr>
                      <w:b/>
                      <w:bCs w:val="0"/>
                      <w:color w:val="auto"/>
                    </w:rPr>
                    <w:t>排放浓度限值（</w:t>
                  </w:r>
                  <w:r w:rsidRPr="00D75FE7">
                    <w:rPr>
                      <w:b/>
                      <w:bCs w:val="0"/>
                      <w:color w:val="auto"/>
                    </w:rPr>
                    <w:t>mg/m</w:t>
                  </w:r>
                  <w:r w:rsidRPr="00D75FE7">
                    <w:rPr>
                      <w:b/>
                      <w:bCs w:val="0"/>
                      <w:color w:val="auto"/>
                      <w:vertAlign w:val="superscript"/>
                    </w:rPr>
                    <w:t>3</w:t>
                  </w:r>
                  <w:r w:rsidRPr="00D75FE7">
                    <w:rPr>
                      <w:b/>
                      <w:bCs w:val="0"/>
                      <w:color w:val="auto"/>
                    </w:rPr>
                    <w:t>）</w:t>
                  </w:r>
                </w:p>
              </w:tc>
              <w:tc>
                <w:tcPr>
                  <w:tcW w:w="719" w:type="pct"/>
                  <w:vAlign w:val="center"/>
                </w:tcPr>
                <w:p w14:paraId="4319DC3E" w14:textId="77777777" w:rsidR="00E364BA" w:rsidRPr="00D75FE7" w:rsidRDefault="00F63532">
                  <w:pPr>
                    <w:snapToGrid w:val="0"/>
                    <w:jc w:val="center"/>
                    <w:rPr>
                      <w:b/>
                      <w:bCs w:val="0"/>
                      <w:color w:val="auto"/>
                    </w:rPr>
                  </w:pPr>
                  <w:r w:rsidRPr="00D75FE7">
                    <w:rPr>
                      <w:b/>
                      <w:bCs w:val="0"/>
                      <w:color w:val="auto"/>
                    </w:rPr>
                    <w:t>排放速率限值（</w:t>
                  </w:r>
                  <w:r w:rsidRPr="00D75FE7">
                    <w:rPr>
                      <w:b/>
                      <w:bCs w:val="0"/>
                      <w:color w:val="auto"/>
                    </w:rPr>
                    <w:t>kg/h</w:t>
                  </w:r>
                  <w:r w:rsidRPr="00D75FE7">
                    <w:rPr>
                      <w:b/>
                      <w:bCs w:val="0"/>
                      <w:color w:val="auto"/>
                    </w:rPr>
                    <w:t>）</w:t>
                  </w:r>
                </w:p>
              </w:tc>
              <w:tc>
                <w:tcPr>
                  <w:tcW w:w="1503" w:type="pct"/>
                  <w:vAlign w:val="center"/>
                </w:tcPr>
                <w:p w14:paraId="5222FF34" w14:textId="77777777" w:rsidR="00E364BA" w:rsidRPr="00D75FE7" w:rsidRDefault="00F63532">
                  <w:pPr>
                    <w:snapToGrid w:val="0"/>
                    <w:jc w:val="center"/>
                    <w:rPr>
                      <w:b/>
                      <w:bCs w:val="0"/>
                      <w:color w:val="auto"/>
                    </w:rPr>
                  </w:pPr>
                  <w:r w:rsidRPr="00D75FE7">
                    <w:rPr>
                      <w:b/>
                      <w:bCs w:val="0"/>
                      <w:color w:val="auto"/>
                    </w:rPr>
                    <w:t>执行标准</w:t>
                  </w:r>
                </w:p>
              </w:tc>
            </w:tr>
            <w:tr w:rsidR="00D75FE7" w:rsidRPr="00D75FE7" w14:paraId="5421F735" w14:textId="77777777">
              <w:trPr>
                <w:cantSplit/>
                <w:trHeight w:val="397"/>
                <w:jc w:val="center"/>
              </w:trPr>
              <w:tc>
                <w:tcPr>
                  <w:tcW w:w="458" w:type="pct"/>
                  <w:vMerge w:val="restart"/>
                  <w:vAlign w:val="center"/>
                </w:tcPr>
                <w:p w14:paraId="17D755EF" w14:textId="77777777" w:rsidR="00E364BA" w:rsidRPr="00D75FE7" w:rsidRDefault="00F63532">
                  <w:pPr>
                    <w:snapToGrid w:val="0"/>
                    <w:jc w:val="center"/>
                    <w:rPr>
                      <w:color w:val="auto"/>
                    </w:rPr>
                  </w:pPr>
                  <w:r w:rsidRPr="00D75FE7">
                    <w:rPr>
                      <w:color w:val="auto"/>
                    </w:rPr>
                    <w:t>DA001</w:t>
                  </w:r>
                </w:p>
              </w:tc>
              <w:tc>
                <w:tcPr>
                  <w:tcW w:w="947" w:type="pct"/>
                  <w:vMerge w:val="restart"/>
                  <w:vAlign w:val="center"/>
                </w:tcPr>
                <w:p w14:paraId="3B0876FC" w14:textId="77777777" w:rsidR="00E364BA" w:rsidRPr="00D75FE7" w:rsidRDefault="00F63532">
                  <w:pPr>
                    <w:snapToGrid w:val="0"/>
                    <w:jc w:val="center"/>
                    <w:rPr>
                      <w:bCs w:val="0"/>
                      <w:color w:val="auto"/>
                    </w:rPr>
                  </w:pPr>
                  <w:r w:rsidRPr="00D75FE7">
                    <w:rPr>
                      <w:color w:val="auto"/>
                    </w:rPr>
                    <w:t>灌胶、烤胶、浸漆、烘烤、焊锡</w:t>
                  </w:r>
                </w:p>
              </w:tc>
              <w:tc>
                <w:tcPr>
                  <w:tcW w:w="601" w:type="pct"/>
                  <w:vAlign w:val="center"/>
                </w:tcPr>
                <w:p w14:paraId="4EC96E1F" w14:textId="77777777" w:rsidR="00E364BA" w:rsidRPr="00D75FE7" w:rsidRDefault="00F63532">
                  <w:pPr>
                    <w:snapToGrid w:val="0"/>
                    <w:jc w:val="center"/>
                    <w:rPr>
                      <w:color w:val="auto"/>
                    </w:rPr>
                  </w:pPr>
                  <w:r w:rsidRPr="00D75FE7">
                    <w:rPr>
                      <w:bCs w:val="0"/>
                      <w:color w:val="auto"/>
                    </w:rPr>
                    <w:t>NMHC</w:t>
                  </w:r>
                </w:p>
              </w:tc>
              <w:tc>
                <w:tcPr>
                  <w:tcW w:w="772" w:type="pct"/>
                  <w:vAlign w:val="center"/>
                </w:tcPr>
                <w:p w14:paraId="20928D88" w14:textId="77777777" w:rsidR="00E364BA" w:rsidRPr="00D75FE7" w:rsidRDefault="00F63532">
                  <w:pPr>
                    <w:snapToGrid w:val="0"/>
                    <w:jc w:val="center"/>
                    <w:rPr>
                      <w:color w:val="auto"/>
                    </w:rPr>
                  </w:pPr>
                  <w:r w:rsidRPr="00D75FE7">
                    <w:rPr>
                      <w:color w:val="auto"/>
                    </w:rPr>
                    <w:t>80</w:t>
                  </w:r>
                </w:p>
              </w:tc>
              <w:tc>
                <w:tcPr>
                  <w:tcW w:w="719" w:type="pct"/>
                  <w:vAlign w:val="center"/>
                </w:tcPr>
                <w:p w14:paraId="314C4DF5" w14:textId="77777777" w:rsidR="00E364BA" w:rsidRPr="00D75FE7" w:rsidRDefault="00F63532">
                  <w:pPr>
                    <w:snapToGrid w:val="0"/>
                    <w:jc w:val="center"/>
                    <w:rPr>
                      <w:color w:val="auto"/>
                    </w:rPr>
                  </w:pPr>
                  <w:r w:rsidRPr="00D75FE7">
                    <w:rPr>
                      <w:color w:val="auto"/>
                    </w:rPr>
                    <w:t>/</w:t>
                  </w:r>
                </w:p>
              </w:tc>
              <w:tc>
                <w:tcPr>
                  <w:tcW w:w="1503" w:type="pct"/>
                  <w:vMerge w:val="restart"/>
                  <w:vAlign w:val="center"/>
                </w:tcPr>
                <w:p w14:paraId="575788A5" w14:textId="77777777" w:rsidR="00E364BA" w:rsidRPr="00D75FE7" w:rsidRDefault="00F63532">
                  <w:pPr>
                    <w:snapToGrid w:val="0"/>
                    <w:jc w:val="center"/>
                    <w:rPr>
                      <w:color w:val="auto"/>
                    </w:rPr>
                  </w:pPr>
                  <w:r w:rsidRPr="00D75FE7">
                    <w:rPr>
                      <w:color w:val="auto"/>
                    </w:rPr>
                    <w:t>广东省《固定污染源挥发性有机物综合排放标准》表</w:t>
                  </w:r>
                  <w:r w:rsidRPr="00D75FE7">
                    <w:rPr>
                      <w:color w:val="auto"/>
                    </w:rPr>
                    <w:t>1</w:t>
                  </w:r>
                  <w:r w:rsidRPr="00D75FE7">
                    <w:rPr>
                      <w:color w:val="auto"/>
                    </w:rPr>
                    <w:t>标准</w:t>
                  </w:r>
                </w:p>
              </w:tc>
            </w:tr>
            <w:tr w:rsidR="00D75FE7" w:rsidRPr="00D75FE7" w14:paraId="49FCA8B5" w14:textId="77777777">
              <w:trPr>
                <w:cantSplit/>
                <w:trHeight w:val="397"/>
                <w:jc w:val="center"/>
              </w:trPr>
              <w:tc>
                <w:tcPr>
                  <w:tcW w:w="458" w:type="pct"/>
                  <w:vMerge/>
                  <w:vAlign w:val="center"/>
                </w:tcPr>
                <w:p w14:paraId="3615A138" w14:textId="77777777" w:rsidR="00E364BA" w:rsidRPr="00D75FE7" w:rsidRDefault="00E364BA">
                  <w:pPr>
                    <w:snapToGrid w:val="0"/>
                    <w:jc w:val="center"/>
                    <w:rPr>
                      <w:color w:val="auto"/>
                    </w:rPr>
                  </w:pPr>
                </w:p>
              </w:tc>
              <w:tc>
                <w:tcPr>
                  <w:tcW w:w="947" w:type="pct"/>
                  <w:vMerge/>
                  <w:vAlign w:val="center"/>
                </w:tcPr>
                <w:p w14:paraId="76D6A992" w14:textId="77777777" w:rsidR="00E364BA" w:rsidRPr="00D75FE7" w:rsidRDefault="00E364BA">
                  <w:pPr>
                    <w:snapToGrid w:val="0"/>
                    <w:jc w:val="center"/>
                    <w:rPr>
                      <w:color w:val="auto"/>
                    </w:rPr>
                  </w:pPr>
                </w:p>
              </w:tc>
              <w:tc>
                <w:tcPr>
                  <w:tcW w:w="601" w:type="pct"/>
                  <w:vAlign w:val="center"/>
                </w:tcPr>
                <w:p w14:paraId="24344A24" w14:textId="77777777" w:rsidR="00E364BA" w:rsidRPr="00D75FE7" w:rsidRDefault="00F63532">
                  <w:pPr>
                    <w:snapToGrid w:val="0"/>
                    <w:jc w:val="center"/>
                    <w:rPr>
                      <w:bCs w:val="0"/>
                      <w:color w:val="auto"/>
                    </w:rPr>
                  </w:pPr>
                  <w:r w:rsidRPr="00D75FE7">
                    <w:rPr>
                      <w:rFonts w:hint="eastAsia"/>
                      <w:bCs w:val="0"/>
                      <w:color w:val="auto"/>
                    </w:rPr>
                    <w:t>T</w:t>
                  </w:r>
                  <w:r w:rsidRPr="00D75FE7">
                    <w:rPr>
                      <w:bCs w:val="0"/>
                      <w:color w:val="auto"/>
                    </w:rPr>
                    <w:t>VOC</w:t>
                  </w:r>
                  <w:r w:rsidRPr="00D75FE7">
                    <w:rPr>
                      <w:rFonts w:hint="eastAsia"/>
                      <w:bCs w:val="0"/>
                      <w:color w:val="auto"/>
                      <w:vertAlign w:val="superscript"/>
                    </w:rPr>
                    <w:t>（</w:t>
                  </w:r>
                  <w:r w:rsidRPr="00D75FE7">
                    <w:rPr>
                      <w:rFonts w:hint="eastAsia"/>
                      <w:bCs w:val="0"/>
                      <w:color w:val="auto"/>
                      <w:vertAlign w:val="superscript"/>
                    </w:rPr>
                    <w:t>1</w:t>
                  </w:r>
                  <w:r w:rsidRPr="00D75FE7">
                    <w:rPr>
                      <w:rFonts w:hint="eastAsia"/>
                      <w:bCs w:val="0"/>
                      <w:color w:val="auto"/>
                      <w:vertAlign w:val="superscript"/>
                    </w:rPr>
                    <w:t>）</w:t>
                  </w:r>
                </w:p>
              </w:tc>
              <w:tc>
                <w:tcPr>
                  <w:tcW w:w="772" w:type="pct"/>
                  <w:vAlign w:val="center"/>
                </w:tcPr>
                <w:p w14:paraId="050D038D" w14:textId="77777777" w:rsidR="00E364BA" w:rsidRPr="00D75FE7" w:rsidRDefault="00F63532">
                  <w:pPr>
                    <w:snapToGrid w:val="0"/>
                    <w:jc w:val="center"/>
                    <w:rPr>
                      <w:color w:val="auto"/>
                    </w:rPr>
                  </w:pPr>
                  <w:r w:rsidRPr="00D75FE7">
                    <w:rPr>
                      <w:rFonts w:hint="eastAsia"/>
                      <w:color w:val="auto"/>
                    </w:rPr>
                    <w:t>100</w:t>
                  </w:r>
                </w:p>
              </w:tc>
              <w:tc>
                <w:tcPr>
                  <w:tcW w:w="719" w:type="pct"/>
                  <w:vAlign w:val="center"/>
                </w:tcPr>
                <w:p w14:paraId="5F4DDBBD" w14:textId="77777777" w:rsidR="00E364BA" w:rsidRPr="00D75FE7" w:rsidRDefault="00F63532">
                  <w:pPr>
                    <w:snapToGrid w:val="0"/>
                    <w:jc w:val="center"/>
                    <w:rPr>
                      <w:color w:val="auto"/>
                    </w:rPr>
                  </w:pPr>
                  <w:r w:rsidRPr="00D75FE7">
                    <w:rPr>
                      <w:rFonts w:hint="eastAsia"/>
                      <w:color w:val="auto"/>
                    </w:rPr>
                    <w:t>/</w:t>
                  </w:r>
                </w:p>
              </w:tc>
              <w:tc>
                <w:tcPr>
                  <w:tcW w:w="1503" w:type="pct"/>
                  <w:vMerge/>
                  <w:vAlign w:val="center"/>
                </w:tcPr>
                <w:p w14:paraId="48F3BF3F" w14:textId="77777777" w:rsidR="00E364BA" w:rsidRPr="00D75FE7" w:rsidRDefault="00E364BA">
                  <w:pPr>
                    <w:snapToGrid w:val="0"/>
                    <w:jc w:val="center"/>
                    <w:rPr>
                      <w:color w:val="auto"/>
                    </w:rPr>
                  </w:pPr>
                </w:p>
              </w:tc>
            </w:tr>
            <w:tr w:rsidR="00D75FE7" w:rsidRPr="00D75FE7" w14:paraId="7471206C" w14:textId="77777777">
              <w:trPr>
                <w:cantSplit/>
                <w:trHeight w:val="397"/>
                <w:jc w:val="center"/>
              </w:trPr>
              <w:tc>
                <w:tcPr>
                  <w:tcW w:w="458" w:type="pct"/>
                  <w:vMerge/>
                  <w:vAlign w:val="center"/>
                </w:tcPr>
                <w:p w14:paraId="7CE0F2E7" w14:textId="77777777" w:rsidR="00E364BA" w:rsidRPr="00D75FE7" w:rsidRDefault="00E364BA">
                  <w:pPr>
                    <w:snapToGrid w:val="0"/>
                    <w:jc w:val="center"/>
                    <w:rPr>
                      <w:color w:val="auto"/>
                    </w:rPr>
                  </w:pPr>
                </w:p>
              </w:tc>
              <w:tc>
                <w:tcPr>
                  <w:tcW w:w="947" w:type="pct"/>
                  <w:vMerge w:val="restart"/>
                  <w:vAlign w:val="center"/>
                </w:tcPr>
                <w:p w14:paraId="5CD38F3D" w14:textId="77777777" w:rsidR="00E364BA" w:rsidRPr="00D75FE7" w:rsidRDefault="00F63532">
                  <w:pPr>
                    <w:snapToGrid w:val="0"/>
                    <w:jc w:val="center"/>
                    <w:rPr>
                      <w:color w:val="auto"/>
                    </w:rPr>
                  </w:pPr>
                  <w:r w:rsidRPr="00D75FE7">
                    <w:rPr>
                      <w:color w:val="auto"/>
                    </w:rPr>
                    <w:t>焊锡</w:t>
                  </w:r>
                </w:p>
              </w:tc>
              <w:tc>
                <w:tcPr>
                  <w:tcW w:w="601" w:type="pct"/>
                  <w:vAlign w:val="center"/>
                </w:tcPr>
                <w:p w14:paraId="3B2AF2CC" w14:textId="77777777" w:rsidR="00E364BA" w:rsidRPr="00D75FE7" w:rsidRDefault="00F63532">
                  <w:pPr>
                    <w:snapToGrid w:val="0"/>
                    <w:jc w:val="center"/>
                    <w:rPr>
                      <w:color w:val="auto"/>
                    </w:rPr>
                  </w:pPr>
                  <w:r w:rsidRPr="00D75FE7">
                    <w:rPr>
                      <w:color w:val="auto"/>
                    </w:rPr>
                    <w:t>锡及其化合物</w:t>
                  </w:r>
                </w:p>
              </w:tc>
              <w:tc>
                <w:tcPr>
                  <w:tcW w:w="772" w:type="pct"/>
                  <w:vAlign w:val="center"/>
                </w:tcPr>
                <w:p w14:paraId="79B15B91" w14:textId="77777777" w:rsidR="00E364BA" w:rsidRPr="00D75FE7" w:rsidRDefault="00F63532">
                  <w:pPr>
                    <w:snapToGrid w:val="0"/>
                    <w:jc w:val="center"/>
                    <w:rPr>
                      <w:color w:val="auto"/>
                    </w:rPr>
                  </w:pPr>
                  <w:r w:rsidRPr="00D75FE7">
                    <w:rPr>
                      <w:color w:val="auto"/>
                    </w:rPr>
                    <w:t>8.5</w:t>
                  </w:r>
                </w:p>
              </w:tc>
              <w:tc>
                <w:tcPr>
                  <w:tcW w:w="719" w:type="pct"/>
                  <w:vAlign w:val="center"/>
                </w:tcPr>
                <w:p w14:paraId="2412B340" w14:textId="77777777" w:rsidR="00E364BA" w:rsidRPr="00D75FE7" w:rsidRDefault="00F63532">
                  <w:pPr>
                    <w:snapToGrid w:val="0"/>
                    <w:jc w:val="center"/>
                    <w:rPr>
                      <w:color w:val="auto"/>
                    </w:rPr>
                  </w:pPr>
                  <w:r w:rsidRPr="00D75FE7">
                    <w:rPr>
                      <w:color w:val="auto"/>
                    </w:rPr>
                    <w:t>0.125</w:t>
                  </w:r>
                  <w:r w:rsidRPr="00D75FE7">
                    <w:rPr>
                      <w:rFonts w:hint="eastAsia"/>
                      <w:bCs w:val="0"/>
                      <w:color w:val="auto"/>
                      <w:vertAlign w:val="superscript"/>
                    </w:rPr>
                    <w:t>（</w:t>
                  </w:r>
                  <w:r w:rsidRPr="00D75FE7">
                    <w:rPr>
                      <w:bCs w:val="0"/>
                      <w:color w:val="auto"/>
                      <w:vertAlign w:val="superscript"/>
                    </w:rPr>
                    <w:t>2</w:t>
                  </w:r>
                  <w:r w:rsidRPr="00D75FE7">
                    <w:rPr>
                      <w:rFonts w:hint="eastAsia"/>
                      <w:bCs w:val="0"/>
                      <w:color w:val="auto"/>
                      <w:vertAlign w:val="superscript"/>
                    </w:rPr>
                    <w:t>）</w:t>
                  </w:r>
                </w:p>
              </w:tc>
              <w:tc>
                <w:tcPr>
                  <w:tcW w:w="1503" w:type="pct"/>
                  <w:vMerge w:val="restart"/>
                  <w:vAlign w:val="center"/>
                </w:tcPr>
                <w:p w14:paraId="7C73758A" w14:textId="77777777" w:rsidR="00E364BA" w:rsidRPr="00D75FE7" w:rsidRDefault="00F63532">
                  <w:pPr>
                    <w:snapToGrid w:val="0"/>
                    <w:jc w:val="center"/>
                    <w:rPr>
                      <w:color w:val="auto"/>
                    </w:rPr>
                  </w:pPr>
                  <w:r w:rsidRPr="00D75FE7">
                    <w:rPr>
                      <w:color w:val="auto"/>
                    </w:rPr>
                    <w:t>广东省《大气污染物排放限值》（</w:t>
                  </w:r>
                  <w:r w:rsidRPr="00D75FE7">
                    <w:rPr>
                      <w:color w:val="auto"/>
                    </w:rPr>
                    <w:t>DB44/27-2001</w:t>
                  </w:r>
                  <w:r w:rsidRPr="00D75FE7">
                    <w:rPr>
                      <w:color w:val="auto"/>
                    </w:rPr>
                    <w:t>）第二时段二级标准</w:t>
                  </w:r>
                </w:p>
              </w:tc>
            </w:tr>
            <w:tr w:rsidR="00D75FE7" w:rsidRPr="00D75FE7" w14:paraId="350B70AC" w14:textId="77777777">
              <w:trPr>
                <w:cantSplit/>
                <w:trHeight w:val="397"/>
                <w:jc w:val="center"/>
              </w:trPr>
              <w:tc>
                <w:tcPr>
                  <w:tcW w:w="458" w:type="pct"/>
                  <w:vMerge/>
                  <w:vAlign w:val="center"/>
                </w:tcPr>
                <w:p w14:paraId="32F5C1A7" w14:textId="77777777" w:rsidR="00E364BA" w:rsidRPr="00D75FE7" w:rsidRDefault="00E364BA">
                  <w:pPr>
                    <w:snapToGrid w:val="0"/>
                    <w:jc w:val="center"/>
                    <w:rPr>
                      <w:color w:val="auto"/>
                    </w:rPr>
                  </w:pPr>
                </w:p>
              </w:tc>
              <w:tc>
                <w:tcPr>
                  <w:tcW w:w="947" w:type="pct"/>
                  <w:vMerge/>
                  <w:vAlign w:val="center"/>
                </w:tcPr>
                <w:p w14:paraId="1912E53C" w14:textId="77777777" w:rsidR="00E364BA" w:rsidRPr="00D75FE7" w:rsidRDefault="00E364BA">
                  <w:pPr>
                    <w:snapToGrid w:val="0"/>
                    <w:jc w:val="center"/>
                    <w:rPr>
                      <w:color w:val="auto"/>
                    </w:rPr>
                  </w:pPr>
                </w:p>
              </w:tc>
              <w:tc>
                <w:tcPr>
                  <w:tcW w:w="601" w:type="pct"/>
                  <w:vAlign w:val="center"/>
                </w:tcPr>
                <w:p w14:paraId="04F0DFCE" w14:textId="77777777" w:rsidR="00E364BA" w:rsidRPr="00D75FE7" w:rsidRDefault="00F63532">
                  <w:pPr>
                    <w:snapToGrid w:val="0"/>
                    <w:jc w:val="center"/>
                    <w:rPr>
                      <w:color w:val="auto"/>
                    </w:rPr>
                  </w:pPr>
                  <w:r w:rsidRPr="00D75FE7">
                    <w:rPr>
                      <w:rFonts w:hint="eastAsia"/>
                      <w:color w:val="auto"/>
                    </w:rPr>
                    <w:t>颗粒物</w:t>
                  </w:r>
                </w:p>
              </w:tc>
              <w:tc>
                <w:tcPr>
                  <w:tcW w:w="772" w:type="pct"/>
                  <w:vAlign w:val="center"/>
                </w:tcPr>
                <w:p w14:paraId="27C68D5F" w14:textId="77777777" w:rsidR="00E364BA" w:rsidRPr="00D75FE7" w:rsidRDefault="00F63532">
                  <w:pPr>
                    <w:snapToGrid w:val="0"/>
                    <w:jc w:val="center"/>
                    <w:rPr>
                      <w:color w:val="auto"/>
                    </w:rPr>
                  </w:pPr>
                  <w:r w:rsidRPr="00D75FE7">
                    <w:rPr>
                      <w:rFonts w:hint="eastAsia"/>
                      <w:color w:val="auto"/>
                    </w:rPr>
                    <w:t>120</w:t>
                  </w:r>
                </w:p>
              </w:tc>
              <w:tc>
                <w:tcPr>
                  <w:tcW w:w="719" w:type="pct"/>
                  <w:vAlign w:val="center"/>
                </w:tcPr>
                <w:p w14:paraId="072A3D72" w14:textId="77777777" w:rsidR="00E364BA" w:rsidRPr="00D75FE7" w:rsidRDefault="00F63532">
                  <w:pPr>
                    <w:snapToGrid w:val="0"/>
                    <w:jc w:val="center"/>
                    <w:rPr>
                      <w:color w:val="auto"/>
                    </w:rPr>
                  </w:pPr>
                  <w:r w:rsidRPr="00D75FE7">
                    <w:rPr>
                      <w:rFonts w:hint="eastAsia"/>
                      <w:color w:val="auto"/>
                    </w:rPr>
                    <w:t>1.45</w:t>
                  </w:r>
                  <w:r w:rsidRPr="00D75FE7">
                    <w:rPr>
                      <w:rFonts w:hint="eastAsia"/>
                      <w:bCs w:val="0"/>
                      <w:color w:val="auto"/>
                      <w:vertAlign w:val="superscript"/>
                    </w:rPr>
                    <w:t>（</w:t>
                  </w:r>
                  <w:r w:rsidRPr="00D75FE7">
                    <w:rPr>
                      <w:bCs w:val="0"/>
                      <w:color w:val="auto"/>
                      <w:vertAlign w:val="superscript"/>
                    </w:rPr>
                    <w:t>2</w:t>
                  </w:r>
                  <w:r w:rsidRPr="00D75FE7">
                    <w:rPr>
                      <w:rFonts w:hint="eastAsia"/>
                      <w:bCs w:val="0"/>
                      <w:color w:val="auto"/>
                      <w:vertAlign w:val="superscript"/>
                    </w:rPr>
                    <w:t>）</w:t>
                  </w:r>
                </w:p>
              </w:tc>
              <w:tc>
                <w:tcPr>
                  <w:tcW w:w="1503" w:type="pct"/>
                  <w:vMerge/>
                  <w:vAlign w:val="center"/>
                </w:tcPr>
                <w:p w14:paraId="7A840046" w14:textId="77777777" w:rsidR="00E364BA" w:rsidRPr="00D75FE7" w:rsidRDefault="00E364BA">
                  <w:pPr>
                    <w:snapToGrid w:val="0"/>
                    <w:jc w:val="center"/>
                    <w:rPr>
                      <w:color w:val="auto"/>
                    </w:rPr>
                  </w:pPr>
                </w:p>
              </w:tc>
            </w:tr>
          </w:tbl>
          <w:p w14:paraId="12EE380D" w14:textId="77777777" w:rsidR="00E364BA" w:rsidRPr="00D75FE7" w:rsidRDefault="00F63532">
            <w:pPr>
              <w:spacing w:line="360" w:lineRule="auto"/>
              <w:ind w:firstLineChars="200" w:firstLine="420"/>
              <w:rPr>
                <w:color w:val="auto"/>
                <w:shd w:val="clear" w:color="auto" w:fill="FFFFFF"/>
              </w:rPr>
            </w:pPr>
            <w:r w:rsidRPr="00D75FE7">
              <w:rPr>
                <w:color w:val="auto"/>
                <w:shd w:val="clear" w:color="auto" w:fill="FFFFFF"/>
              </w:rPr>
              <w:t>注：</w:t>
            </w:r>
            <w:r w:rsidRPr="00D75FE7">
              <w:rPr>
                <w:rFonts w:hint="eastAsia"/>
                <w:color w:val="auto"/>
                <w:shd w:val="clear" w:color="auto" w:fill="FFFFFF"/>
              </w:rPr>
              <w:t>（</w:t>
            </w:r>
            <w:r w:rsidRPr="00D75FE7">
              <w:rPr>
                <w:rFonts w:hint="eastAsia"/>
                <w:color w:val="auto"/>
                <w:shd w:val="clear" w:color="auto" w:fill="FFFFFF"/>
              </w:rPr>
              <w:t>1</w:t>
            </w:r>
            <w:r w:rsidRPr="00D75FE7">
              <w:rPr>
                <w:rFonts w:hint="eastAsia"/>
                <w:color w:val="auto"/>
                <w:shd w:val="clear" w:color="auto" w:fill="FFFFFF"/>
              </w:rPr>
              <w:t>）待国家污染物监测方法标准发布后实施。</w:t>
            </w:r>
          </w:p>
          <w:p w14:paraId="57E8FBBA" w14:textId="77777777" w:rsidR="00E364BA" w:rsidRPr="00D75FE7" w:rsidRDefault="00F63532">
            <w:pPr>
              <w:spacing w:line="360" w:lineRule="auto"/>
              <w:ind w:firstLineChars="200" w:firstLine="420"/>
              <w:rPr>
                <w:b/>
                <w:color w:val="auto"/>
              </w:rPr>
            </w:pPr>
            <w:r w:rsidRPr="00D75FE7">
              <w:rPr>
                <w:rFonts w:hint="eastAsia"/>
                <w:color w:val="auto"/>
                <w:shd w:val="clear" w:color="auto" w:fill="FFFFFF"/>
              </w:rPr>
              <w:t>（</w:t>
            </w:r>
            <w:r w:rsidRPr="00D75FE7">
              <w:rPr>
                <w:rFonts w:hint="eastAsia"/>
                <w:color w:val="auto"/>
                <w:shd w:val="clear" w:color="auto" w:fill="FFFFFF"/>
              </w:rPr>
              <w:t>2</w:t>
            </w:r>
            <w:r w:rsidRPr="00D75FE7">
              <w:rPr>
                <w:rFonts w:hint="eastAsia"/>
                <w:color w:val="auto"/>
                <w:shd w:val="clear" w:color="auto" w:fill="FFFFFF"/>
              </w:rPr>
              <w:t>）</w:t>
            </w:r>
            <w:r w:rsidRPr="00D75FE7">
              <w:rPr>
                <w:color w:val="auto"/>
                <w:shd w:val="clear" w:color="auto" w:fill="FFFFFF"/>
              </w:rPr>
              <w:t>项目厂房高度约</w:t>
            </w:r>
            <w:r w:rsidRPr="00D75FE7">
              <w:rPr>
                <w:color w:val="auto"/>
                <w:shd w:val="clear" w:color="auto" w:fill="FFFFFF"/>
              </w:rPr>
              <w:t>12</w:t>
            </w:r>
            <w:r w:rsidRPr="00D75FE7">
              <w:rPr>
                <w:color w:val="auto"/>
                <w:shd w:val="clear" w:color="auto" w:fill="FFFFFF"/>
              </w:rPr>
              <w:t>米，建设单位拟设置一根</w:t>
            </w:r>
            <w:r w:rsidRPr="00D75FE7">
              <w:rPr>
                <w:color w:val="auto"/>
                <w:shd w:val="clear" w:color="auto" w:fill="FFFFFF"/>
              </w:rPr>
              <w:t>15</w:t>
            </w:r>
            <w:r w:rsidRPr="00D75FE7">
              <w:rPr>
                <w:color w:val="auto"/>
                <w:shd w:val="clear" w:color="auto" w:fill="FFFFFF"/>
              </w:rPr>
              <w:t>米的排气筒（位于楼顶），</w:t>
            </w:r>
            <w:r w:rsidRPr="00D75FE7">
              <w:rPr>
                <w:color w:val="auto"/>
              </w:rPr>
              <w:t>根据现场勘查，</w:t>
            </w:r>
            <w:r w:rsidRPr="00D75FE7">
              <w:rPr>
                <w:color w:val="auto"/>
                <w:shd w:val="clear" w:color="auto" w:fill="FFFFFF"/>
              </w:rPr>
              <w:t>项目排气筒未高出周围</w:t>
            </w:r>
            <w:r w:rsidRPr="00D75FE7">
              <w:rPr>
                <w:color w:val="auto"/>
                <w:shd w:val="clear" w:color="auto" w:fill="FFFFFF"/>
              </w:rPr>
              <w:t>200m</w:t>
            </w:r>
            <w:r w:rsidRPr="00D75FE7">
              <w:rPr>
                <w:color w:val="auto"/>
                <w:shd w:val="clear" w:color="auto" w:fill="FFFFFF"/>
              </w:rPr>
              <w:t>范围内建筑高度</w:t>
            </w:r>
            <w:r w:rsidRPr="00D75FE7">
              <w:rPr>
                <w:color w:val="auto"/>
                <w:shd w:val="clear" w:color="auto" w:fill="FFFFFF"/>
              </w:rPr>
              <w:t>5m</w:t>
            </w:r>
            <w:r w:rsidRPr="00D75FE7">
              <w:rPr>
                <w:color w:val="auto"/>
                <w:shd w:val="clear" w:color="auto" w:fill="FFFFFF"/>
              </w:rPr>
              <w:t>以上，排放速率按标准所列排放限值的</w:t>
            </w:r>
            <w:r w:rsidRPr="00D75FE7">
              <w:rPr>
                <w:color w:val="auto"/>
                <w:shd w:val="clear" w:color="auto" w:fill="FFFFFF"/>
              </w:rPr>
              <w:t>50%</w:t>
            </w:r>
            <w:r w:rsidRPr="00D75FE7">
              <w:rPr>
                <w:color w:val="auto"/>
                <w:shd w:val="clear" w:color="auto" w:fill="FFFFFF"/>
              </w:rPr>
              <w:t>执行。</w:t>
            </w:r>
          </w:p>
          <w:p w14:paraId="200DE078" w14:textId="77777777" w:rsidR="00E364BA" w:rsidRPr="00D75FE7" w:rsidRDefault="00F63532">
            <w:pPr>
              <w:snapToGrid w:val="0"/>
              <w:spacing w:line="360" w:lineRule="auto"/>
              <w:ind w:firstLineChars="200" w:firstLine="420"/>
              <w:rPr>
                <w:color w:val="auto"/>
              </w:rPr>
            </w:pPr>
            <w:r w:rsidRPr="00D75FE7">
              <w:rPr>
                <w:color w:val="auto"/>
              </w:rPr>
              <w:t>项目食堂共设置</w:t>
            </w:r>
            <w:r w:rsidRPr="00D75FE7">
              <w:rPr>
                <w:color w:val="auto"/>
              </w:rPr>
              <w:t>2</w:t>
            </w:r>
            <w:r w:rsidRPr="00D75FE7">
              <w:rPr>
                <w:color w:val="auto"/>
              </w:rPr>
              <w:t>个灶头，食堂烹饪时产生的油烟废气执行《饮食业油烟排放标准（试行）》（</w:t>
            </w:r>
            <w:r w:rsidRPr="00D75FE7">
              <w:rPr>
                <w:color w:val="auto"/>
              </w:rPr>
              <w:t>GB18483-2001</w:t>
            </w:r>
            <w:r w:rsidRPr="00D75FE7">
              <w:rPr>
                <w:color w:val="auto"/>
              </w:rPr>
              <w:t>）中</w:t>
            </w:r>
            <w:r w:rsidRPr="00D75FE7">
              <w:rPr>
                <w:color w:val="auto"/>
              </w:rPr>
              <w:t>“</w:t>
            </w:r>
            <w:r w:rsidRPr="00D75FE7">
              <w:rPr>
                <w:color w:val="auto"/>
              </w:rPr>
              <w:t>小型</w:t>
            </w:r>
            <w:r w:rsidRPr="00D75FE7">
              <w:rPr>
                <w:color w:val="auto"/>
              </w:rPr>
              <w:t>”</w:t>
            </w:r>
            <w:r w:rsidRPr="00D75FE7">
              <w:rPr>
                <w:color w:val="auto"/>
              </w:rPr>
              <w:t>的标准限值，即最高允许排放浓度</w:t>
            </w:r>
            <w:r w:rsidRPr="00D75FE7">
              <w:rPr>
                <w:color w:val="auto"/>
              </w:rPr>
              <w:t>≤2.0mg/m</w:t>
            </w:r>
            <w:r w:rsidRPr="00D75FE7">
              <w:rPr>
                <w:color w:val="auto"/>
                <w:vertAlign w:val="superscript"/>
              </w:rPr>
              <w:t>3</w:t>
            </w:r>
            <w:r w:rsidRPr="00D75FE7">
              <w:rPr>
                <w:color w:val="auto"/>
              </w:rPr>
              <w:t>。</w:t>
            </w:r>
          </w:p>
          <w:p w14:paraId="4F692386" w14:textId="77777777" w:rsidR="00E364BA" w:rsidRPr="00D75FE7" w:rsidRDefault="00E364BA">
            <w:pPr>
              <w:pStyle w:val="Default"/>
              <w:rPr>
                <w:color w:val="auto"/>
              </w:rPr>
            </w:pPr>
          </w:p>
          <w:p w14:paraId="0F84B3E9" w14:textId="77777777" w:rsidR="00E364BA" w:rsidRPr="00D75FE7" w:rsidRDefault="00F63532">
            <w:pPr>
              <w:spacing w:line="360" w:lineRule="auto"/>
              <w:jc w:val="center"/>
              <w:rPr>
                <w:b/>
                <w:bCs w:val="0"/>
                <w:color w:val="auto"/>
              </w:rPr>
            </w:pPr>
            <w:r w:rsidRPr="00D75FE7">
              <w:rPr>
                <w:b/>
                <w:color w:val="auto"/>
              </w:rPr>
              <w:t>表</w:t>
            </w:r>
            <w:r w:rsidRPr="00D75FE7">
              <w:rPr>
                <w:b/>
                <w:color w:val="auto"/>
              </w:rPr>
              <w:t xml:space="preserve">3-7  </w:t>
            </w:r>
            <w:r w:rsidRPr="00D75FE7">
              <w:rPr>
                <w:b/>
                <w:color w:val="auto"/>
              </w:rPr>
              <w:t>《饮食业油烟排放标准（试行）》（</w:t>
            </w:r>
            <w:r w:rsidRPr="00D75FE7">
              <w:rPr>
                <w:b/>
                <w:color w:val="auto"/>
              </w:rPr>
              <w:t>GB18483-2001</w:t>
            </w:r>
            <w:r w:rsidRPr="00D75FE7">
              <w:rPr>
                <w:b/>
                <w:color w:val="auto"/>
              </w:rPr>
              <w:t>）摘录</w:t>
            </w:r>
          </w:p>
          <w:tbl>
            <w:tblPr>
              <w:tblStyle w:val="afb"/>
              <w:tblW w:w="5000" w:type="pct"/>
              <w:jc w:val="center"/>
              <w:tblBorders>
                <w:top w:val="single" w:sz="12" w:space="0" w:color="auto"/>
                <w:bottom w:val="single" w:sz="12" w:space="0" w:color="auto"/>
              </w:tblBorders>
              <w:tblLook w:val="04A0" w:firstRow="1" w:lastRow="0" w:firstColumn="1" w:lastColumn="0" w:noHBand="0" w:noVBand="1"/>
            </w:tblPr>
            <w:tblGrid>
              <w:gridCol w:w="5061"/>
              <w:gridCol w:w="4740"/>
            </w:tblGrid>
            <w:tr w:rsidR="00D75FE7" w:rsidRPr="00D75FE7" w14:paraId="66EF8634" w14:textId="77777777">
              <w:trPr>
                <w:trHeight w:val="397"/>
                <w:jc w:val="center"/>
              </w:trPr>
              <w:tc>
                <w:tcPr>
                  <w:tcW w:w="2582" w:type="pct"/>
                  <w:tcBorders>
                    <w:top w:val="single" w:sz="12" w:space="0" w:color="auto"/>
                    <w:left w:val="single" w:sz="4" w:space="0" w:color="auto"/>
                    <w:bottom w:val="single" w:sz="4" w:space="0" w:color="auto"/>
                    <w:right w:val="single" w:sz="4" w:space="0" w:color="auto"/>
                  </w:tcBorders>
                  <w:vAlign w:val="center"/>
                </w:tcPr>
                <w:p w14:paraId="70F69828" w14:textId="77777777" w:rsidR="00E364BA" w:rsidRPr="00D75FE7" w:rsidRDefault="00F63532">
                  <w:pPr>
                    <w:pStyle w:val="Default"/>
                    <w:spacing w:line="240" w:lineRule="auto"/>
                    <w:ind w:firstLine="422"/>
                    <w:rPr>
                      <w:rFonts w:hAnsi="Times New Roman"/>
                      <w:b/>
                      <w:bCs w:val="0"/>
                      <w:color w:val="auto"/>
                    </w:rPr>
                  </w:pPr>
                  <w:r w:rsidRPr="00D75FE7">
                    <w:rPr>
                      <w:rFonts w:hAnsi="Times New Roman"/>
                      <w:b/>
                      <w:color w:val="auto"/>
                    </w:rPr>
                    <w:t>规模</w:t>
                  </w:r>
                </w:p>
              </w:tc>
              <w:tc>
                <w:tcPr>
                  <w:tcW w:w="2418" w:type="pct"/>
                  <w:tcBorders>
                    <w:top w:val="single" w:sz="12" w:space="0" w:color="auto"/>
                    <w:left w:val="single" w:sz="4" w:space="0" w:color="auto"/>
                    <w:bottom w:val="single" w:sz="4" w:space="0" w:color="auto"/>
                    <w:right w:val="single" w:sz="4" w:space="0" w:color="auto"/>
                  </w:tcBorders>
                  <w:vAlign w:val="center"/>
                </w:tcPr>
                <w:p w14:paraId="3F381E4F" w14:textId="77777777" w:rsidR="00E364BA" w:rsidRPr="00D75FE7" w:rsidRDefault="00F63532">
                  <w:pPr>
                    <w:pStyle w:val="Default"/>
                    <w:spacing w:line="240" w:lineRule="auto"/>
                    <w:ind w:firstLine="420"/>
                    <w:rPr>
                      <w:rFonts w:hAnsi="Times New Roman"/>
                      <w:bCs w:val="0"/>
                      <w:color w:val="auto"/>
                    </w:rPr>
                  </w:pPr>
                  <w:r w:rsidRPr="00D75FE7">
                    <w:rPr>
                      <w:rFonts w:hAnsi="Times New Roman"/>
                      <w:color w:val="auto"/>
                    </w:rPr>
                    <w:t>小型</w:t>
                  </w:r>
                </w:p>
              </w:tc>
            </w:tr>
            <w:tr w:rsidR="00D75FE7" w:rsidRPr="00D75FE7" w14:paraId="4338B018" w14:textId="77777777">
              <w:trPr>
                <w:trHeight w:val="397"/>
                <w:jc w:val="center"/>
              </w:trPr>
              <w:tc>
                <w:tcPr>
                  <w:tcW w:w="2582" w:type="pct"/>
                  <w:tcBorders>
                    <w:top w:val="single" w:sz="4" w:space="0" w:color="auto"/>
                    <w:left w:val="single" w:sz="4" w:space="0" w:color="auto"/>
                    <w:bottom w:val="single" w:sz="4" w:space="0" w:color="auto"/>
                    <w:right w:val="single" w:sz="4" w:space="0" w:color="auto"/>
                  </w:tcBorders>
                  <w:vAlign w:val="center"/>
                </w:tcPr>
                <w:p w14:paraId="0DFC5A00" w14:textId="77777777" w:rsidR="00E364BA" w:rsidRPr="00D75FE7" w:rsidRDefault="00F63532">
                  <w:pPr>
                    <w:pStyle w:val="Default"/>
                    <w:spacing w:line="240" w:lineRule="auto"/>
                    <w:ind w:firstLine="422"/>
                    <w:rPr>
                      <w:rFonts w:hAnsi="Times New Roman"/>
                      <w:b/>
                      <w:color w:val="auto"/>
                    </w:rPr>
                  </w:pPr>
                  <w:r w:rsidRPr="00D75FE7">
                    <w:rPr>
                      <w:rFonts w:hAnsi="Times New Roman"/>
                      <w:b/>
                      <w:color w:val="auto"/>
                    </w:rPr>
                    <w:t>基准灶头数</w:t>
                  </w:r>
                </w:p>
              </w:tc>
              <w:tc>
                <w:tcPr>
                  <w:tcW w:w="2418" w:type="pct"/>
                  <w:tcBorders>
                    <w:top w:val="single" w:sz="4" w:space="0" w:color="auto"/>
                    <w:left w:val="single" w:sz="4" w:space="0" w:color="auto"/>
                    <w:bottom w:val="single" w:sz="4" w:space="0" w:color="auto"/>
                    <w:right w:val="single" w:sz="4" w:space="0" w:color="auto"/>
                  </w:tcBorders>
                  <w:vAlign w:val="center"/>
                </w:tcPr>
                <w:p w14:paraId="25157510" w14:textId="77777777" w:rsidR="00E364BA" w:rsidRPr="00D75FE7" w:rsidRDefault="00F63532">
                  <w:pPr>
                    <w:pStyle w:val="Default"/>
                    <w:spacing w:line="240" w:lineRule="auto"/>
                    <w:ind w:firstLine="420"/>
                    <w:rPr>
                      <w:rFonts w:hAnsi="Times New Roman"/>
                      <w:bCs w:val="0"/>
                      <w:color w:val="auto"/>
                    </w:rPr>
                  </w:pPr>
                  <w:r w:rsidRPr="00D75FE7">
                    <w:rPr>
                      <w:rFonts w:hAnsi="Times New Roman"/>
                      <w:color w:val="auto"/>
                    </w:rPr>
                    <w:t>≥1</w:t>
                  </w:r>
                  <w:r w:rsidRPr="00D75FE7">
                    <w:rPr>
                      <w:rFonts w:hAnsi="Times New Roman"/>
                      <w:color w:val="auto"/>
                    </w:rPr>
                    <w:t>，＜</w:t>
                  </w:r>
                  <w:r w:rsidRPr="00D75FE7">
                    <w:rPr>
                      <w:rFonts w:hAnsi="Times New Roman"/>
                      <w:color w:val="auto"/>
                    </w:rPr>
                    <w:t>3</w:t>
                  </w:r>
                </w:p>
              </w:tc>
            </w:tr>
            <w:tr w:rsidR="00D75FE7" w:rsidRPr="00D75FE7" w14:paraId="418F3A0D" w14:textId="77777777">
              <w:trPr>
                <w:trHeight w:val="397"/>
                <w:jc w:val="center"/>
              </w:trPr>
              <w:tc>
                <w:tcPr>
                  <w:tcW w:w="2582" w:type="pct"/>
                  <w:tcBorders>
                    <w:top w:val="single" w:sz="4" w:space="0" w:color="auto"/>
                    <w:left w:val="single" w:sz="4" w:space="0" w:color="auto"/>
                    <w:bottom w:val="single" w:sz="4" w:space="0" w:color="auto"/>
                    <w:right w:val="single" w:sz="4" w:space="0" w:color="auto"/>
                  </w:tcBorders>
                  <w:vAlign w:val="center"/>
                </w:tcPr>
                <w:p w14:paraId="70C854EB" w14:textId="77777777" w:rsidR="00E364BA" w:rsidRPr="00D75FE7" w:rsidRDefault="00F63532">
                  <w:pPr>
                    <w:widowControl/>
                    <w:jc w:val="center"/>
                    <w:rPr>
                      <w:b/>
                      <w:color w:val="auto"/>
                      <w:kern w:val="0"/>
                    </w:rPr>
                  </w:pPr>
                  <w:r w:rsidRPr="00D75FE7">
                    <w:rPr>
                      <w:b/>
                      <w:color w:val="auto"/>
                      <w:kern w:val="0"/>
                    </w:rPr>
                    <w:t>最高允许排放浓度（</w:t>
                  </w:r>
                  <w:r w:rsidRPr="00D75FE7">
                    <w:rPr>
                      <w:b/>
                      <w:color w:val="auto"/>
                      <w:kern w:val="0"/>
                    </w:rPr>
                    <w:t>mg/m</w:t>
                  </w:r>
                  <w:r w:rsidRPr="00D75FE7">
                    <w:rPr>
                      <w:b/>
                      <w:color w:val="auto"/>
                      <w:kern w:val="0"/>
                      <w:vertAlign w:val="superscript"/>
                    </w:rPr>
                    <w:t>3</w:t>
                  </w:r>
                  <w:r w:rsidRPr="00D75FE7">
                    <w:rPr>
                      <w:b/>
                      <w:color w:val="auto"/>
                      <w:kern w:val="0"/>
                    </w:rPr>
                    <w:t>）</w:t>
                  </w:r>
                </w:p>
              </w:tc>
              <w:tc>
                <w:tcPr>
                  <w:tcW w:w="2418" w:type="pct"/>
                  <w:tcBorders>
                    <w:top w:val="single" w:sz="4" w:space="0" w:color="auto"/>
                    <w:left w:val="single" w:sz="4" w:space="0" w:color="auto"/>
                    <w:bottom w:val="single" w:sz="4" w:space="0" w:color="auto"/>
                    <w:right w:val="single" w:sz="4" w:space="0" w:color="auto"/>
                  </w:tcBorders>
                  <w:vAlign w:val="center"/>
                </w:tcPr>
                <w:p w14:paraId="506EB128" w14:textId="77777777" w:rsidR="00E364BA" w:rsidRPr="00D75FE7" w:rsidRDefault="00F63532">
                  <w:pPr>
                    <w:pStyle w:val="Default"/>
                    <w:spacing w:line="240" w:lineRule="auto"/>
                    <w:ind w:firstLine="420"/>
                    <w:rPr>
                      <w:rFonts w:hAnsi="Times New Roman"/>
                      <w:bCs w:val="0"/>
                      <w:color w:val="auto"/>
                    </w:rPr>
                  </w:pPr>
                  <w:r w:rsidRPr="00D75FE7">
                    <w:rPr>
                      <w:rFonts w:hAnsi="Times New Roman"/>
                      <w:color w:val="auto"/>
                    </w:rPr>
                    <w:t>2.0</w:t>
                  </w:r>
                </w:p>
              </w:tc>
            </w:tr>
            <w:tr w:rsidR="00D75FE7" w:rsidRPr="00D75FE7" w14:paraId="42BEA66B" w14:textId="77777777">
              <w:trPr>
                <w:trHeight w:val="397"/>
                <w:jc w:val="center"/>
              </w:trPr>
              <w:tc>
                <w:tcPr>
                  <w:tcW w:w="2582" w:type="pct"/>
                  <w:tcBorders>
                    <w:top w:val="single" w:sz="4" w:space="0" w:color="auto"/>
                    <w:left w:val="single" w:sz="4" w:space="0" w:color="auto"/>
                    <w:bottom w:val="single" w:sz="12" w:space="0" w:color="auto"/>
                    <w:right w:val="single" w:sz="4" w:space="0" w:color="auto"/>
                  </w:tcBorders>
                  <w:vAlign w:val="center"/>
                </w:tcPr>
                <w:p w14:paraId="2EB2DB7E" w14:textId="77777777" w:rsidR="00E364BA" w:rsidRPr="00D75FE7" w:rsidRDefault="00F63532">
                  <w:pPr>
                    <w:pStyle w:val="Default"/>
                    <w:spacing w:line="240" w:lineRule="auto"/>
                    <w:ind w:firstLine="422"/>
                    <w:rPr>
                      <w:rFonts w:hAnsi="Times New Roman"/>
                      <w:b/>
                      <w:color w:val="auto"/>
                    </w:rPr>
                  </w:pPr>
                  <w:r w:rsidRPr="00D75FE7">
                    <w:rPr>
                      <w:rFonts w:hAnsi="Times New Roman"/>
                      <w:b/>
                      <w:color w:val="auto"/>
                    </w:rPr>
                    <w:t>净化设施最低去除效率（</w:t>
                  </w:r>
                  <w:r w:rsidRPr="00D75FE7">
                    <w:rPr>
                      <w:rFonts w:hAnsi="Times New Roman"/>
                      <w:b/>
                      <w:color w:val="auto"/>
                    </w:rPr>
                    <w:t>%</w:t>
                  </w:r>
                  <w:r w:rsidRPr="00D75FE7">
                    <w:rPr>
                      <w:rFonts w:hAnsi="Times New Roman"/>
                      <w:b/>
                      <w:color w:val="auto"/>
                    </w:rPr>
                    <w:t>）</w:t>
                  </w:r>
                </w:p>
              </w:tc>
              <w:tc>
                <w:tcPr>
                  <w:tcW w:w="2418" w:type="pct"/>
                  <w:tcBorders>
                    <w:top w:val="single" w:sz="4" w:space="0" w:color="auto"/>
                    <w:left w:val="single" w:sz="4" w:space="0" w:color="auto"/>
                    <w:bottom w:val="single" w:sz="12" w:space="0" w:color="auto"/>
                    <w:right w:val="single" w:sz="4" w:space="0" w:color="auto"/>
                  </w:tcBorders>
                  <w:vAlign w:val="center"/>
                </w:tcPr>
                <w:p w14:paraId="1E9B314A" w14:textId="77777777" w:rsidR="00E364BA" w:rsidRPr="00D75FE7" w:rsidRDefault="00F63532">
                  <w:pPr>
                    <w:pStyle w:val="Default"/>
                    <w:spacing w:line="240" w:lineRule="auto"/>
                    <w:ind w:firstLine="420"/>
                    <w:rPr>
                      <w:rFonts w:hAnsi="Times New Roman"/>
                      <w:bCs w:val="0"/>
                      <w:color w:val="auto"/>
                    </w:rPr>
                  </w:pPr>
                  <w:r w:rsidRPr="00D75FE7">
                    <w:rPr>
                      <w:rFonts w:hAnsi="Times New Roman"/>
                      <w:color w:val="auto"/>
                    </w:rPr>
                    <w:t>60</w:t>
                  </w:r>
                </w:p>
              </w:tc>
            </w:tr>
          </w:tbl>
          <w:p w14:paraId="27033C1A" w14:textId="77777777" w:rsidR="00E364BA" w:rsidRPr="00D75FE7" w:rsidRDefault="00F63532">
            <w:pPr>
              <w:spacing w:line="360" w:lineRule="auto"/>
              <w:ind w:firstLineChars="200" w:firstLine="422"/>
              <w:rPr>
                <w:b/>
                <w:bCs w:val="0"/>
                <w:color w:val="auto"/>
              </w:rPr>
            </w:pPr>
            <w:r w:rsidRPr="00D75FE7">
              <w:rPr>
                <w:b/>
                <w:bCs w:val="0"/>
                <w:color w:val="auto"/>
              </w:rPr>
              <w:t>（</w:t>
            </w:r>
            <w:r w:rsidRPr="00D75FE7">
              <w:rPr>
                <w:b/>
                <w:bCs w:val="0"/>
                <w:color w:val="auto"/>
              </w:rPr>
              <w:t>2</w:t>
            </w:r>
            <w:r w:rsidRPr="00D75FE7">
              <w:rPr>
                <w:b/>
                <w:bCs w:val="0"/>
                <w:color w:val="auto"/>
              </w:rPr>
              <w:t>）、厂界无组织废气</w:t>
            </w:r>
          </w:p>
          <w:p w14:paraId="42257422" w14:textId="77777777" w:rsidR="00E364BA" w:rsidRPr="00D75FE7" w:rsidRDefault="00F63532">
            <w:pPr>
              <w:spacing w:line="360" w:lineRule="auto"/>
              <w:ind w:firstLineChars="200" w:firstLine="420"/>
              <w:rPr>
                <w:color w:val="auto"/>
              </w:rPr>
            </w:pPr>
            <w:r w:rsidRPr="00D75FE7">
              <w:rPr>
                <w:color w:val="auto"/>
              </w:rPr>
              <w:t>灌胶、烤胶、浸漆、烘烤</w:t>
            </w:r>
            <w:r w:rsidRPr="00D75FE7">
              <w:rPr>
                <w:rFonts w:hint="eastAsia"/>
                <w:color w:val="auto"/>
              </w:rPr>
              <w:t>无组织排放的总</w:t>
            </w:r>
            <w:r w:rsidRPr="00D75FE7">
              <w:rPr>
                <w:rFonts w:hint="eastAsia"/>
                <w:color w:val="auto"/>
              </w:rPr>
              <w:t>V</w:t>
            </w:r>
            <w:r w:rsidRPr="00D75FE7">
              <w:rPr>
                <w:color w:val="auto"/>
              </w:rPr>
              <w:t>OCs</w:t>
            </w:r>
            <w:r w:rsidRPr="00D75FE7">
              <w:rPr>
                <w:rFonts w:hint="eastAsia"/>
                <w:color w:val="auto"/>
              </w:rPr>
              <w:t>排放参照执行广东省地方标准《家具制造行业挥发性有机物排放标准》（</w:t>
            </w:r>
            <w:r w:rsidRPr="00D75FE7">
              <w:rPr>
                <w:rFonts w:hint="eastAsia"/>
                <w:color w:val="auto"/>
              </w:rPr>
              <w:t>DB44/814-2010</w:t>
            </w:r>
            <w:r w:rsidRPr="00D75FE7">
              <w:rPr>
                <w:rFonts w:hint="eastAsia"/>
                <w:color w:val="auto"/>
              </w:rPr>
              <w:t>）表</w:t>
            </w:r>
            <w:r w:rsidRPr="00D75FE7">
              <w:rPr>
                <w:rFonts w:hint="eastAsia"/>
                <w:color w:val="auto"/>
              </w:rPr>
              <w:t>2</w:t>
            </w:r>
            <w:r w:rsidRPr="00D75FE7">
              <w:rPr>
                <w:rFonts w:hint="eastAsia"/>
                <w:color w:val="auto"/>
              </w:rPr>
              <w:t>无组织排放监控点浓度限值</w:t>
            </w:r>
            <w:r w:rsidRPr="00D75FE7">
              <w:rPr>
                <w:color w:val="auto"/>
              </w:rPr>
              <w:t>，</w:t>
            </w:r>
            <w:r w:rsidRPr="00D75FE7">
              <w:rPr>
                <w:rFonts w:hint="eastAsia"/>
                <w:color w:val="auto"/>
              </w:rPr>
              <w:t>C</w:t>
            </w:r>
            <w:r w:rsidRPr="00D75FE7">
              <w:rPr>
                <w:color w:val="auto"/>
              </w:rPr>
              <w:t>NC</w:t>
            </w:r>
            <w:r w:rsidRPr="00D75FE7">
              <w:rPr>
                <w:rFonts w:hint="eastAsia"/>
                <w:color w:val="auto"/>
              </w:rPr>
              <w:t>加工、铣削、打磨等机加工产生的油雾（非甲烷总烃），焊锡产生的</w:t>
            </w:r>
            <w:r w:rsidRPr="00D75FE7">
              <w:rPr>
                <w:color w:val="auto"/>
              </w:rPr>
              <w:t>锡及其化合物</w:t>
            </w:r>
            <w:r w:rsidRPr="00D75FE7">
              <w:rPr>
                <w:rFonts w:hint="eastAsia"/>
                <w:color w:val="auto"/>
              </w:rPr>
              <w:t>、颗粒物</w:t>
            </w:r>
            <w:r w:rsidRPr="00D75FE7">
              <w:rPr>
                <w:color w:val="auto"/>
              </w:rPr>
              <w:t>执行广东省《大气污染物排放限值》（</w:t>
            </w:r>
            <w:r w:rsidRPr="00D75FE7">
              <w:rPr>
                <w:color w:val="auto"/>
              </w:rPr>
              <w:t>DB44/27-2001</w:t>
            </w:r>
            <w:r w:rsidRPr="00D75FE7">
              <w:rPr>
                <w:color w:val="auto"/>
              </w:rPr>
              <w:t>）第二时段无组织排放监控浓度限值，详见下表。</w:t>
            </w:r>
          </w:p>
          <w:p w14:paraId="31E50927" w14:textId="77777777" w:rsidR="00E364BA" w:rsidRPr="00D75FE7" w:rsidRDefault="00F63532">
            <w:pPr>
              <w:jc w:val="center"/>
              <w:rPr>
                <w:b/>
                <w:bCs w:val="0"/>
                <w:color w:val="auto"/>
              </w:rPr>
            </w:pPr>
            <w:r w:rsidRPr="00D75FE7">
              <w:rPr>
                <w:b/>
                <w:bCs w:val="0"/>
                <w:color w:val="auto"/>
              </w:rPr>
              <w:t>表</w:t>
            </w:r>
            <w:r w:rsidRPr="00D75FE7">
              <w:rPr>
                <w:b/>
                <w:bCs w:val="0"/>
                <w:color w:val="auto"/>
              </w:rPr>
              <w:t xml:space="preserve">3-8  </w:t>
            </w:r>
            <w:r w:rsidRPr="00D75FE7">
              <w:rPr>
                <w:b/>
                <w:bCs w:val="0"/>
                <w:color w:val="auto"/>
              </w:rPr>
              <w:t>厂界污染物无组织排放执行标准</w:t>
            </w:r>
          </w:p>
          <w:tbl>
            <w:tblPr>
              <w:tblStyle w:val="afb"/>
              <w:tblW w:w="0" w:type="auto"/>
              <w:jc w:val="center"/>
              <w:tblBorders>
                <w:top w:val="single" w:sz="12" w:space="0" w:color="auto"/>
                <w:bottom w:val="single" w:sz="12" w:space="0" w:color="auto"/>
              </w:tblBorders>
              <w:tblLook w:val="04A0" w:firstRow="1" w:lastRow="0" w:firstColumn="1" w:lastColumn="0" w:noHBand="0" w:noVBand="1"/>
            </w:tblPr>
            <w:tblGrid>
              <w:gridCol w:w="933"/>
              <w:gridCol w:w="1681"/>
              <w:gridCol w:w="4729"/>
              <w:gridCol w:w="2458"/>
            </w:tblGrid>
            <w:tr w:rsidR="00D75FE7" w:rsidRPr="00D75FE7" w14:paraId="1B8A02A6" w14:textId="77777777">
              <w:trPr>
                <w:trHeight w:val="397"/>
                <w:jc w:val="center"/>
              </w:trPr>
              <w:tc>
                <w:tcPr>
                  <w:tcW w:w="943" w:type="dxa"/>
                  <w:vAlign w:val="center"/>
                </w:tcPr>
                <w:p w14:paraId="3A9CFDFA" w14:textId="77777777" w:rsidR="00E364BA" w:rsidRPr="00D75FE7" w:rsidRDefault="00F63532">
                  <w:pPr>
                    <w:jc w:val="center"/>
                    <w:rPr>
                      <w:color w:val="auto"/>
                    </w:rPr>
                  </w:pPr>
                  <w:r w:rsidRPr="00D75FE7">
                    <w:rPr>
                      <w:b/>
                      <w:color w:val="auto"/>
                      <w:spacing w:val="10"/>
                    </w:rPr>
                    <w:t>位置</w:t>
                  </w:r>
                </w:p>
              </w:tc>
              <w:tc>
                <w:tcPr>
                  <w:tcW w:w="1701" w:type="dxa"/>
                  <w:vAlign w:val="center"/>
                </w:tcPr>
                <w:p w14:paraId="33C82D5F" w14:textId="77777777" w:rsidR="00E364BA" w:rsidRPr="00D75FE7" w:rsidRDefault="00F63532">
                  <w:pPr>
                    <w:jc w:val="center"/>
                    <w:rPr>
                      <w:color w:val="auto"/>
                    </w:rPr>
                  </w:pPr>
                  <w:r w:rsidRPr="00D75FE7">
                    <w:rPr>
                      <w:b/>
                      <w:color w:val="auto"/>
                      <w:spacing w:val="10"/>
                    </w:rPr>
                    <w:t>污染物</w:t>
                  </w:r>
                </w:p>
              </w:tc>
              <w:tc>
                <w:tcPr>
                  <w:tcW w:w="4802" w:type="dxa"/>
                  <w:vAlign w:val="center"/>
                </w:tcPr>
                <w:p w14:paraId="21816F47" w14:textId="77777777" w:rsidR="00E364BA" w:rsidRPr="00D75FE7" w:rsidRDefault="00F63532">
                  <w:pPr>
                    <w:jc w:val="center"/>
                    <w:rPr>
                      <w:color w:val="auto"/>
                    </w:rPr>
                  </w:pPr>
                  <w:r w:rsidRPr="00D75FE7">
                    <w:rPr>
                      <w:b/>
                      <w:color w:val="auto"/>
                      <w:spacing w:val="10"/>
                    </w:rPr>
                    <w:t>执行标准</w:t>
                  </w:r>
                </w:p>
              </w:tc>
              <w:tc>
                <w:tcPr>
                  <w:tcW w:w="2483" w:type="dxa"/>
                  <w:vAlign w:val="center"/>
                </w:tcPr>
                <w:p w14:paraId="7D96C17E" w14:textId="77777777" w:rsidR="00E364BA" w:rsidRPr="00D75FE7" w:rsidRDefault="00F63532">
                  <w:pPr>
                    <w:jc w:val="center"/>
                    <w:rPr>
                      <w:color w:val="auto"/>
                    </w:rPr>
                  </w:pPr>
                  <w:r w:rsidRPr="00D75FE7">
                    <w:rPr>
                      <w:b/>
                      <w:color w:val="auto"/>
                      <w:spacing w:val="10"/>
                    </w:rPr>
                    <w:t>无组织排放限值（</w:t>
                  </w:r>
                  <w:r w:rsidRPr="00D75FE7">
                    <w:rPr>
                      <w:b/>
                      <w:color w:val="auto"/>
                      <w:spacing w:val="10"/>
                    </w:rPr>
                    <w:t>mg/m</w:t>
                  </w:r>
                  <w:r w:rsidRPr="00D75FE7">
                    <w:rPr>
                      <w:b/>
                      <w:color w:val="auto"/>
                      <w:spacing w:val="10"/>
                      <w:vertAlign w:val="superscript"/>
                    </w:rPr>
                    <w:t>3</w:t>
                  </w:r>
                  <w:r w:rsidRPr="00D75FE7">
                    <w:rPr>
                      <w:b/>
                      <w:color w:val="auto"/>
                      <w:spacing w:val="10"/>
                    </w:rPr>
                    <w:t>）</w:t>
                  </w:r>
                </w:p>
              </w:tc>
            </w:tr>
            <w:tr w:rsidR="00D75FE7" w:rsidRPr="00D75FE7" w14:paraId="56DB68DD" w14:textId="77777777">
              <w:trPr>
                <w:trHeight w:val="397"/>
                <w:jc w:val="center"/>
              </w:trPr>
              <w:tc>
                <w:tcPr>
                  <w:tcW w:w="943" w:type="dxa"/>
                  <w:vMerge w:val="restart"/>
                  <w:vAlign w:val="center"/>
                </w:tcPr>
                <w:p w14:paraId="18946828" w14:textId="77777777" w:rsidR="00E364BA" w:rsidRPr="00D75FE7" w:rsidRDefault="00F63532">
                  <w:pPr>
                    <w:jc w:val="center"/>
                    <w:rPr>
                      <w:color w:val="auto"/>
                    </w:rPr>
                  </w:pPr>
                  <w:r w:rsidRPr="00D75FE7">
                    <w:rPr>
                      <w:color w:val="auto"/>
                    </w:rPr>
                    <w:t>厂界</w:t>
                  </w:r>
                </w:p>
              </w:tc>
              <w:tc>
                <w:tcPr>
                  <w:tcW w:w="1701" w:type="dxa"/>
                  <w:vAlign w:val="center"/>
                </w:tcPr>
                <w:p w14:paraId="106C95CF" w14:textId="77777777" w:rsidR="00E364BA" w:rsidRPr="00D75FE7" w:rsidRDefault="00F63532">
                  <w:pPr>
                    <w:jc w:val="center"/>
                    <w:rPr>
                      <w:color w:val="auto"/>
                    </w:rPr>
                  </w:pPr>
                  <w:r w:rsidRPr="00D75FE7">
                    <w:rPr>
                      <w:color w:val="auto"/>
                    </w:rPr>
                    <w:t>非甲烷总烃</w:t>
                  </w:r>
                </w:p>
              </w:tc>
              <w:tc>
                <w:tcPr>
                  <w:tcW w:w="4802" w:type="dxa"/>
                  <w:vMerge w:val="restart"/>
                  <w:vAlign w:val="center"/>
                </w:tcPr>
                <w:p w14:paraId="30BBE06B" w14:textId="77777777" w:rsidR="00E364BA" w:rsidRPr="00D75FE7" w:rsidRDefault="00F63532">
                  <w:pPr>
                    <w:jc w:val="center"/>
                    <w:rPr>
                      <w:color w:val="auto"/>
                    </w:rPr>
                  </w:pPr>
                  <w:r w:rsidRPr="00D75FE7">
                    <w:rPr>
                      <w:color w:val="auto"/>
                    </w:rPr>
                    <w:t>广东省《大气污染物排放限值》（</w:t>
                  </w:r>
                  <w:r w:rsidRPr="00D75FE7">
                    <w:rPr>
                      <w:color w:val="auto"/>
                    </w:rPr>
                    <w:t>DB44/27-2001</w:t>
                  </w:r>
                  <w:r w:rsidRPr="00D75FE7">
                    <w:rPr>
                      <w:color w:val="auto"/>
                    </w:rPr>
                    <w:t>）第二时段无组织排放监控浓度限值</w:t>
                  </w:r>
                </w:p>
              </w:tc>
              <w:tc>
                <w:tcPr>
                  <w:tcW w:w="2483" w:type="dxa"/>
                  <w:vAlign w:val="center"/>
                </w:tcPr>
                <w:p w14:paraId="329D47E2" w14:textId="77777777" w:rsidR="00E364BA" w:rsidRPr="00D75FE7" w:rsidRDefault="00F63532">
                  <w:pPr>
                    <w:jc w:val="center"/>
                    <w:rPr>
                      <w:color w:val="auto"/>
                    </w:rPr>
                  </w:pPr>
                  <w:r w:rsidRPr="00D75FE7">
                    <w:rPr>
                      <w:color w:val="auto"/>
                    </w:rPr>
                    <w:t>4.0</w:t>
                  </w:r>
                </w:p>
              </w:tc>
            </w:tr>
            <w:tr w:rsidR="00D75FE7" w:rsidRPr="00D75FE7" w14:paraId="408836AD" w14:textId="77777777">
              <w:trPr>
                <w:trHeight w:val="397"/>
                <w:jc w:val="center"/>
              </w:trPr>
              <w:tc>
                <w:tcPr>
                  <w:tcW w:w="943" w:type="dxa"/>
                  <w:vMerge/>
                  <w:vAlign w:val="center"/>
                </w:tcPr>
                <w:p w14:paraId="3A52D63B" w14:textId="77777777" w:rsidR="00E364BA" w:rsidRPr="00D75FE7" w:rsidRDefault="00E364BA">
                  <w:pPr>
                    <w:jc w:val="center"/>
                    <w:rPr>
                      <w:color w:val="auto"/>
                    </w:rPr>
                  </w:pPr>
                </w:p>
              </w:tc>
              <w:tc>
                <w:tcPr>
                  <w:tcW w:w="1701" w:type="dxa"/>
                  <w:vAlign w:val="center"/>
                </w:tcPr>
                <w:p w14:paraId="16F15726" w14:textId="77777777" w:rsidR="00E364BA" w:rsidRPr="00D75FE7" w:rsidRDefault="00F63532">
                  <w:pPr>
                    <w:jc w:val="center"/>
                    <w:rPr>
                      <w:color w:val="auto"/>
                    </w:rPr>
                  </w:pPr>
                  <w:r w:rsidRPr="00D75FE7">
                    <w:rPr>
                      <w:rFonts w:hint="eastAsia"/>
                      <w:color w:val="auto"/>
                    </w:rPr>
                    <w:t>颗粒物</w:t>
                  </w:r>
                </w:p>
              </w:tc>
              <w:tc>
                <w:tcPr>
                  <w:tcW w:w="4802" w:type="dxa"/>
                  <w:vMerge/>
                  <w:vAlign w:val="center"/>
                </w:tcPr>
                <w:p w14:paraId="43A90BBF" w14:textId="77777777" w:rsidR="00E364BA" w:rsidRPr="00D75FE7" w:rsidRDefault="00E364BA">
                  <w:pPr>
                    <w:jc w:val="center"/>
                    <w:rPr>
                      <w:color w:val="auto"/>
                    </w:rPr>
                  </w:pPr>
                </w:p>
              </w:tc>
              <w:tc>
                <w:tcPr>
                  <w:tcW w:w="2483" w:type="dxa"/>
                  <w:vAlign w:val="center"/>
                </w:tcPr>
                <w:p w14:paraId="4734680B" w14:textId="77777777" w:rsidR="00E364BA" w:rsidRPr="00D75FE7" w:rsidRDefault="00F63532">
                  <w:pPr>
                    <w:jc w:val="center"/>
                    <w:rPr>
                      <w:color w:val="auto"/>
                    </w:rPr>
                  </w:pPr>
                  <w:r w:rsidRPr="00D75FE7">
                    <w:rPr>
                      <w:rFonts w:hint="eastAsia"/>
                      <w:color w:val="auto"/>
                    </w:rPr>
                    <w:t>1.0</w:t>
                  </w:r>
                </w:p>
              </w:tc>
            </w:tr>
            <w:tr w:rsidR="00D75FE7" w:rsidRPr="00D75FE7" w14:paraId="1641C48D" w14:textId="77777777">
              <w:trPr>
                <w:trHeight w:val="397"/>
                <w:jc w:val="center"/>
              </w:trPr>
              <w:tc>
                <w:tcPr>
                  <w:tcW w:w="943" w:type="dxa"/>
                  <w:vMerge/>
                  <w:vAlign w:val="center"/>
                </w:tcPr>
                <w:p w14:paraId="44A66C08" w14:textId="77777777" w:rsidR="00E364BA" w:rsidRPr="00D75FE7" w:rsidRDefault="00E364BA">
                  <w:pPr>
                    <w:jc w:val="center"/>
                    <w:rPr>
                      <w:color w:val="auto"/>
                    </w:rPr>
                  </w:pPr>
                </w:p>
              </w:tc>
              <w:tc>
                <w:tcPr>
                  <w:tcW w:w="1701" w:type="dxa"/>
                  <w:vAlign w:val="center"/>
                </w:tcPr>
                <w:p w14:paraId="3F8B38F0" w14:textId="77777777" w:rsidR="00E364BA" w:rsidRPr="00D75FE7" w:rsidRDefault="00F63532">
                  <w:pPr>
                    <w:jc w:val="center"/>
                    <w:rPr>
                      <w:color w:val="auto"/>
                    </w:rPr>
                  </w:pPr>
                  <w:r w:rsidRPr="00D75FE7">
                    <w:rPr>
                      <w:color w:val="auto"/>
                    </w:rPr>
                    <w:t>锡及其化合物</w:t>
                  </w:r>
                </w:p>
              </w:tc>
              <w:tc>
                <w:tcPr>
                  <w:tcW w:w="4802" w:type="dxa"/>
                  <w:vMerge/>
                  <w:vAlign w:val="center"/>
                </w:tcPr>
                <w:p w14:paraId="5B141458" w14:textId="77777777" w:rsidR="00E364BA" w:rsidRPr="00D75FE7" w:rsidRDefault="00E364BA">
                  <w:pPr>
                    <w:jc w:val="center"/>
                    <w:rPr>
                      <w:color w:val="auto"/>
                    </w:rPr>
                  </w:pPr>
                </w:p>
              </w:tc>
              <w:tc>
                <w:tcPr>
                  <w:tcW w:w="2483" w:type="dxa"/>
                  <w:vAlign w:val="center"/>
                </w:tcPr>
                <w:p w14:paraId="2C5D66E9" w14:textId="77777777" w:rsidR="00E364BA" w:rsidRPr="00D75FE7" w:rsidRDefault="00F63532">
                  <w:pPr>
                    <w:jc w:val="center"/>
                    <w:rPr>
                      <w:color w:val="auto"/>
                    </w:rPr>
                  </w:pPr>
                  <w:r w:rsidRPr="00D75FE7">
                    <w:rPr>
                      <w:color w:val="auto"/>
                    </w:rPr>
                    <w:t>0.24</w:t>
                  </w:r>
                </w:p>
              </w:tc>
            </w:tr>
            <w:tr w:rsidR="00D75FE7" w:rsidRPr="00D75FE7" w14:paraId="2F20AF18" w14:textId="77777777">
              <w:trPr>
                <w:trHeight w:val="397"/>
                <w:jc w:val="center"/>
              </w:trPr>
              <w:tc>
                <w:tcPr>
                  <w:tcW w:w="943" w:type="dxa"/>
                  <w:vMerge/>
                  <w:vAlign w:val="center"/>
                </w:tcPr>
                <w:p w14:paraId="741E08C5" w14:textId="77777777" w:rsidR="00E364BA" w:rsidRPr="00D75FE7" w:rsidRDefault="00E364BA">
                  <w:pPr>
                    <w:jc w:val="center"/>
                    <w:rPr>
                      <w:color w:val="auto"/>
                    </w:rPr>
                  </w:pPr>
                </w:p>
              </w:tc>
              <w:tc>
                <w:tcPr>
                  <w:tcW w:w="1701" w:type="dxa"/>
                  <w:vAlign w:val="center"/>
                </w:tcPr>
                <w:p w14:paraId="3F436C92" w14:textId="77777777" w:rsidR="00E364BA" w:rsidRPr="00D75FE7" w:rsidRDefault="00F63532">
                  <w:pPr>
                    <w:jc w:val="center"/>
                    <w:rPr>
                      <w:color w:val="auto"/>
                    </w:rPr>
                  </w:pPr>
                  <w:r w:rsidRPr="00D75FE7">
                    <w:rPr>
                      <w:rFonts w:hint="eastAsia"/>
                      <w:color w:val="auto"/>
                    </w:rPr>
                    <w:t>总</w:t>
                  </w:r>
                  <w:r w:rsidRPr="00D75FE7">
                    <w:rPr>
                      <w:rFonts w:hint="eastAsia"/>
                      <w:color w:val="auto"/>
                    </w:rPr>
                    <w:t>V</w:t>
                  </w:r>
                  <w:r w:rsidRPr="00D75FE7">
                    <w:rPr>
                      <w:color w:val="auto"/>
                    </w:rPr>
                    <w:t>OCs</w:t>
                  </w:r>
                </w:p>
              </w:tc>
              <w:tc>
                <w:tcPr>
                  <w:tcW w:w="4802" w:type="dxa"/>
                  <w:vAlign w:val="center"/>
                </w:tcPr>
                <w:p w14:paraId="18A8F263" w14:textId="77777777" w:rsidR="00E364BA" w:rsidRPr="00D75FE7" w:rsidRDefault="00F63532">
                  <w:pPr>
                    <w:jc w:val="center"/>
                    <w:rPr>
                      <w:color w:val="auto"/>
                    </w:rPr>
                  </w:pPr>
                  <w:r w:rsidRPr="00D75FE7">
                    <w:rPr>
                      <w:rFonts w:hint="eastAsia"/>
                      <w:color w:val="auto"/>
                    </w:rPr>
                    <w:t>广东省地方标准《家具制造行业挥发性有机物排放标准》</w:t>
                  </w:r>
                  <w:r w:rsidRPr="00D75FE7">
                    <w:rPr>
                      <w:rFonts w:hint="eastAsia"/>
                      <w:color w:val="auto"/>
                    </w:rPr>
                    <w:t>DB44/814-2010</w:t>
                  </w:r>
                </w:p>
              </w:tc>
              <w:tc>
                <w:tcPr>
                  <w:tcW w:w="2483" w:type="dxa"/>
                  <w:vAlign w:val="center"/>
                </w:tcPr>
                <w:p w14:paraId="24676F2C" w14:textId="77777777" w:rsidR="00E364BA" w:rsidRPr="00D75FE7" w:rsidRDefault="00F63532">
                  <w:pPr>
                    <w:jc w:val="center"/>
                    <w:rPr>
                      <w:color w:val="auto"/>
                    </w:rPr>
                  </w:pPr>
                  <w:r w:rsidRPr="00D75FE7">
                    <w:rPr>
                      <w:rFonts w:hint="eastAsia"/>
                      <w:color w:val="auto"/>
                    </w:rPr>
                    <w:t>2.0</w:t>
                  </w:r>
                </w:p>
              </w:tc>
            </w:tr>
          </w:tbl>
          <w:p w14:paraId="13EA09D5" w14:textId="77777777" w:rsidR="00E364BA" w:rsidRPr="00D75FE7" w:rsidRDefault="00F63532">
            <w:pPr>
              <w:spacing w:line="360" w:lineRule="auto"/>
              <w:ind w:firstLineChars="200" w:firstLine="422"/>
              <w:rPr>
                <w:b/>
                <w:color w:val="auto"/>
              </w:rPr>
            </w:pPr>
            <w:r w:rsidRPr="00D75FE7">
              <w:rPr>
                <w:b/>
                <w:bCs w:val="0"/>
                <w:color w:val="auto"/>
              </w:rPr>
              <w:t>（</w:t>
            </w:r>
            <w:r w:rsidRPr="00D75FE7">
              <w:rPr>
                <w:b/>
                <w:bCs w:val="0"/>
                <w:color w:val="auto"/>
              </w:rPr>
              <w:t>3</w:t>
            </w:r>
            <w:r w:rsidRPr="00D75FE7">
              <w:rPr>
                <w:b/>
                <w:bCs w:val="0"/>
                <w:color w:val="auto"/>
              </w:rPr>
              <w:t>）、厂区内无组织废气</w:t>
            </w:r>
          </w:p>
          <w:p w14:paraId="1487E941" w14:textId="77777777" w:rsidR="00E364BA" w:rsidRPr="00D75FE7" w:rsidRDefault="00F63532">
            <w:pPr>
              <w:spacing w:line="360" w:lineRule="auto"/>
              <w:ind w:firstLineChars="200" w:firstLine="420"/>
              <w:rPr>
                <w:bCs w:val="0"/>
                <w:color w:val="auto"/>
              </w:rPr>
            </w:pPr>
            <w:r w:rsidRPr="00D75FE7">
              <w:rPr>
                <w:bCs w:val="0"/>
                <w:color w:val="auto"/>
              </w:rPr>
              <w:lastRenderedPageBreak/>
              <w:t>项目厂区内无组织排放的有机废气需同时满足《固定污染源挥发性有机物综合排放标准》（</w:t>
            </w:r>
            <w:r w:rsidRPr="00D75FE7">
              <w:rPr>
                <w:bCs w:val="0"/>
                <w:color w:val="auto"/>
              </w:rPr>
              <w:t>DB44/2367-2022</w:t>
            </w:r>
            <w:r w:rsidRPr="00D75FE7">
              <w:rPr>
                <w:bCs w:val="0"/>
                <w:color w:val="auto"/>
              </w:rPr>
              <w:t>）</w:t>
            </w:r>
            <w:r w:rsidRPr="00D75FE7">
              <w:rPr>
                <w:rFonts w:hint="eastAsia"/>
                <w:bCs w:val="0"/>
                <w:color w:val="auto"/>
              </w:rPr>
              <w:t>表</w:t>
            </w:r>
            <w:r w:rsidRPr="00D75FE7">
              <w:rPr>
                <w:rFonts w:hint="eastAsia"/>
                <w:bCs w:val="0"/>
                <w:color w:val="auto"/>
              </w:rPr>
              <w:t>3</w:t>
            </w:r>
            <w:r w:rsidRPr="00D75FE7">
              <w:rPr>
                <w:rFonts w:hint="eastAsia"/>
                <w:bCs w:val="0"/>
                <w:color w:val="auto"/>
              </w:rPr>
              <w:t>排放限值</w:t>
            </w:r>
            <w:r w:rsidRPr="00D75FE7">
              <w:rPr>
                <w:bCs w:val="0"/>
                <w:color w:val="auto"/>
              </w:rPr>
              <w:t>，详见下表。</w:t>
            </w:r>
          </w:p>
          <w:p w14:paraId="3D0C10EB" w14:textId="77777777" w:rsidR="00E364BA" w:rsidRPr="00D75FE7" w:rsidRDefault="00F63532">
            <w:pPr>
              <w:spacing w:beforeLines="50" w:before="120" w:line="360" w:lineRule="auto"/>
              <w:jc w:val="center"/>
              <w:rPr>
                <w:b/>
                <w:color w:val="auto"/>
              </w:rPr>
            </w:pPr>
            <w:r w:rsidRPr="00D75FE7">
              <w:rPr>
                <w:b/>
                <w:color w:val="auto"/>
              </w:rPr>
              <w:t>表</w:t>
            </w:r>
            <w:r w:rsidRPr="00D75FE7">
              <w:rPr>
                <w:b/>
                <w:color w:val="auto"/>
              </w:rPr>
              <w:t xml:space="preserve">3-9 </w:t>
            </w:r>
            <w:r w:rsidRPr="00D75FE7">
              <w:rPr>
                <w:b/>
                <w:bCs w:val="0"/>
                <w:color w:val="auto"/>
              </w:rPr>
              <w:t xml:space="preserve"> </w:t>
            </w:r>
            <w:r w:rsidRPr="00D75FE7">
              <w:rPr>
                <w:b/>
                <w:bCs w:val="0"/>
                <w:color w:val="auto"/>
              </w:rPr>
              <w:t>《固定污染源挥发性有机物综合排放标准》（</w:t>
            </w:r>
            <w:r w:rsidRPr="00D75FE7">
              <w:rPr>
                <w:b/>
                <w:bCs w:val="0"/>
                <w:color w:val="auto"/>
              </w:rPr>
              <w:t>DB44/2367-2022</w:t>
            </w:r>
            <w:r w:rsidRPr="00D75FE7">
              <w:rPr>
                <w:b/>
                <w:bCs w:val="0"/>
                <w:color w:val="auto"/>
              </w:rPr>
              <w:t>）摘录</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1506"/>
              <w:gridCol w:w="3680"/>
              <w:gridCol w:w="2950"/>
            </w:tblGrid>
            <w:tr w:rsidR="00D75FE7" w:rsidRPr="00D75FE7" w14:paraId="18D743C2" w14:textId="77777777">
              <w:trPr>
                <w:trHeight w:val="397"/>
                <w:jc w:val="center"/>
              </w:trPr>
              <w:tc>
                <w:tcPr>
                  <w:tcW w:w="849" w:type="pct"/>
                  <w:vAlign w:val="center"/>
                </w:tcPr>
                <w:p w14:paraId="12F1EAF4" w14:textId="77777777" w:rsidR="00E364BA" w:rsidRPr="00D75FE7" w:rsidRDefault="00F63532">
                  <w:pPr>
                    <w:pStyle w:val="211"/>
                    <w:spacing w:after="0"/>
                    <w:ind w:leftChars="0" w:left="0" w:firstLineChars="0" w:firstLine="0"/>
                    <w:jc w:val="center"/>
                    <w:rPr>
                      <w:b/>
                      <w:bCs/>
                      <w:sz w:val="21"/>
                      <w:szCs w:val="21"/>
                    </w:rPr>
                  </w:pPr>
                  <w:r w:rsidRPr="00D75FE7">
                    <w:rPr>
                      <w:b/>
                      <w:bCs/>
                      <w:sz w:val="21"/>
                      <w:szCs w:val="21"/>
                    </w:rPr>
                    <w:t>污染物项目</w:t>
                  </w:r>
                </w:p>
              </w:tc>
              <w:tc>
                <w:tcPr>
                  <w:tcW w:w="768" w:type="pct"/>
                  <w:vAlign w:val="center"/>
                </w:tcPr>
                <w:p w14:paraId="65CF557A" w14:textId="77777777" w:rsidR="00E364BA" w:rsidRPr="00D75FE7" w:rsidRDefault="00F63532">
                  <w:pPr>
                    <w:pStyle w:val="211"/>
                    <w:spacing w:after="0"/>
                    <w:ind w:leftChars="0" w:left="0" w:firstLineChars="0" w:firstLine="0"/>
                    <w:jc w:val="center"/>
                    <w:rPr>
                      <w:b/>
                      <w:bCs/>
                      <w:sz w:val="21"/>
                      <w:szCs w:val="21"/>
                    </w:rPr>
                  </w:pPr>
                  <w:r w:rsidRPr="00D75FE7">
                    <w:rPr>
                      <w:b/>
                      <w:bCs/>
                      <w:sz w:val="21"/>
                      <w:szCs w:val="21"/>
                    </w:rPr>
                    <w:t>排放限值</w:t>
                  </w:r>
                </w:p>
              </w:tc>
              <w:tc>
                <w:tcPr>
                  <w:tcW w:w="1877" w:type="pct"/>
                  <w:vAlign w:val="center"/>
                </w:tcPr>
                <w:p w14:paraId="5E0F040F" w14:textId="77777777" w:rsidR="00E364BA" w:rsidRPr="00D75FE7" w:rsidRDefault="00F63532">
                  <w:pPr>
                    <w:pStyle w:val="211"/>
                    <w:spacing w:after="0"/>
                    <w:ind w:leftChars="0" w:left="0" w:firstLineChars="0" w:firstLine="0"/>
                    <w:jc w:val="center"/>
                    <w:rPr>
                      <w:b/>
                      <w:bCs/>
                      <w:sz w:val="21"/>
                      <w:szCs w:val="21"/>
                    </w:rPr>
                  </w:pPr>
                  <w:r w:rsidRPr="00D75FE7">
                    <w:rPr>
                      <w:b/>
                      <w:bCs/>
                      <w:sz w:val="21"/>
                      <w:szCs w:val="21"/>
                    </w:rPr>
                    <w:t>限值含义</w:t>
                  </w:r>
                </w:p>
              </w:tc>
              <w:tc>
                <w:tcPr>
                  <w:tcW w:w="1505" w:type="pct"/>
                  <w:vAlign w:val="center"/>
                </w:tcPr>
                <w:p w14:paraId="011B8C05" w14:textId="77777777" w:rsidR="00E364BA" w:rsidRPr="00D75FE7" w:rsidRDefault="00F63532">
                  <w:pPr>
                    <w:pStyle w:val="211"/>
                    <w:spacing w:after="0"/>
                    <w:ind w:leftChars="0" w:left="0" w:firstLineChars="0" w:firstLine="0"/>
                    <w:jc w:val="center"/>
                    <w:rPr>
                      <w:b/>
                      <w:bCs/>
                      <w:sz w:val="21"/>
                      <w:szCs w:val="21"/>
                    </w:rPr>
                  </w:pPr>
                  <w:r w:rsidRPr="00D75FE7">
                    <w:rPr>
                      <w:b/>
                      <w:bCs/>
                      <w:sz w:val="21"/>
                      <w:szCs w:val="21"/>
                    </w:rPr>
                    <w:t>无组织排放监控位置</w:t>
                  </w:r>
                </w:p>
              </w:tc>
            </w:tr>
            <w:tr w:rsidR="00D75FE7" w:rsidRPr="00D75FE7" w14:paraId="17A34916" w14:textId="77777777">
              <w:trPr>
                <w:trHeight w:val="397"/>
                <w:jc w:val="center"/>
              </w:trPr>
              <w:tc>
                <w:tcPr>
                  <w:tcW w:w="849" w:type="pct"/>
                  <w:vMerge w:val="restart"/>
                  <w:vAlign w:val="center"/>
                </w:tcPr>
                <w:p w14:paraId="154F15D7" w14:textId="77777777" w:rsidR="00E364BA" w:rsidRPr="00D75FE7" w:rsidRDefault="00F63532">
                  <w:pPr>
                    <w:pStyle w:val="211"/>
                    <w:spacing w:after="0"/>
                    <w:ind w:leftChars="0" w:left="0" w:firstLineChars="0" w:firstLine="0"/>
                    <w:jc w:val="center"/>
                    <w:rPr>
                      <w:sz w:val="21"/>
                      <w:szCs w:val="21"/>
                    </w:rPr>
                  </w:pPr>
                  <w:r w:rsidRPr="00D75FE7">
                    <w:rPr>
                      <w:sz w:val="21"/>
                      <w:szCs w:val="21"/>
                    </w:rPr>
                    <w:t>NMHC</w:t>
                  </w:r>
                </w:p>
              </w:tc>
              <w:tc>
                <w:tcPr>
                  <w:tcW w:w="768" w:type="pct"/>
                  <w:vAlign w:val="center"/>
                </w:tcPr>
                <w:p w14:paraId="1605861A" w14:textId="77777777" w:rsidR="00E364BA" w:rsidRPr="00D75FE7" w:rsidRDefault="00F63532">
                  <w:pPr>
                    <w:pStyle w:val="211"/>
                    <w:spacing w:after="0"/>
                    <w:ind w:leftChars="0" w:left="0" w:firstLineChars="0" w:firstLine="0"/>
                    <w:jc w:val="center"/>
                    <w:rPr>
                      <w:sz w:val="21"/>
                      <w:szCs w:val="21"/>
                    </w:rPr>
                  </w:pPr>
                  <w:r w:rsidRPr="00D75FE7">
                    <w:rPr>
                      <w:sz w:val="21"/>
                      <w:szCs w:val="21"/>
                    </w:rPr>
                    <w:t>6mg/m</w:t>
                  </w:r>
                  <w:r w:rsidRPr="00D75FE7">
                    <w:rPr>
                      <w:sz w:val="21"/>
                      <w:szCs w:val="21"/>
                      <w:vertAlign w:val="superscript"/>
                    </w:rPr>
                    <w:t>3</w:t>
                  </w:r>
                </w:p>
              </w:tc>
              <w:tc>
                <w:tcPr>
                  <w:tcW w:w="1877" w:type="pct"/>
                  <w:vAlign w:val="center"/>
                </w:tcPr>
                <w:p w14:paraId="6CF65CFC" w14:textId="77777777" w:rsidR="00E364BA" w:rsidRPr="00D75FE7" w:rsidRDefault="00F63532">
                  <w:pPr>
                    <w:pStyle w:val="211"/>
                    <w:spacing w:after="0"/>
                    <w:ind w:leftChars="0" w:left="0" w:firstLineChars="0" w:firstLine="0"/>
                    <w:jc w:val="center"/>
                    <w:rPr>
                      <w:sz w:val="21"/>
                      <w:szCs w:val="21"/>
                    </w:rPr>
                  </w:pPr>
                  <w:r w:rsidRPr="00D75FE7">
                    <w:rPr>
                      <w:bCs/>
                      <w:spacing w:val="10"/>
                      <w:sz w:val="21"/>
                      <w:szCs w:val="21"/>
                    </w:rPr>
                    <w:t>监控点处</w:t>
                  </w:r>
                  <w:r w:rsidRPr="00D75FE7">
                    <w:rPr>
                      <w:bCs/>
                      <w:spacing w:val="10"/>
                      <w:sz w:val="21"/>
                      <w:szCs w:val="21"/>
                    </w:rPr>
                    <w:t>1h</w:t>
                  </w:r>
                  <w:r w:rsidRPr="00D75FE7">
                    <w:rPr>
                      <w:bCs/>
                      <w:spacing w:val="10"/>
                      <w:sz w:val="21"/>
                      <w:szCs w:val="21"/>
                    </w:rPr>
                    <w:t>平均浓度值</w:t>
                  </w:r>
                </w:p>
              </w:tc>
              <w:tc>
                <w:tcPr>
                  <w:tcW w:w="1505" w:type="pct"/>
                  <w:vMerge w:val="restart"/>
                  <w:vAlign w:val="center"/>
                </w:tcPr>
                <w:p w14:paraId="425A2752" w14:textId="77777777" w:rsidR="00E364BA" w:rsidRPr="00D75FE7" w:rsidRDefault="00F63532">
                  <w:pPr>
                    <w:pStyle w:val="211"/>
                    <w:spacing w:after="0"/>
                    <w:ind w:leftChars="0" w:left="0" w:firstLineChars="0" w:firstLine="0"/>
                    <w:jc w:val="center"/>
                    <w:rPr>
                      <w:sz w:val="21"/>
                      <w:szCs w:val="21"/>
                    </w:rPr>
                  </w:pPr>
                  <w:r w:rsidRPr="00D75FE7">
                    <w:rPr>
                      <w:bCs/>
                      <w:spacing w:val="10"/>
                      <w:sz w:val="21"/>
                      <w:szCs w:val="21"/>
                    </w:rPr>
                    <w:t>在厂房外设置监控点</w:t>
                  </w:r>
                </w:p>
              </w:tc>
            </w:tr>
            <w:tr w:rsidR="00D75FE7" w:rsidRPr="00D75FE7" w14:paraId="006F0EE0" w14:textId="77777777">
              <w:trPr>
                <w:trHeight w:val="397"/>
                <w:jc w:val="center"/>
              </w:trPr>
              <w:tc>
                <w:tcPr>
                  <w:tcW w:w="0" w:type="auto"/>
                  <w:vMerge/>
                  <w:vAlign w:val="center"/>
                </w:tcPr>
                <w:p w14:paraId="6E3791BA" w14:textId="77777777" w:rsidR="00E364BA" w:rsidRPr="00D75FE7" w:rsidRDefault="00E364BA">
                  <w:pPr>
                    <w:widowControl/>
                    <w:jc w:val="left"/>
                    <w:rPr>
                      <w:color w:val="auto"/>
                      <w:kern w:val="0"/>
                    </w:rPr>
                  </w:pPr>
                </w:p>
              </w:tc>
              <w:tc>
                <w:tcPr>
                  <w:tcW w:w="768" w:type="pct"/>
                  <w:vAlign w:val="center"/>
                </w:tcPr>
                <w:p w14:paraId="64DE8A5F" w14:textId="77777777" w:rsidR="00E364BA" w:rsidRPr="00D75FE7" w:rsidRDefault="00F63532">
                  <w:pPr>
                    <w:pStyle w:val="211"/>
                    <w:spacing w:after="0"/>
                    <w:ind w:leftChars="0" w:left="0" w:firstLineChars="0" w:firstLine="0"/>
                    <w:jc w:val="center"/>
                    <w:rPr>
                      <w:sz w:val="21"/>
                      <w:szCs w:val="21"/>
                    </w:rPr>
                  </w:pPr>
                  <w:r w:rsidRPr="00D75FE7">
                    <w:rPr>
                      <w:sz w:val="21"/>
                      <w:szCs w:val="21"/>
                    </w:rPr>
                    <w:t>20mg/m</w:t>
                  </w:r>
                  <w:r w:rsidRPr="00D75FE7">
                    <w:rPr>
                      <w:sz w:val="21"/>
                      <w:szCs w:val="21"/>
                      <w:vertAlign w:val="superscript"/>
                    </w:rPr>
                    <w:t>3</w:t>
                  </w:r>
                </w:p>
              </w:tc>
              <w:tc>
                <w:tcPr>
                  <w:tcW w:w="1877" w:type="pct"/>
                  <w:vAlign w:val="center"/>
                </w:tcPr>
                <w:p w14:paraId="486F5DD1" w14:textId="77777777" w:rsidR="00E364BA" w:rsidRPr="00D75FE7" w:rsidRDefault="00F63532">
                  <w:pPr>
                    <w:pStyle w:val="211"/>
                    <w:spacing w:after="0"/>
                    <w:ind w:leftChars="0" w:left="0" w:firstLineChars="0" w:firstLine="0"/>
                    <w:jc w:val="center"/>
                    <w:rPr>
                      <w:sz w:val="21"/>
                      <w:szCs w:val="21"/>
                    </w:rPr>
                  </w:pPr>
                  <w:r w:rsidRPr="00D75FE7">
                    <w:rPr>
                      <w:bCs/>
                      <w:spacing w:val="10"/>
                      <w:sz w:val="21"/>
                      <w:szCs w:val="21"/>
                    </w:rPr>
                    <w:t>监控点处任意一次浓度值</w:t>
                  </w:r>
                </w:p>
              </w:tc>
              <w:tc>
                <w:tcPr>
                  <w:tcW w:w="0" w:type="auto"/>
                  <w:vMerge/>
                  <w:vAlign w:val="center"/>
                </w:tcPr>
                <w:p w14:paraId="736EE5B4" w14:textId="77777777" w:rsidR="00E364BA" w:rsidRPr="00D75FE7" w:rsidRDefault="00E364BA">
                  <w:pPr>
                    <w:widowControl/>
                    <w:jc w:val="left"/>
                    <w:rPr>
                      <w:color w:val="auto"/>
                      <w:kern w:val="0"/>
                    </w:rPr>
                  </w:pPr>
                </w:p>
              </w:tc>
            </w:tr>
          </w:tbl>
          <w:p w14:paraId="3F9A4AD1" w14:textId="77777777" w:rsidR="00E364BA" w:rsidRPr="00D75FE7" w:rsidRDefault="00F63532">
            <w:pPr>
              <w:spacing w:line="360" w:lineRule="auto"/>
              <w:rPr>
                <w:b/>
                <w:bCs w:val="0"/>
                <w:color w:val="auto"/>
              </w:rPr>
            </w:pPr>
            <w:r w:rsidRPr="00D75FE7">
              <w:rPr>
                <w:b/>
                <w:bCs w:val="0"/>
                <w:color w:val="auto"/>
              </w:rPr>
              <w:t>二、废水</w:t>
            </w:r>
          </w:p>
          <w:p w14:paraId="1D350A8C" w14:textId="77777777" w:rsidR="00E364BA" w:rsidRPr="00D75FE7" w:rsidRDefault="00F63532">
            <w:pPr>
              <w:spacing w:line="360" w:lineRule="auto"/>
              <w:ind w:firstLineChars="200" w:firstLine="422"/>
              <w:rPr>
                <w:b/>
                <w:bCs w:val="0"/>
                <w:color w:val="auto"/>
              </w:rPr>
            </w:pPr>
            <w:r w:rsidRPr="00D75FE7">
              <w:rPr>
                <w:b/>
                <w:bCs w:val="0"/>
                <w:color w:val="auto"/>
              </w:rPr>
              <w:t>1</w:t>
            </w:r>
            <w:r w:rsidRPr="00D75FE7">
              <w:rPr>
                <w:b/>
                <w:bCs w:val="0"/>
                <w:color w:val="auto"/>
              </w:rPr>
              <w:t>、生活污水</w:t>
            </w:r>
          </w:p>
          <w:p w14:paraId="16E25AE7" w14:textId="77777777" w:rsidR="00E364BA" w:rsidRPr="00D75FE7" w:rsidRDefault="00F63532">
            <w:pPr>
              <w:spacing w:line="360" w:lineRule="auto"/>
              <w:ind w:firstLineChars="200" w:firstLine="420"/>
              <w:jc w:val="left"/>
              <w:rPr>
                <w:color w:val="auto"/>
              </w:rPr>
            </w:pPr>
            <w:bookmarkStart w:id="10" w:name="意见52"/>
            <w:r w:rsidRPr="00D75FE7">
              <w:rPr>
                <w:rFonts w:hint="eastAsia"/>
                <w:color w:val="auto"/>
              </w:rPr>
              <w:t>本项目所在区域市政污水管网已接通，</w:t>
            </w:r>
            <w:bookmarkEnd w:id="10"/>
            <w:r w:rsidRPr="00D75FE7">
              <w:rPr>
                <w:color w:val="auto"/>
              </w:rPr>
              <w:t>项目生活污水经</w:t>
            </w:r>
            <w:r w:rsidRPr="00D75FE7">
              <w:rPr>
                <w:color w:val="auto"/>
              </w:rPr>
              <w:t>“</w:t>
            </w:r>
            <w:r w:rsidRPr="00D75FE7">
              <w:rPr>
                <w:color w:val="auto"/>
              </w:rPr>
              <w:t>三级化粪池</w:t>
            </w:r>
            <w:r w:rsidRPr="00D75FE7">
              <w:rPr>
                <w:color w:val="auto"/>
              </w:rPr>
              <w:t>”</w:t>
            </w:r>
            <w:r w:rsidRPr="00D75FE7">
              <w:rPr>
                <w:color w:val="auto"/>
              </w:rPr>
              <w:t>预处理达到广东省《水污染物排放限值》（</w:t>
            </w:r>
            <w:r w:rsidRPr="00D75FE7">
              <w:rPr>
                <w:color w:val="auto"/>
              </w:rPr>
              <w:t>DB44/26-2001</w:t>
            </w:r>
            <w:r w:rsidRPr="00D75FE7">
              <w:rPr>
                <w:color w:val="auto"/>
              </w:rPr>
              <w:t>）第二时段三级标准，通过市政污水管网排入博罗县罗阳街道小金生活污水处理厂深度处理，经处理后尾水达到《城镇污水处理厂污染物排放标准》</w:t>
            </w:r>
            <w:r w:rsidRPr="00D75FE7">
              <w:rPr>
                <w:color w:val="auto"/>
              </w:rPr>
              <w:t>(GB18918</w:t>
            </w:r>
            <w:r w:rsidRPr="00D75FE7">
              <w:rPr>
                <w:color w:val="auto"/>
              </w:rPr>
              <w:t>－</w:t>
            </w:r>
            <w:r w:rsidRPr="00D75FE7">
              <w:rPr>
                <w:color w:val="auto"/>
              </w:rPr>
              <w:t>2002)</w:t>
            </w:r>
            <w:r w:rsidRPr="00D75FE7">
              <w:rPr>
                <w:color w:val="auto"/>
              </w:rPr>
              <w:t>一级</w:t>
            </w:r>
            <w:r w:rsidRPr="00D75FE7">
              <w:rPr>
                <w:color w:val="auto"/>
              </w:rPr>
              <w:t>A</w:t>
            </w:r>
            <w:r w:rsidRPr="00D75FE7">
              <w:rPr>
                <w:color w:val="auto"/>
              </w:rPr>
              <w:t>标准和广东省《水污染物排放限值》</w:t>
            </w:r>
            <w:r w:rsidRPr="00D75FE7">
              <w:rPr>
                <w:color w:val="auto"/>
              </w:rPr>
              <w:t>(DB44/26-2001)</w:t>
            </w:r>
            <w:r w:rsidRPr="00D75FE7">
              <w:rPr>
                <w:color w:val="auto"/>
              </w:rPr>
              <w:t>第二时段一级标准两者较严者，具体标准值详见下表。</w:t>
            </w:r>
          </w:p>
          <w:p w14:paraId="04C612AF" w14:textId="77777777"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 xml:space="preserve">3-10  </w:t>
            </w:r>
            <w:r w:rsidRPr="00D75FE7">
              <w:rPr>
                <w:b/>
                <w:bCs w:val="0"/>
                <w:color w:val="auto"/>
              </w:rPr>
              <w:t>本项目排水及污水处理厂出水主要水质指标（单位：</w:t>
            </w:r>
            <w:r w:rsidRPr="00D75FE7">
              <w:rPr>
                <w:b/>
                <w:bCs w:val="0"/>
                <w:color w:val="auto"/>
              </w:rPr>
              <w:t>mg/L</w:t>
            </w:r>
            <w:r w:rsidRPr="00D75FE7">
              <w:rPr>
                <w:b/>
                <w:bCs w:val="0"/>
                <w:color w:val="auto"/>
              </w:rPr>
              <w:t>）</w:t>
            </w:r>
          </w:p>
          <w:tbl>
            <w:tblPr>
              <w:tblW w:w="5000"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1346"/>
              <w:gridCol w:w="3025"/>
              <w:gridCol w:w="970"/>
              <w:gridCol w:w="1099"/>
              <w:gridCol w:w="1097"/>
              <w:gridCol w:w="1083"/>
              <w:gridCol w:w="1175"/>
            </w:tblGrid>
            <w:tr w:rsidR="00D75FE7" w:rsidRPr="00D75FE7" w14:paraId="09386C02" w14:textId="77777777">
              <w:trPr>
                <w:trHeight w:val="417"/>
                <w:jc w:val="center"/>
              </w:trPr>
              <w:tc>
                <w:tcPr>
                  <w:tcW w:w="2231" w:type="pct"/>
                  <w:gridSpan w:val="2"/>
                  <w:vAlign w:val="center"/>
                </w:tcPr>
                <w:p w14:paraId="3DC770FB" w14:textId="77777777" w:rsidR="00E364BA" w:rsidRPr="00D75FE7" w:rsidRDefault="00F63532">
                  <w:pPr>
                    <w:jc w:val="center"/>
                    <w:rPr>
                      <w:b/>
                      <w:bCs w:val="0"/>
                      <w:color w:val="auto"/>
                    </w:rPr>
                  </w:pPr>
                  <w:r w:rsidRPr="00D75FE7">
                    <w:rPr>
                      <w:b/>
                      <w:bCs w:val="0"/>
                      <w:color w:val="auto"/>
                    </w:rPr>
                    <w:t>污染物</w:t>
                  </w:r>
                </w:p>
              </w:tc>
              <w:tc>
                <w:tcPr>
                  <w:tcW w:w="495" w:type="pct"/>
                  <w:vAlign w:val="center"/>
                </w:tcPr>
                <w:p w14:paraId="274629DF" w14:textId="77777777" w:rsidR="00E364BA" w:rsidRPr="00D75FE7" w:rsidRDefault="00F63532">
                  <w:pPr>
                    <w:jc w:val="center"/>
                    <w:rPr>
                      <w:bCs w:val="0"/>
                      <w:color w:val="auto"/>
                    </w:rPr>
                  </w:pPr>
                  <w:r w:rsidRPr="00D75FE7">
                    <w:rPr>
                      <w:b/>
                      <w:bCs w:val="0"/>
                      <w:color w:val="auto"/>
                    </w:rPr>
                    <w:t>COD</w:t>
                  </w:r>
                  <w:r w:rsidRPr="00D75FE7">
                    <w:rPr>
                      <w:b/>
                      <w:color w:val="auto"/>
                      <w:sz w:val="20"/>
                      <w:szCs w:val="20"/>
                      <w:vertAlign w:val="subscript"/>
                    </w:rPr>
                    <w:t>Cr</w:t>
                  </w:r>
                </w:p>
              </w:tc>
              <w:tc>
                <w:tcPr>
                  <w:tcW w:w="561" w:type="pct"/>
                  <w:vAlign w:val="center"/>
                </w:tcPr>
                <w:p w14:paraId="49C11DF0" w14:textId="77777777" w:rsidR="00E364BA" w:rsidRPr="00D75FE7" w:rsidRDefault="00F63532">
                  <w:pPr>
                    <w:jc w:val="center"/>
                    <w:rPr>
                      <w:b/>
                      <w:bCs w:val="0"/>
                      <w:color w:val="auto"/>
                    </w:rPr>
                  </w:pPr>
                  <w:r w:rsidRPr="00D75FE7">
                    <w:rPr>
                      <w:b/>
                      <w:bCs w:val="0"/>
                      <w:color w:val="auto"/>
                    </w:rPr>
                    <w:t>BOD</w:t>
                  </w:r>
                  <w:r w:rsidRPr="00D75FE7">
                    <w:rPr>
                      <w:b/>
                      <w:bCs w:val="0"/>
                      <w:color w:val="auto"/>
                      <w:vertAlign w:val="subscript"/>
                    </w:rPr>
                    <w:t>5</w:t>
                  </w:r>
                </w:p>
              </w:tc>
              <w:tc>
                <w:tcPr>
                  <w:tcW w:w="560" w:type="pct"/>
                  <w:vAlign w:val="center"/>
                </w:tcPr>
                <w:p w14:paraId="10A6566F" w14:textId="77777777" w:rsidR="00E364BA" w:rsidRPr="00D75FE7" w:rsidRDefault="00F63532">
                  <w:pPr>
                    <w:jc w:val="center"/>
                    <w:rPr>
                      <w:b/>
                      <w:bCs w:val="0"/>
                      <w:color w:val="auto"/>
                    </w:rPr>
                  </w:pPr>
                  <w:r w:rsidRPr="00D75FE7">
                    <w:rPr>
                      <w:b/>
                      <w:bCs w:val="0"/>
                      <w:color w:val="auto"/>
                    </w:rPr>
                    <w:t>SS</w:t>
                  </w:r>
                </w:p>
              </w:tc>
              <w:tc>
                <w:tcPr>
                  <w:tcW w:w="553" w:type="pct"/>
                  <w:vAlign w:val="center"/>
                </w:tcPr>
                <w:p w14:paraId="584E966C" w14:textId="77777777" w:rsidR="00E364BA" w:rsidRPr="00D75FE7" w:rsidRDefault="00F63532">
                  <w:pPr>
                    <w:jc w:val="center"/>
                    <w:rPr>
                      <w:b/>
                      <w:bCs w:val="0"/>
                      <w:color w:val="auto"/>
                    </w:rPr>
                  </w:pPr>
                  <w:r w:rsidRPr="00D75FE7">
                    <w:rPr>
                      <w:b/>
                      <w:bCs w:val="0"/>
                      <w:color w:val="auto"/>
                    </w:rPr>
                    <w:t>NH</w:t>
                  </w:r>
                  <w:r w:rsidRPr="00D75FE7">
                    <w:rPr>
                      <w:b/>
                      <w:bCs w:val="0"/>
                      <w:color w:val="auto"/>
                      <w:vertAlign w:val="subscript"/>
                    </w:rPr>
                    <w:t>3</w:t>
                  </w:r>
                  <w:r w:rsidRPr="00D75FE7">
                    <w:rPr>
                      <w:b/>
                      <w:bCs w:val="0"/>
                      <w:color w:val="auto"/>
                    </w:rPr>
                    <w:t>-N</w:t>
                  </w:r>
                </w:p>
              </w:tc>
              <w:tc>
                <w:tcPr>
                  <w:tcW w:w="600" w:type="pct"/>
                  <w:vAlign w:val="center"/>
                </w:tcPr>
                <w:p w14:paraId="59ED8C9E" w14:textId="77777777" w:rsidR="00E364BA" w:rsidRPr="00D75FE7" w:rsidRDefault="00F63532">
                  <w:pPr>
                    <w:jc w:val="center"/>
                    <w:rPr>
                      <w:b/>
                      <w:bCs w:val="0"/>
                      <w:color w:val="auto"/>
                    </w:rPr>
                  </w:pPr>
                  <w:r w:rsidRPr="00D75FE7">
                    <w:rPr>
                      <w:b/>
                      <w:bCs w:val="0"/>
                      <w:color w:val="auto"/>
                    </w:rPr>
                    <w:t>TP</w:t>
                  </w:r>
                </w:p>
              </w:tc>
            </w:tr>
            <w:tr w:rsidR="00D75FE7" w:rsidRPr="00D75FE7" w14:paraId="53E6AC22" w14:textId="77777777">
              <w:trPr>
                <w:trHeight w:val="417"/>
                <w:jc w:val="center"/>
              </w:trPr>
              <w:tc>
                <w:tcPr>
                  <w:tcW w:w="687" w:type="pct"/>
                  <w:vAlign w:val="center"/>
                </w:tcPr>
                <w:p w14:paraId="54943DB3" w14:textId="77777777" w:rsidR="00E364BA" w:rsidRPr="00D75FE7" w:rsidRDefault="00F63532">
                  <w:pPr>
                    <w:jc w:val="center"/>
                    <w:rPr>
                      <w:color w:val="auto"/>
                    </w:rPr>
                  </w:pPr>
                  <w:r w:rsidRPr="00D75FE7">
                    <w:rPr>
                      <w:color w:val="auto"/>
                    </w:rPr>
                    <w:t>项目生活污水</w:t>
                  </w:r>
                </w:p>
              </w:tc>
              <w:tc>
                <w:tcPr>
                  <w:tcW w:w="1544" w:type="pct"/>
                  <w:vAlign w:val="center"/>
                </w:tcPr>
                <w:p w14:paraId="560FE5FA" w14:textId="77777777" w:rsidR="00E364BA" w:rsidRPr="00D75FE7" w:rsidRDefault="00F63532">
                  <w:pPr>
                    <w:jc w:val="center"/>
                    <w:rPr>
                      <w:color w:val="auto"/>
                    </w:rPr>
                  </w:pPr>
                  <w:r w:rsidRPr="00D75FE7">
                    <w:rPr>
                      <w:color w:val="auto"/>
                    </w:rPr>
                    <w:t>（</w:t>
                  </w:r>
                  <w:r w:rsidRPr="00D75FE7">
                    <w:rPr>
                      <w:color w:val="auto"/>
                    </w:rPr>
                    <w:t>DB44/26-2001</w:t>
                  </w:r>
                  <w:r w:rsidRPr="00D75FE7">
                    <w:rPr>
                      <w:color w:val="auto"/>
                    </w:rPr>
                    <w:t>）其他排污单位第二时段三级标准</w:t>
                  </w:r>
                </w:p>
              </w:tc>
              <w:tc>
                <w:tcPr>
                  <w:tcW w:w="495" w:type="pct"/>
                  <w:vAlign w:val="center"/>
                </w:tcPr>
                <w:p w14:paraId="3AF67B84" w14:textId="77777777" w:rsidR="00E364BA" w:rsidRPr="00D75FE7" w:rsidRDefault="00F63532">
                  <w:pPr>
                    <w:jc w:val="center"/>
                    <w:rPr>
                      <w:color w:val="auto"/>
                    </w:rPr>
                  </w:pPr>
                  <w:r w:rsidRPr="00D75FE7">
                    <w:rPr>
                      <w:color w:val="auto"/>
                    </w:rPr>
                    <w:t>500</w:t>
                  </w:r>
                </w:p>
              </w:tc>
              <w:tc>
                <w:tcPr>
                  <w:tcW w:w="561" w:type="pct"/>
                  <w:vAlign w:val="center"/>
                </w:tcPr>
                <w:p w14:paraId="1CED4CAC" w14:textId="77777777" w:rsidR="00E364BA" w:rsidRPr="00D75FE7" w:rsidRDefault="00F63532">
                  <w:pPr>
                    <w:jc w:val="center"/>
                    <w:rPr>
                      <w:color w:val="auto"/>
                    </w:rPr>
                  </w:pPr>
                  <w:r w:rsidRPr="00D75FE7">
                    <w:rPr>
                      <w:color w:val="auto"/>
                    </w:rPr>
                    <w:t>300</w:t>
                  </w:r>
                </w:p>
              </w:tc>
              <w:tc>
                <w:tcPr>
                  <w:tcW w:w="560" w:type="pct"/>
                  <w:vAlign w:val="center"/>
                </w:tcPr>
                <w:p w14:paraId="56A33488" w14:textId="77777777" w:rsidR="00E364BA" w:rsidRPr="00D75FE7" w:rsidRDefault="00F63532">
                  <w:pPr>
                    <w:jc w:val="center"/>
                    <w:rPr>
                      <w:color w:val="auto"/>
                    </w:rPr>
                  </w:pPr>
                  <w:r w:rsidRPr="00D75FE7">
                    <w:rPr>
                      <w:color w:val="auto"/>
                    </w:rPr>
                    <w:t>400</w:t>
                  </w:r>
                </w:p>
              </w:tc>
              <w:tc>
                <w:tcPr>
                  <w:tcW w:w="553" w:type="pct"/>
                  <w:vAlign w:val="center"/>
                </w:tcPr>
                <w:p w14:paraId="4E231B46" w14:textId="77777777" w:rsidR="00E364BA" w:rsidRPr="00D75FE7" w:rsidRDefault="00F63532">
                  <w:pPr>
                    <w:jc w:val="center"/>
                    <w:rPr>
                      <w:color w:val="auto"/>
                    </w:rPr>
                  </w:pPr>
                  <w:r w:rsidRPr="00D75FE7">
                    <w:rPr>
                      <w:color w:val="auto"/>
                    </w:rPr>
                    <w:t>/</w:t>
                  </w:r>
                </w:p>
              </w:tc>
              <w:tc>
                <w:tcPr>
                  <w:tcW w:w="600" w:type="pct"/>
                  <w:vAlign w:val="center"/>
                </w:tcPr>
                <w:p w14:paraId="33DA2C6A" w14:textId="77777777" w:rsidR="00E364BA" w:rsidRPr="00D75FE7" w:rsidRDefault="00F63532">
                  <w:pPr>
                    <w:jc w:val="center"/>
                    <w:rPr>
                      <w:color w:val="auto"/>
                    </w:rPr>
                  </w:pPr>
                  <w:r w:rsidRPr="00D75FE7">
                    <w:rPr>
                      <w:color w:val="auto"/>
                    </w:rPr>
                    <w:t>/</w:t>
                  </w:r>
                </w:p>
              </w:tc>
            </w:tr>
            <w:tr w:rsidR="00D75FE7" w:rsidRPr="00D75FE7" w14:paraId="387A7B5A" w14:textId="77777777">
              <w:trPr>
                <w:trHeight w:val="417"/>
                <w:jc w:val="center"/>
              </w:trPr>
              <w:tc>
                <w:tcPr>
                  <w:tcW w:w="687" w:type="pct"/>
                  <w:vMerge w:val="restart"/>
                  <w:vAlign w:val="center"/>
                </w:tcPr>
                <w:p w14:paraId="53667515" w14:textId="77777777" w:rsidR="00E364BA" w:rsidRPr="00D75FE7" w:rsidRDefault="00F63532">
                  <w:pPr>
                    <w:jc w:val="center"/>
                    <w:rPr>
                      <w:color w:val="auto"/>
                    </w:rPr>
                  </w:pPr>
                  <w:r w:rsidRPr="00D75FE7">
                    <w:rPr>
                      <w:color w:val="auto"/>
                    </w:rPr>
                    <w:t>博罗县罗阳街道小金生活污水处理厂排放口</w:t>
                  </w:r>
                </w:p>
              </w:tc>
              <w:tc>
                <w:tcPr>
                  <w:tcW w:w="1544" w:type="pct"/>
                  <w:vAlign w:val="center"/>
                </w:tcPr>
                <w:p w14:paraId="1CA69394" w14:textId="77777777" w:rsidR="00E364BA" w:rsidRPr="00D75FE7" w:rsidRDefault="00F63532">
                  <w:pPr>
                    <w:jc w:val="center"/>
                    <w:rPr>
                      <w:color w:val="auto"/>
                    </w:rPr>
                  </w:pPr>
                  <w:r w:rsidRPr="00D75FE7">
                    <w:rPr>
                      <w:color w:val="auto"/>
                    </w:rPr>
                    <w:t>（</w:t>
                  </w:r>
                  <w:r w:rsidRPr="00D75FE7">
                    <w:rPr>
                      <w:color w:val="auto"/>
                    </w:rPr>
                    <w:t>GB18918-2002</w:t>
                  </w:r>
                  <w:r w:rsidRPr="00D75FE7">
                    <w:rPr>
                      <w:color w:val="auto"/>
                    </w:rPr>
                    <w:t>）一级</w:t>
                  </w:r>
                  <w:r w:rsidRPr="00D75FE7">
                    <w:rPr>
                      <w:color w:val="auto"/>
                    </w:rPr>
                    <w:t>A</w:t>
                  </w:r>
                  <w:r w:rsidRPr="00D75FE7">
                    <w:rPr>
                      <w:color w:val="auto"/>
                    </w:rPr>
                    <w:t>标准</w:t>
                  </w:r>
                </w:p>
              </w:tc>
              <w:tc>
                <w:tcPr>
                  <w:tcW w:w="495" w:type="pct"/>
                  <w:vAlign w:val="center"/>
                </w:tcPr>
                <w:p w14:paraId="3D784C4A" w14:textId="77777777" w:rsidR="00E364BA" w:rsidRPr="00D75FE7" w:rsidRDefault="00F63532">
                  <w:pPr>
                    <w:jc w:val="center"/>
                    <w:rPr>
                      <w:color w:val="auto"/>
                    </w:rPr>
                  </w:pPr>
                  <w:r w:rsidRPr="00D75FE7">
                    <w:rPr>
                      <w:color w:val="auto"/>
                    </w:rPr>
                    <w:t>50</w:t>
                  </w:r>
                </w:p>
              </w:tc>
              <w:tc>
                <w:tcPr>
                  <w:tcW w:w="561" w:type="pct"/>
                  <w:vAlign w:val="center"/>
                </w:tcPr>
                <w:p w14:paraId="4B137D36" w14:textId="77777777" w:rsidR="00E364BA" w:rsidRPr="00D75FE7" w:rsidRDefault="00F63532">
                  <w:pPr>
                    <w:jc w:val="center"/>
                    <w:rPr>
                      <w:color w:val="auto"/>
                    </w:rPr>
                  </w:pPr>
                  <w:r w:rsidRPr="00D75FE7">
                    <w:rPr>
                      <w:color w:val="auto"/>
                    </w:rPr>
                    <w:t>10</w:t>
                  </w:r>
                </w:p>
              </w:tc>
              <w:tc>
                <w:tcPr>
                  <w:tcW w:w="560" w:type="pct"/>
                  <w:vAlign w:val="center"/>
                </w:tcPr>
                <w:p w14:paraId="45B761A6" w14:textId="77777777" w:rsidR="00E364BA" w:rsidRPr="00D75FE7" w:rsidRDefault="00F63532">
                  <w:pPr>
                    <w:jc w:val="center"/>
                    <w:rPr>
                      <w:color w:val="auto"/>
                    </w:rPr>
                  </w:pPr>
                  <w:r w:rsidRPr="00D75FE7">
                    <w:rPr>
                      <w:color w:val="auto"/>
                    </w:rPr>
                    <w:t>10</w:t>
                  </w:r>
                </w:p>
              </w:tc>
              <w:tc>
                <w:tcPr>
                  <w:tcW w:w="553" w:type="pct"/>
                  <w:vAlign w:val="center"/>
                </w:tcPr>
                <w:p w14:paraId="2729FFC3" w14:textId="77777777" w:rsidR="00E364BA" w:rsidRPr="00D75FE7" w:rsidRDefault="00F63532">
                  <w:pPr>
                    <w:jc w:val="center"/>
                    <w:rPr>
                      <w:color w:val="auto"/>
                    </w:rPr>
                  </w:pPr>
                  <w:r w:rsidRPr="00D75FE7">
                    <w:rPr>
                      <w:color w:val="auto"/>
                    </w:rPr>
                    <w:t>5</w:t>
                  </w:r>
                  <w:r w:rsidRPr="00D75FE7">
                    <w:rPr>
                      <w:color w:val="auto"/>
                    </w:rPr>
                    <w:t>（</w:t>
                  </w:r>
                  <w:r w:rsidRPr="00D75FE7">
                    <w:rPr>
                      <w:color w:val="auto"/>
                    </w:rPr>
                    <w:t>8</w:t>
                  </w:r>
                  <w:r w:rsidRPr="00D75FE7">
                    <w:rPr>
                      <w:color w:val="auto"/>
                    </w:rPr>
                    <w:t>）</w:t>
                  </w:r>
                </w:p>
              </w:tc>
              <w:tc>
                <w:tcPr>
                  <w:tcW w:w="600" w:type="pct"/>
                  <w:vAlign w:val="center"/>
                </w:tcPr>
                <w:p w14:paraId="1145A93E" w14:textId="77777777" w:rsidR="00E364BA" w:rsidRPr="00D75FE7" w:rsidRDefault="00F63532">
                  <w:pPr>
                    <w:jc w:val="center"/>
                    <w:rPr>
                      <w:color w:val="auto"/>
                    </w:rPr>
                  </w:pPr>
                  <w:r w:rsidRPr="00D75FE7">
                    <w:rPr>
                      <w:color w:val="auto"/>
                    </w:rPr>
                    <w:t>0.5</w:t>
                  </w:r>
                </w:p>
              </w:tc>
            </w:tr>
            <w:tr w:rsidR="00D75FE7" w:rsidRPr="00D75FE7" w14:paraId="0F7AC3B9" w14:textId="77777777">
              <w:trPr>
                <w:trHeight w:val="417"/>
                <w:jc w:val="center"/>
              </w:trPr>
              <w:tc>
                <w:tcPr>
                  <w:tcW w:w="687" w:type="pct"/>
                  <w:vMerge/>
                  <w:vAlign w:val="center"/>
                </w:tcPr>
                <w:p w14:paraId="4DDAFEA4" w14:textId="77777777" w:rsidR="00E364BA" w:rsidRPr="00D75FE7" w:rsidRDefault="00E364BA">
                  <w:pPr>
                    <w:jc w:val="center"/>
                    <w:rPr>
                      <w:color w:val="auto"/>
                    </w:rPr>
                  </w:pPr>
                </w:p>
              </w:tc>
              <w:tc>
                <w:tcPr>
                  <w:tcW w:w="1544" w:type="pct"/>
                  <w:vAlign w:val="center"/>
                </w:tcPr>
                <w:p w14:paraId="6567B656" w14:textId="77777777" w:rsidR="00E364BA" w:rsidRPr="00D75FE7" w:rsidRDefault="00F63532">
                  <w:pPr>
                    <w:jc w:val="center"/>
                    <w:rPr>
                      <w:color w:val="auto"/>
                    </w:rPr>
                  </w:pPr>
                  <w:r w:rsidRPr="00D75FE7">
                    <w:rPr>
                      <w:color w:val="auto"/>
                    </w:rPr>
                    <w:t>（</w:t>
                  </w:r>
                  <w:r w:rsidRPr="00D75FE7">
                    <w:rPr>
                      <w:color w:val="auto"/>
                    </w:rPr>
                    <w:t>DB44/26-2001</w:t>
                  </w:r>
                  <w:r w:rsidRPr="00D75FE7">
                    <w:rPr>
                      <w:color w:val="auto"/>
                    </w:rPr>
                    <w:t>）第二时段一级标准</w:t>
                  </w:r>
                </w:p>
              </w:tc>
              <w:tc>
                <w:tcPr>
                  <w:tcW w:w="495" w:type="pct"/>
                  <w:vAlign w:val="center"/>
                </w:tcPr>
                <w:p w14:paraId="56CAFC80" w14:textId="77777777" w:rsidR="00E364BA" w:rsidRPr="00D75FE7" w:rsidRDefault="00F63532">
                  <w:pPr>
                    <w:jc w:val="center"/>
                    <w:rPr>
                      <w:color w:val="auto"/>
                    </w:rPr>
                  </w:pPr>
                  <w:r w:rsidRPr="00D75FE7">
                    <w:rPr>
                      <w:color w:val="auto"/>
                    </w:rPr>
                    <w:t>40</w:t>
                  </w:r>
                </w:p>
              </w:tc>
              <w:tc>
                <w:tcPr>
                  <w:tcW w:w="561" w:type="pct"/>
                  <w:vAlign w:val="center"/>
                </w:tcPr>
                <w:p w14:paraId="44458C9F" w14:textId="77777777" w:rsidR="00E364BA" w:rsidRPr="00D75FE7" w:rsidRDefault="00F63532">
                  <w:pPr>
                    <w:jc w:val="center"/>
                    <w:rPr>
                      <w:color w:val="auto"/>
                    </w:rPr>
                  </w:pPr>
                  <w:r w:rsidRPr="00D75FE7">
                    <w:rPr>
                      <w:color w:val="auto"/>
                    </w:rPr>
                    <w:t>20</w:t>
                  </w:r>
                </w:p>
              </w:tc>
              <w:tc>
                <w:tcPr>
                  <w:tcW w:w="560" w:type="pct"/>
                  <w:vAlign w:val="center"/>
                </w:tcPr>
                <w:p w14:paraId="3B308C99" w14:textId="77777777" w:rsidR="00E364BA" w:rsidRPr="00D75FE7" w:rsidRDefault="00F63532">
                  <w:pPr>
                    <w:jc w:val="center"/>
                    <w:rPr>
                      <w:color w:val="auto"/>
                    </w:rPr>
                  </w:pPr>
                  <w:r w:rsidRPr="00D75FE7">
                    <w:rPr>
                      <w:color w:val="auto"/>
                    </w:rPr>
                    <w:t>20</w:t>
                  </w:r>
                </w:p>
              </w:tc>
              <w:tc>
                <w:tcPr>
                  <w:tcW w:w="553" w:type="pct"/>
                  <w:vAlign w:val="center"/>
                </w:tcPr>
                <w:p w14:paraId="508EA572" w14:textId="77777777" w:rsidR="00E364BA" w:rsidRPr="00D75FE7" w:rsidRDefault="00F63532">
                  <w:pPr>
                    <w:jc w:val="center"/>
                    <w:rPr>
                      <w:color w:val="auto"/>
                    </w:rPr>
                  </w:pPr>
                  <w:r w:rsidRPr="00D75FE7">
                    <w:rPr>
                      <w:color w:val="auto"/>
                    </w:rPr>
                    <w:t>10</w:t>
                  </w:r>
                </w:p>
              </w:tc>
              <w:tc>
                <w:tcPr>
                  <w:tcW w:w="600" w:type="pct"/>
                  <w:vAlign w:val="center"/>
                </w:tcPr>
                <w:p w14:paraId="0B6DD46B" w14:textId="77777777" w:rsidR="00E364BA" w:rsidRPr="00D75FE7" w:rsidRDefault="00F63532">
                  <w:pPr>
                    <w:jc w:val="center"/>
                    <w:rPr>
                      <w:color w:val="auto"/>
                    </w:rPr>
                  </w:pPr>
                  <w:r w:rsidRPr="00D75FE7">
                    <w:rPr>
                      <w:color w:val="auto"/>
                    </w:rPr>
                    <w:t>0.5</w:t>
                  </w:r>
                  <w:r w:rsidRPr="00D75FE7">
                    <w:rPr>
                      <w:color w:val="auto"/>
                    </w:rPr>
                    <w:t>（以磷酸盐计）</w:t>
                  </w:r>
                </w:p>
              </w:tc>
            </w:tr>
            <w:tr w:rsidR="00D75FE7" w:rsidRPr="00D75FE7" w14:paraId="3B9ABF30" w14:textId="77777777">
              <w:trPr>
                <w:trHeight w:val="417"/>
                <w:jc w:val="center"/>
              </w:trPr>
              <w:tc>
                <w:tcPr>
                  <w:tcW w:w="687" w:type="pct"/>
                  <w:vMerge/>
                  <w:vAlign w:val="center"/>
                </w:tcPr>
                <w:p w14:paraId="73B3422E" w14:textId="77777777" w:rsidR="00E364BA" w:rsidRPr="00D75FE7" w:rsidRDefault="00E364BA">
                  <w:pPr>
                    <w:jc w:val="center"/>
                    <w:rPr>
                      <w:color w:val="auto"/>
                    </w:rPr>
                  </w:pPr>
                </w:p>
              </w:tc>
              <w:tc>
                <w:tcPr>
                  <w:tcW w:w="1544" w:type="pct"/>
                  <w:vAlign w:val="center"/>
                </w:tcPr>
                <w:p w14:paraId="3EFEE4D5" w14:textId="77777777" w:rsidR="00E364BA" w:rsidRPr="00D75FE7" w:rsidRDefault="00F63532">
                  <w:pPr>
                    <w:jc w:val="center"/>
                    <w:rPr>
                      <w:b/>
                      <w:bCs w:val="0"/>
                      <w:color w:val="auto"/>
                    </w:rPr>
                  </w:pPr>
                  <w:r w:rsidRPr="00D75FE7">
                    <w:rPr>
                      <w:b/>
                      <w:bCs w:val="0"/>
                      <w:color w:val="auto"/>
                    </w:rPr>
                    <w:t>污水处理厂出水标准</w:t>
                  </w:r>
                </w:p>
              </w:tc>
              <w:tc>
                <w:tcPr>
                  <w:tcW w:w="495" w:type="pct"/>
                  <w:vAlign w:val="center"/>
                </w:tcPr>
                <w:p w14:paraId="539D9E9D" w14:textId="77777777" w:rsidR="00E364BA" w:rsidRPr="00D75FE7" w:rsidRDefault="00F63532">
                  <w:pPr>
                    <w:jc w:val="center"/>
                    <w:rPr>
                      <w:b/>
                      <w:bCs w:val="0"/>
                      <w:color w:val="auto"/>
                    </w:rPr>
                  </w:pPr>
                  <w:r w:rsidRPr="00D75FE7">
                    <w:rPr>
                      <w:b/>
                      <w:bCs w:val="0"/>
                      <w:color w:val="auto"/>
                    </w:rPr>
                    <w:t>40</w:t>
                  </w:r>
                </w:p>
              </w:tc>
              <w:tc>
                <w:tcPr>
                  <w:tcW w:w="561" w:type="pct"/>
                  <w:vAlign w:val="center"/>
                </w:tcPr>
                <w:p w14:paraId="60DAC1B4" w14:textId="77777777" w:rsidR="00E364BA" w:rsidRPr="00D75FE7" w:rsidRDefault="00F63532">
                  <w:pPr>
                    <w:jc w:val="center"/>
                    <w:rPr>
                      <w:b/>
                      <w:bCs w:val="0"/>
                      <w:color w:val="auto"/>
                    </w:rPr>
                  </w:pPr>
                  <w:r w:rsidRPr="00D75FE7">
                    <w:rPr>
                      <w:b/>
                      <w:bCs w:val="0"/>
                      <w:color w:val="auto"/>
                    </w:rPr>
                    <w:t>10</w:t>
                  </w:r>
                </w:p>
              </w:tc>
              <w:tc>
                <w:tcPr>
                  <w:tcW w:w="560" w:type="pct"/>
                  <w:vAlign w:val="center"/>
                </w:tcPr>
                <w:p w14:paraId="4345F9F8" w14:textId="77777777" w:rsidR="00E364BA" w:rsidRPr="00D75FE7" w:rsidRDefault="00F63532">
                  <w:pPr>
                    <w:jc w:val="center"/>
                    <w:rPr>
                      <w:b/>
                      <w:bCs w:val="0"/>
                      <w:color w:val="auto"/>
                    </w:rPr>
                  </w:pPr>
                  <w:r w:rsidRPr="00D75FE7">
                    <w:rPr>
                      <w:b/>
                      <w:bCs w:val="0"/>
                      <w:color w:val="auto"/>
                    </w:rPr>
                    <w:t>10</w:t>
                  </w:r>
                </w:p>
              </w:tc>
              <w:tc>
                <w:tcPr>
                  <w:tcW w:w="553" w:type="pct"/>
                  <w:vAlign w:val="center"/>
                </w:tcPr>
                <w:p w14:paraId="6E93884A" w14:textId="77777777" w:rsidR="00E364BA" w:rsidRPr="00D75FE7" w:rsidRDefault="00F63532">
                  <w:pPr>
                    <w:jc w:val="center"/>
                    <w:rPr>
                      <w:b/>
                      <w:bCs w:val="0"/>
                      <w:color w:val="auto"/>
                    </w:rPr>
                  </w:pPr>
                  <w:r w:rsidRPr="00D75FE7">
                    <w:rPr>
                      <w:b/>
                      <w:bCs w:val="0"/>
                      <w:color w:val="auto"/>
                    </w:rPr>
                    <w:t>5</w:t>
                  </w:r>
                  <w:r w:rsidRPr="00D75FE7">
                    <w:rPr>
                      <w:rFonts w:hint="eastAsia"/>
                      <w:b/>
                      <w:bCs w:val="0"/>
                      <w:color w:val="auto"/>
                    </w:rPr>
                    <w:t>（</w:t>
                  </w:r>
                  <w:r w:rsidRPr="00D75FE7">
                    <w:rPr>
                      <w:b/>
                      <w:bCs w:val="0"/>
                      <w:color w:val="auto"/>
                    </w:rPr>
                    <w:t>8</w:t>
                  </w:r>
                  <w:r w:rsidRPr="00D75FE7">
                    <w:rPr>
                      <w:rFonts w:hint="eastAsia"/>
                      <w:b/>
                      <w:bCs w:val="0"/>
                      <w:color w:val="auto"/>
                    </w:rPr>
                    <w:t>）</w:t>
                  </w:r>
                </w:p>
              </w:tc>
              <w:tc>
                <w:tcPr>
                  <w:tcW w:w="600" w:type="pct"/>
                  <w:vAlign w:val="center"/>
                </w:tcPr>
                <w:p w14:paraId="2CE07FFC" w14:textId="77777777" w:rsidR="00E364BA" w:rsidRPr="00D75FE7" w:rsidRDefault="00F63532">
                  <w:pPr>
                    <w:jc w:val="center"/>
                    <w:rPr>
                      <w:b/>
                      <w:bCs w:val="0"/>
                      <w:color w:val="auto"/>
                    </w:rPr>
                  </w:pPr>
                  <w:r w:rsidRPr="00D75FE7">
                    <w:rPr>
                      <w:b/>
                      <w:bCs w:val="0"/>
                      <w:color w:val="auto"/>
                    </w:rPr>
                    <w:t>0.5</w:t>
                  </w:r>
                </w:p>
              </w:tc>
            </w:tr>
          </w:tbl>
          <w:p w14:paraId="41942196" w14:textId="77777777" w:rsidR="007F2686" w:rsidRPr="00D75FE7" w:rsidRDefault="00F63532">
            <w:pPr>
              <w:rPr>
                <w:color w:val="auto"/>
              </w:rPr>
            </w:pPr>
            <w:r w:rsidRPr="00D75FE7">
              <w:rPr>
                <w:color w:val="auto"/>
              </w:rPr>
              <w:t>注：括号外数值为水温</w:t>
            </w:r>
            <w:r w:rsidRPr="00D75FE7">
              <w:rPr>
                <w:color w:val="auto"/>
              </w:rPr>
              <w:t>&gt;12℃</w:t>
            </w:r>
            <w:r w:rsidRPr="00D75FE7">
              <w:rPr>
                <w:color w:val="auto"/>
              </w:rPr>
              <w:t>时的控制指标，括号内数值为水温</w:t>
            </w:r>
            <w:r w:rsidRPr="00D75FE7">
              <w:rPr>
                <w:color w:val="auto"/>
              </w:rPr>
              <w:t>≤12℃</w:t>
            </w:r>
            <w:r w:rsidRPr="00D75FE7">
              <w:rPr>
                <w:color w:val="auto"/>
              </w:rPr>
              <w:t>时的控制指标。</w:t>
            </w:r>
          </w:p>
          <w:p w14:paraId="692D5A07" w14:textId="77777777" w:rsidR="007F2686" w:rsidRPr="00D75FE7" w:rsidRDefault="007F2686" w:rsidP="007F2686">
            <w:pPr>
              <w:spacing w:line="360" w:lineRule="auto"/>
              <w:ind w:firstLineChars="200" w:firstLine="422"/>
              <w:rPr>
                <w:b/>
                <w:bCs w:val="0"/>
                <w:color w:val="auto"/>
              </w:rPr>
            </w:pPr>
            <w:r w:rsidRPr="00D75FE7">
              <w:rPr>
                <w:rFonts w:hint="eastAsia"/>
                <w:b/>
                <w:bCs w:val="0"/>
                <w:color w:val="auto"/>
              </w:rPr>
              <w:t>2</w:t>
            </w:r>
            <w:r w:rsidRPr="00D75FE7">
              <w:rPr>
                <w:rFonts w:hint="eastAsia"/>
                <w:b/>
                <w:bCs w:val="0"/>
                <w:color w:val="auto"/>
              </w:rPr>
              <w:t>、生产废水</w:t>
            </w:r>
          </w:p>
          <w:p w14:paraId="3AA569B5" w14:textId="2EFBCD3A" w:rsidR="00E364BA" w:rsidRPr="00D75FE7" w:rsidRDefault="007F2686" w:rsidP="00A07998">
            <w:pPr>
              <w:spacing w:line="360" w:lineRule="auto"/>
              <w:ind w:firstLineChars="200" w:firstLine="420"/>
              <w:rPr>
                <w:b/>
                <w:bCs w:val="0"/>
                <w:color w:val="auto"/>
              </w:rPr>
            </w:pPr>
            <w:r w:rsidRPr="00D75FE7">
              <w:rPr>
                <w:rFonts w:hint="eastAsia"/>
                <w:color w:val="auto"/>
              </w:rPr>
              <w:t>超声波清洗机产生的清洗废水经自建沉淀池沉淀处理后达到《城市污水再生利用</w:t>
            </w:r>
            <w:r w:rsidRPr="00D75FE7">
              <w:rPr>
                <w:rFonts w:hint="eastAsia"/>
                <w:color w:val="auto"/>
              </w:rPr>
              <w:t xml:space="preserve">  </w:t>
            </w:r>
            <w:r w:rsidRPr="00D75FE7">
              <w:rPr>
                <w:rFonts w:hint="eastAsia"/>
                <w:color w:val="auto"/>
              </w:rPr>
              <w:t>工业用水水质》（</w:t>
            </w:r>
            <w:r w:rsidRPr="00D75FE7">
              <w:rPr>
                <w:rFonts w:hint="eastAsia"/>
                <w:color w:val="auto"/>
              </w:rPr>
              <w:t>GBT 19923-2005</w:t>
            </w:r>
            <w:r w:rsidRPr="00D75FE7">
              <w:rPr>
                <w:rFonts w:hint="eastAsia"/>
                <w:color w:val="auto"/>
              </w:rPr>
              <w:t>）中表</w:t>
            </w:r>
            <w:r w:rsidRPr="00D75FE7">
              <w:rPr>
                <w:rFonts w:hint="eastAsia"/>
                <w:color w:val="auto"/>
              </w:rPr>
              <w:t>1</w:t>
            </w:r>
            <w:r w:rsidRPr="00D75FE7">
              <w:rPr>
                <w:rFonts w:hint="eastAsia"/>
                <w:color w:val="auto"/>
              </w:rPr>
              <w:t>洗涤用水（</w:t>
            </w:r>
            <w:r w:rsidRPr="00D75FE7">
              <w:rPr>
                <w:rFonts w:hint="eastAsia"/>
                <w:color w:val="auto"/>
              </w:rPr>
              <w:t>S</w:t>
            </w:r>
            <w:r w:rsidRPr="00D75FE7">
              <w:rPr>
                <w:color w:val="auto"/>
              </w:rPr>
              <w:t>S≤30mg/L</w:t>
            </w:r>
            <w:r w:rsidRPr="00D75FE7">
              <w:rPr>
                <w:rFonts w:hint="eastAsia"/>
                <w:color w:val="auto"/>
              </w:rPr>
              <w:t>）后回用于清洗工序。</w:t>
            </w:r>
          </w:p>
          <w:p w14:paraId="76D5135A" w14:textId="77777777" w:rsidR="00E364BA" w:rsidRPr="00D75FE7" w:rsidRDefault="00F63532">
            <w:pPr>
              <w:spacing w:line="360" w:lineRule="auto"/>
              <w:rPr>
                <w:b/>
                <w:bCs w:val="0"/>
                <w:color w:val="auto"/>
              </w:rPr>
            </w:pPr>
            <w:r w:rsidRPr="00D75FE7">
              <w:rPr>
                <w:b/>
                <w:bCs w:val="0"/>
                <w:color w:val="auto"/>
              </w:rPr>
              <w:t>三、噪声</w:t>
            </w:r>
          </w:p>
          <w:p w14:paraId="6754524A" w14:textId="77777777" w:rsidR="00E364BA" w:rsidRPr="00D75FE7" w:rsidRDefault="00F63532">
            <w:pPr>
              <w:spacing w:line="360" w:lineRule="auto"/>
              <w:ind w:firstLineChars="200" w:firstLine="420"/>
              <w:rPr>
                <w:color w:val="auto"/>
              </w:rPr>
            </w:pPr>
            <w:r w:rsidRPr="00D75FE7">
              <w:rPr>
                <w:color w:val="auto"/>
              </w:rPr>
              <w:t>项目所在区域执行《工业企业厂界环境噪声排放标准》（</w:t>
            </w:r>
            <w:r w:rsidRPr="00D75FE7">
              <w:rPr>
                <w:color w:val="auto"/>
              </w:rPr>
              <w:t>GB12348-2008</w:t>
            </w:r>
            <w:r w:rsidRPr="00D75FE7">
              <w:rPr>
                <w:color w:val="auto"/>
              </w:rPr>
              <w:t>）</w:t>
            </w:r>
            <w:r w:rsidRPr="00D75FE7">
              <w:rPr>
                <w:color w:val="auto"/>
              </w:rPr>
              <w:t>3</w:t>
            </w:r>
            <w:r w:rsidRPr="00D75FE7">
              <w:rPr>
                <w:color w:val="auto"/>
              </w:rPr>
              <w:t>类标准（昼间</w:t>
            </w:r>
            <w:r w:rsidRPr="00D75FE7">
              <w:rPr>
                <w:color w:val="auto"/>
              </w:rPr>
              <w:t>≤65dB</w:t>
            </w:r>
            <w:r w:rsidRPr="00D75FE7">
              <w:rPr>
                <w:color w:val="auto"/>
              </w:rPr>
              <w:t>（</w:t>
            </w:r>
            <w:r w:rsidRPr="00D75FE7">
              <w:rPr>
                <w:color w:val="auto"/>
              </w:rPr>
              <w:t>A</w:t>
            </w:r>
            <w:r w:rsidRPr="00D75FE7">
              <w:rPr>
                <w:color w:val="auto"/>
              </w:rPr>
              <w:t>）、夜间</w:t>
            </w:r>
            <w:r w:rsidRPr="00D75FE7">
              <w:rPr>
                <w:color w:val="auto"/>
              </w:rPr>
              <w:t>≤55dB</w:t>
            </w:r>
            <w:r w:rsidRPr="00D75FE7">
              <w:rPr>
                <w:color w:val="auto"/>
              </w:rPr>
              <w:t>（</w:t>
            </w:r>
            <w:r w:rsidRPr="00D75FE7">
              <w:rPr>
                <w:color w:val="auto"/>
              </w:rPr>
              <w:t>A</w:t>
            </w:r>
            <w:r w:rsidRPr="00D75FE7">
              <w:rPr>
                <w:color w:val="auto"/>
              </w:rPr>
              <w:t>））。</w:t>
            </w:r>
          </w:p>
          <w:p w14:paraId="28E5BE9F" w14:textId="77777777" w:rsidR="00E364BA" w:rsidRPr="00D75FE7" w:rsidRDefault="00F63532">
            <w:pPr>
              <w:spacing w:line="360" w:lineRule="auto"/>
              <w:rPr>
                <w:b/>
                <w:bCs w:val="0"/>
                <w:color w:val="auto"/>
              </w:rPr>
            </w:pPr>
            <w:r w:rsidRPr="00D75FE7">
              <w:rPr>
                <w:b/>
                <w:bCs w:val="0"/>
                <w:color w:val="auto"/>
              </w:rPr>
              <w:t>四、固废</w:t>
            </w:r>
          </w:p>
          <w:p w14:paraId="10CE9628" w14:textId="77777777" w:rsidR="00E364BA" w:rsidRPr="00D75FE7" w:rsidRDefault="00F63532">
            <w:pPr>
              <w:pStyle w:val="Default"/>
              <w:ind w:firstLine="420"/>
              <w:jc w:val="left"/>
              <w:rPr>
                <w:rFonts w:hAnsi="Times New Roman"/>
                <w:color w:val="auto"/>
              </w:rPr>
            </w:pPr>
            <w:r w:rsidRPr="00D75FE7">
              <w:rPr>
                <w:rFonts w:hAnsi="Times New Roman"/>
                <w:color w:val="auto"/>
              </w:rPr>
              <w:t>项目固体废物的管理应遵照《中华人民共和国固体废物污染环境防治法》与《广东省固体废物污染环境防治条例》一般工业固体废物的临时贮存应满足相应防渗漏、防雨淋、防扬尘等环节保护要求。危险废物执行《危险废物贮存污染控制标准》（</w:t>
            </w:r>
            <w:r w:rsidRPr="00D75FE7">
              <w:rPr>
                <w:rFonts w:hAnsi="Times New Roman"/>
                <w:color w:val="auto"/>
              </w:rPr>
              <w:t>GB18597-2023</w:t>
            </w:r>
            <w:r w:rsidRPr="00D75FE7">
              <w:rPr>
                <w:rFonts w:hAnsi="Times New Roman"/>
                <w:color w:val="auto"/>
              </w:rPr>
              <w:t>）。</w:t>
            </w:r>
          </w:p>
        </w:tc>
      </w:tr>
      <w:tr w:rsidR="00A04651" w:rsidRPr="00D75FE7" w14:paraId="06A2693C" w14:textId="77777777" w:rsidTr="00A04651">
        <w:trPr>
          <w:trHeight w:val="5606"/>
          <w:jc w:val="center"/>
        </w:trPr>
        <w:tc>
          <w:tcPr>
            <w:tcW w:w="419" w:type="dxa"/>
            <w:vAlign w:val="center"/>
          </w:tcPr>
          <w:p w14:paraId="3AA7A8A0" w14:textId="77777777" w:rsidR="00A04651" w:rsidRPr="00D75FE7" w:rsidRDefault="00A04651" w:rsidP="00A04651">
            <w:pPr>
              <w:adjustRightInd w:val="0"/>
              <w:snapToGrid w:val="0"/>
              <w:jc w:val="center"/>
              <w:rPr>
                <w:color w:val="auto"/>
                <w:kern w:val="0"/>
              </w:rPr>
            </w:pPr>
            <w:r w:rsidRPr="00D75FE7">
              <w:rPr>
                <w:color w:val="auto"/>
                <w:kern w:val="0"/>
              </w:rPr>
              <w:lastRenderedPageBreak/>
              <w:t>总</w:t>
            </w:r>
            <w:r w:rsidRPr="00D75FE7">
              <w:rPr>
                <w:color w:val="auto"/>
                <w:kern w:val="0"/>
              </w:rPr>
              <w:t xml:space="preserve">   </w:t>
            </w:r>
            <w:r w:rsidRPr="00D75FE7">
              <w:rPr>
                <w:color w:val="auto"/>
                <w:kern w:val="0"/>
              </w:rPr>
              <w:t>量</w:t>
            </w:r>
          </w:p>
          <w:p w14:paraId="4CFCDC7D" w14:textId="77777777" w:rsidR="00A04651" w:rsidRPr="00D75FE7" w:rsidRDefault="00A04651" w:rsidP="00A04651">
            <w:pPr>
              <w:adjustRightInd w:val="0"/>
              <w:snapToGrid w:val="0"/>
              <w:jc w:val="center"/>
              <w:rPr>
                <w:color w:val="auto"/>
                <w:kern w:val="0"/>
              </w:rPr>
            </w:pPr>
            <w:r w:rsidRPr="00D75FE7">
              <w:rPr>
                <w:color w:val="auto"/>
                <w:kern w:val="0"/>
              </w:rPr>
              <w:t>控</w:t>
            </w:r>
            <w:r w:rsidRPr="00D75FE7">
              <w:rPr>
                <w:color w:val="auto"/>
                <w:kern w:val="0"/>
              </w:rPr>
              <w:t xml:space="preserve">   </w:t>
            </w:r>
            <w:r w:rsidRPr="00D75FE7">
              <w:rPr>
                <w:color w:val="auto"/>
                <w:kern w:val="0"/>
              </w:rPr>
              <w:t>制</w:t>
            </w:r>
          </w:p>
          <w:p w14:paraId="179FE5A7" w14:textId="1BA38380" w:rsidR="00A04651" w:rsidRPr="00D75FE7" w:rsidRDefault="00A04651" w:rsidP="00A04651">
            <w:pPr>
              <w:adjustRightInd w:val="0"/>
              <w:snapToGrid w:val="0"/>
              <w:jc w:val="center"/>
              <w:rPr>
                <w:color w:val="auto"/>
                <w:kern w:val="0"/>
              </w:rPr>
            </w:pPr>
            <w:r w:rsidRPr="00D75FE7">
              <w:rPr>
                <w:color w:val="auto"/>
                <w:kern w:val="0"/>
              </w:rPr>
              <w:t>指</w:t>
            </w:r>
            <w:r w:rsidRPr="00D75FE7">
              <w:rPr>
                <w:color w:val="auto"/>
                <w:kern w:val="0"/>
              </w:rPr>
              <w:t xml:space="preserve">   </w:t>
            </w:r>
            <w:r w:rsidRPr="00D75FE7">
              <w:rPr>
                <w:color w:val="auto"/>
                <w:kern w:val="0"/>
              </w:rPr>
              <w:t>标</w:t>
            </w:r>
          </w:p>
        </w:tc>
        <w:tc>
          <w:tcPr>
            <w:tcW w:w="10027" w:type="dxa"/>
            <w:vAlign w:val="center"/>
          </w:tcPr>
          <w:p w14:paraId="6AF8820A" w14:textId="77777777" w:rsidR="00A04651" w:rsidRPr="00D75FE7" w:rsidRDefault="00A04651" w:rsidP="00A04651">
            <w:pPr>
              <w:adjustRightInd w:val="0"/>
              <w:snapToGrid w:val="0"/>
              <w:ind w:firstLineChars="200" w:firstLine="420"/>
              <w:rPr>
                <w:bCs w:val="0"/>
                <w:color w:val="auto"/>
                <w:spacing w:val="10"/>
              </w:rPr>
            </w:pPr>
            <w:r w:rsidRPr="00D75FE7">
              <w:rPr>
                <w:color w:val="auto"/>
              </w:rPr>
              <w:t>项目污染物总量控制指标由惠州市生态环境局博罗分局统一调配，详见下表。</w:t>
            </w:r>
          </w:p>
          <w:p w14:paraId="5AA1B0D8" w14:textId="77777777" w:rsidR="00A04651" w:rsidRPr="00D75FE7" w:rsidRDefault="00A04651" w:rsidP="00A04651">
            <w:pPr>
              <w:adjustRightInd w:val="0"/>
              <w:snapToGrid w:val="0"/>
              <w:spacing w:beforeLines="50" w:before="120" w:line="360" w:lineRule="auto"/>
              <w:ind w:firstLineChars="200" w:firstLine="422"/>
              <w:jc w:val="center"/>
              <w:rPr>
                <w:b/>
                <w:color w:val="auto"/>
              </w:rPr>
            </w:pPr>
            <w:r w:rsidRPr="00D75FE7">
              <w:rPr>
                <w:b/>
                <w:bCs w:val="0"/>
                <w:color w:val="auto"/>
              </w:rPr>
              <w:t>表</w:t>
            </w:r>
            <w:r w:rsidRPr="00D75FE7">
              <w:rPr>
                <w:b/>
                <w:bCs w:val="0"/>
                <w:color w:val="auto"/>
              </w:rPr>
              <w:t>3</w:t>
            </w:r>
            <w:r w:rsidRPr="00D75FE7">
              <w:rPr>
                <w:b/>
                <w:bCs w:val="0"/>
                <w:color w:val="auto"/>
              </w:rPr>
              <w:noBreakHyphen/>
              <w:t xml:space="preserve">11 </w:t>
            </w:r>
            <w:r w:rsidRPr="00D75FE7">
              <w:rPr>
                <w:b/>
                <w:color w:val="auto"/>
              </w:rPr>
              <w:t xml:space="preserve"> </w:t>
            </w:r>
            <w:r w:rsidRPr="00D75FE7">
              <w:rPr>
                <w:b/>
                <w:color w:val="auto"/>
              </w:rPr>
              <w:t>项目污染物总量控制指标</w:t>
            </w:r>
            <w:r w:rsidRPr="00D75FE7">
              <w:rPr>
                <w:b/>
                <w:color w:val="auto"/>
              </w:rPr>
              <w:t xml:space="preserve"> </w:t>
            </w:r>
            <w:r w:rsidRPr="00D75FE7">
              <w:rPr>
                <w:b/>
                <w:color w:val="auto"/>
              </w:rPr>
              <w:t>单位：</w:t>
            </w:r>
            <w:r w:rsidRPr="00D75FE7">
              <w:rPr>
                <w:b/>
                <w:color w:val="auto"/>
              </w:rPr>
              <w:t>t/a</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2609"/>
              <w:gridCol w:w="2378"/>
              <w:gridCol w:w="2658"/>
              <w:gridCol w:w="2156"/>
            </w:tblGrid>
            <w:tr w:rsidR="00D75FE7" w:rsidRPr="00D75FE7" w14:paraId="4DC97C55" w14:textId="77777777" w:rsidTr="00334D72">
              <w:trPr>
                <w:trHeight w:val="397"/>
                <w:jc w:val="center"/>
              </w:trPr>
              <w:tc>
                <w:tcPr>
                  <w:tcW w:w="1331" w:type="pct"/>
                  <w:shd w:val="clear" w:color="auto" w:fill="FFFFFF"/>
                  <w:vAlign w:val="center"/>
                </w:tcPr>
                <w:p w14:paraId="080A2803" w14:textId="77777777" w:rsidR="00A04651" w:rsidRPr="00D75FE7" w:rsidRDefault="00A04651" w:rsidP="00A04651">
                  <w:pPr>
                    <w:adjustRightInd w:val="0"/>
                    <w:snapToGrid w:val="0"/>
                    <w:jc w:val="center"/>
                    <w:rPr>
                      <w:b/>
                      <w:color w:val="auto"/>
                    </w:rPr>
                  </w:pPr>
                  <w:r w:rsidRPr="00D75FE7">
                    <w:rPr>
                      <w:b/>
                      <w:bCs w:val="0"/>
                      <w:color w:val="auto"/>
                    </w:rPr>
                    <w:t>类别</w:t>
                  </w:r>
                </w:p>
              </w:tc>
              <w:tc>
                <w:tcPr>
                  <w:tcW w:w="1213" w:type="pct"/>
                  <w:shd w:val="clear" w:color="auto" w:fill="FFFFFF"/>
                  <w:vAlign w:val="center"/>
                </w:tcPr>
                <w:p w14:paraId="08ADB0E4" w14:textId="77777777" w:rsidR="00A04651" w:rsidRPr="00D75FE7" w:rsidRDefault="00A04651" w:rsidP="00A04651">
                  <w:pPr>
                    <w:adjustRightInd w:val="0"/>
                    <w:snapToGrid w:val="0"/>
                    <w:jc w:val="center"/>
                    <w:rPr>
                      <w:b/>
                      <w:bCs w:val="0"/>
                      <w:color w:val="auto"/>
                    </w:rPr>
                  </w:pPr>
                  <w:r w:rsidRPr="00D75FE7">
                    <w:rPr>
                      <w:b/>
                      <w:bCs w:val="0"/>
                      <w:color w:val="auto"/>
                    </w:rPr>
                    <w:t>控制指标</w:t>
                  </w:r>
                </w:p>
              </w:tc>
              <w:tc>
                <w:tcPr>
                  <w:tcW w:w="2456" w:type="pct"/>
                  <w:gridSpan w:val="2"/>
                  <w:shd w:val="clear" w:color="auto" w:fill="FFFFFF"/>
                  <w:vAlign w:val="center"/>
                </w:tcPr>
                <w:p w14:paraId="0A67DE58" w14:textId="77777777" w:rsidR="00A04651" w:rsidRPr="00D75FE7" w:rsidRDefault="00A04651" w:rsidP="00A04651">
                  <w:pPr>
                    <w:adjustRightInd w:val="0"/>
                    <w:snapToGrid w:val="0"/>
                    <w:jc w:val="center"/>
                    <w:rPr>
                      <w:b/>
                      <w:bCs w:val="0"/>
                      <w:color w:val="auto"/>
                    </w:rPr>
                  </w:pPr>
                  <w:r w:rsidRPr="00D75FE7">
                    <w:rPr>
                      <w:b/>
                      <w:bCs w:val="0"/>
                      <w:color w:val="auto"/>
                    </w:rPr>
                    <w:t>排放量</w:t>
                  </w:r>
                  <w:r w:rsidRPr="00D75FE7">
                    <w:rPr>
                      <w:color w:val="auto"/>
                    </w:rPr>
                    <w:t>（</w:t>
                  </w:r>
                  <w:r w:rsidRPr="00D75FE7">
                    <w:rPr>
                      <w:color w:val="auto"/>
                    </w:rPr>
                    <w:t>t/a</w:t>
                  </w:r>
                  <w:r w:rsidRPr="00D75FE7">
                    <w:rPr>
                      <w:color w:val="auto"/>
                    </w:rPr>
                    <w:t>）</w:t>
                  </w:r>
                </w:p>
              </w:tc>
            </w:tr>
            <w:tr w:rsidR="00D75FE7" w:rsidRPr="00D75FE7" w14:paraId="41742EEB" w14:textId="77777777" w:rsidTr="00334D72">
              <w:trPr>
                <w:trHeight w:val="397"/>
                <w:jc w:val="center"/>
              </w:trPr>
              <w:tc>
                <w:tcPr>
                  <w:tcW w:w="1331" w:type="pct"/>
                  <w:vMerge w:val="restart"/>
                  <w:shd w:val="clear" w:color="auto" w:fill="FFFFFF"/>
                  <w:vAlign w:val="center"/>
                </w:tcPr>
                <w:p w14:paraId="45B3A2B8" w14:textId="77777777" w:rsidR="00A04651" w:rsidRPr="00D75FE7" w:rsidRDefault="00A04651" w:rsidP="00A04651">
                  <w:pPr>
                    <w:adjustRightInd w:val="0"/>
                    <w:snapToGrid w:val="0"/>
                    <w:jc w:val="center"/>
                    <w:rPr>
                      <w:bCs w:val="0"/>
                      <w:color w:val="auto"/>
                    </w:rPr>
                  </w:pPr>
                  <w:r w:rsidRPr="00D75FE7">
                    <w:rPr>
                      <w:bCs w:val="0"/>
                      <w:color w:val="auto"/>
                    </w:rPr>
                    <w:t>废气</w:t>
                  </w:r>
                </w:p>
              </w:tc>
              <w:tc>
                <w:tcPr>
                  <w:tcW w:w="1213" w:type="pct"/>
                  <w:vMerge w:val="restart"/>
                  <w:shd w:val="clear" w:color="auto" w:fill="FFFFFF"/>
                  <w:vAlign w:val="center"/>
                </w:tcPr>
                <w:p w14:paraId="17763E85" w14:textId="77777777" w:rsidR="00A04651" w:rsidRPr="00D75FE7" w:rsidRDefault="00A04651" w:rsidP="00A04651">
                  <w:pPr>
                    <w:adjustRightInd w:val="0"/>
                    <w:snapToGrid w:val="0"/>
                    <w:jc w:val="center"/>
                    <w:rPr>
                      <w:bCs w:val="0"/>
                      <w:color w:val="auto"/>
                    </w:rPr>
                  </w:pPr>
                  <w:r w:rsidRPr="00D75FE7">
                    <w:rPr>
                      <w:bCs w:val="0"/>
                      <w:color w:val="auto"/>
                    </w:rPr>
                    <w:t>VOCs</w:t>
                  </w:r>
                </w:p>
              </w:tc>
              <w:tc>
                <w:tcPr>
                  <w:tcW w:w="1356" w:type="pct"/>
                  <w:shd w:val="clear" w:color="auto" w:fill="FFFFFF"/>
                  <w:vAlign w:val="center"/>
                </w:tcPr>
                <w:p w14:paraId="2E492758" w14:textId="77777777" w:rsidR="00A04651" w:rsidRPr="00D75FE7" w:rsidRDefault="00A04651" w:rsidP="00A04651">
                  <w:pPr>
                    <w:adjustRightInd w:val="0"/>
                    <w:snapToGrid w:val="0"/>
                    <w:jc w:val="center"/>
                    <w:rPr>
                      <w:bCs w:val="0"/>
                      <w:color w:val="auto"/>
                    </w:rPr>
                  </w:pPr>
                  <w:r w:rsidRPr="00D75FE7">
                    <w:rPr>
                      <w:bCs w:val="0"/>
                      <w:color w:val="auto"/>
                    </w:rPr>
                    <w:t>有组织</w:t>
                  </w:r>
                </w:p>
              </w:tc>
              <w:tc>
                <w:tcPr>
                  <w:tcW w:w="1100" w:type="pct"/>
                  <w:shd w:val="clear" w:color="auto" w:fill="FFFFFF"/>
                  <w:vAlign w:val="center"/>
                </w:tcPr>
                <w:p w14:paraId="47772932" w14:textId="77777777" w:rsidR="00A04651" w:rsidRPr="00D75FE7" w:rsidRDefault="00A04651" w:rsidP="00A04651">
                  <w:pPr>
                    <w:adjustRightInd w:val="0"/>
                    <w:snapToGrid w:val="0"/>
                    <w:jc w:val="center"/>
                    <w:rPr>
                      <w:bCs w:val="0"/>
                      <w:color w:val="auto"/>
                    </w:rPr>
                  </w:pPr>
                  <w:r w:rsidRPr="00D75FE7">
                    <w:rPr>
                      <w:color w:val="auto"/>
                    </w:rPr>
                    <w:t>0.059</w:t>
                  </w:r>
                </w:p>
              </w:tc>
            </w:tr>
            <w:tr w:rsidR="00D75FE7" w:rsidRPr="00D75FE7" w14:paraId="5F5A0885" w14:textId="77777777" w:rsidTr="00334D72">
              <w:trPr>
                <w:trHeight w:val="397"/>
                <w:jc w:val="center"/>
              </w:trPr>
              <w:tc>
                <w:tcPr>
                  <w:tcW w:w="1331" w:type="pct"/>
                  <w:vMerge/>
                  <w:shd w:val="clear" w:color="auto" w:fill="FFFFFF"/>
                  <w:vAlign w:val="center"/>
                </w:tcPr>
                <w:p w14:paraId="2138B95A" w14:textId="77777777" w:rsidR="00A04651" w:rsidRPr="00D75FE7" w:rsidRDefault="00A04651" w:rsidP="00A04651">
                  <w:pPr>
                    <w:adjustRightInd w:val="0"/>
                    <w:snapToGrid w:val="0"/>
                    <w:jc w:val="center"/>
                    <w:rPr>
                      <w:bCs w:val="0"/>
                      <w:color w:val="auto"/>
                    </w:rPr>
                  </w:pPr>
                </w:p>
              </w:tc>
              <w:tc>
                <w:tcPr>
                  <w:tcW w:w="1213" w:type="pct"/>
                  <w:vMerge/>
                  <w:shd w:val="clear" w:color="auto" w:fill="FFFFFF"/>
                  <w:vAlign w:val="center"/>
                </w:tcPr>
                <w:p w14:paraId="182B6C38" w14:textId="77777777" w:rsidR="00A04651" w:rsidRPr="00D75FE7" w:rsidRDefault="00A04651" w:rsidP="00A04651">
                  <w:pPr>
                    <w:adjustRightInd w:val="0"/>
                    <w:snapToGrid w:val="0"/>
                    <w:jc w:val="center"/>
                    <w:rPr>
                      <w:bCs w:val="0"/>
                      <w:color w:val="auto"/>
                    </w:rPr>
                  </w:pPr>
                </w:p>
              </w:tc>
              <w:tc>
                <w:tcPr>
                  <w:tcW w:w="1356" w:type="pct"/>
                  <w:shd w:val="clear" w:color="auto" w:fill="FFFFFF"/>
                  <w:vAlign w:val="center"/>
                </w:tcPr>
                <w:p w14:paraId="54E34E80" w14:textId="77777777" w:rsidR="00A04651" w:rsidRPr="00D75FE7" w:rsidRDefault="00A04651" w:rsidP="00A04651">
                  <w:pPr>
                    <w:adjustRightInd w:val="0"/>
                    <w:snapToGrid w:val="0"/>
                    <w:jc w:val="center"/>
                    <w:rPr>
                      <w:bCs w:val="0"/>
                      <w:color w:val="auto"/>
                    </w:rPr>
                  </w:pPr>
                  <w:r w:rsidRPr="00D75FE7">
                    <w:rPr>
                      <w:bCs w:val="0"/>
                      <w:color w:val="auto"/>
                    </w:rPr>
                    <w:t>无组织</w:t>
                  </w:r>
                </w:p>
              </w:tc>
              <w:tc>
                <w:tcPr>
                  <w:tcW w:w="1100" w:type="pct"/>
                  <w:shd w:val="clear" w:color="auto" w:fill="FFFFFF"/>
                  <w:vAlign w:val="center"/>
                </w:tcPr>
                <w:p w14:paraId="2F475A25" w14:textId="77777777" w:rsidR="00A04651" w:rsidRPr="00D75FE7" w:rsidRDefault="00A04651" w:rsidP="00A04651">
                  <w:pPr>
                    <w:adjustRightInd w:val="0"/>
                    <w:snapToGrid w:val="0"/>
                    <w:jc w:val="center"/>
                    <w:rPr>
                      <w:bCs w:val="0"/>
                      <w:color w:val="auto"/>
                    </w:rPr>
                  </w:pPr>
                  <w:r w:rsidRPr="00D75FE7">
                    <w:rPr>
                      <w:color w:val="auto"/>
                    </w:rPr>
                    <w:t>0.119</w:t>
                  </w:r>
                </w:p>
              </w:tc>
            </w:tr>
            <w:tr w:rsidR="00D75FE7" w:rsidRPr="00D75FE7" w14:paraId="311AE618" w14:textId="77777777" w:rsidTr="00334D72">
              <w:trPr>
                <w:trHeight w:val="397"/>
                <w:jc w:val="center"/>
              </w:trPr>
              <w:tc>
                <w:tcPr>
                  <w:tcW w:w="1331" w:type="pct"/>
                  <w:vMerge/>
                  <w:shd w:val="clear" w:color="auto" w:fill="FFFFFF"/>
                  <w:vAlign w:val="center"/>
                </w:tcPr>
                <w:p w14:paraId="1C05B04F" w14:textId="77777777" w:rsidR="00A04651" w:rsidRPr="00D75FE7" w:rsidRDefault="00A04651" w:rsidP="00A04651">
                  <w:pPr>
                    <w:adjustRightInd w:val="0"/>
                    <w:snapToGrid w:val="0"/>
                    <w:jc w:val="center"/>
                    <w:rPr>
                      <w:bCs w:val="0"/>
                      <w:color w:val="auto"/>
                    </w:rPr>
                  </w:pPr>
                </w:p>
              </w:tc>
              <w:tc>
                <w:tcPr>
                  <w:tcW w:w="1213" w:type="pct"/>
                  <w:vMerge/>
                  <w:shd w:val="clear" w:color="auto" w:fill="FFFFFF"/>
                  <w:vAlign w:val="center"/>
                </w:tcPr>
                <w:p w14:paraId="21497FF2" w14:textId="77777777" w:rsidR="00A04651" w:rsidRPr="00D75FE7" w:rsidRDefault="00A04651" w:rsidP="00A04651">
                  <w:pPr>
                    <w:adjustRightInd w:val="0"/>
                    <w:snapToGrid w:val="0"/>
                    <w:jc w:val="center"/>
                    <w:rPr>
                      <w:bCs w:val="0"/>
                      <w:color w:val="auto"/>
                    </w:rPr>
                  </w:pPr>
                </w:p>
              </w:tc>
              <w:tc>
                <w:tcPr>
                  <w:tcW w:w="1356" w:type="pct"/>
                  <w:shd w:val="clear" w:color="auto" w:fill="FFFFFF"/>
                  <w:vAlign w:val="center"/>
                </w:tcPr>
                <w:p w14:paraId="1BBE3810" w14:textId="77777777" w:rsidR="00A04651" w:rsidRPr="00D75FE7" w:rsidRDefault="00A04651" w:rsidP="00A04651">
                  <w:pPr>
                    <w:adjustRightInd w:val="0"/>
                    <w:snapToGrid w:val="0"/>
                    <w:jc w:val="center"/>
                    <w:rPr>
                      <w:bCs w:val="0"/>
                      <w:color w:val="auto"/>
                    </w:rPr>
                  </w:pPr>
                  <w:r w:rsidRPr="00D75FE7">
                    <w:rPr>
                      <w:bCs w:val="0"/>
                      <w:color w:val="auto"/>
                    </w:rPr>
                    <w:t>总计</w:t>
                  </w:r>
                </w:p>
              </w:tc>
              <w:tc>
                <w:tcPr>
                  <w:tcW w:w="1100" w:type="pct"/>
                  <w:shd w:val="clear" w:color="auto" w:fill="FFFFFF"/>
                  <w:vAlign w:val="center"/>
                </w:tcPr>
                <w:p w14:paraId="6B798CC9" w14:textId="77777777" w:rsidR="00A04651" w:rsidRPr="00D75FE7" w:rsidRDefault="00A04651" w:rsidP="00A04651">
                  <w:pPr>
                    <w:adjustRightInd w:val="0"/>
                    <w:snapToGrid w:val="0"/>
                    <w:jc w:val="center"/>
                    <w:rPr>
                      <w:bCs w:val="0"/>
                      <w:color w:val="auto"/>
                    </w:rPr>
                  </w:pPr>
                  <w:r w:rsidRPr="00D75FE7">
                    <w:rPr>
                      <w:bCs w:val="0"/>
                      <w:color w:val="auto"/>
                    </w:rPr>
                    <w:t>0.178</w:t>
                  </w:r>
                </w:p>
              </w:tc>
            </w:tr>
            <w:tr w:rsidR="00D75FE7" w:rsidRPr="00D75FE7" w14:paraId="238D8887" w14:textId="77777777" w:rsidTr="00334D72">
              <w:trPr>
                <w:trHeight w:val="397"/>
                <w:jc w:val="center"/>
              </w:trPr>
              <w:tc>
                <w:tcPr>
                  <w:tcW w:w="1331" w:type="pct"/>
                  <w:vMerge w:val="restart"/>
                  <w:shd w:val="clear" w:color="auto" w:fill="FFFFFF"/>
                  <w:vAlign w:val="center"/>
                </w:tcPr>
                <w:p w14:paraId="6FF9EFEC" w14:textId="77777777" w:rsidR="00A04651" w:rsidRPr="00D75FE7" w:rsidRDefault="00A04651" w:rsidP="00A04651">
                  <w:pPr>
                    <w:adjustRightInd w:val="0"/>
                    <w:snapToGrid w:val="0"/>
                    <w:jc w:val="center"/>
                    <w:rPr>
                      <w:bCs w:val="0"/>
                      <w:color w:val="auto"/>
                    </w:rPr>
                  </w:pPr>
                  <w:r w:rsidRPr="00D75FE7">
                    <w:rPr>
                      <w:bCs w:val="0"/>
                      <w:color w:val="auto"/>
                    </w:rPr>
                    <w:t>废水</w:t>
                  </w:r>
                </w:p>
                <w:p w14:paraId="62761C54" w14:textId="77777777" w:rsidR="00A04651" w:rsidRPr="00D75FE7" w:rsidRDefault="00A04651" w:rsidP="00A04651">
                  <w:pPr>
                    <w:adjustRightInd w:val="0"/>
                    <w:snapToGrid w:val="0"/>
                    <w:jc w:val="center"/>
                    <w:rPr>
                      <w:bCs w:val="0"/>
                      <w:color w:val="auto"/>
                    </w:rPr>
                  </w:pPr>
                  <w:r w:rsidRPr="00D75FE7">
                    <w:rPr>
                      <w:bCs w:val="0"/>
                      <w:color w:val="auto"/>
                    </w:rPr>
                    <w:t>（生活污水）</w:t>
                  </w:r>
                </w:p>
              </w:tc>
              <w:tc>
                <w:tcPr>
                  <w:tcW w:w="1213" w:type="pct"/>
                  <w:shd w:val="clear" w:color="auto" w:fill="FFFFFF"/>
                  <w:vAlign w:val="center"/>
                </w:tcPr>
                <w:p w14:paraId="6829BC6C" w14:textId="77777777" w:rsidR="00A04651" w:rsidRPr="00D75FE7" w:rsidRDefault="00A04651" w:rsidP="00A04651">
                  <w:pPr>
                    <w:adjustRightInd w:val="0"/>
                    <w:snapToGrid w:val="0"/>
                    <w:jc w:val="center"/>
                    <w:rPr>
                      <w:bCs w:val="0"/>
                      <w:color w:val="auto"/>
                    </w:rPr>
                  </w:pPr>
                  <w:r w:rsidRPr="00D75FE7">
                    <w:rPr>
                      <w:bCs w:val="0"/>
                      <w:color w:val="auto"/>
                    </w:rPr>
                    <w:t>废水量</w:t>
                  </w:r>
                </w:p>
              </w:tc>
              <w:tc>
                <w:tcPr>
                  <w:tcW w:w="2456" w:type="pct"/>
                  <w:gridSpan w:val="2"/>
                  <w:shd w:val="clear" w:color="auto" w:fill="FFFFFF"/>
                  <w:vAlign w:val="center"/>
                </w:tcPr>
                <w:p w14:paraId="242E6962" w14:textId="77777777" w:rsidR="00A04651" w:rsidRPr="00D75FE7" w:rsidRDefault="00A04651" w:rsidP="00A04651">
                  <w:pPr>
                    <w:adjustRightInd w:val="0"/>
                    <w:snapToGrid w:val="0"/>
                    <w:jc w:val="center"/>
                    <w:rPr>
                      <w:color w:val="auto"/>
                    </w:rPr>
                  </w:pPr>
                  <w:r w:rsidRPr="00D75FE7">
                    <w:rPr>
                      <w:color w:val="auto"/>
                    </w:rPr>
                    <w:t>4200</w:t>
                  </w:r>
                </w:p>
              </w:tc>
            </w:tr>
            <w:tr w:rsidR="00D75FE7" w:rsidRPr="00D75FE7" w14:paraId="2CE57F3E" w14:textId="77777777" w:rsidTr="00334D72">
              <w:trPr>
                <w:trHeight w:val="397"/>
                <w:jc w:val="center"/>
              </w:trPr>
              <w:tc>
                <w:tcPr>
                  <w:tcW w:w="1331" w:type="pct"/>
                  <w:vMerge/>
                  <w:shd w:val="clear" w:color="auto" w:fill="FFFFFF"/>
                  <w:vAlign w:val="center"/>
                </w:tcPr>
                <w:p w14:paraId="07BB782A" w14:textId="77777777" w:rsidR="00A04651" w:rsidRPr="00D75FE7" w:rsidRDefault="00A04651" w:rsidP="00A04651">
                  <w:pPr>
                    <w:adjustRightInd w:val="0"/>
                    <w:snapToGrid w:val="0"/>
                    <w:jc w:val="center"/>
                    <w:rPr>
                      <w:bCs w:val="0"/>
                      <w:color w:val="auto"/>
                    </w:rPr>
                  </w:pPr>
                </w:p>
              </w:tc>
              <w:tc>
                <w:tcPr>
                  <w:tcW w:w="1213" w:type="pct"/>
                  <w:shd w:val="clear" w:color="auto" w:fill="FFFFFF"/>
                  <w:vAlign w:val="center"/>
                </w:tcPr>
                <w:p w14:paraId="3DFDA3EC" w14:textId="77777777" w:rsidR="00A04651" w:rsidRPr="00D75FE7" w:rsidRDefault="00A04651" w:rsidP="00A04651">
                  <w:pPr>
                    <w:adjustRightInd w:val="0"/>
                    <w:snapToGrid w:val="0"/>
                    <w:jc w:val="center"/>
                    <w:rPr>
                      <w:bCs w:val="0"/>
                      <w:color w:val="auto"/>
                    </w:rPr>
                  </w:pPr>
                  <w:r w:rsidRPr="00D75FE7">
                    <w:rPr>
                      <w:bCs w:val="0"/>
                      <w:color w:val="auto"/>
                    </w:rPr>
                    <w:t>CODcr</w:t>
                  </w:r>
                </w:p>
              </w:tc>
              <w:tc>
                <w:tcPr>
                  <w:tcW w:w="2456" w:type="pct"/>
                  <w:gridSpan w:val="2"/>
                  <w:shd w:val="clear" w:color="auto" w:fill="FFFFFF"/>
                  <w:vAlign w:val="center"/>
                </w:tcPr>
                <w:p w14:paraId="46866535" w14:textId="77777777" w:rsidR="00A04651" w:rsidRPr="00D75FE7" w:rsidRDefault="00A04651" w:rsidP="00A04651">
                  <w:pPr>
                    <w:adjustRightInd w:val="0"/>
                    <w:snapToGrid w:val="0"/>
                    <w:jc w:val="center"/>
                    <w:rPr>
                      <w:color w:val="auto"/>
                    </w:rPr>
                  </w:pPr>
                  <w:r w:rsidRPr="00D75FE7">
                    <w:rPr>
                      <w:snapToGrid w:val="0"/>
                      <w:color w:val="auto"/>
                      <w:kern w:val="21"/>
                    </w:rPr>
                    <w:t>0.168</w:t>
                  </w:r>
                </w:p>
              </w:tc>
            </w:tr>
            <w:tr w:rsidR="00D75FE7" w:rsidRPr="00D75FE7" w14:paraId="02027BAA" w14:textId="77777777" w:rsidTr="00334D72">
              <w:trPr>
                <w:trHeight w:val="397"/>
                <w:jc w:val="center"/>
              </w:trPr>
              <w:tc>
                <w:tcPr>
                  <w:tcW w:w="1331" w:type="pct"/>
                  <w:vMerge/>
                  <w:shd w:val="clear" w:color="auto" w:fill="FFFFFF"/>
                  <w:vAlign w:val="center"/>
                </w:tcPr>
                <w:p w14:paraId="7B4F30F5" w14:textId="77777777" w:rsidR="00A04651" w:rsidRPr="00D75FE7" w:rsidRDefault="00A04651" w:rsidP="00A04651">
                  <w:pPr>
                    <w:adjustRightInd w:val="0"/>
                    <w:snapToGrid w:val="0"/>
                    <w:jc w:val="center"/>
                    <w:rPr>
                      <w:bCs w:val="0"/>
                      <w:color w:val="auto"/>
                    </w:rPr>
                  </w:pPr>
                </w:p>
              </w:tc>
              <w:tc>
                <w:tcPr>
                  <w:tcW w:w="1213" w:type="pct"/>
                  <w:shd w:val="clear" w:color="auto" w:fill="FFFFFF"/>
                  <w:vAlign w:val="center"/>
                </w:tcPr>
                <w:p w14:paraId="28161321" w14:textId="77777777" w:rsidR="00A04651" w:rsidRPr="00D75FE7" w:rsidRDefault="00A04651" w:rsidP="00A04651">
                  <w:pPr>
                    <w:adjustRightInd w:val="0"/>
                    <w:snapToGrid w:val="0"/>
                    <w:jc w:val="center"/>
                    <w:rPr>
                      <w:bCs w:val="0"/>
                      <w:color w:val="auto"/>
                    </w:rPr>
                  </w:pPr>
                  <w:r w:rsidRPr="00D75FE7">
                    <w:rPr>
                      <w:bCs w:val="0"/>
                      <w:color w:val="auto"/>
                    </w:rPr>
                    <w:t>NH</w:t>
                  </w:r>
                  <w:r w:rsidRPr="00D75FE7">
                    <w:rPr>
                      <w:bCs w:val="0"/>
                      <w:color w:val="auto"/>
                      <w:vertAlign w:val="subscript"/>
                    </w:rPr>
                    <w:t>3</w:t>
                  </w:r>
                  <w:r w:rsidRPr="00D75FE7">
                    <w:rPr>
                      <w:bCs w:val="0"/>
                      <w:color w:val="auto"/>
                    </w:rPr>
                    <w:t>-H</w:t>
                  </w:r>
                </w:p>
              </w:tc>
              <w:tc>
                <w:tcPr>
                  <w:tcW w:w="2456" w:type="pct"/>
                  <w:gridSpan w:val="2"/>
                  <w:shd w:val="clear" w:color="auto" w:fill="FFFFFF"/>
                  <w:vAlign w:val="center"/>
                </w:tcPr>
                <w:p w14:paraId="71E890A8" w14:textId="77777777" w:rsidR="00A04651" w:rsidRPr="00D75FE7" w:rsidRDefault="00A04651" w:rsidP="00A04651">
                  <w:pPr>
                    <w:adjustRightInd w:val="0"/>
                    <w:snapToGrid w:val="0"/>
                    <w:jc w:val="center"/>
                    <w:rPr>
                      <w:color w:val="auto"/>
                    </w:rPr>
                  </w:pPr>
                  <w:r w:rsidRPr="00D75FE7">
                    <w:rPr>
                      <w:snapToGrid w:val="0"/>
                      <w:color w:val="auto"/>
                      <w:kern w:val="21"/>
                    </w:rPr>
                    <w:t>0.0021</w:t>
                  </w:r>
                </w:p>
              </w:tc>
            </w:tr>
          </w:tbl>
          <w:p w14:paraId="344EDB56" w14:textId="77777777" w:rsidR="00A04651" w:rsidRPr="00D75FE7" w:rsidRDefault="00A04651" w:rsidP="00A04651">
            <w:pPr>
              <w:rPr>
                <w:color w:val="auto"/>
              </w:rPr>
            </w:pPr>
            <w:r w:rsidRPr="00D75FE7">
              <w:rPr>
                <w:color w:val="auto"/>
              </w:rPr>
              <w:t>注：</w:t>
            </w:r>
          </w:p>
          <w:p w14:paraId="50413D06" w14:textId="77777777" w:rsidR="00A04651" w:rsidRPr="00D75FE7" w:rsidRDefault="00A04651" w:rsidP="00A04651">
            <w:pPr>
              <w:rPr>
                <w:bCs w:val="0"/>
                <w:color w:val="auto"/>
              </w:rPr>
            </w:pPr>
            <w:r w:rsidRPr="00D75FE7">
              <w:rPr>
                <w:color w:val="auto"/>
              </w:rPr>
              <w:t>1</w:t>
            </w:r>
            <w:r w:rsidRPr="00D75FE7">
              <w:rPr>
                <w:color w:val="auto"/>
              </w:rPr>
              <w:t>、按项目每年生产时间</w:t>
            </w:r>
            <w:r w:rsidRPr="00D75FE7">
              <w:rPr>
                <w:color w:val="auto"/>
              </w:rPr>
              <w:t>300</w:t>
            </w:r>
            <w:r w:rsidRPr="00D75FE7">
              <w:rPr>
                <w:color w:val="auto"/>
              </w:rPr>
              <w:t>天计算；</w:t>
            </w:r>
          </w:p>
          <w:p w14:paraId="71CEE44C" w14:textId="77777777" w:rsidR="00A04651" w:rsidRPr="00D75FE7" w:rsidRDefault="00A04651" w:rsidP="00A04651">
            <w:pPr>
              <w:keepLines/>
              <w:widowControl/>
              <w:adjustRightInd w:val="0"/>
              <w:textAlignment w:val="baseline"/>
              <w:outlineLvl w:val="2"/>
              <w:rPr>
                <w:color w:val="auto"/>
                <w:kern w:val="0"/>
              </w:rPr>
            </w:pPr>
            <w:r w:rsidRPr="00D75FE7">
              <w:rPr>
                <w:color w:val="auto"/>
              </w:rPr>
              <w:t>2</w:t>
            </w:r>
            <w:r w:rsidRPr="00D75FE7">
              <w:rPr>
                <w:color w:val="auto"/>
              </w:rPr>
              <w:t>、本项目生活污水最终纳入</w:t>
            </w:r>
            <w:r w:rsidRPr="00D75FE7">
              <w:rPr>
                <w:color w:val="auto"/>
                <w:kern w:val="0"/>
              </w:rPr>
              <w:t>博罗县罗阳街道小金生活污水处理厂</w:t>
            </w:r>
            <w:r w:rsidRPr="00D75FE7">
              <w:rPr>
                <w:color w:val="auto"/>
              </w:rPr>
              <w:t>统一处理，其总量控制指标在</w:t>
            </w:r>
            <w:r w:rsidRPr="00D75FE7">
              <w:rPr>
                <w:color w:val="auto"/>
                <w:kern w:val="0"/>
              </w:rPr>
              <w:t>博罗县罗阳街道小金生活污水处理厂</w:t>
            </w:r>
            <w:r w:rsidRPr="00D75FE7">
              <w:rPr>
                <w:rFonts w:hint="eastAsia"/>
                <w:color w:val="auto"/>
                <w:kern w:val="0"/>
              </w:rPr>
              <w:t>；</w:t>
            </w:r>
          </w:p>
          <w:p w14:paraId="6C39F615" w14:textId="29191EA3" w:rsidR="00A04651" w:rsidRPr="00D75FE7" w:rsidRDefault="00A04651" w:rsidP="00A04651">
            <w:pPr>
              <w:spacing w:line="360" w:lineRule="auto"/>
              <w:rPr>
                <w:b/>
                <w:bCs w:val="0"/>
                <w:color w:val="auto"/>
              </w:rPr>
            </w:pPr>
            <w:r w:rsidRPr="00D75FE7">
              <w:rPr>
                <w:rFonts w:hint="eastAsia"/>
                <w:color w:val="auto"/>
                <w:spacing w:val="10"/>
                <w:kern w:val="18"/>
              </w:rPr>
              <w:t>3</w:t>
            </w:r>
            <w:r w:rsidRPr="00D75FE7">
              <w:rPr>
                <w:rFonts w:hint="eastAsia"/>
                <w:color w:val="auto"/>
                <w:spacing w:val="10"/>
                <w:kern w:val="18"/>
              </w:rPr>
              <w:t>、项目</w:t>
            </w:r>
            <w:r w:rsidRPr="00D75FE7">
              <w:rPr>
                <w:rFonts w:hint="eastAsia"/>
                <w:color w:val="auto"/>
                <w:spacing w:val="10"/>
                <w:kern w:val="18"/>
              </w:rPr>
              <w:t>VOCs</w:t>
            </w:r>
            <w:r w:rsidRPr="00D75FE7">
              <w:rPr>
                <w:rFonts w:hint="eastAsia"/>
                <w:color w:val="auto"/>
                <w:spacing w:val="10"/>
                <w:kern w:val="18"/>
              </w:rPr>
              <w:t>包含非甲烷总烃</w:t>
            </w:r>
            <w:r w:rsidRPr="00D75FE7">
              <w:rPr>
                <w:color w:val="auto"/>
                <w:spacing w:val="10"/>
                <w:kern w:val="18"/>
              </w:rPr>
              <w:t>。</w:t>
            </w:r>
          </w:p>
        </w:tc>
      </w:tr>
    </w:tbl>
    <w:p w14:paraId="309DD3CC" w14:textId="77777777" w:rsidR="00E364BA" w:rsidRPr="00D75FE7" w:rsidRDefault="00E364BA">
      <w:pPr>
        <w:rPr>
          <w:color w:val="auto"/>
        </w:rPr>
      </w:pPr>
    </w:p>
    <w:p w14:paraId="059133BC" w14:textId="77777777" w:rsidR="00A04651" w:rsidRPr="00D75FE7" w:rsidRDefault="00A04651" w:rsidP="00A04651">
      <w:pPr>
        <w:rPr>
          <w:color w:val="auto"/>
        </w:rPr>
      </w:pPr>
    </w:p>
    <w:p w14:paraId="272C3999" w14:textId="77777777" w:rsidR="00E364BA" w:rsidRPr="00D75FE7" w:rsidRDefault="00F63532">
      <w:pPr>
        <w:pStyle w:val="af5"/>
        <w:jc w:val="center"/>
        <w:outlineLvl w:val="0"/>
        <w:rPr>
          <w:rFonts w:ascii="Times New Roman" w:hAnsi="Times New Roman"/>
          <w:snapToGrid w:val="0"/>
          <w:color w:val="auto"/>
          <w:sz w:val="30"/>
          <w:szCs w:val="30"/>
        </w:rPr>
      </w:pPr>
      <w:r w:rsidRPr="00D75FE7">
        <w:rPr>
          <w:rFonts w:ascii="Times New Roman" w:hAnsi="Times New Roman"/>
          <w:color w:val="auto"/>
          <w:sz w:val="21"/>
          <w:szCs w:val="21"/>
        </w:rPr>
        <w:br w:type="page"/>
      </w:r>
      <w:r w:rsidRPr="00D75FE7">
        <w:rPr>
          <w:rFonts w:ascii="Times New Roman" w:hAnsi="Times New Roman"/>
          <w:snapToGrid w:val="0"/>
          <w:color w:val="auto"/>
          <w:sz w:val="30"/>
          <w:szCs w:val="30"/>
        </w:rPr>
        <w:lastRenderedPageBreak/>
        <w:t>四、主要环境影响和保护措施</w:t>
      </w:r>
    </w:p>
    <w:tbl>
      <w:tblPr>
        <w:tblW w:w="503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32"/>
        <w:gridCol w:w="10093"/>
      </w:tblGrid>
      <w:tr w:rsidR="00E364BA" w:rsidRPr="00D75FE7" w14:paraId="26857140" w14:textId="77777777">
        <w:trPr>
          <w:trHeight w:val="12772"/>
          <w:jc w:val="center"/>
        </w:trPr>
        <w:tc>
          <w:tcPr>
            <w:tcW w:w="205" w:type="pct"/>
            <w:tcMar>
              <w:left w:w="28" w:type="dxa"/>
              <w:right w:w="28" w:type="dxa"/>
            </w:tcMar>
            <w:vAlign w:val="center"/>
          </w:tcPr>
          <w:p w14:paraId="66AA63D8"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施</w:t>
            </w: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工</w:t>
            </w:r>
          </w:p>
          <w:p w14:paraId="31C53754"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期</w:t>
            </w: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环</w:t>
            </w:r>
          </w:p>
          <w:p w14:paraId="75E84D88"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境</w:t>
            </w: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保</w:t>
            </w:r>
          </w:p>
          <w:p w14:paraId="6BF34733" w14:textId="77777777" w:rsidR="00E364BA" w:rsidRPr="00D75FE7" w:rsidRDefault="00F63532">
            <w:pPr>
              <w:pStyle w:val="af5"/>
              <w:adjustRightInd w:val="0"/>
              <w:snapToGrid w:val="0"/>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护</w:t>
            </w:r>
            <w:r w:rsidRPr="00D75FE7">
              <w:rPr>
                <w:rFonts w:ascii="Times New Roman" w:hAnsi="Times New Roman"/>
                <w:color w:val="auto"/>
                <w:kern w:val="2"/>
                <w:sz w:val="21"/>
                <w:szCs w:val="21"/>
              </w:rPr>
              <w:t xml:space="preserve">  </w:t>
            </w:r>
            <w:r w:rsidRPr="00D75FE7">
              <w:rPr>
                <w:rFonts w:ascii="Times New Roman" w:hAnsi="Times New Roman"/>
                <w:color w:val="auto"/>
                <w:kern w:val="2"/>
                <w:sz w:val="21"/>
                <w:szCs w:val="21"/>
              </w:rPr>
              <w:t>措</w:t>
            </w:r>
          </w:p>
          <w:p w14:paraId="6EFF65D6" w14:textId="77777777" w:rsidR="00E364BA" w:rsidRPr="00D75FE7" w:rsidRDefault="00F63532">
            <w:pPr>
              <w:pStyle w:val="af5"/>
              <w:adjustRightInd w:val="0"/>
              <w:snapToGrid w:val="0"/>
              <w:spacing w:before="0" w:beforeAutospacing="0" w:after="0" w:afterAutospacing="0"/>
              <w:jc w:val="center"/>
              <w:rPr>
                <w:rFonts w:ascii="Times New Roman" w:hAnsi="Times New Roman"/>
                <w:bCs w:val="0"/>
                <w:color w:val="auto"/>
                <w:kern w:val="2"/>
                <w:sz w:val="21"/>
                <w:szCs w:val="21"/>
              </w:rPr>
            </w:pPr>
            <w:r w:rsidRPr="00D75FE7">
              <w:rPr>
                <w:rFonts w:ascii="Times New Roman" w:hAnsi="Times New Roman"/>
                <w:color w:val="auto"/>
                <w:kern w:val="2"/>
                <w:sz w:val="21"/>
                <w:szCs w:val="21"/>
              </w:rPr>
              <w:t>施</w:t>
            </w:r>
          </w:p>
        </w:tc>
        <w:tc>
          <w:tcPr>
            <w:tcW w:w="4794" w:type="pct"/>
            <w:vAlign w:val="center"/>
          </w:tcPr>
          <w:p w14:paraId="56F2BBC0" w14:textId="77777777" w:rsidR="00E364BA" w:rsidRPr="00D75FE7" w:rsidRDefault="00F63532">
            <w:pPr>
              <w:spacing w:line="520" w:lineRule="exact"/>
              <w:ind w:firstLine="480"/>
              <w:rPr>
                <w:bCs w:val="0"/>
                <w:color w:val="auto"/>
              </w:rPr>
            </w:pPr>
            <w:r w:rsidRPr="00D75FE7">
              <w:rPr>
                <w:color w:val="auto"/>
              </w:rPr>
              <w:t>根据现场踏勘，项目租用现有厂房进行生产，其他附属设施已经建成，施工期仅需进行设备安装及调试，施工期环境影响不明显。</w:t>
            </w:r>
          </w:p>
          <w:p w14:paraId="39199C14" w14:textId="77777777" w:rsidR="00E364BA" w:rsidRPr="00D75FE7" w:rsidRDefault="00E364BA">
            <w:pPr>
              <w:jc w:val="center"/>
              <w:rPr>
                <w:color w:val="auto"/>
              </w:rPr>
            </w:pPr>
          </w:p>
        </w:tc>
      </w:tr>
    </w:tbl>
    <w:p w14:paraId="685670C0" w14:textId="77777777" w:rsidR="00E364BA" w:rsidRPr="00D75FE7" w:rsidRDefault="00E364BA">
      <w:pPr>
        <w:adjustRightInd w:val="0"/>
        <w:snapToGrid w:val="0"/>
        <w:spacing w:line="360" w:lineRule="auto"/>
        <w:rPr>
          <w:b/>
          <w:color w:val="auto"/>
          <w:kern w:val="0"/>
          <w:sz w:val="28"/>
          <w:szCs w:val="28"/>
        </w:rPr>
      </w:pPr>
    </w:p>
    <w:p w14:paraId="5730610C" w14:textId="77777777" w:rsidR="00E364BA" w:rsidRPr="00D75FE7" w:rsidRDefault="00F63532">
      <w:pPr>
        <w:tabs>
          <w:tab w:val="left" w:pos="1909"/>
        </w:tabs>
        <w:rPr>
          <w:color w:val="auto"/>
          <w:sz w:val="28"/>
          <w:szCs w:val="28"/>
        </w:rPr>
        <w:sectPr w:rsidR="00E364BA" w:rsidRPr="00D75FE7">
          <w:pgSz w:w="11906" w:h="16838"/>
          <w:pgMar w:top="720" w:right="720" w:bottom="720" w:left="720" w:header="851" w:footer="851" w:gutter="0"/>
          <w:cols w:space="720"/>
          <w:docGrid w:linePitch="312"/>
        </w:sectPr>
      </w:pPr>
      <w:r w:rsidRPr="00D75FE7">
        <w:rPr>
          <w:color w:val="auto"/>
          <w:sz w:val="28"/>
          <w:szCs w:val="28"/>
        </w:rPr>
        <w:tab/>
      </w:r>
    </w:p>
    <w:tbl>
      <w:tblPr>
        <w:tblW w:w="493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37"/>
        <w:gridCol w:w="14832"/>
      </w:tblGrid>
      <w:tr w:rsidR="00D75FE7" w:rsidRPr="00D75FE7" w14:paraId="7D32F728" w14:textId="77777777">
        <w:trPr>
          <w:trHeight w:val="8769"/>
          <w:jc w:val="center"/>
        </w:trPr>
        <w:tc>
          <w:tcPr>
            <w:tcW w:w="111" w:type="pct"/>
            <w:tcMar>
              <w:left w:w="28" w:type="dxa"/>
              <w:right w:w="28" w:type="dxa"/>
            </w:tcMar>
            <w:vAlign w:val="center"/>
          </w:tcPr>
          <w:p w14:paraId="7607E764" w14:textId="77777777" w:rsidR="00E364BA" w:rsidRPr="00D75FE7" w:rsidRDefault="00F63532">
            <w:pPr>
              <w:adjustRightInd w:val="0"/>
              <w:snapToGrid w:val="0"/>
              <w:jc w:val="center"/>
              <w:rPr>
                <w:bCs w:val="0"/>
                <w:color w:val="auto"/>
              </w:rPr>
            </w:pPr>
            <w:r w:rsidRPr="00D75FE7">
              <w:rPr>
                <w:bCs w:val="0"/>
                <w:color w:val="auto"/>
              </w:rPr>
              <w:lastRenderedPageBreak/>
              <w:t>运</w:t>
            </w:r>
            <w:r w:rsidRPr="00D75FE7">
              <w:rPr>
                <w:bCs w:val="0"/>
                <w:color w:val="auto"/>
              </w:rPr>
              <w:t xml:space="preserve">  </w:t>
            </w:r>
            <w:r w:rsidRPr="00D75FE7">
              <w:rPr>
                <w:bCs w:val="0"/>
                <w:color w:val="auto"/>
              </w:rPr>
              <w:t>营</w:t>
            </w:r>
          </w:p>
          <w:p w14:paraId="2844E5F5" w14:textId="77777777" w:rsidR="00E364BA" w:rsidRPr="00D75FE7" w:rsidRDefault="00F63532">
            <w:pPr>
              <w:adjustRightInd w:val="0"/>
              <w:snapToGrid w:val="0"/>
              <w:jc w:val="center"/>
              <w:rPr>
                <w:bCs w:val="0"/>
                <w:color w:val="auto"/>
              </w:rPr>
            </w:pPr>
            <w:r w:rsidRPr="00D75FE7">
              <w:rPr>
                <w:bCs w:val="0"/>
                <w:color w:val="auto"/>
              </w:rPr>
              <w:t>期</w:t>
            </w:r>
            <w:r w:rsidRPr="00D75FE7">
              <w:rPr>
                <w:bCs w:val="0"/>
                <w:color w:val="auto"/>
              </w:rPr>
              <w:t xml:space="preserve">  </w:t>
            </w:r>
            <w:r w:rsidRPr="00D75FE7">
              <w:rPr>
                <w:bCs w:val="0"/>
                <w:color w:val="auto"/>
              </w:rPr>
              <w:t>环</w:t>
            </w:r>
          </w:p>
          <w:p w14:paraId="7636C0F1" w14:textId="77777777" w:rsidR="00E364BA" w:rsidRPr="00D75FE7" w:rsidRDefault="00F63532">
            <w:pPr>
              <w:adjustRightInd w:val="0"/>
              <w:snapToGrid w:val="0"/>
              <w:jc w:val="center"/>
              <w:rPr>
                <w:bCs w:val="0"/>
                <w:color w:val="auto"/>
              </w:rPr>
            </w:pPr>
            <w:r w:rsidRPr="00D75FE7">
              <w:rPr>
                <w:bCs w:val="0"/>
                <w:color w:val="auto"/>
              </w:rPr>
              <w:t>境</w:t>
            </w:r>
            <w:r w:rsidRPr="00D75FE7">
              <w:rPr>
                <w:bCs w:val="0"/>
                <w:color w:val="auto"/>
              </w:rPr>
              <w:t xml:space="preserve">  </w:t>
            </w:r>
            <w:r w:rsidRPr="00D75FE7">
              <w:rPr>
                <w:bCs w:val="0"/>
                <w:color w:val="auto"/>
              </w:rPr>
              <w:t>影</w:t>
            </w:r>
          </w:p>
          <w:p w14:paraId="2D94CEB2" w14:textId="77777777" w:rsidR="00E364BA" w:rsidRPr="00D75FE7" w:rsidRDefault="00F63532">
            <w:pPr>
              <w:adjustRightInd w:val="0"/>
              <w:snapToGrid w:val="0"/>
              <w:jc w:val="center"/>
              <w:rPr>
                <w:bCs w:val="0"/>
                <w:color w:val="auto"/>
              </w:rPr>
            </w:pPr>
            <w:r w:rsidRPr="00D75FE7">
              <w:rPr>
                <w:bCs w:val="0"/>
                <w:color w:val="auto"/>
              </w:rPr>
              <w:t>响</w:t>
            </w:r>
            <w:r w:rsidRPr="00D75FE7">
              <w:rPr>
                <w:bCs w:val="0"/>
                <w:color w:val="auto"/>
              </w:rPr>
              <w:t xml:space="preserve">  </w:t>
            </w:r>
            <w:r w:rsidRPr="00D75FE7">
              <w:rPr>
                <w:bCs w:val="0"/>
                <w:color w:val="auto"/>
              </w:rPr>
              <w:t>和</w:t>
            </w:r>
          </w:p>
          <w:p w14:paraId="40CA40EE" w14:textId="77777777" w:rsidR="00E364BA" w:rsidRPr="00D75FE7" w:rsidRDefault="00F63532">
            <w:pPr>
              <w:adjustRightInd w:val="0"/>
              <w:snapToGrid w:val="0"/>
              <w:jc w:val="center"/>
              <w:rPr>
                <w:bCs w:val="0"/>
                <w:color w:val="auto"/>
              </w:rPr>
            </w:pPr>
            <w:r w:rsidRPr="00D75FE7">
              <w:rPr>
                <w:bCs w:val="0"/>
                <w:color w:val="auto"/>
              </w:rPr>
              <w:t>保</w:t>
            </w:r>
            <w:r w:rsidRPr="00D75FE7">
              <w:rPr>
                <w:bCs w:val="0"/>
                <w:color w:val="auto"/>
              </w:rPr>
              <w:t xml:space="preserve">  </w:t>
            </w:r>
            <w:r w:rsidRPr="00D75FE7">
              <w:rPr>
                <w:bCs w:val="0"/>
                <w:color w:val="auto"/>
              </w:rPr>
              <w:t>护</w:t>
            </w:r>
          </w:p>
          <w:p w14:paraId="2A29C221" w14:textId="77777777" w:rsidR="00E364BA" w:rsidRPr="00D75FE7" w:rsidRDefault="00F63532">
            <w:pPr>
              <w:adjustRightInd w:val="0"/>
              <w:snapToGrid w:val="0"/>
              <w:jc w:val="center"/>
              <w:rPr>
                <w:bCs w:val="0"/>
                <w:color w:val="auto"/>
              </w:rPr>
            </w:pPr>
            <w:r w:rsidRPr="00D75FE7">
              <w:rPr>
                <w:bCs w:val="0"/>
                <w:color w:val="auto"/>
              </w:rPr>
              <w:t>措</w:t>
            </w:r>
            <w:r w:rsidRPr="00D75FE7">
              <w:rPr>
                <w:bCs w:val="0"/>
                <w:color w:val="auto"/>
              </w:rPr>
              <w:t xml:space="preserve">  </w:t>
            </w:r>
            <w:r w:rsidRPr="00D75FE7">
              <w:rPr>
                <w:bCs w:val="0"/>
                <w:color w:val="auto"/>
              </w:rPr>
              <w:t>施</w:t>
            </w:r>
          </w:p>
        </w:tc>
        <w:tc>
          <w:tcPr>
            <w:tcW w:w="4889" w:type="pct"/>
          </w:tcPr>
          <w:p w14:paraId="1F093366" w14:textId="77777777" w:rsidR="00E364BA" w:rsidRPr="00D75FE7" w:rsidRDefault="00F63532">
            <w:pPr>
              <w:adjustRightInd w:val="0"/>
              <w:snapToGrid w:val="0"/>
              <w:spacing w:line="360" w:lineRule="auto"/>
              <w:jc w:val="left"/>
              <w:rPr>
                <w:b/>
                <w:bCs w:val="0"/>
                <w:color w:val="auto"/>
                <w:spacing w:val="-10"/>
              </w:rPr>
            </w:pPr>
            <w:r w:rsidRPr="00D75FE7">
              <w:rPr>
                <w:b/>
                <w:bCs w:val="0"/>
                <w:color w:val="auto"/>
                <w:spacing w:val="-10"/>
              </w:rPr>
              <w:t>一、大气污染源及环保措施分析</w:t>
            </w:r>
          </w:p>
          <w:p w14:paraId="3F058781" w14:textId="77777777" w:rsidR="00E364BA" w:rsidRPr="00D75FE7" w:rsidRDefault="00F63532">
            <w:pPr>
              <w:adjustRightInd w:val="0"/>
              <w:snapToGrid w:val="0"/>
              <w:ind w:firstLineChars="200" w:firstLine="402"/>
              <w:rPr>
                <w:b/>
                <w:bCs w:val="0"/>
                <w:color w:val="auto"/>
                <w:spacing w:val="-10"/>
              </w:rPr>
            </w:pPr>
            <w:r w:rsidRPr="00D75FE7">
              <w:rPr>
                <w:b/>
                <w:bCs w:val="0"/>
                <w:color w:val="auto"/>
                <w:spacing w:val="-10"/>
              </w:rPr>
              <w:t>1</w:t>
            </w:r>
            <w:r w:rsidRPr="00D75FE7">
              <w:rPr>
                <w:b/>
                <w:bCs w:val="0"/>
                <w:color w:val="auto"/>
                <w:spacing w:val="-10"/>
              </w:rPr>
              <w:t>、废气源强核算</w:t>
            </w:r>
          </w:p>
          <w:p w14:paraId="522C2339" w14:textId="2398B534" w:rsidR="00E364BA" w:rsidRPr="00D75FE7" w:rsidRDefault="00F63532">
            <w:pPr>
              <w:autoSpaceDE w:val="0"/>
              <w:autoSpaceDN w:val="0"/>
              <w:adjustRightInd w:val="0"/>
              <w:spacing w:line="360" w:lineRule="auto"/>
              <w:jc w:val="center"/>
              <w:rPr>
                <w:b/>
                <w:color w:val="auto"/>
              </w:rPr>
            </w:pPr>
            <w:r w:rsidRPr="00D75FE7">
              <w:rPr>
                <w:b/>
                <w:color w:val="auto"/>
              </w:rPr>
              <w:t>表</w:t>
            </w:r>
            <w:r w:rsidRPr="00D75FE7">
              <w:rPr>
                <w:b/>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w:t>
            </w:r>
            <w:r w:rsidRPr="00D75FE7">
              <w:rPr>
                <w:rFonts w:eastAsiaTheme="minorEastAsia"/>
                <w:b/>
                <w:bCs w:val="0"/>
                <w:color w:val="auto"/>
              </w:rPr>
              <w:fldChar w:fldCharType="end"/>
            </w:r>
            <w:r w:rsidRPr="00D75FE7">
              <w:rPr>
                <w:b/>
                <w:color w:val="auto"/>
              </w:rPr>
              <w:t xml:space="preserve">  </w:t>
            </w:r>
            <w:r w:rsidRPr="00D75FE7">
              <w:rPr>
                <w:b/>
                <w:color w:val="auto"/>
              </w:rPr>
              <w:t>废气产排源强核算一览表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6"/>
              <w:gridCol w:w="1218"/>
              <w:gridCol w:w="1168"/>
              <w:gridCol w:w="1297"/>
              <w:gridCol w:w="1539"/>
              <w:gridCol w:w="1069"/>
              <w:gridCol w:w="651"/>
              <w:gridCol w:w="651"/>
              <w:gridCol w:w="961"/>
              <w:gridCol w:w="1347"/>
              <w:gridCol w:w="1218"/>
              <w:gridCol w:w="1461"/>
              <w:gridCol w:w="900"/>
            </w:tblGrid>
            <w:tr w:rsidR="00D75FE7" w:rsidRPr="00D75FE7" w14:paraId="6984FE7D" w14:textId="77777777" w:rsidTr="00596BF6">
              <w:trPr>
                <w:trHeight w:val="397"/>
                <w:jc w:val="center"/>
              </w:trPr>
              <w:tc>
                <w:tcPr>
                  <w:tcW w:w="385" w:type="pct"/>
                  <w:vMerge w:val="restart"/>
                  <w:tcMar>
                    <w:top w:w="15" w:type="dxa"/>
                    <w:left w:w="15" w:type="dxa"/>
                    <w:bottom w:w="0" w:type="dxa"/>
                    <w:right w:w="15" w:type="dxa"/>
                  </w:tcMar>
                  <w:vAlign w:val="center"/>
                </w:tcPr>
                <w:p w14:paraId="025026DD" w14:textId="77777777" w:rsidR="00E364BA" w:rsidRPr="00D75FE7" w:rsidRDefault="00F63532">
                  <w:pPr>
                    <w:widowControl/>
                    <w:jc w:val="center"/>
                    <w:textAlignment w:val="center"/>
                    <w:rPr>
                      <w:b/>
                      <w:color w:val="auto"/>
                    </w:rPr>
                  </w:pPr>
                  <w:r w:rsidRPr="00D75FE7">
                    <w:rPr>
                      <w:b/>
                      <w:color w:val="auto"/>
                      <w:kern w:val="0"/>
                    </w:rPr>
                    <w:t>产排污环节</w:t>
                  </w:r>
                </w:p>
              </w:tc>
              <w:tc>
                <w:tcPr>
                  <w:tcW w:w="417" w:type="pct"/>
                  <w:vMerge w:val="restart"/>
                  <w:tcMar>
                    <w:top w:w="15" w:type="dxa"/>
                    <w:left w:w="15" w:type="dxa"/>
                    <w:bottom w:w="0" w:type="dxa"/>
                    <w:right w:w="15" w:type="dxa"/>
                  </w:tcMar>
                  <w:vAlign w:val="center"/>
                </w:tcPr>
                <w:p w14:paraId="57EFA800" w14:textId="77777777" w:rsidR="00E364BA" w:rsidRPr="00D75FE7" w:rsidRDefault="00F63532">
                  <w:pPr>
                    <w:widowControl/>
                    <w:jc w:val="center"/>
                    <w:textAlignment w:val="center"/>
                    <w:rPr>
                      <w:b/>
                      <w:color w:val="auto"/>
                    </w:rPr>
                  </w:pPr>
                  <w:r w:rsidRPr="00D75FE7">
                    <w:rPr>
                      <w:b/>
                      <w:color w:val="auto"/>
                      <w:kern w:val="0"/>
                    </w:rPr>
                    <w:t>污染物</w:t>
                  </w:r>
                  <w:r w:rsidRPr="00D75FE7">
                    <w:rPr>
                      <w:rStyle w:val="16"/>
                      <w:b/>
                      <w:color w:val="auto"/>
                    </w:rPr>
                    <w:t>种类</w:t>
                  </w:r>
                </w:p>
              </w:tc>
              <w:tc>
                <w:tcPr>
                  <w:tcW w:w="844" w:type="pct"/>
                  <w:gridSpan w:val="2"/>
                  <w:tcMar>
                    <w:top w:w="15" w:type="dxa"/>
                    <w:left w:w="15" w:type="dxa"/>
                    <w:bottom w:w="0" w:type="dxa"/>
                    <w:right w:w="15" w:type="dxa"/>
                  </w:tcMar>
                  <w:vAlign w:val="center"/>
                </w:tcPr>
                <w:p w14:paraId="200CFF4A" w14:textId="77777777" w:rsidR="00E364BA" w:rsidRPr="00D75FE7" w:rsidRDefault="00F63532">
                  <w:pPr>
                    <w:widowControl/>
                    <w:jc w:val="center"/>
                    <w:textAlignment w:val="center"/>
                    <w:rPr>
                      <w:b/>
                      <w:color w:val="auto"/>
                      <w:kern w:val="0"/>
                    </w:rPr>
                  </w:pPr>
                  <w:r w:rsidRPr="00D75FE7">
                    <w:rPr>
                      <w:b/>
                      <w:color w:val="auto"/>
                      <w:kern w:val="0"/>
                    </w:rPr>
                    <w:t>产生情况</w:t>
                  </w:r>
                </w:p>
              </w:tc>
              <w:tc>
                <w:tcPr>
                  <w:tcW w:w="1668" w:type="pct"/>
                  <w:gridSpan w:val="5"/>
                  <w:tcMar>
                    <w:top w:w="15" w:type="dxa"/>
                    <w:left w:w="15" w:type="dxa"/>
                    <w:bottom w:w="0" w:type="dxa"/>
                    <w:right w:w="15" w:type="dxa"/>
                  </w:tcMar>
                  <w:vAlign w:val="center"/>
                </w:tcPr>
                <w:p w14:paraId="2DAA8AF5" w14:textId="77777777" w:rsidR="00E364BA" w:rsidRPr="00D75FE7" w:rsidRDefault="00F63532">
                  <w:pPr>
                    <w:widowControl/>
                    <w:jc w:val="center"/>
                    <w:textAlignment w:val="center"/>
                    <w:rPr>
                      <w:b/>
                      <w:color w:val="auto"/>
                      <w:kern w:val="0"/>
                    </w:rPr>
                  </w:pPr>
                  <w:r w:rsidRPr="00D75FE7">
                    <w:rPr>
                      <w:b/>
                      <w:color w:val="auto"/>
                      <w:kern w:val="0"/>
                    </w:rPr>
                    <w:t>治理措施</w:t>
                  </w:r>
                </w:p>
              </w:tc>
              <w:tc>
                <w:tcPr>
                  <w:tcW w:w="1378" w:type="pct"/>
                  <w:gridSpan w:val="3"/>
                  <w:tcMar>
                    <w:top w:w="15" w:type="dxa"/>
                    <w:left w:w="15" w:type="dxa"/>
                    <w:bottom w:w="0" w:type="dxa"/>
                    <w:right w:w="15" w:type="dxa"/>
                  </w:tcMar>
                  <w:vAlign w:val="center"/>
                </w:tcPr>
                <w:p w14:paraId="02A1A104" w14:textId="77777777" w:rsidR="00E364BA" w:rsidRPr="00D75FE7" w:rsidRDefault="00F63532">
                  <w:pPr>
                    <w:widowControl/>
                    <w:jc w:val="center"/>
                    <w:textAlignment w:val="center"/>
                    <w:rPr>
                      <w:b/>
                      <w:color w:val="auto"/>
                      <w:kern w:val="0"/>
                    </w:rPr>
                  </w:pPr>
                  <w:r w:rsidRPr="00D75FE7">
                    <w:rPr>
                      <w:b/>
                      <w:color w:val="auto"/>
                      <w:kern w:val="0"/>
                    </w:rPr>
                    <w:t>排放情况</w:t>
                  </w:r>
                </w:p>
              </w:tc>
              <w:tc>
                <w:tcPr>
                  <w:tcW w:w="308" w:type="pct"/>
                  <w:vMerge w:val="restart"/>
                  <w:tcMar>
                    <w:top w:w="15" w:type="dxa"/>
                    <w:left w:w="15" w:type="dxa"/>
                    <w:bottom w:w="0" w:type="dxa"/>
                    <w:right w:w="15" w:type="dxa"/>
                  </w:tcMar>
                  <w:vAlign w:val="center"/>
                </w:tcPr>
                <w:p w14:paraId="0DAAB8EC" w14:textId="77777777" w:rsidR="00E364BA" w:rsidRPr="00D75FE7" w:rsidRDefault="00F63532">
                  <w:pPr>
                    <w:widowControl/>
                    <w:jc w:val="center"/>
                    <w:textAlignment w:val="center"/>
                    <w:rPr>
                      <w:b/>
                      <w:color w:val="auto"/>
                    </w:rPr>
                  </w:pPr>
                  <w:r w:rsidRPr="00D75FE7">
                    <w:rPr>
                      <w:b/>
                      <w:color w:val="auto"/>
                      <w:kern w:val="0"/>
                    </w:rPr>
                    <w:t>排放方式</w:t>
                  </w:r>
                </w:p>
              </w:tc>
            </w:tr>
            <w:tr w:rsidR="00D75FE7" w:rsidRPr="00D75FE7" w14:paraId="4BB140A5" w14:textId="77777777" w:rsidTr="00596BF6">
              <w:trPr>
                <w:trHeight w:val="397"/>
                <w:jc w:val="center"/>
              </w:trPr>
              <w:tc>
                <w:tcPr>
                  <w:tcW w:w="385" w:type="pct"/>
                  <w:vMerge/>
                  <w:vAlign w:val="center"/>
                </w:tcPr>
                <w:p w14:paraId="2E240091" w14:textId="77777777" w:rsidR="00E364BA" w:rsidRPr="00D75FE7" w:rsidRDefault="00E364BA">
                  <w:pPr>
                    <w:widowControl/>
                    <w:jc w:val="left"/>
                    <w:rPr>
                      <w:b/>
                      <w:color w:val="auto"/>
                    </w:rPr>
                  </w:pPr>
                </w:p>
              </w:tc>
              <w:tc>
                <w:tcPr>
                  <w:tcW w:w="417" w:type="pct"/>
                  <w:vMerge/>
                  <w:vAlign w:val="center"/>
                </w:tcPr>
                <w:p w14:paraId="36367785" w14:textId="77777777" w:rsidR="00E364BA" w:rsidRPr="00D75FE7" w:rsidRDefault="00E364BA">
                  <w:pPr>
                    <w:widowControl/>
                    <w:jc w:val="left"/>
                    <w:rPr>
                      <w:b/>
                      <w:color w:val="auto"/>
                    </w:rPr>
                  </w:pPr>
                </w:p>
              </w:tc>
              <w:tc>
                <w:tcPr>
                  <w:tcW w:w="400" w:type="pct"/>
                  <w:tcMar>
                    <w:top w:w="15" w:type="dxa"/>
                    <w:left w:w="15" w:type="dxa"/>
                    <w:bottom w:w="0" w:type="dxa"/>
                    <w:right w:w="15" w:type="dxa"/>
                  </w:tcMar>
                  <w:vAlign w:val="center"/>
                </w:tcPr>
                <w:p w14:paraId="6293EFAC" w14:textId="77777777" w:rsidR="00E364BA" w:rsidRPr="00D75FE7" w:rsidRDefault="00F63532">
                  <w:pPr>
                    <w:widowControl/>
                    <w:jc w:val="center"/>
                    <w:textAlignment w:val="center"/>
                    <w:rPr>
                      <w:b/>
                      <w:color w:val="auto"/>
                      <w:kern w:val="0"/>
                    </w:rPr>
                  </w:pPr>
                  <w:r w:rsidRPr="00D75FE7">
                    <w:rPr>
                      <w:b/>
                      <w:color w:val="auto"/>
                      <w:kern w:val="0"/>
                    </w:rPr>
                    <w:t>产生量</w:t>
                  </w:r>
                  <w:r w:rsidRPr="00D75FE7">
                    <w:rPr>
                      <w:b/>
                      <w:color w:val="auto"/>
                      <w:kern w:val="0"/>
                    </w:rPr>
                    <w:t>(t/a)</w:t>
                  </w:r>
                </w:p>
              </w:tc>
              <w:tc>
                <w:tcPr>
                  <w:tcW w:w="444" w:type="pct"/>
                  <w:tcMar>
                    <w:top w:w="15" w:type="dxa"/>
                    <w:left w:w="15" w:type="dxa"/>
                    <w:bottom w:w="0" w:type="dxa"/>
                    <w:right w:w="15" w:type="dxa"/>
                  </w:tcMar>
                  <w:vAlign w:val="center"/>
                </w:tcPr>
                <w:p w14:paraId="605E88D3" w14:textId="77777777" w:rsidR="00E364BA" w:rsidRPr="00D75FE7" w:rsidRDefault="00F63532">
                  <w:pPr>
                    <w:widowControl/>
                    <w:jc w:val="center"/>
                    <w:textAlignment w:val="center"/>
                    <w:rPr>
                      <w:b/>
                      <w:color w:val="auto"/>
                      <w:kern w:val="0"/>
                    </w:rPr>
                  </w:pPr>
                  <w:r w:rsidRPr="00D75FE7">
                    <w:rPr>
                      <w:b/>
                      <w:color w:val="auto"/>
                      <w:kern w:val="0"/>
                    </w:rPr>
                    <w:t>产生速率</w:t>
                  </w:r>
                  <w:r w:rsidRPr="00D75FE7">
                    <w:rPr>
                      <w:b/>
                      <w:color w:val="auto"/>
                      <w:kern w:val="0"/>
                    </w:rPr>
                    <w:t>(kg/h)</w:t>
                  </w:r>
                </w:p>
              </w:tc>
              <w:tc>
                <w:tcPr>
                  <w:tcW w:w="527" w:type="pct"/>
                  <w:tcMar>
                    <w:top w:w="15" w:type="dxa"/>
                    <w:left w:w="15" w:type="dxa"/>
                    <w:bottom w:w="0" w:type="dxa"/>
                    <w:right w:w="15" w:type="dxa"/>
                  </w:tcMar>
                  <w:vAlign w:val="center"/>
                </w:tcPr>
                <w:p w14:paraId="25B403B6" w14:textId="77777777" w:rsidR="00E364BA" w:rsidRPr="00D75FE7" w:rsidRDefault="00F63532">
                  <w:pPr>
                    <w:widowControl/>
                    <w:jc w:val="center"/>
                    <w:textAlignment w:val="center"/>
                    <w:rPr>
                      <w:b/>
                      <w:color w:val="auto"/>
                    </w:rPr>
                  </w:pPr>
                  <w:r w:rsidRPr="00D75FE7">
                    <w:rPr>
                      <w:b/>
                      <w:color w:val="auto"/>
                      <w:kern w:val="0"/>
                    </w:rPr>
                    <w:t>工艺</w:t>
                  </w:r>
                </w:p>
              </w:tc>
              <w:tc>
                <w:tcPr>
                  <w:tcW w:w="366" w:type="pct"/>
                  <w:tcMar>
                    <w:top w:w="15" w:type="dxa"/>
                    <w:left w:w="15" w:type="dxa"/>
                    <w:bottom w:w="0" w:type="dxa"/>
                    <w:right w:w="15" w:type="dxa"/>
                  </w:tcMar>
                  <w:vAlign w:val="center"/>
                </w:tcPr>
                <w:p w14:paraId="05FF16AA" w14:textId="77777777" w:rsidR="00E364BA" w:rsidRPr="00D75FE7" w:rsidRDefault="00F63532">
                  <w:pPr>
                    <w:widowControl/>
                    <w:jc w:val="center"/>
                    <w:textAlignment w:val="center"/>
                    <w:rPr>
                      <w:b/>
                      <w:color w:val="auto"/>
                      <w:kern w:val="0"/>
                    </w:rPr>
                  </w:pPr>
                  <w:r w:rsidRPr="00D75FE7">
                    <w:rPr>
                      <w:b/>
                      <w:color w:val="auto"/>
                      <w:kern w:val="0"/>
                    </w:rPr>
                    <w:t>处理能力</w:t>
                  </w:r>
                  <w:r w:rsidRPr="00D75FE7">
                    <w:rPr>
                      <w:b/>
                      <w:color w:val="auto"/>
                      <w:kern w:val="0"/>
                    </w:rPr>
                    <w:t>m</w:t>
                  </w:r>
                  <w:r w:rsidRPr="00D75FE7">
                    <w:rPr>
                      <w:b/>
                      <w:color w:val="auto"/>
                      <w:kern w:val="0"/>
                      <w:vertAlign w:val="superscript"/>
                    </w:rPr>
                    <w:t>3</w:t>
                  </w:r>
                  <w:r w:rsidRPr="00D75FE7">
                    <w:rPr>
                      <w:b/>
                      <w:color w:val="auto"/>
                      <w:kern w:val="0"/>
                    </w:rPr>
                    <w:t>/h</w:t>
                  </w:r>
                </w:p>
              </w:tc>
              <w:tc>
                <w:tcPr>
                  <w:tcW w:w="223" w:type="pct"/>
                  <w:tcMar>
                    <w:top w:w="15" w:type="dxa"/>
                    <w:left w:w="15" w:type="dxa"/>
                    <w:bottom w:w="0" w:type="dxa"/>
                    <w:right w:w="15" w:type="dxa"/>
                  </w:tcMar>
                  <w:vAlign w:val="center"/>
                </w:tcPr>
                <w:p w14:paraId="26153E6B" w14:textId="77777777" w:rsidR="00E364BA" w:rsidRPr="00D75FE7" w:rsidRDefault="00F63532">
                  <w:pPr>
                    <w:widowControl/>
                    <w:jc w:val="center"/>
                    <w:textAlignment w:val="center"/>
                    <w:rPr>
                      <w:b/>
                      <w:color w:val="auto"/>
                    </w:rPr>
                  </w:pPr>
                  <w:r w:rsidRPr="00D75FE7">
                    <w:rPr>
                      <w:b/>
                      <w:color w:val="auto"/>
                      <w:kern w:val="0"/>
                    </w:rPr>
                    <w:t>收集效率</w:t>
                  </w:r>
                  <w:r w:rsidRPr="00D75FE7">
                    <w:rPr>
                      <w:rStyle w:val="17"/>
                      <w:rFonts w:ascii="Times New Roman" w:hAnsi="Times New Roman" w:hint="default"/>
                      <w:b/>
                      <w:color w:val="auto"/>
                    </w:rPr>
                    <w:t>%</w:t>
                  </w:r>
                </w:p>
              </w:tc>
              <w:tc>
                <w:tcPr>
                  <w:tcW w:w="223" w:type="pct"/>
                  <w:tcMar>
                    <w:top w:w="15" w:type="dxa"/>
                    <w:left w:w="15" w:type="dxa"/>
                    <w:bottom w:w="0" w:type="dxa"/>
                    <w:right w:w="15" w:type="dxa"/>
                  </w:tcMar>
                  <w:vAlign w:val="center"/>
                </w:tcPr>
                <w:p w14:paraId="18084D5D" w14:textId="77777777" w:rsidR="00E364BA" w:rsidRPr="00D75FE7" w:rsidRDefault="00F63532">
                  <w:pPr>
                    <w:widowControl/>
                    <w:jc w:val="center"/>
                    <w:textAlignment w:val="center"/>
                    <w:rPr>
                      <w:b/>
                      <w:color w:val="auto"/>
                    </w:rPr>
                  </w:pPr>
                  <w:r w:rsidRPr="00D75FE7">
                    <w:rPr>
                      <w:b/>
                      <w:color w:val="auto"/>
                      <w:kern w:val="0"/>
                    </w:rPr>
                    <w:t>去除效率</w:t>
                  </w:r>
                  <w:r w:rsidRPr="00D75FE7">
                    <w:rPr>
                      <w:rStyle w:val="17"/>
                      <w:rFonts w:ascii="Times New Roman" w:hAnsi="Times New Roman" w:hint="default"/>
                      <w:b/>
                      <w:color w:val="auto"/>
                    </w:rPr>
                    <w:t>%</w:t>
                  </w:r>
                </w:p>
              </w:tc>
              <w:tc>
                <w:tcPr>
                  <w:tcW w:w="329" w:type="pct"/>
                  <w:tcMar>
                    <w:top w:w="15" w:type="dxa"/>
                    <w:left w:w="15" w:type="dxa"/>
                    <w:bottom w:w="0" w:type="dxa"/>
                    <w:right w:w="15" w:type="dxa"/>
                  </w:tcMar>
                  <w:vAlign w:val="center"/>
                </w:tcPr>
                <w:p w14:paraId="118CAEFF" w14:textId="77777777" w:rsidR="00E364BA" w:rsidRPr="00D75FE7" w:rsidRDefault="00F63532">
                  <w:pPr>
                    <w:widowControl/>
                    <w:jc w:val="center"/>
                    <w:textAlignment w:val="center"/>
                    <w:rPr>
                      <w:b/>
                      <w:color w:val="auto"/>
                    </w:rPr>
                  </w:pPr>
                  <w:r w:rsidRPr="00D75FE7">
                    <w:rPr>
                      <w:b/>
                      <w:color w:val="auto"/>
                      <w:kern w:val="0"/>
                    </w:rPr>
                    <w:t>是否为可行技术</w:t>
                  </w:r>
                </w:p>
              </w:tc>
              <w:tc>
                <w:tcPr>
                  <w:tcW w:w="461" w:type="pct"/>
                  <w:tcMar>
                    <w:top w:w="15" w:type="dxa"/>
                    <w:left w:w="15" w:type="dxa"/>
                    <w:bottom w:w="0" w:type="dxa"/>
                    <w:right w:w="15" w:type="dxa"/>
                  </w:tcMar>
                  <w:vAlign w:val="center"/>
                </w:tcPr>
                <w:p w14:paraId="5D2227AE" w14:textId="77777777" w:rsidR="00E364BA" w:rsidRPr="00D75FE7" w:rsidRDefault="00F63532">
                  <w:pPr>
                    <w:widowControl/>
                    <w:jc w:val="center"/>
                    <w:textAlignment w:val="center"/>
                    <w:rPr>
                      <w:b/>
                      <w:color w:val="auto"/>
                    </w:rPr>
                  </w:pPr>
                  <w:r w:rsidRPr="00D75FE7">
                    <w:rPr>
                      <w:b/>
                      <w:color w:val="auto"/>
                      <w:kern w:val="0"/>
                    </w:rPr>
                    <w:t>排放量</w:t>
                  </w:r>
                  <w:r w:rsidRPr="00D75FE7">
                    <w:rPr>
                      <w:rStyle w:val="15"/>
                      <w:b/>
                      <w:color w:val="auto"/>
                    </w:rPr>
                    <w:t>(</w:t>
                  </w:r>
                  <w:r w:rsidRPr="00D75FE7">
                    <w:rPr>
                      <w:rStyle w:val="17"/>
                      <w:rFonts w:ascii="Times New Roman" w:hAnsi="Times New Roman" w:hint="default"/>
                      <w:b/>
                      <w:color w:val="auto"/>
                    </w:rPr>
                    <w:t>t/a</w:t>
                  </w:r>
                  <w:r w:rsidRPr="00D75FE7">
                    <w:rPr>
                      <w:rStyle w:val="15"/>
                      <w:b/>
                      <w:color w:val="auto"/>
                    </w:rPr>
                    <w:t>)</w:t>
                  </w:r>
                </w:p>
              </w:tc>
              <w:tc>
                <w:tcPr>
                  <w:tcW w:w="417" w:type="pct"/>
                  <w:tcMar>
                    <w:top w:w="15" w:type="dxa"/>
                    <w:left w:w="15" w:type="dxa"/>
                    <w:bottom w:w="0" w:type="dxa"/>
                    <w:right w:w="15" w:type="dxa"/>
                  </w:tcMar>
                  <w:vAlign w:val="center"/>
                </w:tcPr>
                <w:p w14:paraId="02591D26" w14:textId="77777777" w:rsidR="00E364BA" w:rsidRPr="00D75FE7" w:rsidRDefault="00F63532">
                  <w:pPr>
                    <w:widowControl/>
                    <w:jc w:val="center"/>
                    <w:textAlignment w:val="center"/>
                    <w:rPr>
                      <w:b/>
                      <w:color w:val="auto"/>
                    </w:rPr>
                  </w:pPr>
                  <w:r w:rsidRPr="00D75FE7">
                    <w:rPr>
                      <w:b/>
                      <w:color w:val="auto"/>
                      <w:kern w:val="0"/>
                    </w:rPr>
                    <w:t>排放速率</w:t>
                  </w:r>
                  <w:r w:rsidRPr="00D75FE7">
                    <w:rPr>
                      <w:rStyle w:val="15"/>
                      <w:b/>
                      <w:color w:val="auto"/>
                    </w:rPr>
                    <w:t>(</w:t>
                  </w:r>
                  <w:r w:rsidRPr="00D75FE7">
                    <w:rPr>
                      <w:rStyle w:val="17"/>
                      <w:rFonts w:ascii="Times New Roman" w:hAnsi="Times New Roman" w:hint="default"/>
                      <w:b/>
                      <w:color w:val="auto"/>
                    </w:rPr>
                    <w:t>kg/h</w:t>
                  </w:r>
                  <w:r w:rsidRPr="00D75FE7">
                    <w:rPr>
                      <w:rStyle w:val="15"/>
                      <w:b/>
                      <w:color w:val="auto"/>
                    </w:rPr>
                    <w:t>)</w:t>
                  </w:r>
                </w:p>
              </w:tc>
              <w:tc>
                <w:tcPr>
                  <w:tcW w:w="500" w:type="pct"/>
                  <w:tcMar>
                    <w:top w:w="15" w:type="dxa"/>
                    <w:left w:w="15" w:type="dxa"/>
                    <w:bottom w:w="0" w:type="dxa"/>
                    <w:right w:w="15" w:type="dxa"/>
                  </w:tcMar>
                  <w:vAlign w:val="center"/>
                </w:tcPr>
                <w:p w14:paraId="2FBFF39A" w14:textId="77777777" w:rsidR="00E364BA" w:rsidRPr="00D75FE7" w:rsidRDefault="00F63532">
                  <w:pPr>
                    <w:widowControl/>
                    <w:jc w:val="center"/>
                    <w:textAlignment w:val="center"/>
                    <w:rPr>
                      <w:b/>
                      <w:color w:val="auto"/>
                      <w:kern w:val="0"/>
                    </w:rPr>
                  </w:pPr>
                  <w:r w:rsidRPr="00D75FE7">
                    <w:rPr>
                      <w:b/>
                      <w:color w:val="auto"/>
                      <w:kern w:val="0"/>
                    </w:rPr>
                    <w:t>排放浓度</w:t>
                  </w:r>
                  <w:r w:rsidRPr="00D75FE7">
                    <w:rPr>
                      <w:rStyle w:val="15"/>
                      <w:b/>
                      <w:color w:val="auto"/>
                    </w:rPr>
                    <w:t>(</w:t>
                  </w:r>
                  <w:r w:rsidRPr="00D75FE7">
                    <w:rPr>
                      <w:b/>
                      <w:color w:val="auto"/>
                      <w:kern w:val="0"/>
                    </w:rPr>
                    <w:t>mg/m</w:t>
                  </w:r>
                  <w:r w:rsidRPr="00D75FE7">
                    <w:rPr>
                      <w:b/>
                      <w:color w:val="auto"/>
                      <w:kern w:val="0"/>
                      <w:vertAlign w:val="superscript"/>
                    </w:rPr>
                    <w:t>3</w:t>
                  </w:r>
                  <w:r w:rsidRPr="00D75FE7">
                    <w:rPr>
                      <w:rStyle w:val="15"/>
                      <w:b/>
                      <w:color w:val="auto"/>
                    </w:rPr>
                    <w:t>)</w:t>
                  </w:r>
                </w:p>
              </w:tc>
              <w:tc>
                <w:tcPr>
                  <w:tcW w:w="308" w:type="pct"/>
                  <w:vMerge/>
                  <w:vAlign w:val="center"/>
                </w:tcPr>
                <w:p w14:paraId="71F128A5" w14:textId="77777777" w:rsidR="00E364BA" w:rsidRPr="00D75FE7" w:rsidRDefault="00E364BA">
                  <w:pPr>
                    <w:widowControl/>
                    <w:jc w:val="left"/>
                    <w:rPr>
                      <w:b/>
                      <w:color w:val="auto"/>
                    </w:rPr>
                  </w:pPr>
                </w:p>
              </w:tc>
            </w:tr>
            <w:tr w:rsidR="00D75FE7" w:rsidRPr="00D75FE7" w14:paraId="2BC67475" w14:textId="77777777" w:rsidTr="00596BF6">
              <w:trPr>
                <w:trHeight w:val="397"/>
                <w:jc w:val="center"/>
              </w:trPr>
              <w:tc>
                <w:tcPr>
                  <w:tcW w:w="385" w:type="pct"/>
                  <w:vMerge w:val="restart"/>
                  <w:tcMar>
                    <w:top w:w="15" w:type="dxa"/>
                    <w:left w:w="15" w:type="dxa"/>
                    <w:bottom w:w="0" w:type="dxa"/>
                    <w:right w:w="15" w:type="dxa"/>
                  </w:tcMar>
                  <w:vAlign w:val="center"/>
                </w:tcPr>
                <w:p w14:paraId="6A09D9C6" w14:textId="77777777" w:rsidR="00E364BA" w:rsidRPr="00D75FE7" w:rsidRDefault="00F63532">
                  <w:pPr>
                    <w:widowControl/>
                    <w:jc w:val="center"/>
                    <w:rPr>
                      <w:bCs w:val="0"/>
                      <w:color w:val="auto"/>
                    </w:rPr>
                  </w:pPr>
                  <w:r w:rsidRPr="00D75FE7">
                    <w:rPr>
                      <w:color w:val="auto"/>
                    </w:rPr>
                    <w:t>焊锡</w:t>
                  </w:r>
                </w:p>
              </w:tc>
              <w:tc>
                <w:tcPr>
                  <w:tcW w:w="417" w:type="pct"/>
                  <w:vMerge w:val="restart"/>
                  <w:tcMar>
                    <w:top w:w="15" w:type="dxa"/>
                    <w:left w:w="15" w:type="dxa"/>
                    <w:bottom w:w="0" w:type="dxa"/>
                    <w:right w:w="15" w:type="dxa"/>
                  </w:tcMar>
                  <w:vAlign w:val="center"/>
                </w:tcPr>
                <w:p w14:paraId="16F466FC" w14:textId="77777777" w:rsidR="00E364BA" w:rsidRPr="00D75FE7" w:rsidRDefault="00F63532">
                  <w:pPr>
                    <w:widowControl/>
                    <w:jc w:val="center"/>
                    <w:rPr>
                      <w:color w:val="auto"/>
                    </w:rPr>
                  </w:pPr>
                  <w:r w:rsidRPr="00D75FE7">
                    <w:rPr>
                      <w:color w:val="auto"/>
                    </w:rPr>
                    <w:t>锡及其化合物</w:t>
                  </w:r>
                </w:p>
              </w:tc>
              <w:tc>
                <w:tcPr>
                  <w:tcW w:w="400" w:type="pct"/>
                  <w:tcMar>
                    <w:top w:w="15" w:type="dxa"/>
                    <w:left w:w="15" w:type="dxa"/>
                    <w:bottom w:w="0" w:type="dxa"/>
                    <w:right w:w="15" w:type="dxa"/>
                  </w:tcMar>
                  <w:vAlign w:val="center"/>
                </w:tcPr>
                <w:p w14:paraId="391F9429" w14:textId="77777777" w:rsidR="00E364BA" w:rsidRPr="00D75FE7" w:rsidRDefault="00F63532">
                  <w:pPr>
                    <w:widowControl/>
                    <w:jc w:val="center"/>
                    <w:rPr>
                      <w:color w:val="auto"/>
                    </w:rPr>
                  </w:pPr>
                  <w:r w:rsidRPr="00D75FE7">
                    <w:rPr>
                      <w:color w:val="auto"/>
                    </w:rPr>
                    <w:t>0.000</w:t>
                  </w:r>
                  <w:r w:rsidRPr="00D75FE7">
                    <w:rPr>
                      <w:rFonts w:hint="eastAsia"/>
                      <w:color w:val="auto"/>
                    </w:rPr>
                    <w:t>288</w:t>
                  </w:r>
                </w:p>
              </w:tc>
              <w:tc>
                <w:tcPr>
                  <w:tcW w:w="444" w:type="pct"/>
                  <w:tcMar>
                    <w:top w:w="15" w:type="dxa"/>
                    <w:left w:w="15" w:type="dxa"/>
                    <w:bottom w:w="0" w:type="dxa"/>
                    <w:right w:w="15" w:type="dxa"/>
                  </w:tcMar>
                  <w:vAlign w:val="center"/>
                </w:tcPr>
                <w:p w14:paraId="0B83AEBB" w14:textId="77777777" w:rsidR="00E364BA" w:rsidRPr="00D75FE7" w:rsidRDefault="00F63532">
                  <w:pPr>
                    <w:jc w:val="center"/>
                    <w:rPr>
                      <w:color w:val="auto"/>
                    </w:rPr>
                  </w:pPr>
                  <w:r w:rsidRPr="00D75FE7">
                    <w:rPr>
                      <w:rFonts w:hint="eastAsia"/>
                      <w:color w:val="auto"/>
                    </w:rPr>
                    <w:t>0.00012</w:t>
                  </w:r>
                </w:p>
              </w:tc>
              <w:tc>
                <w:tcPr>
                  <w:tcW w:w="527" w:type="pct"/>
                  <w:tcMar>
                    <w:top w:w="15" w:type="dxa"/>
                    <w:left w:w="15" w:type="dxa"/>
                    <w:bottom w:w="0" w:type="dxa"/>
                    <w:right w:w="15" w:type="dxa"/>
                  </w:tcMar>
                  <w:vAlign w:val="center"/>
                </w:tcPr>
                <w:p w14:paraId="55D2FA7F" w14:textId="77777777" w:rsidR="00E364BA" w:rsidRPr="00D75FE7" w:rsidRDefault="00F63532">
                  <w:pPr>
                    <w:widowControl/>
                    <w:jc w:val="center"/>
                    <w:rPr>
                      <w:color w:val="auto"/>
                    </w:rPr>
                  </w:pP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p>
              </w:tc>
              <w:tc>
                <w:tcPr>
                  <w:tcW w:w="366" w:type="pct"/>
                  <w:tcMar>
                    <w:top w:w="15" w:type="dxa"/>
                    <w:left w:w="15" w:type="dxa"/>
                    <w:bottom w:w="0" w:type="dxa"/>
                    <w:right w:w="15" w:type="dxa"/>
                  </w:tcMar>
                  <w:vAlign w:val="center"/>
                </w:tcPr>
                <w:p w14:paraId="19E0CDAE" w14:textId="77777777" w:rsidR="00E364BA" w:rsidRPr="00D75FE7" w:rsidRDefault="00F63532">
                  <w:pPr>
                    <w:widowControl/>
                    <w:jc w:val="center"/>
                    <w:rPr>
                      <w:color w:val="auto"/>
                    </w:rPr>
                  </w:pPr>
                  <w:r w:rsidRPr="00D75FE7">
                    <w:rPr>
                      <w:color w:val="auto"/>
                    </w:rPr>
                    <w:t>19000</w:t>
                  </w:r>
                </w:p>
              </w:tc>
              <w:tc>
                <w:tcPr>
                  <w:tcW w:w="223" w:type="pct"/>
                  <w:tcMar>
                    <w:top w:w="15" w:type="dxa"/>
                    <w:left w:w="15" w:type="dxa"/>
                    <w:bottom w:w="0" w:type="dxa"/>
                    <w:right w:w="15" w:type="dxa"/>
                  </w:tcMar>
                  <w:vAlign w:val="center"/>
                </w:tcPr>
                <w:p w14:paraId="603F4322" w14:textId="77777777" w:rsidR="00E364BA" w:rsidRPr="00D75FE7" w:rsidRDefault="00F63532">
                  <w:pPr>
                    <w:widowControl/>
                    <w:jc w:val="center"/>
                    <w:rPr>
                      <w:color w:val="auto"/>
                    </w:rPr>
                  </w:pPr>
                  <w:r w:rsidRPr="00D75FE7">
                    <w:rPr>
                      <w:rFonts w:hint="eastAsia"/>
                      <w:color w:val="auto"/>
                    </w:rPr>
                    <w:t>6</w:t>
                  </w:r>
                  <w:r w:rsidRPr="00D75FE7">
                    <w:rPr>
                      <w:color w:val="auto"/>
                    </w:rPr>
                    <w:t>0</w:t>
                  </w:r>
                </w:p>
              </w:tc>
              <w:tc>
                <w:tcPr>
                  <w:tcW w:w="223" w:type="pct"/>
                  <w:tcMar>
                    <w:top w:w="15" w:type="dxa"/>
                    <w:left w:w="15" w:type="dxa"/>
                    <w:bottom w:w="0" w:type="dxa"/>
                    <w:right w:w="15" w:type="dxa"/>
                  </w:tcMar>
                  <w:vAlign w:val="center"/>
                </w:tcPr>
                <w:p w14:paraId="75FF4EA8" w14:textId="77777777" w:rsidR="00E364BA" w:rsidRPr="00D75FE7" w:rsidRDefault="00F63532">
                  <w:pPr>
                    <w:widowControl/>
                    <w:jc w:val="center"/>
                    <w:rPr>
                      <w:color w:val="auto"/>
                    </w:rPr>
                  </w:pPr>
                  <w:r w:rsidRPr="00D75FE7">
                    <w:rPr>
                      <w:rFonts w:hint="eastAsia"/>
                      <w:color w:val="auto"/>
                    </w:rPr>
                    <w:t>90</w:t>
                  </w:r>
                </w:p>
              </w:tc>
              <w:tc>
                <w:tcPr>
                  <w:tcW w:w="329" w:type="pct"/>
                  <w:tcMar>
                    <w:top w:w="15" w:type="dxa"/>
                    <w:left w:w="15" w:type="dxa"/>
                    <w:bottom w:w="0" w:type="dxa"/>
                    <w:right w:w="15" w:type="dxa"/>
                  </w:tcMar>
                  <w:vAlign w:val="center"/>
                </w:tcPr>
                <w:p w14:paraId="5E798508" w14:textId="77777777" w:rsidR="00E364BA" w:rsidRPr="00D75FE7" w:rsidRDefault="00F63532">
                  <w:pPr>
                    <w:widowControl/>
                    <w:jc w:val="center"/>
                    <w:rPr>
                      <w:color w:val="auto"/>
                    </w:rPr>
                  </w:pPr>
                  <w:r w:rsidRPr="00D75FE7">
                    <w:rPr>
                      <w:color w:val="auto"/>
                    </w:rPr>
                    <w:t>是</w:t>
                  </w:r>
                </w:p>
              </w:tc>
              <w:tc>
                <w:tcPr>
                  <w:tcW w:w="461" w:type="pct"/>
                  <w:tcMar>
                    <w:top w:w="15" w:type="dxa"/>
                    <w:left w:w="15" w:type="dxa"/>
                    <w:bottom w:w="0" w:type="dxa"/>
                    <w:right w:w="15" w:type="dxa"/>
                  </w:tcMar>
                  <w:vAlign w:val="center"/>
                </w:tcPr>
                <w:p w14:paraId="76F16370" w14:textId="77777777" w:rsidR="00E364BA" w:rsidRPr="00D75FE7" w:rsidRDefault="00F63532">
                  <w:pPr>
                    <w:widowControl/>
                    <w:jc w:val="center"/>
                    <w:rPr>
                      <w:color w:val="auto"/>
                    </w:rPr>
                  </w:pPr>
                  <w:r w:rsidRPr="00D75FE7">
                    <w:rPr>
                      <w:color w:val="auto"/>
                    </w:rPr>
                    <w:t>0.000</w:t>
                  </w:r>
                  <w:r w:rsidRPr="00D75FE7">
                    <w:rPr>
                      <w:rFonts w:hint="eastAsia"/>
                      <w:color w:val="auto"/>
                    </w:rPr>
                    <w:t>0288</w:t>
                  </w:r>
                </w:p>
              </w:tc>
              <w:tc>
                <w:tcPr>
                  <w:tcW w:w="417" w:type="pct"/>
                  <w:tcMar>
                    <w:top w:w="15" w:type="dxa"/>
                    <w:left w:w="15" w:type="dxa"/>
                    <w:bottom w:w="0" w:type="dxa"/>
                    <w:right w:w="15" w:type="dxa"/>
                  </w:tcMar>
                  <w:vAlign w:val="center"/>
                </w:tcPr>
                <w:p w14:paraId="2580B03B" w14:textId="77777777" w:rsidR="00E364BA" w:rsidRPr="00D75FE7" w:rsidRDefault="00F63532">
                  <w:pPr>
                    <w:jc w:val="center"/>
                    <w:rPr>
                      <w:color w:val="auto"/>
                    </w:rPr>
                  </w:pPr>
                  <w:r w:rsidRPr="00D75FE7">
                    <w:rPr>
                      <w:rFonts w:hint="eastAsia"/>
                      <w:color w:val="auto"/>
                    </w:rPr>
                    <w:t>0.000012</w:t>
                  </w:r>
                </w:p>
              </w:tc>
              <w:tc>
                <w:tcPr>
                  <w:tcW w:w="500" w:type="pct"/>
                  <w:tcMar>
                    <w:top w:w="15" w:type="dxa"/>
                    <w:left w:w="15" w:type="dxa"/>
                    <w:bottom w:w="0" w:type="dxa"/>
                    <w:right w:w="15" w:type="dxa"/>
                  </w:tcMar>
                  <w:vAlign w:val="center"/>
                </w:tcPr>
                <w:p w14:paraId="54F59AAE" w14:textId="77777777" w:rsidR="00E364BA" w:rsidRPr="00D75FE7" w:rsidRDefault="00F63532">
                  <w:pPr>
                    <w:jc w:val="center"/>
                    <w:rPr>
                      <w:color w:val="auto"/>
                    </w:rPr>
                  </w:pPr>
                  <w:r w:rsidRPr="00D75FE7">
                    <w:rPr>
                      <w:color w:val="auto"/>
                    </w:rPr>
                    <w:t>0.0006</w:t>
                  </w:r>
                </w:p>
              </w:tc>
              <w:tc>
                <w:tcPr>
                  <w:tcW w:w="308" w:type="pct"/>
                  <w:tcMar>
                    <w:top w:w="15" w:type="dxa"/>
                    <w:left w:w="15" w:type="dxa"/>
                    <w:bottom w:w="0" w:type="dxa"/>
                    <w:right w:w="15" w:type="dxa"/>
                  </w:tcMar>
                  <w:vAlign w:val="center"/>
                </w:tcPr>
                <w:p w14:paraId="6D3BD77B" w14:textId="77777777" w:rsidR="00E364BA" w:rsidRPr="00D75FE7" w:rsidRDefault="00F63532">
                  <w:pPr>
                    <w:widowControl/>
                    <w:jc w:val="center"/>
                    <w:rPr>
                      <w:color w:val="auto"/>
                    </w:rPr>
                  </w:pPr>
                  <w:r w:rsidRPr="00D75FE7">
                    <w:rPr>
                      <w:color w:val="auto"/>
                    </w:rPr>
                    <w:t>DA001</w:t>
                  </w:r>
                </w:p>
              </w:tc>
            </w:tr>
            <w:tr w:rsidR="00D75FE7" w:rsidRPr="00D75FE7" w14:paraId="7ADFF69A" w14:textId="77777777" w:rsidTr="00596BF6">
              <w:trPr>
                <w:trHeight w:val="397"/>
                <w:jc w:val="center"/>
              </w:trPr>
              <w:tc>
                <w:tcPr>
                  <w:tcW w:w="385" w:type="pct"/>
                  <w:vMerge/>
                  <w:tcMar>
                    <w:top w:w="15" w:type="dxa"/>
                    <w:left w:w="15" w:type="dxa"/>
                    <w:bottom w:w="0" w:type="dxa"/>
                    <w:right w:w="15" w:type="dxa"/>
                  </w:tcMar>
                  <w:vAlign w:val="center"/>
                </w:tcPr>
                <w:p w14:paraId="776E8032" w14:textId="77777777" w:rsidR="00E364BA" w:rsidRPr="00D75FE7" w:rsidRDefault="00E364BA">
                  <w:pPr>
                    <w:widowControl/>
                    <w:jc w:val="center"/>
                    <w:rPr>
                      <w:color w:val="auto"/>
                    </w:rPr>
                  </w:pPr>
                </w:p>
              </w:tc>
              <w:tc>
                <w:tcPr>
                  <w:tcW w:w="417" w:type="pct"/>
                  <w:vMerge/>
                  <w:tcMar>
                    <w:top w:w="15" w:type="dxa"/>
                    <w:left w:w="15" w:type="dxa"/>
                    <w:bottom w:w="0" w:type="dxa"/>
                    <w:right w:w="15" w:type="dxa"/>
                  </w:tcMar>
                  <w:vAlign w:val="center"/>
                </w:tcPr>
                <w:p w14:paraId="6538FA3E" w14:textId="77777777" w:rsidR="00E364BA" w:rsidRPr="00D75FE7" w:rsidRDefault="00E364BA">
                  <w:pPr>
                    <w:widowControl/>
                    <w:jc w:val="center"/>
                    <w:rPr>
                      <w:color w:val="auto"/>
                    </w:rPr>
                  </w:pPr>
                </w:p>
              </w:tc>
              <w:tc>
                <w:tcPr>
                  <w:tcW w:w="400" w:type="pct"/>
                  <w:tcMar>
                    <w:top w:w="15" w:type="dxa"/>
                    <w:left w:w="15" w:type="dxa"/>
                    <w:bottom w:w="0" w:type="dxa"/>
                    <w:right w:w="15" w:type="dxa"/>
                  </w:tcMar>
                  <w:vAlign w:val="center"/>
                </w:tcPr>
                <w:p w14:paraId="55E514EF" w14:textId="77777777" w:rsidR="00E364BA" w:rsidRPr="00D75FE7" w:rsidRDefault="00F63532">
                  <w:pPr>
                    <w:widowControl/>
                    <w:jc w:val="center"/>
                    <w:rPr>
                      <w:color w:val="auto"/>
                    </w:rPr>
                  </w:pPr>
                  <w:r w:rsidRPr="00D75FE7">
                    <w:rPr>
                      <w:color w:val="auto"/>
                    </w:rPr>
                    <w:t>0.000</w:t>
                  </w:r>
                  <w:r w:rsidRPr="00D75FE7">
                    <w:rPr>
                      <w:rFonts w:hint="eastAsia"/>
                      <w:color w:val="auto"/>
                    </w:rPr>
                    <w:t>192</w:t>
                  </w:r>
                </w:p>
              </w:tc>
              <w:tc>
                <w:tcPr>
                  <w:tcW w:w="444" w:type="pct"/>
                  <w:tcMar>
                    <w:top w:w="15" w:type="dxa"/>
                    <w:left w:w="15" w:type="dxa"/>
                    <w:bottom w:w="0" w:type="dxa"/>
                    <w:right w:w="15" w:type="dxa"/>
                  </w:tcMar>
                  <w:vAlign w:val="center"/>
                </w:tcPr>
                <w:p w14:paraId="5060EAB1" w14:textId="77777777" w:rsidR="00E364BA" w:rsidRPr="00D75FE7" w:rsidRDefault="00F63532">
                  <w:pPr>
                    <w:jc w:val="center"/>
                    <w:rPr>
                      <w:color w:val="auto"/>
                    </w:rPr>
                  </w:pPr>
                  <w:r w:rsidRPr="00D75FE7">
                    <w:rPr>
                      <w:rFonts w:hint="eastAsia"/>
                      <w:color w:val="auto"/>
                    </w:rPr>
                    <w:t>0.00008</w:t>
                  </w:r>
                </w:p>
              </w:tc>
              <w:tc>
                <w:tcPr>
                  <w:tcW w:w="527" w:type="pct"/>
                  <w:tcMar>
                    <w:top w:w="15" w:type="dxa"/>
                    <w:left w:w="15" w:type="dxa"/>
                    <w:bottom w:w="0" w:type="dxa"/>
                    <w:right w:w="15" w:type="dxa"/>
                  </w:tcMar>
                  <w:vAlign w:val="center"/>
                </w:tcPr>
                <w:p w14:paraId="31186849" w14:textId="77777777" w:rsidR="00E364BA" w:rsidRPr="00D75FE7" w:rsidRDefault="00F63532">
                  <w:pPr>
                    <w:widowControl/>
                    <w:jc w:val="center"/>
                    <w:rPr>
                      <w:color w:val="auto"/>
                    </w:rPr>
                  </w:pPr>
                  <w:r w:rsidRPr="00D75FE7">
                    <w:rPr>
                      <w:color w:val="auto"/>
                    </w:rPr>
                    <w:t>加强车间密闭</w:t>
                  </w:r>
                </w:p>
              </w:tc>
              <w:tc>
                <w:tcPr>
                  <w:tcW w:w="366" w:type="pct"/>
                  <w:tcMar>
                    <w:top w:w="15" w:type="dxa"/>
                    <w:left w:w="15" w:type="dxa"/>
                    <w:bottom w:w="0" w:type="dxa"/>
                    <w:right w:w="15" w:type="dxa"/>
                  </w:tcMar>
                  <w:vAlign w:val="center"/>
                </w:tcPr>
                <w:p w14:paraId="10658626"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21D81A2D"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7A70F6ED" w14:textId="77777777" w:rsidR="00E364BA" w:rsidRPr="00D75FE7" w:rsidRDefault="00F63532">
                  <w:pPr>
                    <w:widowControl/>
                    <w:jc w:val="center"/>
                    <w:rPr>
                      <w:color w:val="auto"/>
                    </w:rPr>
                  </w:pPr>
                  <w:r w:rsidRPr="00D75FE7">
                    <w:rPr>
                      <w:color w:val="auto"/>
                    </w:rPr>
                    <w:t>/</w:t>
                  </w:r>
                </w:p>
              </w:tc>
              <w:tc>
                <w:tcPr>
                  <w:tcW w:w="329" w:type="pct"/>
                  <w:tcMar>
                    <w:top w:w="15" w:type="dxa"/>
                    <w:left w:w="15" w:type="dxa"/>
                    <w:bottom w:w="0" w:type="dxa"/>
                    <w:right w:w="15" w:type="dxa"/>
                  </w:tcMar>
                  <w:vAlign w:val="center"/>
                </w:tcPr>
                <w:p w14:paraId="5ABDE658" w14:textId="77777777" w:rsidR="00E364BA" w:rsidRPr="00D75FE7" w:rsidRDefault="00F63532">
                  <w:pPr>
                    <w:widowControl/>
                    <w:jc w:val="center"/>
                    <w:rPr>
                      <w:color w:val="auto"/>
                    </w:rPr>
                  </w:pPr>
                  <w:r w:rsidRPr="00D75FE7">
                    <w:rPr>
                      <w:color w:val="auto"/>
                    </w:rPr>
                    <w:t>/</w:t>
                  </w:r>
                </w:p>
              </w:tc>
              <w:tc>
                <w:tcPr>
                  <w:tcW w:w="461" w:type="pct"/>
                  <w:tcMar>
                    <w:top w:w="15" w:type="dxa"/>
                    <w:left w:w="15" w:type="dxa"/>
                    <w:bottom w:w="0" w:type="dxa"/>
                    <w:right w:w="15" w:type="dxa"/>
                  </w:tcMar>
                  <w:vAlign w:val="center"/>
                </w:tcPr>
                <w:p w14:paraId="423AAEBC" w14:textId="77777777" w:rsidR="00E364BA" w:rsidRPr="00D75FE7" w:rsidRDefault="00F63532">
                  <w:pPr>
                    <w:widowControl/>
                    <w:jc w:val="center"/>
                    <w:rPr>
                      <w:color w:val="auto"/>
                    </w:rPr>
                  </w:pPr>
                  <w:r w:rsidRPr="00D75FE7">
                    <w:rPr>
                      <w:color w:val="auto"/>
                    </w:rPr>
                    <w:t>0.000</w:t>
                  </w:r>
                  <w:r w:rsidRPr="00D75FE7">
                    <w:rPr>
                      <w:rFonts w:hint="eastAsia"/>
                      <w:color w:val="auto"/>
                    </w:rPr>
                    <w:t>192</w:t>
                  </w:r>
                </w:p>
              </w:tc>
              <w:tc>
                <w:tcPr>
                  <w:tcW w:w="417" w:type="pct"/>
                  <w:tcMar>
                    <w:top w:w="15" w:type="dxa"/>
                    <w:left w:w="15" w:type="dxa"/>
                    <w:bottom w:w="0" w:type="dxa"/>
                    <w:right w:w="15" w:type="dxa"/>
                  </w:tcMar>
                  <w:vAlign w:val="center"/>
                </w:tcPr>
                <w:p w14:paraId="604E4A4C" w14:textId="77777777" w:rsidR="00E364BA" w:rsidRPr="00D75FE7" w:rsidRDefault="00F63532">
                  <w:pPr>
                    <w:jc w:val="center"/>
                    <w:rPr>
                      <w:color w:val="auto"/>
                    </w:rPr>
                  </w:pPr>
                  <w:r w:rsidRPr="00D75FE7">
                    <w:rPr>
                      <w:rFonts w:hint="eastAsia"/>
                      <w:color w:val="auto"/>
                    </w:rPr>
                    <w:t>0.00008</w:t>
                  </w:r>
                </w:p>
              </w:tc>
              <w:tc>
                <w:tcPr>
                  <w:tcW w:w="500" w:type="pct"/>
                  <w:tcMar>
                    <w:top w:w="15" w:type="dxa"/>
                    <w:left w:w="15" w:type="dxa"/>
                    <w:bottom w:w="0" w:type="dxa"/>
                    <w:right w:w="15" w:type="dxa"/>
                  </w:tcMar>
                  <w:vAlign w:val="center"/>
                </w:tcPr>
                <w:p w14:paraId="368523F2" w14:textId="77777777" w:rsidR="00E364BA" w:rsidRPr="00D75FE7" w:rsidRDefault="00F63532">
                  <w:pPr>
                    <w:jc w:val="center"/>
                    <w:rPr>
                      <w:color w:val="auto"/>
                    </w:rPr>
                  </w:pPr>
                  <w:r w:rsidRPr="00D75FE7">
                    <w:rPr>
                      <w:color w:val="auto"/>
                    </w:rPr>
                    <w:t>/</w:t>
                  </w:r>
                </w:p>
              </w:tc>
              <w:tc>
                <w:tcPr>
                  <w:tcW w:w="308" w:type="pct"/>
                  <w:tcMar>
                    <w:top w:w="15" w:type="dxa"/>
                    <w:left w:w="15" w:type="dxa"/>
                    <w:bottom w:w="0" w:type="dxa"/>
                    <w:right w:w="15" w:type="dxa"/>
                  </w:tcMar>
                  <w:vAlign w:val="center"/>
                </w:tcPr>
                <w:p w14:paraId="2CC0C8B1" w14:textId="77777777" w:rsidR="00E364BA" w:rsidRPr="00D75FE7" w:rsidRDefault="00F63532">
                  <w:pPr>
                    <w:widowControl/>
                    <w:jc w:val="center"/>
                    <w:rPr>
                      <w:color w:val="auto"/>
                    </w:rPr>
                  </w:pPr>
                  <w:r w:rsidRPr="00D75FE7">
                    <w:rPr>
                      <w:color w:val="auto"/>
                    </w:rPr>
                    <w:t>无组织</w:t>
                  </w:r>
                </w:p>
              </w:tc>
            </w:tr>
            <w:tr w:rsidR="00D75FE7" w:rsidRPr="00D75FE7" w14:paraId="58C48F25" w14:textId="77777777" w:rsidTr="00596BF6">
              <w:trPr>
                <w:trHeight w:val="397"/>
                <w:jc w:val="center"/>
              </w:trPr>
              <w:tc>
                <w:tcPr>
                  <w:tcW w:w="385" w:type="pct"/>
                  <w:vMerge/>
                  <w:tcMar>
                    <w:top w:w="15" w:type="dxa"/>
                    <w:left w:w="15" w:type="dxa"/>
                    <w:bottom w:w="0" w:type="dxa"/>
                    <w:right w:w="15" w:type="dxa"/>
                  </w:tcMar>
                  <w:vAlign w:val="center"/>
                </w:tcPr>
                <w:p w14:paraId="7D047D02" w14:textId="77777777" w:rsidR="00E364BA" w:rsidRPr="00D75FE7" w:rsidRDefault="00E364BA">
                  <w:pPr>
                    <w:widowControl/>
                    <w:jc w:val="center"/>
                    <w:rPr>
                      <w:color w:val="auto"/>
                    </w:rPr>
                  </w:pPr>
                </w:p>
              </w:tc>
              <w:tc>
                <w:tcPr>
                  <w:tcW w:w="417" w:type="pct"/>
                  <w:vMerge w:val="restart"/>
                  <w:tcMar>
                    <w:top w:w="15" w:type="dxa"/>
                    <w:left w:w="15" w:type="dxa"/>
                    <w:bottom w:w="0" w:type="dxa"/>
                    <w:right w:w="15" w:type="dxa"/>
                  </w:tcMar>
                  <w:vAlign w:val="center"/>
                </w:tcPr>
                <w:p w14:paraId="303CBABA" w14:textId="77777777" w:rsidR="00E364BA" w:rsidRPr="00D75FE7" w:rsidRDefault="00F63532">
                  <w:pPr>
                    <w:widowControl/>
                    <w:jc w:val="center"/>
                    <w:rPr>
                      <w:color w:val="auto"/>
                    </w:rPr>
                  </w:pPr>
                  <w:r w:rsidRPr="00D75FE7">
                    <w:rPr>
                      <w:rFonts w:hint="eastAsia"/>
                      <w:color w:val="auto"/>
                    </w:rPr>
                    <w:t>颗粒物</w:t>
                  </w:r>
                </w:p>
              </w:tc>
              <w:tc>
                <w:tcPr>
                  <w:tcW w:w="400" w:type="pct"/>
                  <w:tcMar>
                    <w:top w:w="15" w:type="dxa"/>
                    <w:left w:w="15" w:type="dxa"/>
                    <w:bottom w:w="0" w:type="dxa"/>
                    <w:right w:w="15" w:type="dxa"/>
                  </w:tcMar>
                  <w:vAlign w:val="center"/>
                </w:tcPr>
                <w:p w14:paraId="24D434EF" w14:textId="77777777" w:rsidR="00E364BA" w:rsidRPr="00D75FE7" w:rsidRDefault="00F63532">
                  <w:pPr>
                    <w:widowControl/>
                    <w:jc w:val="center"/>
                    <w:rPr>
                      <w:color w:val="auto"/>
                    </w:rPr>
                  </w:pPr>
                  <w:r w:rsidRPr="00D75FE7">
                    <w:rPr>
                      <w:color w:val="auto"/>
                    </w:rPr>
                    <w:t>0.000</w:t>
                  </w:r>
                  <w:r w:rsidRPr="00D75FE7">
                    <w:rPr>
                      <w:rFonts w:hint="eastAsia"/>
                      <w:color w:val="auto"/>
                    </w:rPr>
                    <w:t>29</w:t>
                  </w:r>
                </w:p>
              </w:tc>
              <w:tc>
                <w:tcPr>
                  <w:tcW w:w="444" w:type="pct"/>
                  <w:tcMar>
                    <w:top w:w="15" w:type="dxa"/>
                    <w:left w:w="15" w:type="dxa"/>
                    <w:bottom w:w="0" w:type="dxa"/>
                    <w:right w:w="15" w:type="dxa"/>
                  </w:tcMar>
                  <w:vAlign w:val="center"/>
                </w:tcPr>
                <w:p w14:paraId="7BFF739C" w14:textId="77777777" w:rsidR="00E364BA" w:rsidRPr="00D75FE7" w:rsidRDefault="00F63532">
                  <w:pPr>
                    <w:jc w:val="center"/>
                    <w:rPr>
                      <w:color w:val="auto"/>
                    </w:rPr>
                  </w:pPr>
                  <w:r w:rsidRPr="00D75FE7">
                    <w:rPr>
                      <w:rFonts w:hint="eastAsia"/>
                      <w:color w:val="auto"/>
                    </w:rPr>
                    <w:t>0.00012</w:t>
                  </w:r>
                </w:p>
              </w:tc>
              <w:tc>
                <w:tcPr>
                  <w:tcW w:w="527" w:type="pct"/>
                  <w:tcMar>
                    <w:top w:w="15" w:type="dxa"/>
                    <w:left w:w="15" w:type="dxa"/>
                    <w:bottom w:w="0" w:type="dxa"/>
                    <w:right w:w="15" w:type="dxa"/>
                  </w:tcMar>
                  <w:vAlign w:val="center"/>
                </w:tcPr>
                <w:p w14:paraId="1203301F" w14:textId="77777777" w:rsidR="00E364BA" w:rsidRPr="00D75FE7" w:rsidRDefault="00F63532">
                  <w:pPr>
                    <w:widowControl/>
                    <w:jc w:val="center"/>
                    <w:rPr>
                      <w:color w:val="auto"/>
                    </w:rPr>
                  </w:pP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p>
              </w:tc>
              <w:tc>
                <w:tcPr>
                  <w:tcW w:w="366" w:type="pct"/>
                  <w:tcMar>
                    <w:top w:w="15" w:type="dxa"/>
                    <w:left w:w="15" w:type="dxa"/>
                    <w:bottom w:w="0" w:type="dxa"/>
                    <w:right w:w="15" w:type="dxa"/>
                  </w:tcMar>
                  <w:vAlign w:val="center"/>
                </w:tcPr>
                <w:p w14:paraId="1F59BFE6" w14:textId="77777777" w:rsidR="00E364BA" w:rsidRPr="00D75FE7" w:rsidRDefault="00F63532">
                  <w:pPr>
                    <w:widowControl/>
                    <w:jc w:val="center"/>
                    <w:rPr>
                      <w:color w:val="auto"/>
                    </w:rPr>
                  </w:pPr>
                  <w:r w:rsidRPr="00D75FE7">
                    <w:rPr>
                      <w:color w:val="auto"/>
                    </w:rPr>
                    <w:t>19000</w:t>
                  </w:r>
                </w:p>
              </w:tc>
              <w:tc>
                <w:tcPr>
                  <w:tcW w:w="223" w:type="pct"/>
                  <w:tcMar>
                    <w:top w:w="15" w:type="dxa"/>
                    <w:left w:w="15" w:type="dxa"/>
                    <w:bottom w:w="0" w:type="dxa"/>
                    <w:right w:w="15" w:type="dxa"/>
                  </w:tcMar>
                  <w:vAlign w:val="center"/>
                </w:tcPr>
                <w:p w14:paraId="51239B97" w14:textId="77777777" w:rsidR="00E364BA" w:rsidRPr="00D75FE7" w:rsidRDefault="00F63532">
                  <w:pPr>
                    <w:widowControl/>
                    <w:jc w:val="center"/>
                    <w:rPr>
                      <w:color w:val="auto"/>
                    </w:rPr>
                  </w:pPr>
                  <w:r w:rsidRPr="00D75FE7">
                    <w:rPr>
                      <w:rFonts w:hint="eastAsia"/>
                      <w:color w:val="auto"/>
                    </w:rPr>
                    <w:t>6</w:t>
                  </w:r>
                  <w:r w:rsidRPr="00D75FE7">
                    <w:rPr>
                      <w:color w:val="auto"/>
                    </w:rPr>
                    <w:t>0</w:t>
                  </w:r>
                </w:p>
              </w:tc>
              <w:tc>
                <w:tcPr>
                  <w:tcW w:w="223" w:type="pct"/>
                  <w:tcMar>
                    <w:top w:w="15" w:type="dxa"/>
                    <w:left w:w="15" w:type="dxa"/>
                    <w:bottom w:w="0" w:type="dxa"/>
                    <w:right w:w="15" w:type="dxa"/>
                  </w:tcMar>
                  <w:vAlign w:val="center"/>
                </w:tcPr>
                <w:p w14:paraId="5E14E32B" w14:textId="77777777" w:rsidR="00E364BA" w:rsidRPr="00D75FE7" w:rsidRDefault="00F63532">
                  <w:pPr>
                    <w:widowControl/>
                    <w:jc w:val="center"/>
                    <w:rPr>
                      <w:color w:val="auto"/>
                    </w:rPr>
                  </w:pPr>
                  <w:r w:rsidRPr="00D75FE7">
                    <w:rPr>
                      <w:rFonts w:hint="eastAsia"/>
                      <w:color w:val="auto"/>
                    </w:rPr>
                    <w:t>90</w:t>
                  </w:r>
                </w:p>
              </w:tc>
              <w:tc>
                <w:tcPr>
                  <w:tcW w:w="329" w:type="pct"/>
                  <w:tcMar>
                    <w:top w:w="15" w:type="dxa"/>
                    <w:left w:w="15" w:type="dxa"/>
                    <w:bottom w:w="0" w:type="dxa"/>
                    <w:right w:w="15" w:type="dxa"/>
                  </w:tcMar>
                  <w:vAlign w:val="center"/>
                </w:tcPr>
                <w:p w14:paraId="625BD75D" w14:textId="77777777" w:rsidR="00E364BA" w:rsidRPr="00D75FE7" w:rsidRDefault="00F63532">
                  <w:pPr>
                    <w:widowControl/>
                    <w:jc w:val="center"/>
                    <w:rPr>
                      <w:color w:val="auto"/>
                    </w:rPr>
                  </w:pPr>
                  <w:r w:rsidRPr="00D75FE7">
                    <w:rPr>
                      <w:color w:val="auto"/>
                    </w:rPr>
                    <w:t>是</w:t>
                  </w:r>
                </w:p>
              </w:tc>
              <w:tc>
                <w:tcPr>
                  <w:tcW w:w="461" w:type="pct"/>
                  <w:tcMar>
                    <w:top w:w="15" w:type="dxa"/>
                    <w:left w:w="15" w:type="dxa"/>
                    <w:bottom w:w="0" w:type="dxa"/>
                    <w:right w:w="15" w:type="dxa"/>
                  </w:tcMar>
                  <w:vAlign w:val="center"/>
                </w:tcPr>
                <w:p w14:paraId="7861F674" w14:textId="77777777" w:rsidR="00E364BA" w:rsidRPr="00D75FE7" w:rsidRDefault="00F63532">
                  <w:pPr>
                    <w:widowControl/>
                    <w:jc w:val="center"/>
                    <w:rPr>
                      <w:color w:val="auto"/>
                    </w:rPr>
                  </w:pPr>
                  <w:r w:rsidRPr="00D75FE7">
                    <w:rPr>
                      <w:color w:val="auto"/>
                    </w:rPr>
                    <w:t>0.000</w:t>
                  </w:r>
                  <w:r w:rsidRPr="00D75FE7">
                    <w:rPr>
                      <w:rFonts w:hint="eastAsia"/>
                      <w:color w:val="auto"/>
                    </w:rPr>
                    <w:t>029</w:t>
                  </w:r>
                </w:p>
              </w:tc>
              <w:tc>
                <w:tcPr>
                  <w:tcW w:w="417" w:type="pct"/>
                  <w:tcMar>
                    <w:top w:w="15" w:type="dxa"/>
                    <w:left w:w="15" w:type="dxa"/>
                    <w:bottom w:w="0" w:type="dxa"/>
                    <w:right w:w="15" w:type="dxa"/>
                  </w:tcMar>
                  <w:vAlign w:val="center"/>
                </w:tcPr>
                <w:p w14:paraId="6138C104" w14:textId="77777777" w:rsidR="00E364BA" w:rsidRPr="00D75FE7" w:rsidRDefault="00F63532">
                  <w:pPr>
                    <w:jc w:val="center"/>
                    <w:rPr>
                      <w:color w:val="auto"/>
                    </w:rPr>
                  </w:pPr>
                  <w:r w:rsidRPr="00D75FE7">
                    <w:rPr>
                      <w:rFonts w:hint="eastAsia"/>
                      <w:color w:val="auto"/>
                    </w:rPr>
                    <w:t>0.000012</w:t>
                  </w:r>
                </w:p>
              </w:tc>
              <w:tc>
                <w:tcPr>
                  <w:tcW w:w="500" w:type="pct"/>
                  <w:tcMar>
                    <w:top w:w="15" w:type="dxa"/>
                    <w:left w:w="15" w:type="dxa"/>
                    <w:bottom w:w="0" w:type="dxa"/>
                    <w:right w:w="15" w:type="dxa"/>
                  </w:tcMar>
                  <w:vAlign w:val="center"/>
                </w:tcPr>
                <w:p w14:paraId="5951A07A" w14:textId="77777777" w:rsidR="00E364BA" w:rsidRPr="00D75FE7" w:rsidRDefault="00F63532">
                  <w:pPr>
                    <w:jc w:val="center"/>
                    <w:rPr>
                      <w:color w:val="auto"/>
                    </w:rPr>
                  </w:pPr>
                  <w:r w:rsidRPr="00D75FE7">
                    <w:rPr>
                      <w:color w:val="auto"/>
                    </w:rPr>
                    <w:t>0.0006</w:t>
                  </w:r>
                </w:p>
              </w:tc>
              <w:tc>
                <w:tcPr>
                  <w:tcW w:w="308" w:type="pct"/>
                  <w:tcMar>
                    <w:top w:w="15" w:type="dxa"/>
                    <w:left w:w="15" w:type="dxa"/>
                    <w:bottom w:w="0" w:type="dxa"/>
                    <w:right w:w="15" w:type="dxa"/>
                  </w:tcMar>
                  <w:vAlign w:val="center"/>
                </w:tcPr>
                <w:p w14:paraId="2B8642FC" w14:textId="77777777" w:rsidR="00E364BA" w:rsidRPr="00D75FE7" w:rsidRDefault="00F63532">
                  <w:pPr>
                    <w:widowControl/>
                    <w:jc w:val="center"/>
                    <w:rPr>
                      <w:color w:val="auto"/>
                    </w:rPr>
                  </w:pPr>
                  <w:r w:rsidRPr="00D75FE7">
                    <w:rPr>
                      <w:color w:val="auto"/>
                    </w:rPr>
                    <w:t>DA001</w:t>
                  </w:r>
                </w:p>
              </w:tc>
            </w:tr>
            <w:tr w:rsidR="00D75FE7" w:rsidRPr="00D75FE7" w14:paraId="54B321A5" w14:textId="77777777" w:rsidTr="00596BF6">
              <w:trPr>
                <w:trHeight w:val="397"/>
                <w:jc w:val="center"/>
              </w:trPr>
              <w:tc>
                <w:tcPr>
                  <w:tcW w:w="385" w:type="pct"/>
                  <w:vMerge/>
                  <w:vAlign w:val="center"/>
                </w:tcPr>
                <w:p w14:paraId="07B450DE" w14:textId="77777777" w:rsidR="00E364BA" w:rsidRPr="00D75FE7" w:rsidRDefault="00E364BA">
                  <w:pPr>
                    <w:widowControl/>
                    <w:jc w:val="left"/>
                    <w:rPr>
                      <w:color w:val="auto"/>
                    </w:rPr>
                  </w:pPr>
                </w:p>
              </w:tc>
              <w:tc>
                <w:tcPr>
                  <w:tcW w:w="417" w:type="pct"/>
                  <w:vMerge/>
                  <w:vAlign w:val="center"/>
                </w:tcPr>
                <w:p w14:paraId="2B8F00A2" w14:textId="77777777" w:rsidR="00E364BA" w:rsidRPr="00D75FE7" w:rsidRDefault="00E364BA">
                  <w:pPr>
                    <w:widowControl/>
                    <w:jc w:val="left"/>
                    <w:rPr>
                      <w:color w:val="auto"/>
                    </w:rPr>
                  </w:pPr>
                </w:p>
              </w:tc>
              <w:tc>
                <w:tcPr>
                  <w:tcW w:w="400" w:type="pct"/>
                  <w:tcMar>
                    <w:top w:w="15" w:type="dxa"/>
                    <w:left w:w="15" w:type="dxa"/>
                    <w:bottom w:w="0" w:type="dxa"/>
                    <w:right w:w="15" w:type="dxa"/>
                  </w:tcMar>
                  <w:vAlign w:val="center"/>
                </w:tcPr>
                <w:p w14:paraId="2818123B" w14:textId="77777777" w:rsidR="00E364BA" w:rsidRPr="00D75FE7" w:rsidRDefault="00F63532">
                  <w:pPr>
                    <w:widowControl/>
                    <w:jc w:val="center"/>
                    <w:rPr>
                      <w:color w:val="auto"/>
                    </w:rPr>
                  </w:pPr>
                  <w:r w:rsidRPr="00D75FE7">
                    <w:rPr>
                      <w:color w:val="auto"/>
                    </w:rPr>
                    <w:t>0.000</w:t>
                  </w:r>
                  <w:r w:rsidRPr="00D75FE7">
                    <w:rPr>
                      <w:rFonts w:hint="eastAsia"/>
                      <w:color w:val="auto"/>
                    </w:rPr>
                    <w:t>193</w:t>
                  </w:r>
                </w:p>
              </w:tc>
              <w:tc>
                <w:tcPr>
                  <w:tcW w:w="444" w:type="pct"/>
                  <w:tcMar>
                    <w:top w:w="15" w:type="dxa"/>
                    <w:left w:w="15" w:type="dxa"/>
                    <w:bottom w:w="0" w:type="dxa"/>
                    <w:right w:w="15" w:type="dxa"/>
                  </w:tcMar>
                  <w:vAlign w:val="center"/>
                </w:tcPr>
                <w:p w14:paraId="3E8030EF" w14:textId="77777777" w:rsidR="00E364BA" w:rsidRPr="00D75FE7" w:rsidRDefault="00F63532">
                  <w:pPr>
                    <w:jc w:val="center"/>
                    <w:rPr>
                      <w:color w:val="auto"/>
                    </w:rPr>
                  </w:pPr>
                  <w:r w:rsidRPr="00D75FE7">
                    <w:rPr>
                      <w:rFonts w:hint="eastAsia"/>
                      <w:color w:val="auto"/>
                    </w:rPr>
                    <w:t>0.00008</w:t>
                  </w:r>
                </w:p>
              </w:tc>
              <w:tc>
                <w:tcPr>
                  <w:tcW w:w="527" w:type="pct"/>
                  <w:tcMar>
                    <w:top w:w="15" w:type="dxa"/>
                    <w:left w:w="15" w:type="dxa"/>
                    <w:bottom w:w="0" w:type="dxa"/>
                    <w:right w:w="15" w:type="dxa"/>
                  </w:tcMar>
                  <w:vAlign w:val="center"/>
                </w:tcPr>
                <w:p w14:paraId="56E20FF3" w14:textId="77777777" w:rsidR="00E364BA" w:rsidRPr="00D75FE7" w:rsidRDefault="00F63532">
                  <w:pPr>
                    <w:widowControl/>
                    <w:jc w:val="center"/>
                    <w:rPr>
                      <w:color w:val="auto"/>
                    </w:rPr>
                  </w:pPr>
                  <w:r w:rsidRPr="00D75FE7">
                    <w:rPr>
                      <w:color w:val="auto"/>
                    </w:rPr>
                    <w:t>加强车间密闭</w:t>
                  </w:r>
                </w:p>
              </w:tc>
              <w:tc>
                <w:tcPr>
                  <w:tcW w:w="366" w:type="pct"/>
                  <w:tcMar>
                    <w:top w:w="15" w:type="dxa"/>
                    <w:left w:w="15" w:type="dxa"/>
                    <w:bottom w:w="0" w:type="dxa"/>
                    <w:right w:w="15" w:type="dxa"/>
                  </w:tcMar>
                  <w:vAlign w:val="center"/>
                </w:tcPr>
                <w:p w14:paraId="398AAFED"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188BD7FD"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47E9C3ED" w14:textId="77777777" w:rsidR="00E364BA" w:rsidRPr="00D75FE7" w:rsidRDefault="00F63532">
                  <w:pPr>
                    <w:widowControl/>
                    <w:jc w:val="center"/>
                    <w:rPr>
                      <w:color w:val="auto"/>
                    </w:rPr>
                  </w:pPr>
                  <w:r w:rsidRPr="00D75FE7">
                    <w:rPr>
                      <w:color w:val="auto"/>
                    </w:rPr>
                    <w:t>/</w:t>
                  </w:r>
                </w:p>
              </w:tc>
              <w:tc>
                <w:tcPr>
                  <w:tcW w:w="329" w:type="pct"/>
                  <w:tcMar>
                    <w:top w:w="15" w:type="dxa"/>
                    <w:left w:w="15" w:type="dxa"/>
                    <w:bottom w:w="0" w:type="dxa"/>
                    <w:right w:w="15" w:type="dxa"/>
                  </w:tcMar>
                  <w:vAlign w:val="center"/>
                </w:tcPr>
                <w:p w14:paraId="6E0E2BB8" w14:textId="77777777" w:rsidR="00E364BA" w:rsidRPr="00D75FE7" w:rsidRDefault="00F63532">
                  <w:pPr>
                    <w:widowControl/>
                    <w:jc w:val="center"/>
                    <w:rPr>
                      <w:color w:val="auto"/>
                    </w:rPr>
                  </w:pPr>
                  <w:r w:rsidRPr="00D75FE7">
                    <w:rPr>
                      <w:color w:val="auto"/>
                    </w:rPr>
                    <w:t>/</w:t>
                  </w:r>
                </w:p>
              </w:tc>
              <w:tc>
                <w:tcPr>
                  <w:tcW w:w="461" w:type="pct"/>
                  <w:tcMar>
                    <w:top w:w="15" w:type="dxa"/>
                    <w:left w:w="15" w:type="dxa"/>
                    <w:bottom w:w="0" w:type="dxa"/>
                    <w:right w:w="15" w:type="dxa"/>
                  </w:tcMar>
                  <w:vAlign w:val="center"/>
                </w:tcPr>
                <w:p w14:paraId="30B01CC5" w14:textId="77777777" w:rsidR="00E364BA" w:rsidRPr="00D75FE7" w:rsidRDefault="00F63532">
                  <w:pPr>
                    <w:widowControl/>
                    <w:jc w:val="center"/>
                    <w:rPr>
                      <w:color w:val="auto"/>
                    </w:rPr>
                  </w:pPr>
                  <w:r w:rsidRPr="00D75FE7">
                    <w:rPr>
                      <w:color w:val="auto"/>
                    </w:rPr>
                    <w:t>0.000</w:t>
                  </w:r>
                  <w:r w:rsidRPr="00D75FE7">
                    <w:rPr>
                      <w:rFonts w:hint="eastAsia"/>
                      <w:color w:val="auto"/>
                    </w:rPr>
                    <w:t>193</w:t>
                  </w:r>
                </w:p>
              </w:tc>
              <w:tc>
                <w:tcPr>
                  <w:tcW w:w="417" w:type="pct"/>
                  <w:tcMar>
                    <w:top w:w="15" w:type="dxa"/>
                    <w:left w:w="15" w:type="dxa"/>
                    <w:bottom w:w="0" w:type="dxa"/>
                    <w:right w:w="15" w:type="dxa"/>
                  </w:tcMar>
                  <w:vAlign w:val="center"/>
                </w:tcPr>
                <w:p w14:paraId="6F4C6CD5" w14:textId="77777777" w:rsidR="00E364BA" w:rsidRPr="00D75FE7" w:rsidRDefault="00F63532">
                  <w:pPr>
                    <w:jc w:val="center"/>
                    <w:rPr>
                      <w:color w:val="auto"/>
                    </w:rPr>
                  </w:pPr>
                  <w:r w:rsidRPr="00D75FE7">
                    <w:rPr>
                      <w:rFonts w:hint="eastAsia"/>
                      <w:color w:val="auto"/>
                    </w:rPr>
                    <w:t>0.00008</w:t>
                  </w:r>
                </w:p>
              </w:tc>
              <w:tc>
                <w:tcPr>
                  <w:tcW w:w="500" w:type="pct"/>
                  <w:tcMar>
                    <w:top w:w="15" w:type="dxa"/>
                    <w:left w:w="15" w:type="dxa"/>
                    <w:bottom w:w="0" w:type="dxa"/>
                    <w:right w:w="15" w:type="dxa"/>
                  </w:tcMar>
                  <w:vAlign w:val="center"/>
                </w:tcPr>
                <w:p w14:paraId="61F81B37" w14:textId="77777777" w:rsidR="00E364BA" w:rsidRPr="00D75FE7" w:rsidRDefault="00F63532">
                  <w:pPr>
                    <w:jc w:val="center"/>
                    <w:rPr>
                      <w:color w:val="auto"/>
                    </w:rPr>
                  </w:pPr>
                  <w:r w:rsidRPr="00D75FE7">
                    <w:rPr>
                      <w:color w:val="auto"/>
                    </w:rPr>
                    <w:t>/</w:t>
                  </w:r>
                </w:p>
              </w:tc>
              <w:tc>
                <w:tcPr>
                  <w:tcW w:w="308" w:type="pct"/>
                  <w:tcMar>
                    <w:top w:w="15" w:type="dxa"/>
                    <w:left w:w="15" w:type="dxa"/>
                    <w:bottom w:w="0" w:type="dxa"/>
                    <w:right w:w="15" w:type="dxa"/>
                  </w:tcMar>
                  <w:vAlign w:val="center"/>
                </w:tcPr>
                <w:p w14:paraId="0639064B" w14:textId="77777777" w:rsidR="00E364BA" w:rsidRPr="00D75FE7" w:rsidRDefault="00F63532">
                  <w:pPr>
                    <w:widowControl/>
                    <w:jc w:val="center"/>
                    <w:rPr>
                      <w:color w:val="auto"/>
                    </w:rPr>
                  </w:pPr>
                  <w:r w:rsidRPr="00D75FE7">
                    <w:rPr>
                      <w:color w:val="auto"/>
                    </w:rPr>
                    <w:t>无组织</w:t>
                  </w:r>
                </w:p>
              </w:tc>
            </w:tr>
            <w:tr w:rsidR="00D75FE7" w:rsidRPr="00D75FE7" w14:paraId="3D5D4006" w14:textId="77777777" w:rsidTr="00596BF6">
              <w:trPr>
                <w:trHeight w:val="397"/>
                <w:jc w:val="center"/>
              </w:trPr>
              <w:tc>
                <w:tcPr>
                  <w:tcW w:w="385" w:type="pct"/>
                  <w:vMerge/>
                  <w:vAlign w:val="center"/>
                </w:tcPr>
                <w:p w14:paraId="771E8BD5" w14:textId="77777777" w:rsidR="00E364BA" w:rsidRPr="00D75FE7" w:rsidRDefault="00E364BA">
                  <w:pPr>
                    <w:widowControl/>
                    <w:jc w:val="left"/>
                    <w:rPr>
                      <w:color w:val="auto"/>
                    </w:rPr>
                  </w:pPr>
                </w:p>
              </w:tc>
              <w:tc>
                <w:tcPr>
                  <w:tcW w:w="417" w:type="pct"/>
                  <w:vMerge w:val="restart"/>
                  <w:vAlign w:val="center"/>
                </w:tcPr>
                <w:p w14:paraId="69E762DD" w14:textId="77777777" w:rsidR="00E364BA" w:rsidRPr="00D75FE7" w:rsidRDefault="00F63532">
                  <w:pPr>
                    <w:widowControl/>
                    <w:jc w:val="center"/>
                    <w:rPr>
                      <w:color w:val="auto"/>
                    </w:rPr>
                  </w:pPr>
                  <w:r w:rsidRPr="00D75FE7">
                    <w:rPr>
                      <w:color w:val="auto"/>
                    </w:rPr>
                    <w:t>TVOC</w:t>
                  </w:r>
                </w:p>
              </w:tc>
              <w:tc>
                <w:tcPr>
                  <w:tcW w:w="400" w:type="pct"/>
                  <w:tcMar>
                    <w:top w:w="15" w:type="dxa"/>
                    <w:left w:w="15" w:type="dxa"/>
                    <w:bottom w:w="0" w:type="dxa"/>
                    <w:right w:w="15" w:type="dxa"/>
                  </w:tcMar>
                  <w:vAlign w:val="center"/>
                </w:tcPr>
                <w:p w14:paraId="6CC8951E" w14:textId="77777777" w:rsidR="00E364BA" w:rsidRPr="00D75FE7" w:rsidRDefault="00F63532">
                  <w:pPr>
                    <w:widowControl/>
                    <w:jc w:val="center"/>
                    <w:rPr>
                      <w:color w:val="auto"/>
                    </w:rPr>
                  </w:pPr>
                  <w:r w:rsidRPr="00D75FE7">
                    <w:rPr>
                      <w:rFonts w:hint="eastAsia"/>
                      <w:color w:val="auto"/>
                    </w:rPr>
                    <w:t>0</w:t>
                  </w:r>
                  <w:r w:rsidRPr="00D75FE7">
                    <w:rPr>
                      <w:color w:val="auto"/>
                    </w:rPr>
                    <w:t>.1692</w:t>
                  </w:r>
                </w:p>
              </w:tc>
              <w:tc>
                <w:tcPr>
                  <w:tcW w:w="444" w:type="pct"/>
                  <w:tcMar>
                    <w:top w:w="15" w:type="dxa"/>
                    <w:left w:w="15" w:type="dxa"/>
                    <w:bottom w:w="0" w:type="dxa"/>
                    <w:right w:w="15" w:type="dxa"/>
                  </w:tcMar>
                  <w:vAlign w:val="center"/>
                </w:tcPr>
                <w:p w14:paraId="660DA21F" w14:textId="77777777" w:rsidR="00E364BA" w:rsidRPr="00D75FE7" w:rsidRDefault="00F63532">
                  <w:pPr>
                    <w:jc w:val="center"/>
                    <w:rPr>
                      <w:color w:val="auto"/>
                    </w:rPr>
                  </w:pPr>
                  <w:r w:rsidRPr="00D75FE7">
                    <w:rPr>
                      <w:rFonts w:hint="eastAsia"/>
                      <w:color w:val="auto"/>
                    </w:rPr>
                    <w:t>0</w:t>
                  </w:r>
                  <w:r w:rsidRPr="00D75FE7">
                    <w:rPr>
                      <w:color w:val="auto"/>
                    </w:rPr>
                    <w:t>.0705</w:t>
                  </w:r>
                </w:p>
              </w:tc>
              <w:tc>
                <w:tcPr>
                  <w:tcW w:w="527" w:type="pct"/>
                  <w:tcMar>
                    <w:top w:w="15" w:type="dxa"/>
                    <w:left w:w="15" w:type="dxa"/>
                    <w:bottom w:w="0" w:type="dxa"/>
                    <w:right w:w="15" w:type="dxa"/>
                  </w:tcMar>
                  <w:vAlign w:val="center"/>
                </w:tcPr>
                <w:p w14:paraId="341173C7" w14:textId="77777777" w:rsidR="00E364BA" w:rsidRPr="00D75FE7" w:rsidRDefault="00F63532">
                  <w:pPr>
                    <w:widowControl/>
                    <w:jc w:val="center"/>
                    <w:rPr>
                      <w:color w:val="auto"/>
                    </w:rPr>
                  </w:pP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p>
              </w:tc>
              <w:tc>
                <w:tcPr>
                  <w:tcW w:w="366" w:type="pct"/>
                  <w:tcMar>
                    <w:top w:w="15" w:type="dxa"/>
                    <w:left w:w="15" w:type="dxa"/>
                    <w:bottom w:w="0" w:type="dxa"/>
                    <w:right w:w="15" w:type="dxa"/>
                  </w:tcMar>
                  <w:vAlign w:val="center"/>
                </w:tcPr>
                <w:p w14:paraId="1C935E14" w14:textId="77777777" w:rsidR="00E364BA" w:rsidRPr="00D75FE7" w:rsidRDefault="00F63532">
                  <w:pPr>
                    <w:widowControl/>
                    <w:jc w:val="center"/>
                    <w:rPr>
                      <w:color w:val="auto"/>
                    </w:rPr>
                  </w:pPr>
                  <w:r w:rsidRPr="00D75FE7">
                    <w:rPr>
                      <w:color w:val="auto"/>
                    </w:rPr>
                    <w:t>19000</w:t>
                  </w:r>
                </w:p>
              </w:tc>
              <w:tc>
                <w:tcPr>
                  <w:tcW w:w="223" w:type="pct"/>
                  <w:tcMar>
                    <w:top w:w="15" w:type="dxa"/>
                    <w:left w:w="15" w:type="dxa"/>
                    <w:bottom w:w="0" w:type="dxa"/>
                    <w:right w:w="15" w:type="dxa"/>
                  </w:tcMar>
                  <w:vAlign w:val="center"/>
                </w:tcPr>
                <w:p w14:paraId="5C8CF55D" w14:textId="77777777" w:rsidR="00E364BA" w:rsidRPr="00D75FE7" w:rsidRDefault="00F63532">
                  <w:pPr>
                    <w:widowControl/>
                    <w:jc w:val="center"/>
                    <w:rPr>
                      <w:color w:val="auto"/>
                    </w:rPr>
                  </w:pPr>
                  <w:r w:rsidRPr="00D75FE7">
                    <w:rPr>
                      <w:rFonts w:hint="eastAsia"/>
                      <w:color w:val="auto"/>
                    </w:rPr>
                    <w:t>60</w:t>
                  </w:r>
                </w:p>
              </w:tc>
              <w:tc>
                <w:tcPr>
                  <w:tcW w:w="223" w:type="pct"/>
                  <w:tcMar>
                    <w:top w:w="15" w:type="dxa"/>
                    <w:left w:w="15" w:type="dxa"/>
                    <w:bottom w:w="0" w:type="dxa"/>
                    <w:right w:w="15" w:type="dxa"/>
                  </w:tcMar>
                  <w:vAlign w:val="center"/>
                </w:tcPr>
                <w:p w14:paraId="26ADD14B" w14:textId="77777777" w:rsidR="00E364BA" w:rsidRPr="00D75FE7" w:rsidRDefault="00F63532">
                  <w:pPr>
                    <w:widowControl/>
                    <w:jc w:val="center"/>
                    <w:rPr>
                      <w:color w:val="auto"/>
                    </w:rPr>
                  </w:pPr>
                  <w:r w:rsidRPr="00D75FE7">
                    <w:rPr>
                      <w:color w:val="auto"/>
                    </w:rPr>
                    <w:t>75</w:t>
                  </w:r>
                </w:p>
              </w:tc>
              <w:tc>
                <w:tcPr>
                  <w:tcW w:w="329" w:type="pct"/>
                  <w:tcMar>
                    <w:top w:w="15" w:type="dxa"/>
                    <w:left w:w="15" w:type="dxa"/>
                    <w:bottom w:w="0" w:type="dxa"/>
                    <w:right w:w="15" w:type="dxa"/>
                  </w:tcMar>
                  <w:vAlign w:val="center"/>
                </w:tcPr>
                <w:p w14:paraId="75430249" w14:textId="77777777" w:rsidR="00E364BA" w:rsidRPr="00D75FE7" w:rsidRDefault="00F63532">
                  <w:pPr>
                    <w:widowControl/>
                    <w:jc w:val="center"/>
                    <w:rPr>
                      <w:color w:val="auto"/>
                    </w:rPr>
                  </w:pPr>
                  <w:r w:rsidRPr="00D75FE7">
                    <w:rPr>
                      <w:color w:val="auto"/>
                    </w:rPr>
                    <w:t>是</w:t>
                  </w:r>
                </w:p>
              </w:tc>
              <w:tc>
                <w:tcPr>
                  <w:tcW w:w="461" w:type="pct"/>
                  <w:tcMar>
                    <w:top w:w="15" w:type="dxa"/>
                    <w:left w:w="15" w:type="dxa"/>
                    <w:bottom w:w="0" w:type="dxa"/>
                    <w:right w:w="15" w:type="dxa"/>
                  </w:tcMar>
                  <w:vAlign w:val="center"/>
                </w:tcPr>
                <w:p w14:paraId="26BB94C5" w14:textId="77777777" w:rsidR="00E364BA" w:rsidRPr="00D75FE7" w:rsidRDefault="00F63532">
                  <w:pPr>
                    <w:widowControl/>
                    <w:jc w:val="center"/>
                    <w:rPr>
                      <w:color w:val="auto"/>
                    </w:rPr>
                  </w:pPr>
                  <w:r w:rsidRPr="00D75FE7">
                    <w:rPr>
                      <w:rFonts w:hint="eastAsia"/>
                      <w:color w:val="auto"/>
                    </w:rPr>
                    <w:t>0</w:t>
                  </w:r>
                  <w:r w:rsidRPr="00D75FE7">
                    <w:rPr>
                      <w:color w:val="auto"/>
                    </w:rPr>
                    <w:t>.0423</w:t>
                  </w:r>
                </w:p>
              </w:tc>
              <w:tc>
                <w:tcPr>
                  <w:tcW w:w="417" w:type="pct"/>
                  <w:tcMar>
                    <w:top w:w="15" w:type="dxa"/>
                    <w:left w:w="15" w:type="dxa"/>
                    <w:bottom w:w="0" w:type="dxa"/>
                    <w:right w:w="15" w:type="dxa"/>
                  </w:tcMar>
                  <w:vAlign w:val="center"/>
                </w:tcPr>
                <w:p w14:paraId="054712ED" w14:textId="77777777" w:rsidR="00E364BA" w:rsidRPr="00D75FE7" w:rsidRDefault="00F63532">
                  <w:pPr>
                    <w:jc w:val="center"/>
                    <w:rPr>
                      <w:color w:val="auto"/>
                    </w:rPr>
                  </w:pPr>
                  <w:r w:rsidRPr="00D75FE7">
                    <w:rPr>
                      <w:rFonts w:hint="eastAsia"/>
                      <w:color w:val="auto"/>
                    </w:rPr>
                    <w:t>0</w:t>
                  </w:r>
                  <w:r w:rsidRPr="00D75FE7">
                    <w:rPr>
                      <w:color w:val="auto"/>
                    </w:rPr>
                    <w:t>.0176</w:t>
                  </w:r>
                </w:p>
              </w:tc>
              <w:tc>
                <w:tcPr>
                  <w:tcW w:w="500" w:type="pct"/>
                  <w:tcMar>
                    <w:top w:w="15" w:type="dxa"/>
                    <w:left w:w="15" w:type="dxa"/>
                    <w:bottom w:w="0" w:type="dxa"/>
                    <w:right w:w="15" w:type="dxa"/>
                  </w:tcMar>
                  <w:vAlign w:val="center"/>
                </w:tcPr>
                <w:p w14:paraId="12ADBAE8" w14:textId="77777777" w:rsidR="00E364BA" w:rsidRPr="00D75FE7" w:rsidRDefault="00F63532">
                  <w:pPr>
                    <w:jc w:val="center"/>
                    <w:rPr>
                      <w:color w:val="auto"/>
                    </w:rPr>
                  </w:pPr>
                  <w:r w:rsidRPr="00D75FE7">
                    <w:rPr>
                      <w:color w:val="auto"/>
                    </w:rPr>
                    <w:t>0.9276</w:t>
                  </w:r>
                </w:p>
              </w:tc>
              <w:tc>
                <w:tcPr>
                  <w:tcW w:w="308" w:type="pct"/>
                  <w:tcMar>
                    <w:top w:w="15" w:type="dxa"/>
                    <w:left w:w="15" w:type="dxa"/>
                    <w:bottom w:w="0" w:type="dxa"/>
                    <w:right w:w="15" w:type="dxa"/>
                  </w:tcMar>
                  <w:vAlign w:val="center"/>
                </w:tcPr>
                <w:p w14:paraId="2DE82196" w14:textId="77777777" w:rsidR="00E364BA" w:rsidRPr="00D75FE7" w:rsidRDefault="00F63532">
                  <w:pPr>
                    <w:widowControl/>
                    <w:jc w:val="center"/>
                    <w:rPr>
                      <w:color w:val="auto"/>
                    </w:rPr>
                  </w:pPr>
                  <w:r w:rsidRPr="00D75FE7">
                    <w:rPr>
                      <w:color w:val="auto"/>
                    </w:rPr>
                    <w:t>DA001</w:t>
                  </w:r>
                </w:p>
              </w:tc>
            </w:tr>
            <w:tr w:rsidR="00D75FE7" w:rsidRPr="00D75FE7" w14:paraId="2CA7D81F" w14:textId="77777777" w:rsidTr="00596BF6">
              <w:trPr>
                <w:trHeight w:val="397"/>
                <w:jc w:val="center"/>
              </w:trPr>
              <w:tc>
                <w:tcPr>
                  <w:tcW w:w="385" w:type="pct"/>
                  <w:vMerge/>
                  <w:vAlign w:val="center"/>
                </w:tcPr>
                <w:p w14:paraId="3D6DF96D" w14:textId="77777777" w:rsidR="00E364BA" w:rsidRPr="00D75FE7" w:rsidRDefault="00E364BA">
                  <w:pPr>
                    <w:widowControl/>
                    <w:jc w:val="left"/>
                    <w:rPr>
                      <w:color w:val="auto"/>
                    </w:rPr>
                  </w:pPr>
                </w:p>
              </w:tc>
              <w:tc>
                <w:tcPr>
                  <w:tcW w:w="417" w:type="pct"/>
                  <w:vMerge/>
                  <w:vAlign w:val="center"/>
                </w:tcPr>
                <w:p w14:paraId="3F069CDF" w14:textId="77777777" w:rsidR="00E364BA" w:rsidRPr="00D75FE7" w:rsidRDefault="00E364BA">
                  <w:pPr>
                    <w:widowControl/>
                    <w:jc w:val="left"/>
                    <w:rPr>
                      <w:color w:val="auto"/>
                    </w:rPr>
                  </w:pPr>
                </w:p>
              </w:tc>
              <w:tc>
                <w:tcPr>
                  <w:tcW w:w="400" w:type="pct"/>
                  <w:tcMar>
                    <w:top w:w="15" w:type="dxa"/>
                    <w:left w:w="15" w:type="dxa"/>
                    <w:bottom w:w="0" w:type="dxa"/>
                    <w:right w:w="15" w:type="dxa"/>
                  </w:tcMar>
                  <w:vAlign w:val="center"/>
                </w:tcPr>
                <w:p w14:paraId="7BBCDB6B" w14:textId="77777777" w:rsidR="00E364BA" w:rsidRPr="00D75FE7" w:rsidRDefault="00F63532">
                  <w:pPr>
                    <w:widowControl/>
                    <w:jc w:val="center"/>
                    <w:rPr>
                      <w:color w:val="auto"/>
                    </w:rPr>
                  </w:pPr>
                  <w:r w:rsidRPr="00D75FE7">
                    <w:rPr>
                      <w:rFonts w:hint="eastAsia"/>
                      <w:color w:val="auto"/>
                    </w:rPr>
                    <w:t>0</w:t>
                  </w:r>
                  <w:r w:rsidRPr="00D75FE7">
                    <w:rPr>
                      <w:color w:val="auto"/>
                    </w:rPr>
                    <w:t>.1128</w:t>
                  </w:r>
                </w:p>
              </w:tc>
              <w:tc>
                <w:tcPr>
                  <w:tcW w:w="444" w:type="pct"/>
                  <w:tcMar>
                    <w:top w:w="15" w:type="dxa"/>
                    <w:left w:w="15" w:type="dxa"/>
                    <w:bottom w:w="0" w:type="dxa"/>
                    <w:right w:w="15" w:type="dxa"/>
                  </w:tcMar>
                  <w:vAlign w:val="center"/>
                </w:tcPr>
                <w:p w14:paraId="173A91DB" w14:textId="77777777" w:rsidR="00E364BA" w:rsidRPr="00D75FE7" w:rsidRDefault="00F63532">
                  <w:pPr>
                    <w:jc w:val="center"/>
                    <w:rPr>
                      <w:color w:val="auto"/>
                    </w:rPr>
                  </w:pPr>
                  <w:r w:rsidRPr="00D75FE7">
                    <w:rPr>
                      <w:rFonts w:hint="eastAsia"/>
                      <w:color w:val="auto"/>
                    </w:rPr>
                    <w:t>0</w:t>
                  </w:r>
                  <w:r w:rsidRPr="00D75FE7">
                    <w:rPr>
                      <w:color w:val="auto"/>
                    </w:rPr>
                    <w:t>.047</w:t>
                  </w:r>
                </w:p>
              </w:tc>
              <w:tc>
                <w:tcPr>
                  <w:tcW w:w="527" w:type="pct"/>
                  <w:tcMar>
                    <w:top w:w="15" w:type="dxa"/>
                    <w:left w:w="15" w:type="dxa"/>
                    <w:bottom w:w="0" w:type="dxa"/>
                    <w:right w:w="15" w:type="dxa"/>
                  </w:tcMar>
                  <w:vAlign w:val="center"/>
                </w:tcPr>
                <w:p w14:paraId="3CFA4D4F" w14:textId="77777777" w:rsidR="00E364BA" w:rsidRPr="00D75FE7" w:rsidRDefault="00F63532">
                  <w:pPr>
                    <w:widowControl/>
                    <w:jc w:val="center"/>
                    <w:rPr>
                      <w:color w:val="auto"/>
                    </w:rPr>
                  </w:pPr>
                  <w:r w:rsidRPr="00D75FE7">
                    <w:rPr>
                      <w:color w:val="auto"/>
                    </w:rPr>
                    <w:t>加强车间密闭</w:t>
                  </w:r>
                </w:p>
              </w:tc>
              <w:tc>
                <w:tcPr>
                  <w:tcW w:w="366" w:type="pct"/>
                  <w:tcMar>
                    <w:top w:w="15" w:type="dxa"/>
                    <w:left w:w="15" w:type="dxa"/>
                    <w:bottom w:w="0" w:type="dxa"/>
                    <w:right w:w="15" w:type="dxa"/>
                  </w:tcMar>
                  <w:vAlign w:val="center"/>
                </w:tcPr>
                <w:p w14:paraId="6974A5DD"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3B0C0B24"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58144795" w14:textId="77777777" w:rsidR="00E364BA" w:rsidRPr="00D75FE7" w:rsidRDefault="00F63532">
                  <w:pPr>
                    <w:widowControl/>
                    <w:jc w:val="center"/>
                    <w:rPr>
                      <w:color w:val="auto"/>
                    </w:rPr>
                  </w:pPr>
                  <w:r w:rsidRPr="00D75FE7">
                    <w:rPr>
                      <w:color w:val="auto"/>
                    </w:rPr>
                    <w:t>/</w:t>
                  </w:r>
                </w:p>
              </w:tc>
              <w:tc>
                <w:tcPr>
                  <w:tcW w:w="329" w:type="pct"/>
                  <w:tcMar>
                    <w:top w:w="15" w:type="dxa"/>
                    <w:left w:w="15" w:type="dxa"/>
                    <w:bottom w:w="0" w:type="dxa"/>
                    <w:right w:w="15" w:type="dxa"/>
                  </w:tcMar>
                  <w:vAlign w:val="center"/>
                </w:tcPr>
                <w:p w14:paraId="1D0B015D" w14:textId="77777777" w:rsidR="00E364BA" w:rsidRPr="00D75FE7" w:rsidRDefault="00F63532">
                  <w:pPr>
                    <w:widowControl/>
                    <w:jc w:val="center"/>
                    <w:rPr>
                      <w:color w:val="auto"/>
                    </w:rPr>
                  </w:pPr>
                  <w:r w:rsidRPr="00D75FE7">
                    <w:rPr>
                      <w:color w:val="auto"/>
                    </w:rPr>
                    <w:t>/</w:t>
                  </w:r>
                </w:p>
              </w:tc>
              <w:tc>
                <w:tcPr>
                  <w:tcW w:w="461" w:type="pct"/>
                  <w:tcMar>
                    <w:top w:w="15" w:type="dxa"/>
                    <w:left w:w="15" w:type="dxa"/>
                    <w:bottom w:w="0" w:type="dxa"/>
                    <w:right w:w="15" w:type="dxa"/>
                  </w:tcMar>
                  <w:vAlign w:val="center"/>
                </w:tcPr>
                <w:p w14:paraId="4A400548" w14:textId="77777777" w:rsidR="00E364BA" w:rsidRPr="00D75FE7" w:rsidRDefault="00F63532">
                  <w:pPr>
                    <w:widowControl/>
                    <w:jc w:val="center"/>
                    <w:rPr>
                      <w:color w:val="auto"/>
                    </w:rPr>
                  </w:pPr>
                  <w:r w:rsidRPr="00D75FE7">
                    <w:rPr>
                      <w:rFonts w:hint="eastAsia"/>
                      <w:color w:val="auto"/>
                    </w:rPr>
                    <w:t>0</w:t>
                  </w:r>
                  <w:r w:rsidRPr="00D75FE7">
                    <w:rPr>
                      <w:color w:val="auto"/>
                    </w:rPr>
                    <w:t>.1128</w:t>
                  </w:r>
                </w:p>
              </w:tc>
              <w:tc>
                <w:tcPr>
                  <w:tcW w:w="417" w:type="pct"/>
                  <w:tcMar>
                    <w:top w:w="15" w:type="dxa"/>
                    <w:left w:w="15" w:type="dxa"/>
                    <w:bottom w:w="0" w:type="dxa"/>
                    <w:right w:w="15" w:type="dxa"/>
                  </w:tcMar>
                  <w:vAlign w:val="center"/>
                </w:tcPr>
                <w:p w14:paraId="1517735A" w14:textId="77777777" w:rsidR="00E364BA" w:rsidRPr="00D75FE7" w:rsidRDefault="00F63532">
                  <w:pPr>
                    <w:jc w:val="center"/>
                    <w:rPr>
                      <w:color w:val="auto"/>
                    </w:rPr>
                  </w:pPr>
                  <w:r w:rsidRPr="00D75FE7">
                    <w:rPr>
                      <w:rFonts w:hint="eastAsia"/>
                      <w:color w:val="auto"/>
                    </w:rPr>
                    <w:t>0</w:t>
                  </w:r>
                  <w:r w:rsidRPr="00D75FE7">
                    <w:rPr>
                      <w:color w:val="auto"/>
                    </w:rPr>
                    <w:t>.047</w:t>
                  </w:r>
                </w:p>
              </w:tc>
              <w:tc>
                <w:tcPr>
                  <w:tcW w:w="500" w:type="pct"/>
                  <w:tcMar>
                    <w:top w:w="15" w:type="dxa"/>
                    <w:left w:w="15" w:type="dxa"/>
                    <w:bottom w:w="0" w:type="dxa"/>
                    <w:right w:w="15" w:type="dxa"/>
                  </w:tcMar>
                  <w:vAlign w:val="center"/>
                </w:tcPr>
                <w:p w14:paraId="3FB0EF27" w14:textId="77777777" w:rsidR="00E364BA" w:rsidRPr="00D75FE7" w:rsidRDefault="00F63532">
                  <w:pPr>
                    <w:jc w:val="center"/>
                    <w:rPr>
                      <w:color w:val="auto"/>
                    </w:rPr>
                  </w:pPr>
                  <w:r w:rsidRPr="00D75FE7">
                    <w:rPr>
                      <w:rFonts w:hint="eastAsia"/>
                      <w:color w:val="auto"/>
                    </w:rPr>
                    <w:t>/</w:t>
                  </w:r>
                </w:p>
              </w:tc>
              <w:tc>
                <w:tcPr>
                  <w:tcW w:w="308" w:type="pct"/>
                  <w:tcMar>
                    <w:top w:w="15" w:type="dxa"/>
                    <w:left w:w="15" w:type="dxa"/>
                    <w:bottom w:w="0" w:type="dxa"/>
                    <w:right w:w="15" w:type="dxa"/>
                  </w:tcMar>
                  <w:vAlign w:val="center"/>
                </w:tcPr>
                <w:p w14:paraId="01D39280" w14:textId="77777777" w:rsidR="00E364BA" w:rsidRPr="00D75FE7" w:rsidRDefault="00F63532">
                  <w:pPr>
                    <w:widowControl/>
                    <w:jc w:val="center"/>
                    <w:rPr>
                      <w:color w:val="auto"/>
                    </w:rPr>
                  </w:pPr>
                  <w:r w:rsidRPr="00D75FE7">
                    <w:rPr>
                      <w:color w:val="auto"/>
                    </w:rPr>
                    <w:t>无组织</w:t>
                  </w:r>
                </w:p>
              </w:tc>
            </w:tr>
            <w:tr w:rsidR="00D75FE7" w:rsidRPr="00D75FE7" w14:paraId="23ADE99A" w14:textId="77777777" w:rsidTr="00596BF6">
              <w:trPr>
                <w:trHeight w:val="397"/>
                <w:jc w:val="center"/>
              </w:trPr>
              <w:tc>
                <w:tcPr>
                  <w:tcW w:w="385" w:type="pct"/>
                  <w:vMerge w:val="restart"/>
                  <w:tcMar>
                    <w:top w:w="15" w:type="dxa"/>
                    <w:left w:w="15" w:type="dxa"/>
                    <w:bottom w:w="0" w:type="dxa"/>
                    <w:right w:w="15" w:type="dxa"/>
                  </w:tcMar>
                  <w:vAlign w:val="center"/>
                </w:tcPr>
                <w:p w14:paraId="3E1AE9C4" w14:textId="77777777" w:rsidR="00E364BA" w:rsidRPr="00D75FE7" w:rsidRDefault="00F63532">
                  <w:pPr>
                    <w:jc w:val="center"/>
                    <w:rPr>
                      <w:color w:val="auto"/>
                    </w:rPr>
                  </w:pPr>
                  <w:r w:rsidRPr="00D75FE7">
                    <w:rPr>
                      <w:color w:val="auto"/>
                    </w:rPr>
                    <w:t>灌胶、烤胶、浸漆、烘烤</w:t>
                  </w:r>
                </w:p>
              </w:tc>
              <w:tc>
                <w:tcPr>
                  <w:tcW w:w="417" w:type="pct"/>
                  <w:vMerge w:val="restart"/>
                  <w:tcMar>
                    <w:top w:w="15" w:type="dxa"/>
                    <w:left w:w="15" w:type="dxa"/>
                    <w:bottom w:w="0" w:type="dxa"/>
                    <w:right w:w="15" w:type="dxa"/>
                  </w:tcMar>
                  <w:vAlign w:val="center"/>
                </w:tcPr>
                <w:p w14:paraId="2986E024" w14:textId="77777777" w:rsidR="00E364BA" w:rsidRPr="00D75FE7" w:rsidRDefault="00F63532">
                  <w:pPr>
                    <w:widowControl/>
                    <w:jc w:val="center"/>
                    <w:rPr>
                      <w:color w:val="auto"/>
                    </w:rPr>
                  </w:pPr>
                  <w:r w:rsidRPr="00D75FE7">
                    <w:rPr>
                      <w:color w:val="auto"/>
                    </w:rPr>
                    <w:t xml:space="preserve">TVOC </w:t>
                  </w:r>
                </w:p>
              </w:tc>
              <w:tc>
                <w:tcPr>
                  <w:tcW w:w="400" w:type="pct"/>
                  <w:tcMar>
                    <w:top w:w="15" w:type="dxa"/>
                    <w:left w:w="15" w:type="dxa"/>
                    <w:bottom w:w="0" w:type="dxa"/>
                    <w:right w:w="15" w:type="dxa"/>
                  </w:tcMar>
                  <w:vAlign w:val="center"/>
                </w:tcPr>
                <w:p w14:paraId="36519A0C" w14:textId="77777777" w:rsidR="00E364BA" w:rsidRPr="00D75FE7" w:rsidRDefault="00F63532">
                  <w:pPr>
                    <w:widowControl/>
                    <w:jc w:val="center"/>
                    <w:rPr>
                      <w:color w:val="auto"/>
                    </w:rPr>
                  </w:pPr>
                  <w:r w:rsidRPr="00D75FE7">
                    <w:rPr>
                      <w:color w:val="auto"/>
                    </w:rPr>
                    <w:t>0.0673</w:t>
                  </w:r>
                </w:p>
              </w:tc>
              <w:tc>
                <w:tcPr>
                  <w:tcW w:w="444" w:type="pct"/>
                  <w:tcMar>
                    <w:top w:w="15" w:type="dxa"/>
                    <w:left w:w="15" w:type="dxa"/>
                    <w:bottom w:w="0" w:type="dxa"/>
                    <w:right w:w="15" w:type="dxa"/>
                  </w:tcMar>
                  <w:vAlign w:val="center"/>
                </w:tcPr>
                <w:p w14:paraId="738F9772" w14:textId="77777777" w:rsidR="00E364BA" w:rsidRPr="00D75FE7" w:rsidRDefault="00F63532">
                  <w:pPr>
                    <w:jc w:val="center"/>
                    <w:rPr>
                      <w:color w:val="auto"/>
                    </w:rPr>
                  </w:pPr>
                  <w:r w:rsidRPr="00D75FE7">
                    <w:rPr>
                      <w:color w:val="auto"/>
                    </w:rPr>
                    <w:t>0.0280</w:t>
                  </w:r>
                </w:p>
              </w:tc>
              <w:tc>
                <w:tcPr>
                  <w:tcW w:w="527" w:type="pct"/>
                  <w:tcMar>
                    <w:top w:w="15" w:type="dxa"/>
                    <w:left w:w="15" w:type="dxa"/>
                    <w:bottom w:w="0" w:type="dxa"/>
                    <w:right w:w="15" w:type="dxa"/>
                  </w:tcMar>
                  <w:vAlign w:val="center"/>
                </w:tcPr>
                <w:p w14:paraId="66B1EF7E" w14:textId="77777777" w:rsidR="00E364BA" w:rsidRPr="00D75FE7" w:rsidRDefault="00F63532">
                  <w:pPr>
                    <w:widowControl/>
                    <w:jc w:val="center"/>
                    <w:rPr>
                      <w:color w:val="auto"/>
                    </w:rPr>
                  </w:pP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p>
              </w:tc>
              <w:tc>
                <w:tcPr>
                  <w:tcW w:w="366" w:type="pct"/>
                  <w:tcMar>
                    <w:top w:w="15" w:type="dxa"/>
                    <w:left w:w="15" w:type="dxa"/>
                    <w:bottom w:w="0" w:type="dxa"/>
                    <w:right w:w="15" w:type="dxa"/>
                  </w:tcMar>
                  <w:vAlign w:val="center"/>
                </w:tcPr>
                <w:p w14:paraId="533D9102" w14:textId="77777777" w:rsidR="00E364BA" w:rsidRPr="00D75FE7" w:rsidRDefault="00F63532">
                  <w:pPr>
                    <w:widowControl/>
                    <w:jc w:val="center"/>
                    <w:rPr>
                      <w:color w:val="auto"/>
                    </w:rPr>
                  </w:pPr>
                  <w:r w:rsidRPr="00D75FE7">
                    <w:rPr>
                      <w:color w:val="auto"/>
                    </w:rPr>
                    <w:t>19000</w:t>
                  </w:r>
                </w:p>
              </w:tc>
              <w:tc>
                <w:tcPr>
                  <w:tcW w:w="223" w:type="pct"/>
                  <w:tcMar>
                    <w:top w:w="15" w:type="dxa"/>
                    <w:left w:w="15" w:type="dxa"/>
                    <w:bottom w:w="0" w:type="dxa"/>
                    <w:right w:w="15" w:type="dxa"/>
                  </w:tcMar>
                  <w:vAlign w:val="center"/>
                </w:tcPr>
                <w:p w14:paraId="7BF0EA91" w14:textId="77777777" w:rsidR="00E364BA" w:rsidRPr="00D75FE7" w:rsidRDefault="00F63532">
                  <w:pPr>
                    <w:widowControl/>
                    <w:jc w:val="center"/>
                    <w:rPr>
                      <w:color w:val="auto"/>
                    </w:rPr>
                  </w:pPr>
                  <w:r w:rsidRPr="00D75FE7">
                    <w:rPr>
                      <w:rFonts w:hint="eastAsia"/>
                      <w:color w:val="auto"/>
                    </w:rPr>
                    <w:t>95</w:t>
                  </w:r>
                </w:p>
              </w:tc>
              <w:tc>
                <w:tcPr>
                  <w:tcW w:w="223" w:type="pct"/>
                  <w:tcMar>
                    <w:top w:w="15" w:type="dxa"/>
                    <w:left w:w="15" w:type="dxa"/>
                    <w:bottom w:w="0" w:type="dxa"/>
                    <w:right w:w="15" w:type="dxa"/>
                  </w:tcMar>
                  <w:vAlign w:val="center"/>
                </w:tcPr>
                <w:p w14:paraId="6463ABA5" w14:textId="77777777" w:rsidR="00E364BA" w:rsidRPr="00D75FE7" w:rsidRDefault="00F63532">
                  <w:pPr>
                    <w:widowControl/>
                    <w:jc w:val="center"/>
                    <w:rPr>
                      <w:color w:val="auto"/>
                    </w:rPr>
                  </w:pPr>
                  <w:r w:rsidRPr="00D75FE7">
                    <w:rPr>
                      <w:color w:val="auto"/>
                    </w:rPr>
                    <w:t>75</w:t>
                  </w:r>
                </w:p>
              </w:tc>
              <w:tc>
                <w:tcPr>
                  <w:tcW w:w="329" w:type="pct"/>
                  <w:tcMar>
                    <w:top w:w="15" w:type="dxa"/>
                    <w:left w:w="15" w:type="dxa"/>
                    <w:bottom w:w="0" w:type="dxa"/>
                    <w:right w:w="15" w:type="dxa"/>
                  </w:tcMar>
                  <w:vAlign w:val="center"/>
                </w:tcPr>
                <w:p w14:paraId="5EBCB33A" w14:textId="77777777" w:rsidR="00E364BA" w:rsidRPr="00D75FE7" w:rsidRDefault="00F63532">
                  <w:pPr>
                    <w:widowControl/>
                    <w:jc w:val="center"/>
                    <w:rPr>
                      <w:color w:val="auto"/>
                    </w:rPr>
                  </w:pPr>
                  <w:r w:rsidRPr="00D75FE7">
                    <w:rPr>
                      <w:color w:val="auto"/>
                    </w:rPr>
                    <w:t>是</w:t>
                  </w:r>
                </w:p>
              </w:tc>
              <w:tc>
                <w:tcPr>
                  <w:tcW w:w="461" w:type="pct"/>
                  <w:tcMar>
                    <w:top w:w="15" w:type="dxa"/>
                    <w:left w:w="15" w:type="dxa"/>
                    <w:bottom w:w="0" w:type="dxa"/>
                    <w:right w:w="15" w:type="dxa"/>
                  </w:tcMar>
                  <w:vAlign w:val="center"/>
                </w:tcPr>
                <w:p w14:paraId="0834B38E" w14:textId="77777777" w:rsidR="00E364BA" w:rsidRPr="00D75FE7" w:rsidRDefault="00F63532">
                  <w:pPr>
                    <w:widowControl/>
                    <w:jc w:val="center"/>
                    <w:rPr>
                      <w:color w:val="auto"/>
                    </w:rPr>
                  </w:pPr>
                  <w:r w:rsidRPr="00D75FE7">
                    <w:rPr>
                      <w:color w:val="auto"/>
                    </w:rPr>
                    <w:t>0.0168</w:t>
                  </w:r>
                </w:p>
              </w:tc>
              <w:tc>
                <w:tcPr>
                  <w:tcW w:w="417" w:type="pct"/>
                  <w:tcMar>
                    <w:top w:w="15" w:type="dxa"/>
                    <w:left w:w="15" w:type="dxa"/>
                    <w:bottom w:w="0" w:type="dxa"/>
                    <w:right w:w="15" w:type="dxa"/>
                  </w:tcMar>
                  <w:vAlign w:val="center"/>
                </w:tcPr>
                <w:p w14:paraId="68D90F3F" w14:textId="77777777" w:rsidR="00E364BA" w:rsidRPr="00D75FE7" w:rsidRDefault="00F63532">
                  <w:pPr>
                    <w:jc w:val="center"/>
                    <w:rPr>
                      <w:color w:val="auto"/>
                    </w:rPr>
                  </w:pPr>
                  <w:r w:rsidRPr="00D75FE7">
                    <w:rPr>
                      <w:color w:val="auto"/>
                    </w:rPr>
                    <w:t>0.007</w:t>
                  </w:r>
                </w:p>
              </w:tc>
              <w:tc>
                <w:tcPr>
                  <w:tcW w:w="500" w:type="pct"/>
                  <w:tcMar>
                    <w:top w:w="15" w:type="dxa"/>
                    <w:left w:w="15" w:type="dxa"/>
                    <w:bottom w:w="0" w:type="dxa"/>
                    <w:right w:w="15" w:type="dxa"/>
                  </w:tcMar>
                  <w:vAlign w:val="center"/>
                </w:tcPr>
                <w:p w14:paraId="6A2ADAB9" w14:textId="77777777" w:rsidR="00E364BA" w:rsidRPr="00D75FE7" w:rsidRDefault="00F63532">
                  <w:pPr>
                    <w:jc w:val="center"/>
                    <w:rPr>
                      <w:color w:val="auto"/>
                    </w:rPr>
                  </w:pPr>
                  <w:r w:rsidRPr="00D75FE7">
                    <w:rPr>
                      <w:color w:val="auto"/>
                    </w:rPr>
                    <w:t>0.3684</w:t>
                  </w:r>
                </w:p>
              </w:tc>
              <w:tc>
                <w:tcPr>
                  <w:tcW w:w="308" w:type="pct"/>
                  <w:tcMar>
                    <w:top w:w="15" w:type="dxa"/>
                    <w:left w:w="15" w:type="dxa"/>
                    <w:bottom w:w="0" w:type="dxa"/>
                    <w:right w:w="15" w:type="dxa"/>
                  </w:tcMar>
                  <w:vAlign w:val="center"/>
                </w:tcPr>
                <w:p w14:paraId="0915C832" w14:textId="77777777" w:rsidR="00E364BA" w:rsidRPr="00D75FE7" w:rsidRDefault="00F63532">
                  <w:pPr>
                    <w:widowControl/>
                    <w:jc w:val="center"/>
                    <w:rPr>
                      <w:color w:val="auto"/>
                    </w:rPr>
                  </w:pPr>
                  <w:r w:rsidRPr="00D75FE7">
                    <w:rPr>
                      <w:color w:val="auto"/>
                    </w:rPr>
                    <w:t>DA001</w:t>
                  </w:r>
                </w:p>
              </w:tc>
            </w:tr>
            <w:tr w:rsidR="00D75FE7" w:rsidRPr="00D75FE7" w14:paraId="393786FC" w14:textId="77777777" w:rsidTr="00596BF6">
              <w:trPr>
                <w:trHeight w:val="397"/>
                <w:jc w:val="center"/>
              </w:trPr>
              <w:tc>
                <w:tcPr>
                  <w:tcW w:w="385" w:type="pct"/>
                  <w:vMerge/>
                  <w:vAlign w:val="center"/>
                </w:tcPr>
                <w:p w14:paraId="61E77EB4" w14:textId="77777777" w:rsidR="00E364BA" w:rsidRPr="00D75FE7" w:rsidRDefault="00E364BA">
                  <w:pPr>
                    <w:widowControl/>
                    <w:jc w:val="left"/>
                    <w:rPr>
                      <w:color w:val="auto"/>
                    </w:rPr>
                  </w:pPr>
                </w:p>
              </w:tc>
              <w:tc>
                <w:tcPr>
                  <w:tcW w:w="417" w:type="pct"/>
                  <w:vMerge/>
                  <w:vAlign w:val="center"/>
                </w:tcPr>
                <w:p w14:paraId="08F49D5B" w14:textId="77777777" w:rsidR="00E364BA" w:rsidRPr="00D75FE7" w:rsidRDefault="00E364BA">
                  <w:pPr>
                    <w:widowControl/>
                    <w:jc w:val="left"/>
                    <w:rPr>
                      <w:color w:val="auto"/>
                    </w:rPr>
                  </w:pPr>
                </w:p>
              </w:tc>
              <w:tc>
                <w:tcPr>
                  <w:tcW w:w="400" w:type="pct"/>
                  <w:tcMar>
                    <w:top w:w="15" w:type="dxa"/>
                    <w:left w:w="15" w:type="dxa"/>
                    <w:bottom w:w="0" w:type="dxa"/>
                    <w:right w:w="15" w:type="dxa"/>
                  </w:tcMar>
                  <w:vAlign w:val="center"/>
                </w:tcPr>
                <w:p w14:paraId="2B4556FE" w14:textId="77777777" w:rsidR="00E364BA" w:rsidRPr="00D75FE7" w:rsidRDefault="00F63532">
                  <w:pPr>
                    <w:widowControl/>
                    <w:jc w:val="center"/>
                    <w:rPr>
                      <w:color w:val="auto"/>
                    </w:rPr>
                  </w:pPr>
                  <w:r w:rsidRPr="00D75FE7">
                    <w:rPr>
                      <w:color w:val="auto"/>
                    </w:rPr>
                    <w:t>0.0035</w:t>
                  </w:r>
                </w:p>
              </w:tc>
              <w:tc>
                <w:tcPr>
                  <w:tcW w:w="444" w:type="pct"/>
                  <w:tcMar>
                    <w:top w:w="15" w:type="dxa"/>
                    <w:left w:w="15" w:type="dxa"/>
                    <w:bottom w:w="0" w:type="dxa"/>
                    <w:right w:w="15" w:type="dxa"/>
                  </w:tcMar>
                  <w:vAlign w:val="center"/>
                </w:tcPr>
                <w:p w14:paraId="1E272B30" w14:textId="77777777" w:rsidR="00E364BA" w:rsidRPr="00D75FE7" w:rsidRDefault="00F63532">
                  <w:pPr>
                    <w:jc w:val="center"/>
                    <w:rPr>
                      <w:color w:val="auto"/>
                    </w:rPr>
                  </w:pPr>
                  <w:r w:rsidRPr="00D75FE7">
                    <w:rPr>
                      <w:color w:val="auto"/>
                    </w:rPr>
                    <w:t>0.0015</w:t>
                  </w:r>
                </w:p>
              </w:tc>
              <w:tc>
                <w:tcPr>
                  <w:tcW w:w="527" w:type="pct"/>
                  <w:tcMar>
                    <w:top w:w="15" w:type="dxa"/>
                    <w:left w:w="15" w:type="dxa"/>
                    <w:bottom w:w="0" w:type="dxa"/>
                    <w:right w:w="15" w:type="dxa"/>
                  </w:tcMar>
                  <w:vAlign w:val="center"/>
                </w:tcPr>
                <w:p w14:paraId="5FB08CE7" w14:textId="77777777" w:rsidR="00E364BA" w:rsidRPr="00D75FE7" w:rsidRDefault="00F63532">
                  <w:pPr>
                    <w:widowControl/>
                    <w:jc w:val="center"/>
                    <w:rPr>
                      <w:color w:val="auto"/>
                    </w:rPr>
                  </w:pPr>
                  <w:r w:rsidRPr="00D75FE7">
                    <w:rPr>
                      <w:color w:val="auto"/>
                    </w:rPr>
                    <w:t>加强车间密闭</w:t>
                  </w:r>
                </w:p>
              </w:tc>
              <w:tc>
                <w:tcPr>
                  <w:tcW w:w="366" w:type="pct"/>
                  <w:tcMar>
                    <w:top w:w="15" w:type="dxa"/>
                    <w:left w:w="15" w:type="dxa"/>
                    <w:bottom w:w="0" w:type="dxa"/>
                    <w:right w:w="15" w:type="dxa"/>
                  </w:tcMar>
                  <w:vAlign w:val="center"/>
                </w:tcPr>
                <w:p w14:paraId="131A6A2A"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7767847A"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59523780" w14:textId="77777777" w:rsidR="00E364BA" w:rsidRPr="00D75FE7" w:rsidRDefault="00F63532">
                  <w:pPr>
                    <w:widowControl/>
                    <w:jc w:val="center"/>
                    <w:rPr>
                      <w:color w:val="auto"/>
                    </w:rPr>
                  </w:pPr>
                  <w:r w:rsidRPr="00D75FE7">
                    <w:rPr>
                      <w:color w:val="auto"/>
                    </w:rPr>
                    <w:t>/</w:t>
                  </w:r>
                </w:p>
              </w:tc>
              <w:tc>
                <w:tcPr>
                  <w:tcW w:w="329" w:type="pct"/>
                  <w:tcMar>
                    <w:top w:w="15" w:type="dxa"/>
                    <w:left w:w="15" w:type="dxa"/>
                    <w:bottom w:w="0" w:type="dxa"/>
                    <w:right w:w="15" w:type="dxa"/>
                  </w:tcMar>
                  <w:vAlign w:val="center"/>
                </w:tcPr>
                <w:p w14:paraId="42281B04" w14:textId="77777777" w:rsidR="00E364BA" w:rsidRPr="00D75FE7" w:rsidRDefault="00F63532">
                  <w:pPr>
                    <w:widowControl/>
                    <w:jc w:val="center"/>
                    <w:rPr>
                      <w:color w:val="auto"/>
                    </w:rPr>
                  </w:pPr>
                  <w:r w:rsidRPr="00D75FE7">
                    <w:rPr>
                      <w:color w:val="auto"/>
                    </w:rPr>
                    <w:t>/</w:t>
                  </w:r>
                </w:p>
              </w:tc>
              <w:tc>
                <w:tcPr>
                  <w:tcW w:w="461" w:type="pct"/>
                  <w:tcMar>
                    <w:top w:w="15" w:type="dxa"/>
                    <w:left w:w="15" w:type="dxa"/>
                    <w:bottom w:w="0" w:type="dxa"/>
                    <w:right w:w="15" w:type="dxa"/>
                  </w:tcMar>
                  <w:vAlign w:val="center"/>
                </w:tcPr>
                <w:p w14:paraId="17A1496A" w14:textId="77777777" w:rsidR="00E364BA" w:rsidRPr="00D75FE7" w:rsidRDefault="00F63532">
                  <w:pPr>
                    <w:widowControl/>
                    <w:jc w:val="center"/>
                    <w:rPr>
                      <w:color w:val="auto"/>
                    </w:rPr>
                  </w:pPr>
                  <w:r w:rsidRPr="00D75FE7">
                    <w:rPr>
                      <w:color w:val="auto"/>
                    </w:rPr>
                    <w:t>0.0035</w:t>
                  </w:r>
                </w:p>
              </w:tc>
              <w:tc>
                <w:tcPr>
                  <w:tcW w:w="417" w:type="pct"/>
                  <w:tcMar>
                    <w:top w:w="15" w:type="dxa"/>
                    <w:left w:w="15" w:type="dxa"/>
                    <w:bottom w:w="0" w:type="dxa"/>
                    <w:right w:w="15" w:type="dxa"/>
                  </w:tcMar>
                  <w:vAlign w:val="center"/>
                </w:tcPr>
                <w:p w14:paraId="218A1CA2" w14:textId="77777777" w:rsidR="00E364BA" w:rsidRPr="00D75FE7" w:rsidRDefault="00F63532">
                  <w:pPr>
                    <w:jc w:val="center"/>
                    <w:rPr>
                      <w:color w:val="auto"/>
                    </w:rPr>
                  </w:pPr>
                  <w:r w:rsidRPr="00D75FE7">
                    <w:rPr>
                      <w:color w:val="auto"/>
                    </w:rPr>
                    <w:t>0.0015</w:t>
                  </w:r>
                </w:p>
              </w:tc>
              <w:tc>
                <w:tcPr>
                  <w:tcW w:w="500" w:type="pct"/>
                  <w:tcMar>
                    <w:top w:w="15" w:type="dxa"/>
                    <w:left w:w="15" w:type="dxa"/>
                    <w:bottom w:w="0" w:type="dxa"/>
                    <w:right w:w="15" w:type="dxa"/>
                  </w:tcMar>
                  <w:vAlign w:val="center"/>
                </w:tcPr>
                <w:p w14:paraId="4A794460" w14:textId="77777777" w:rsidR="00E364BA" w:rsidRPr="00D75FE7" w:rsidRDefault="00F63532">
                  <w:pPr>
                    <w:jc w:val="center"/>
                    <w:rPr>
                      <w:color w:val="auto"/>
                    </w:rPr>
                  </w:pPr>
                  <w:r w:rsidRPr="00D75FE7">
                    <w:rPr>
                      <w:color w:val="auto"/>
                    </w:rPr>
                    <w:t>/</w:t>
                  </w:r>
                </w:p>
              </w:tc>
              <w:tc>
                <w:tcPr>
                  <w:tcW w:w="308" w:type="pct"/>
                  <w:tcMar>
                    <w:top w:w="15" w:type="dxa"/>
                    <w:left w:w="15" w:type="dxa"/>
                    <w:bottom w:w="0" w:type="dxa"/>
                    <w:right w:w="15" w:type="dxa"/>
                  </w:tcMar>
                  <w:vAlign w:val="center"/>
                </w:tcPr>
                <w:p w14:paraId="2940E254" w14:textId="77777777" w:rsidR="00E364BA" w:rsidRPr="00D75FE7" w:rsidRDefault="00F63532">
                  <w:pPr>
                    <w:widowControl/>
                    <w:jc w:val="center"/>
                    <w:rPr>
                      <w:color w:val="auto"/>
                    </w:rPr>
                  </w:pPr>
                  <w:r w:rsidRPr="00D75FE7">
                    <w:rPr>
                      <w:color w:val="auto"/>
                    </w:rPr>
                    <w:t>无组织</w:t>
                  </w:r>
                </w:p>
              </w:tc>
            </w:tr>
            <w:tr w:rsidR="00D75FE7" w:rsidRPr="00D75FE7" w14:paraId="7DE1D9AB" w14:textId="77777777" w:rsidTr="00596BF6">
              <w:trPr>
                <w:trHeight w:val="397"/>
                <w:jc w:val="center"/>
              </w:trPr>
              <w:tc>
                <w:tcPr>
                  <w:tcW w:w="385" w:type="pct"/>
                  <w:vAlign w:val="center"/>
                </w:tcPr>
                <w:p w14:paraId="22423C8D" w14:textId="77777777" w:rsidR="00E364BA" w:rsidRPr="00D75FE7" w:rsidRDefault="00F63532">
                  <w:pPr>
                    <w:widowControl/>
                    <w:jc w:val="center"/>
                    <w:rPr>
                      <w:color w:val="auto"/>
                    </w:rPr>
                  </w:pPr>
                  <w:r w:rsidRPr="00D75FE7">
                    <w:rPr>
                      <w:color w:val="auto"/>
                    </w:rPr>
                    <w:t>CNC</w:t>
                  </w:r>
                  <w:r w:rsidRPr="00D75FE7">
                    <w:rPr>
                      <w:color w:val="auto"/>
                    </w:rPr>
                    <w:t>加工、</w:t>
                  </w:r>
                  <w:r w:rsidRPr="00D75FE7">
                    <w:rPr>
                      <w:rFonts w:hint="eastAsia"/>
                      <w:color w:val="auto"/>
                    </w:rPr>
                    <w:t>铣削</w:t>
                  </w:r>
                  <w:r w:rsidRPr="00D75FE7">
                    <w:rPr>
                      <w:color w:val="auto"/>
                    </w:rPr>
                    <w:t>加工、打磨</w:t>
                  </w:r>
                </w:p>
              </w:tc>
              <w:tc>
                <w:tcPr>
                  <w:tcW w:w="417" w:type="pct"/>
                  <w:vAlign w:val="center"/>
                </w:tcPr>
                <w:p w14:paraId="6219C03E" w14:textId="77777777" w:rsidR="00E364BA" w:rsidRPr="00D75FE7" w:rsidRDefault="00F63532">
                  <w:pPr>
                    <w:widowControl/>
                    <w:jc w:val="left"/>
                    <w:rPr>
                      <w:color w:val="auto"/>
                    </w:rPr>
                  </w:pPr>
                  <w:r w:rsidRPr="00D75FE7">
                    <w:rPr>
                      <w:color w:val="auto"/>
                    </w:rPr>
                    <w:t>非甲烷总烃</w:t>
                  </w:r>
                </w:p>
              </w:tc>
              <w:tc>
                <w:tcPr>
                  <w:tcW w:w="400" w:type="pct"/>
                  <w:tcMar>
                    <w:top w:w="15" w:type="dxa"/>
                    <w:left w:w="15" w:type="dxa"/>
                    <w:bottom w:w="0" w:type="dxa"/>
                    <w:right w:w="15" w:type="dxa"/>
                  </w:tcMar>
                  <w:vAlign w:val="center"/>
                </w:tcPr>
                <w:p w14:paraId="10F0EE42" w14:textId="77777777" w:rsidR="00E364BA" w:rsidRPr="00D75FE7" w:rsidRDefault="00F63532">
                  <w:pPr>
                    <w:widowControl/>
                    <w:jc w:val="center"/>
                    <w:rPr>
                      <w:color w:val="auto"/>
                    </w:rPr>
                  </w:pPr>
                  <w:r w:rsidRPr="00D75FE7">
                    <w:rPr>
                      <w:color w:val="auto"/>
                    </w:rPr>
                    <w:t>0.0028</w:t>
                  </w:r>
                </w:p>
              </w:tc>
              <w:tc>
                <w:tcPr>
                  <w:tcW w:w="444" w:type="pct"/>
                  <w:tcMar>
                    <w:top w:w="15" w:type="dxa"/>
                    <w:left w:w="15" w:type="dxa"/>
                    <w:bottom w:w="0" w:type="dxa"/>
                    <w:right w:w="15" w:type="dxa"/>
                  </w:tcMar>
                  <w:vAlign w:val="center"/>
                </w:tcPr>
                <w:p w14:paraId="05F10464" w14:textId="77777777" w:rsidR="00E364BA" w:rsidRPr="00D75FE7" w:rsidRDefault="00F63532">
                  <w:pPr>
                    <w:jc w:val="center"/>
                    <w:rPr>
                      <w:color w:val="auto"/>
                    </w:rPr>
                  </w:pPr>
                  <w:r w:rsidRPr="00D75FE7">
                    <w:rPr>
                      <w:color w:val="auto"/>
                    </w:rPr>
                    <w:t>0.0012</w:t>
                  </w:r>
                </w:p>
              </w:tc>
              <w:tc>
                <w:tcPr>
                  <w:tcW w:w="527" w:type="pct"/>
                  <w:tcMar>
                    <w:top w:w="15" w:type="dxa"/>
                    <w:left w:w="15" w:type="dxa"/>
                    <w:bottom w:w="0" w:type="dxa"/>
                    <w:right w:w="15" w:type="dxa"/>
                  </w:tcMar>
                  <w:vAlign w:val="center"/>
                </w:tcPr>
                <w:p w14:paraId="0A421C77" w14:textId="77777777" w:rsidR="00E364BA" w:rsidRPr="00D75FE7" w:rsidRDefault="00F63532">
                  <w:pPr>
                    <w:widowControl/>
                    <w:jc w:val="center"/>
                    <w:rPr>
                      <w:color w:val="auto"/>
                    </w:rPr>
                  </w:pPr>
                  <w:r w:rsidRPr="00D75FE7">
                    <w:rPr>
                      <w:color w:val="auto"/>
                    </w:rPr>
                    <w:t>加强车间密闭</w:t>
                  </w:r>
                </w:p>
              </w:tc>
              <w:tc>
                <w:tcPr>
                  <w:tcW w:w="366" w:type="pct"/>
                  <w:tcMar>
                    <w:top w:w="15" w:type="dxa"/>
                    <w:left w:w="15" w:type="dxa"/>
                    <w:bottom w:w="0" w:type="dxa"/>
                    <w:right w:w="15" w:type="dxa"/>
                  </w:tcMar>
                  <w:vAlign w:val="center"/>
                </w:tcPr>
                <w:p w14:paraId="254AB42F"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3DEF3655" w14:textId="77777777" w:rsidR="00E364BA" w:rsidRPr="00D75FE7" w:rsidRDefault="00F63532">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1D042AC1" w14:textId="77777777" w:rsidR="00E364BA" w:rsidRPr="00D75FE7" w:rsidRDefault="00F63532">
                  <w:pPr>
                    <w:widowControl/>
                    <w:jc w:val="center"/>
                    <w:rPr>
                      <w:color w:val="auto"/>
                    </w:rPr>
                  </w:pPr>
                  <w:r w:rsidRPr="00D75FE7">
                    <w:rPr>
                      <w:color w:val="auto"/>
                    </w:rPr>
                    <w:t>/</w:t>
                  </w:r>
                </w:p>
              </w:tc>
              <w:tc>
                <w:tcPr>
                  <w:tcW w:w="329" w:type="pct"/>
                  <w:tcMar>
                    <w:top w:w="15" w:type="dxa"/>
                    <w:left w:w="15" w:type="dxa"/>
                    <w:bottom w:w="0" w:type="dxa"/>
                    <w:right w:w="15" w:type="dxa"/>
                  </w:tcMar>
                  <w:vAlign w:val="center"/>
                </w:tcPr>
                <w:p w14:paraId="43E8F9B7" w14:textId="77777777" w:rsidR="00E364BA" w:rsidRPr="00D75FE7" w:rsidRDefault="00F63532">
                  <w:pPr>
                    <w:widowControl/>
                    <w:jc w:val="center"/>
                    <w:rPr>
                      <w:color w:val="auto"/>
                    </w:rPr>
                  </w:pPr>
                  <w:r w:rsidRPr="00D75FE7">
                    <w:rPr>
                      <w:color w:val="auto"/>
                    </w:rPr>
                    <w:t>/</w:t>
                  </w:r>
                </w:p>
              </w:tc>
              <w:tc>
                <w:tcPr>
                  <w:tcW w:w="461" w:type="pct"/>
                  <w:tcMar>
                    <w:top w:w="15" w:type="dxa"/>
                    <w:left w:w="15" w:type="dxa"/>
                    <w:bottom w:w="0" w:type="dxa"/>
                    <w:right w:w="15" w:type="dxa"/>
                  </w:tcMar>
                  <w:vAlign w:val="center"/>
                </w:tcPr>
                <w:p w14:paraId="5BC0C5E2" w14:textId="77777777" w:rsidR="00E364BA" w:rsidRPr="00D75FE7" w:rsidRDefault="00F63532">
                  <w:pPr>
                    <w:widowControl/>
                    <w:jc w:val="center"/>
                    <w:rPr>
                      <w:color w:val="auto"/>
                    </w:rPr>
                  </w:pPr>
                  <w:r w:rsidRPr="00D75FE7">
                    <w:rPr>
                      <w:color w:val="auto"/>
                    </w:rPr>
                    <w:t>0.0028</w:t>
                  </w:r>
                </w:p>
              </w:tc>
              <w:tc>
                <w:tcPr>
                  <w:tcW w:w="417" w:type="pct"/>
                  <w:tcMar>
                    <w:top w:w="15" w:type="dxa"/>
                    <w:left w:w="15" w:type="dxa"/>
                    <w:bottom w:w="0" w:type="dxa"/>
                    <w:right w:w="15" w:type="dxa"/>
                  </w:tcMar>
                  <w:vAlign w:val="center"/>
                </w:tcPr>
                <w:p w14:paraId="0D74583B" w14:textId="77777777" w:rsidR="00E364BA" w:rsidRPr="00D75FE7" w:rsidRDefault="00F63532">
                  <w:pPr>
                    <w:jc w:val="center"/>
                    <w:rPr>
                      <w:color w:val="auto"/>
                    </w:rPr>
                  </w:pPr>
                  <w:r w:rsidRPr="00D75FE7">
                    <w:rPr>
                      <w:color w:val="auto"/>
                    </w:rPr>
                    <w:t>0.0012</w:t>
                  </w:r>
                </w:p>
              </w:tc>
              <w:tc>
                <w:tcPr>
                  <w:tcW w:w="500" w:type="pct"/>
                  <w:tcMar>
                    <w:top w:w="15" w:type="dxa"/>
                    <w:left w:w="15" w:type="dxa"/>
                    <w:bottom w:w="0" w:type="dxa"/>
                    <w:right w:w="15" w:type="dxa"/>
                  </w:tcMar>
                  <w:vAlign w:val="center"/>
                </w:tcPr>
                <w:p w14:paraId="43697CD7" w14:textId="77777777" w:rsidR="00E364BA" w:rsidRPr="00D75FE7" w:rsidRDefault="00F63532">
                  <w:pPr>
                    <w:jc w:val="center"/>
                    <w:rPr>
                      <w:color w:val="auto"/>
                    </w:rPr>
                  </w:pPr>
                  <w:r w:rsidRPr="00D75FE7">
                    <w:rPr>
                      <w:color w:val="auto"/>
                    </w:rPr>
                    <w:t>/</w:t>
                  </w:r>
                </w:p>
              </w:tc>
              <w:tc>
                <w:tcPr>
                  <w:tcW w:w="308" w:type="pct"/>
                  <w:tcMar>
                    <w:top w:w="15" w:type="dxa"/>
                    <w:left w:w="15" w:type="dxa"/>
                    <w:bottom w:w="0" w:type="dxa"/>
                    <w:right w:w="15" w:type="dxa"/>
                  </w:tcMar>
                  <w:vAlign w:val="center"/>
                </w:tcPr>
                <w:p w14:paraId="40E720CB" w14:textId="77777777" w:rsidR="00E364BA" w:rsidRPr="00D75FE7" w:rsidRDefault="00F63532">
                  <w:pPr>
                    <w:widowControl/>
                    <w:jc w:val="center"/>
                    <w:rPr>
                      <w:color w:val="auto"/>
                    </w:rPr>
                  </w:pPr>
                  <w:r w:rsidRPr="00D75FE7">
                    <w:rPr>
                      <w:color w:val="auto"/>
                    </w:rPr>
                    <w:t>无组织</w:t>
                  </w:r>
                </w:p>
              </w:tc>
            </w:tr>
            <w:tr w:rsidR="00D75FE7" w:rsidRPr="00D75FE7" w14:paraId="67DB7392" w14:textId="77777777" w:rsidTr="00596BF6">
              <w:trPr>
                <w:trHeight w:val="397"/>
                <w:jc w:val="center"/>
              </w:trPr>
              <w:tc>
                <w:tcPr>
                  <w:tcW w:w="385" w:type="pct"/>
                  <w:vAlign w:val="center"/>
                </w:tcPr>
                <w:p w14:paraId="281BFDB1" w14:textId="38F90B52" w:rsidR="00596BF6" w:rsidRPr="00D75FE7" w:rsidRDefault="00596BF6" w:rsidP="00596BF6">
                  <w:pPr>
                    <w:widowControl/>
                    <w:jc w:val="center"/>
                    <w:rPr>
                      <w:color w:val="auto"/>
                    </w:rPr>
                  </w:pPr>
                  <w:r w:rsidRPr="00D75FE7">
                    <w:rPr>
                      <w:rFonts w:hint="eastAsia"/>
                      <w:color w:val="auto"/>
                    </w:rPr>
                    <w:t>激光喷码</w:t>
                  </w:r>
                </w:p>
              </w:tc>
              <w:tc>
                <w:tcPr>
                  <w:tcW w:w="417" w:type="pct"/>
                  <w:vAlign w:val="center"/>
                </w:tcPr>
                <w:p w14:paraId="54E04192" w14:textId="45341165" w:rsidR="00596BF6" w:rsidRPr="00D75FE7" w:rsidRDefault="00596BF6" w:rsidP="00596BF6">
                  <w:pPr>
                    <w:widowControl/>
                    <w:jc w:val="center"/>
                    <w:rPr>
                      <w:color w:val="auto"/>
                    </w:rPr>
                  </w:pPr>
                  <w:r w:rsidRPr="00D75FE7">
                    <w:rPr>
                      <w:rFonts w:hint="eastAsia"/>
                      <w:color w:val="auto"/>
                    </w:rPr>
                    <w:t>颗粒物</w:t>
                  </w:r>
                </w:p>
              </w:tc>
              <w:tc>
                <w:tcPr>
                  <w:tcW w:w="400" w:type="pct"/>
                  <w:tcMar>
                    <w:top w:w="15" w:type="dxa"/>
                    <w:left w:w="15" w:type="dxa"/>
                    <w:bottom w:w="0" w:type="dxa"/>
                    <w:right w:w="15" w:type="dxa"/>
                  </w:tcMar>
                  <w:vAlign w:val="center"/>
                </w:tcPr>
                <w:p w14:paraId="3A4068D0" w14:textId="61F4BC24" w:rsidR="00596BF6" w:rsidRPr="00D75FE7" w:rsidRDefault="00596BF6" w:rsidP="00596BF6">
                  <w:pPr>
                    <w:widowControl/>
                    <w:jc w:val="center"/>
                    <w:rPr>
                      <w:color w:val="auto"/>
                    </w:rPr>
                  </w:pPr>
                  <w:r w:rsidRPr="00D75FE7">
                    <w:rPr>
                      <w:rFonts w:hint="eastAsia"/>
                      <w:color w:val="auto"/>
                    </w:rPr>
                    <w:t>少量</w:t>
                  </w:r>
                </w:p>
              </w:tc>
              <w:tc>
                <w:tcPr>
                  <w:tcW w:w="444" w:type="pct"/>
                  <w:tcMar>
                    <w:top w:w="15" w:type="dxa"/>
                    <w:left w:w="15" w:type="dxa"/>
                    <w:bottom w:w="0" w:type="dxa"/>
                    <w:right w:w="15" w:type="dxa"/>
                  </w:tcMar>
                  <w:vAlign w:val="center"/>
                </w:tcPr>
                <w:p w14:paraId="5401C72E" w14:textId="3D2D32BF" w:rsidR="00596BF6" w:rsidRPr="00D75FE7" w:rsidRDefault="00596BF6" w:rsidP="00596BF6">
                  <w:pPr>
                    <w:jc w:val="center"/>
                    <w:rPr>
                      <w:color w:val="auto"/>
                    </w:rPr>
                  </w:pPr>
                  <w:r w:rsidRPr="00D75FE7">
                    <w:rPr>
                      <w:rFonts w:hint="eastAsia"/>
                      <w:color w:val="auto"/>
                    </w:rPr>
                    <w:t>少量</w:t>
                  </w:r>
                </w:p>
              </w:tc>
              <w:tc>
                <w:tcPr>
                  <w:tcW w:w="527" w:type="pct"/>
                  <w:tcMar>
                    <w:top w:w="15" w:type="dxa"/>
                    <w:left w:w="15" w:type="dxa"/>
                    <w:bottom w:w="0" w:type="dxa"/>
                    <w:right w:w="15" w:type="dxa"/>
                  </w:tcMar>
                  <w:vAlign w:val="center"/>
                </w:tcPr>
                <w:p w14:paraId="634324D2" w14:textId="160F23CA" w:rsidR="00596BF6" w:rsidRPr="00D75FE7" w:rsidRDefault="00596BF6" w:rsidP="00596BF6">
                  <w:pPr>
                    <w:widowControl/>
                    <w:jc w:val="center"/>
                    <w:rPr>
                      <w:color w:val="auto"/>
                    </w:rPr>
                  </w:pPr>
                  <w:r w:rsidRPr="00D75FE7">
                    <w:rPr>
                      <w:color w:val="auto"/>
                    </w:rPr>
                    <w:t>加强车间密闭</w:t>
                  </w:r>
                </w:p>
              </w:tc>
              <w:tc>
                <w:tcPr>
                  <w:tcW w:w="366" w:type="pct"/>
                  <w:tcMar>
                    <w:top w:w="15" w:type="dxa"/>
                    <w:left w:w="15" w:type="dxa"/>
                    <w:bottom w:w="0" w:type="dxa"/>
                    <w:right w:w="15" w:type="dxa"/>
                  </w:tcMar>
                  <w:vAlign w:val="center"/>
                </w:tcPr>
                <w:p w14:paraId="21E888D2" w14:textId="4C827746" w:rsidR="00596BF6" w:rsidRPr="00D75FE7" w:rsidRDefault="00596BF6" w:rsidP="00596BF6">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70D5B5C8" w14:textId="44268F92" w:rsidR="00596BF6" w:rsidRPr="00D75FE7" w:rsidRDefault="00596BF6" w:rsidP="00596BF6">
                  <w:pPr>
                    <w:widowControl/>
                    <w:jc w:val="center"/>
                    <w:rPr>
                      <w:color w:val="auto"/>
                    </w:rPr>
                  </w:pPr>
                  <w:r w:rsidRPr="00D75FE7">
                    <w:rPr>
                      <w:color w:val="auto"/>
                    </w:rPr>
                    <w:t>/</w:t>
                  </w:r>
                </w:p>
              </w:tc>
              <w:tc>
                <w:tcPr>
                  <w:tcW w:w="223" w:type="pct"/>
                  <w:tcMar>
                    <w:top w:w="15" w:type="dxa"/>
                    <w:left w:w="15" w:type="dxa"/>
                    <w:bottom w:w="0" w:type="dxa"/>
                    <w:right w:w="15" w:type="dxa"/>
                  </w:tcMar>
                  <w:vAlign w:val="center"/>
                </w:tcPr>
                <w:p w14:paraId="51AB9D29" w14:textId="165EB766" w:rsidR="00596BF6" w:rsidRPr="00D75FE7" w:rsidRDefault="00596BF6" w:rsidP="00596BF6">
                  <w:pPr>
                    <w:widowControl/>
                    <w:jc w:val="center"/>
                    <w:rPr>
                      <w:color w:val="auto"/>
                    </w:rPr>
                  </w:pPr>
                  <w:r w:rsidRPr="00D75FE7">
                    <w:rPr>
                      <w:color w:val="auto"/>
                    </w:rPr>
                    <w:t>/</w:t>
                  </w:r>
                </w:p>
              </w:tc>
              <w:tc>
                <w:tcPr>
                  <w:tcW w:w="329" w:type="pct"/>
                  <w:tcMar>
                    <w:top w:w="15" w:type="dxa"/>
                    <w:left w:w="15" w:type="dxa"/>
                    <w:bottom w:w="0" w:type="dxa"/>
                    <w:right w:w="15" w:type="dxa"/>
                  </w:tcMar>
                  <w:vAlign w:val="center"/>
                </w:tcPr>
                <w:p w14:paraId="3FB91020" w14:textId="4AAE71FC" w:rsidR="00596BF6" w:rsidRPr="00D75FE7" w:rsidRDefault="00596BF6" w:rsidP="00596BF6">
                  <w:pPr>
                    <w:widowControl/>
                    <w:jc w:val="center"/>
                    <w:rPr>
                      <w:color w:val="auto"/>
                    </w:rPr>
                  </w:pPr>
                  <w:r w:rsidRPr="00D75FE7">
                    <w:rPr>
                      <w:color w:val="auto"/>
                    </w:rPr>
                    <w:t>/</w:t>
                  </w:r>
                </w:p>
              </w:tc>
              <w:tc>
                <w:tcPr>
                  <w:tcW w:w="461" w:type="pct"/>
                  <w:tcMar>
                    <w:top w:w="15" w:type="dxa"/>
                    <w:left w:w="15" w:type="dxa"/>
                    <w:bottom w:w="0" w:type="dxa"/>
                    <w:right w:w="15" w:type="dxa"/>
                  </w:tcMar>
                  <w:vAlign w:val="center"/>
                </w:tcPr>
                <w:p w14:paraId="39AC7A7C" w14:textId="0A00A241" w:rsidR="00596BF6" w:rsidRPr="00D75FE7" w:rsidRDefault="00596BF6" w:rsidP="00596BF6">
                  <w:pPr>
                    <w:widowControl/>
                    <w:jc w:val="center"/>
                    <w:rPr>
                      <w:color w:val="auto"/>
                    </w:rPr>
                  </w:pPr>
                  <w:r w:rsidRPr="00D75FE7">
                    <w:rPr>
                      <w:rFonts w:hint="eastAsia"/>
                      <w:color w:val="auto"/>
                    </w:rPr>
                    <w:t>少量</w:t>
                  </w:r>
                </w:p>
              </w:tc>
              <w:tc>
                <w:tcPr>
                  <w:tcW w:w="417" w:type="pct"/>
                  <w:tcMar>
                    <w:top w:w="15" w:type="dxa"/>
                    <w:left w:w="15" w:type="dxa"/>
                    <w:bottom w:w="0" w:type="dxa"/>
                    <w:right w:w="15" w:type="dxa"/>
                  </w:tcMar>
                  <w:vAlign w:val="center"/>
                </w:tcPr>
                <w:p w14:paraId="28E3BF3D" w14:textId="555D5B6C" w:rsidR="00596BF6" w:rsidRPr="00D75FE7" w:rsidRDefault="00596BF6" w:rsidP="00596BF6">
                  <w:pPr>
                    <w:jc w:val="center"/>
                    <w:rPr>
                      <w:color w:val="auto"/>
                    </w:rPr>
                  </w:pPr>
                  <w:r w:rsidRPr="00D75FE7">
                    <w:rPr>
                      <w:rFonts w:hint="eastAsia"/>
                      <w:color w:val="auto"/>
                    </w:rPr>
                    <w:t>少量</w:t>
                  </w:r>
                </w:p>
              </w:tc>
              <w:tc>
                <w:tcPr>
                  <w:tcW w:w="500" w:type="pct"/>
                  <w:tcMar>
                    <w:top w:w="15" w:type="dxa"/>
                    <w:left w:w="15" w:type="dxa"/>
                    <w:bottom w:w="0" w:type="dxa"/>
                    <w:right w:w="15" w:type="dxa"/>
                  </w:tcMar>
                  <w:vAlign w:val="center"/>
                </w:tcPr>
                <w:p w14:paraId="442C58FB" w14:textId="798926D5" w:rsidR="00596BF6" w:rsidRPr="00D75FE7" w:rsidRDefault="00596BF6" w:rsidP="00596BF6">
                  <w:pPr>
                    <w:jc w:val="center"/>
                    <w:rPr>
                      <w:color w:val="auto"/>
                    </w:rPr>
                  </w:pPr>
                  <w:r w:rsidRPr="00D75FE7">
                    <w:rPr>
                      <w:rFonts w:hint="eastAsia"/>
                      <w:color w:val="auto"/>
                    </w:rPr>
                    <w:t>/</w:t>
                  </w:r>
                </w:p>
              </w:tc>
              <w:tc>
                <w:tcPr>
                  <w:tcW w:w="308" w:type="pct"/>
                  <w:tcMar>
                    <w:top w:w="15" w:type="dxa"/>
                    <w:left w:w="15" w:type="dxa"/>
                    <w:bottom w:w="0" w:type="dxa"/>
                    <w:right w:w="15" w:type="dxa"/>
                  </w:tcMar>
                  <w:vAlign w:val="center"/>
                </w:tcPr>
                <w:p w14:paraId="745E7C82" w14:textId="4DF22EAB" w:rsidR="00596BF6" w:rsidRPr="00D75FE7" w:rsidRDefault="00596BF6" w:rsidP="00596BF6">
                  <w:pPr>
                    <w:widowControl/>
                    <w:jc w:val="center"/>
                    <w:rPr>
                      <w:color w:val="auto"/>
                    </w:rPr>
                  </w:pPr>
                  <w:r w:rsidRPr="00D75FE7">
                    <w:rPr>
                      <w:color w:val="auto"/>
                    </w:rPr>
                    <w:t>无组织</w:t>
                  </w:r>
                </w:p>
              </w:tc>
            </w:tr>
          </w:tbl>
          <w:p w14:paraId="5C6871BA" w14:textId="77777777" w:rsidR="00E364BA" w:rsidRPr="00D75FE7" w:rsidRDefault="00E364BA">
            <w:pPr>
              <w:autoSpaceDE w:val="0"/>
              <w:autoSpaceDN w:val="0"/>
              <w:adjustRightInd w:val="0"/>
              <w:spacing w:line="360" w:lineRule="auto"/>
              <w:jc w:val="center"/>
              <w:rPr>
                <w:b/>
                <w:color w:val="auto"/>
              </w:rPr>
            </w:pPr>
          </w:p>
          <w:p w14:paraId="2DDFC91C" w14:textId="77777777" w:rsidR="00E364BA" w:rsidRPr="00D75FE7" w:rsidRDefault="00E364BA">
            <w:pPr>
              <w:pStyle w:val="21"/>
              <w:ind w:firstLineChars="0" w:firstLine="0"/>
              <w:jc w:val="left"/>
              <w:rPr>
                <w:rFonts w:cs="Times New Roman"/>
                <w:bCs w:val="0"/>
                <w:color w:val="auto"/>
                <w:spacing w:val="-10"/>
              </w:rPr>
            </w:pPr>
          </w:p>
        </w:tc>
      </w:tr>
    </w:tbl>
    <w:p w14:paraId="2740BE62" w14:textId="77777777" w:rsidR="00E364BA" w:rsidRPr="00D75FE7" w:rsidRDefault="00E364BA">
      <w:pPr>
        <w:tabs>
          <w:tab w:val="left" w:pos="1909"/>
        </w:tabs>
        <w:rPr>
          <w:color w:val="auto"/>
          <w:sz w:val="28"/>
          <w:szCs w:val="28"/>
        </w:rPr>
        <w:sectPr w:rsidR="00E364BA" w:rsidRPr="00D75FE7">
          <w:pgSz w:w="16838" w:h="11906" w:orient="landscape"/>
          <w:pgMar w:top="720" w:right="720" w:bottom="720" w:left="720" w:header="851" w:footer="851" w:gutter="0"/>
          <w:cols w:space="720"/>
          <w:docGrid w:linePitch="312"/>
        </w:sectPr>
      </w:pPr>
    </w:p>
    <w:tbl>
      <w:tblPr>
        <w:tblW w:w="491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94"/>
        <w:gridCol w:w="9868"/>
      </w:tblGrid>
      <w:tr w:rsidR="00D75FE7" w:rsidRPr="00D75FE7" w14:paraId="50AA190A" w14:textId="77777777">
        <w:trPr>
          <w:trHeight w:val="14156"/>
          <w:jc w:val="center"/>
        </w:trPr>
        <w:tc>
          <w:tcPr>
            <w:tcW w:w="192" w:type="pct"/>
            <w:tcMar>
              <w:left w:w="28" w:type="dxa"/>
              <w:right w:w="28" w:type="dxa"/>
            </w:tcMar>
            <w:vAlign w:val="center"/>
          </w:tcPr>
          <w:p w14:paraId="79D46B06" w14:textId="77777777" w:rsidR="00E364BA" w:rsidRPr="00D75FE7" w:rsidRDefault="00F63532">
            <w:pPr>
              <w:adjustRightInd w:val="0"/>
              <w:snapToGrid w:val="0"/>
              <w:jc w:val="center"/>
              <w:rPr>
                <w:bCs w:val="0"/>
                <w:color w:val="auto"/>
              </w:rPr>
            </w:pPr>
            <w:r w:rsidRPr="00D75FE7">
              <w:rPr>
                <w:bCs w:val="0"/>
                <w:color w:val="auto"/>
              </w:rPr>
              <w:lastRenderedPageBreak/>
              <w:t>运营</w:t>
            </w:r>
          </w:p>
          <w:p w14:paraId="651AB293" w14:textId="77777777" w:rsidR="00E364BA" w:rsidRPr="00D75FE7" w:rsidRDefault="00F63532">
            <w:pPr>
              <w:adjustRightInd w:val="0"/>
              <w:snapToGrid w:val="0"/>
              <w:jc w:val="center"/>
              <w:rPr>
                <w:bCs w:val="0"/>
                <w:color w:val="auto"/>
              </w:rPr>
            </w:pPr>
            <w:r w:rsidRPr="00D75FE7">
              <w:rPr>
                <w:bCs w:val="0"/>
                <w:color w:val="auto"/>
              </w:rPr>
              <w:t>期环</w:t>
            </w:r>
          </w:p>
          <w:p w14:paraId="4C4192BC" w14:textId="77777777" w:rsidR="00E364BA" w:rsidRPr="00D75FE7" w:rsidRDefault="00F63532">
            <w:pPr>
              <w:adjustRightInd w:val="0"/>
              <w:snapToGrid w:val="0"/>
              <w:jc w:val="center"/>
              <w:rPr>
                <w:bCs w:val="0"/>
                <w:color w:val="auto"/>
              </w:rPr>
            </w:pPr>
            <w:r w:rsidRPr="00D75FE7">
              <w:rPr>
                <w:bCs w:val="0"/>
                <w:color w:val="auto"/>
              </w:rPr>
              <w:t>境影</w:t>
            </w:r>
          </w:p>
          <w:p w14:paraId="0AA70E44" w14:textId="77777777" w:rsidR="00E364BA" w:rsidRPr="00D75FE7" w:rsidRDefault="00F63532">
            <w:pPr>
              <w:adjustRightInd w:val="0"/>
              <w:snapToGrid w:val="0"/>
              <w:jc w:val="center"/>
              <w:rPr>
                <w:bCs w:val="0"/>
                <w:color w:val="auto"/>
              </w:rPr>
            </w:pPr>
            <w:r w:rsidRPr="00D75FE7">
              <w:rPr>
                <w:bCs w:val="0"/>
                <w:color w:val="auto"/>
              </w:rPr>
              <w:t>响和</w:t>
            </w:r>
          </w:p>
          <w:p w14:paraId="45DB039F" w14:textId="77777777" w:rsidR="00E364BA" w:rsidRPr="00D75FE7" w:rsidRDefault="00F63532">
            <w:pPr>
              <w:adjustRightInd w:val="0"/>
              <w:snapToGrid w:val="0"/>
              <w:jc w:val="center"/>
              <w:rPr>
                <w:bCs w:val="0"/>
                <w:color w:val="auto"/>
              </w:rPr>
            </w:pPr>
            <w:r w:rsidRPr="00D75FE7">
              <w:rPr>
                <w:bCs w:val="0"/>
                <w:color w:val="auto"/>
              </w:rPr>
              <w:t>保护</w:t>
            </w:r>
          </w:p>
          <w:p w14:paraId="7E26B816" w14:textId="77777777" w:rsidR="00E364BA" w:rsidRPr="00D75FE7" w:rsidRDefault="00F63532">
            <w:pPr>
              <w:pStyle w:val="af5"/>
              <w:adjustRightInd w:val="0"/>
              <w:snapToGrid w:val="0"/>
              <w:spacing w:before="0" w:beforeAutospacing="0" w:after="0" w:afterAutospacing="0"/>
              <w:jc w:val="center"/>
              <w:rPr>
                <w:rFonts w:ascii="Times New Roman" w:hAnsi="Times New Roman"/>
                <w:bCs w:val="0"/>
                <w:color w:val="auto"/>
                <w:kern w:val="2"/>
                <w:sz w:val="21"/>
                <w:szCs w:val="21"/>
              </w:rPr>
            </w:pPr>
            <w:r w:rsidRPr="00D75FE7">
              <w:rPr>
                <w:rFonts w:ascii="Times New Roman" w:hAnsi="Times New Roman"/>
                <w:bCs w:val="0"/>
                <w:color w:val="auto"/>
                <w:sz w:val="21"/>
                <w:szCs w:val="21"/>
              </w:rPr>
              <w:t>措施</w:t>
            </w:r>
          </w:p>
        </w:tc>
        <w:tc>
          <w:tcPr>
            <w:tcW w:w="4808" w:type="pct"/>
            <w:vAlign w:val="center"/>
          </w:tcPr>
          <w:p w14:paraId="2E710F37" w14:textId="77777777" w:rsidR="00E364BA" w:rsidRPr="00D75FE7" w:rsidRDefault="00F63532">
            <w:pPr>
              <w:adjustRightInd w:val="0"/>
              <w:snapToGrid w:val="0"/>
              <w:spacing w:line="360" w:lineRule="auto"/>
              <w:ind w:firstLineChars="200" w:firstLine="422"/>
              <w:rPr>
                <w:b/>
                <w:color w:val="auto"/>
                <w:kern w:val="21"/>
              </w:rPr>
            </w:pPr>
            <w:r w:rsidRPr="00D75FE7">
              <w:rPr>
                <w:b/>
                <w:color w:val="auto"/>
                <w:kern w:val="21"/>
              </w:rPr>
              <w:t>（</w:t>
            </w:r>
            <w:r w:rsidRPr="00D75FE7">
              <w:rPr>
                <w:b/>
                <w:color w:val="auto"/>
                <w:kern w:val="21"/>
              </w:rPr>
              <w:t>1</w:t>
            </w:r>
            <w:r w:rsidRPr="00D75FE7">
              <w:rPr>
                <w:b/>
                <w:color w:val="auto"/>
                <w:kern w:val="21"/>
              </w:rPr>
              <w:t>）源强核算过程：</w:t>
            </w:r>
          </w:p>
          <w:p w14:paraId="4261881F" w14:textId="77777777" w:rsidR="00E364BA" w:rsidRPr="00D75FE7" w:rsidRDefault="00F63532">
            <w:pPr>
              <w:adjustRightInd w:val="0"/>
              <w:snapToGrid w:val="0"/>
              <w:spacing w:line="360" w:lineRule="auto"/>
              <w:ind w:firstLineChars="200" w:firstLine="420"/>
              <w:rPr>
                <w:color w:val="auto"/>
              </w:rPr>
            </w:pPr>
            <w:r w:rsidRPr="00D75FE7">
              <w:rPr>
                <w:color w:val="auto"/>
              </w:rPr>
              <w:t>根据《污染源源强核算技术指导准则》（</w:t>
            </w:r>
            <w:r w:rsidRPr="00D75FE7">
              <w:rPr>
                <w:color w:val="auto"/>
              </w:rPr>
              <w:t>HJ884-2018</w:t>
            </w:r>
            <w:r w:rsidRPr="00D75FE7">
              <w:rPr>
                <w:color w:val="auto"/>
              </w:rPr>
              <w:t>），污染源源强核算可采用实测法、物料衡算法、产污系数法、排污系数法、类比法、实验法等方法，本项目拟采用物料衡算法</w:t>
            </w:r>
            <w:r w:rsidRPr="00D75FE7">
              <w:rPr>
                <w:rFonts w:hint="eastAsia"/>
                <w:color w:val="auto"/>
              </w:rPr>
              <w:t>、</w:t>
            </w:r>
            <w:r w:rsidRPr="00D75FE7">
              <w:rPr>
                <w:color w:val="auto"/>
              </w:rPr>
              <w:t>排污系数法进行核算。</w:t>
            </w:r>
          </w:p>
          <w:p w14:paraId="32AFF09E" w14:textId="77777777" w:rsidR="00E364BA" w:rsidRPr="00D75FE7" w:rsidRDefault="00F63532">
            <w:pPr>
              <w:pStyle w:val="affb"/>
              <w:numPr>
                <w:ilvl w:val="0"/>
                <w:numId w:val="2"/>
              </w:numPr>
              <w:adjustRightInd w:val="0"/>
              <w:snapToGrid w:val="0"/>
              <w:spacing w:line="360" w:lineRule="auto"/>
              <w:ind w:firstLineChars="0"/>
              <w:jc w:val="left"/>
              <w:rPr>
                <w:b/>
                <w:bCs w:val="0"/>
                <w:color w:val="auto"/>
              </w:rPr>
            </w:pPr>
            <w:r w:rsidRPr="00D75FE7">
              <w:rPr>
                <w:b/>
                <w:bCs w:val="0"/>
                <w:color w:val="auto"/>
              </w:rPr>
              <w:t>灌胶、烤胶、浸漆、烘烤、焊锡工序中的有机废气：</w:t>
            </w:r>
          </w:p>
          <w:p w14:paraId="22AEB1B2" w14:textId="77777777" w:rsidR="00E364BA" w:rsidRPr="00D75FE7" w:rsidRDefault="00F63532">
            <w:pPr>
              <w:adjustRightInd w:val="0"/>
              <w:snapToGrid w:val="0"/>
              <w:spacing w:line="360" w:lineRule="auto"/>
              <w:ind w:firstLineChars="200" w:firstLine="420"/>
              <w:rPr>
                <w:color w:val="auto"/>
              </w:rPr>
            </w:pPr>
            <w:r w:rsidRPr="00D75FE7">
              <w:rPr>
                <w:color w:val="auto"/>
              </w:rPr>
              <w:t>本项目有机废气的产生节点主要为灌胶、烤胶工序中的</w:t>
            </w:r>
            <w:r w:rsidRPr="00D75FE7">
              <w:rPr>
                <w:bCs w:val="0"/>
                <w:color w:val="auto"/>
              </w:rPr>
              <w:t>环氧树脂粘接剂</w:t>
            </w:r>
            <w:r w:rsidRPr="00D75FE7">
              <w:rPr>
                <w:color w:val="auto"/>
              </w:rPr>
              <w:t>、浸漆和烘烤工序中的绝缘漆（混合物）以及焊锡工序的助焊剂使用，主要污染物为</w:t>
            </w:r>
            <w:r w:rsidRPr="00D75FE7">
              <w:rPr>
                <w:color w:val="auto"/>
              </w:rPr>
              <w:t>TVOC</w:t>
            </w:r>
            <w:r w:rsidRPr="00D75FE7">
              <w:rPr>
                <w:color w:val="auto"/>
              </w:rPr>
              <w:t>。</w:t>
            </w:r>
          </w:p>
          <w:p w14:paraId="22E3BA67" w14:textId="77777777" w:rsidR="00E364BA" w:rsidRPr="00D75FE7" w:rsidRDefault="00F63532">
            <w:pPr>
              <w:adjustRightInd w:val="0"/>
              <w:snapToGrid w:val="0"/>
              <w:spacing w:line="360" w:lineRule="auto"/>
              <w:ind w:firstLineChars="200" w:firstLine="420"/>
              <w:rPr>
                <w:color w:val="auto"/>
              </w:rPr>
            </w:pPr>
            <w:r w:rsidRPr="00D75FE7">
              <w:rPr>
                <w:color w:val="auto"/>
              </w:rPr>
              <w:t>根据建设单位提供的资料，项目灌胶工序中</w:t>
            </w:r>
            <w:r w:rsidRPr="00D75FE7">
              <w:rPr>
                <w:bCs w:val="0"/>
                <w:color w:val="auto"/>
              </w:rPr>
              <w:t>环氧树脂粘接剂</w:t>
            </w:r>
            <w:r w:rsidRPr="00D75FE7">
              <w:rPr>
                <w:color w:val="auto"/>
              </w:rPr>
              <w:t>的年用量为</w:t>
            </w:r>
            <w:r w:rsidRPr="00D75FE7">
              <w:rPr>
                <w:color w:val="auto"/>
              </w:rPr>
              <w:t>1.4t/a</w:t>
            </w:r>
            <w:r w:rsidRPr="00D75FE7">
              <w:rPr>
                <w:color w:val="auto"/>
              </w:rPr>
              <w:t>，其</w:t>
            </w:r>
            <w:r w:rsidRPr="00D75FE7">
              <w:rPr>
                <w:color w:val="auto"/>
              </w:rPr>
              <w:t>VOCs</w:t>
            </w:r>
            <w:r w:rsidRPr="00D75FE7">
              <w:rPr>
                <w:color w:val="auto"/>
              </w:rPr>
              <w:t>检测报告结果显示</w:t>
            </w:r>
            <w:r w:rsidRPr="00D75FE7">
              <w:rPr>
                <w:color w:val="auto"/>
              </w:rPr>
              <w:t>VOC</w:t>
            </w:r>
            <w:r w:rsidRPr="00D75FE7">
              <w:rPr>
                <w:color w:val="auto"/>
              </w:rPr>
              <w:t>含量为未检出（本环评按其检出限</w:t>
            </w:r>
            <w:r w:rsidRPr="00D75FE7">
              <w:rPr>
                <w:color w:val="auto"/>
              </w:rPr>
              <w:t>1g/kg</w:t>
            </w:r>
            <w:r w:rsidRPr="00D75FE7">
              <w:rPr>
                <w:color w:val="auto"/>
              </w:rPr>
              <w:t>计），则配组工序中</w:t>
            </w:r>
            <w:r w:rsidRPr="00D75FE7">
              <w:rPr>
                <w:color w:val="auto"/>
              </w:rPr>
              <w:t>TVOC</w:t>
            </w:r>
            <w:r w:rsidRPr="00D75FE7">
              <w:rPr>
                <w:color w:val="auto"/>
              </w:rPr>
              <w:t>的产生量为</w:t>
            </w:r>
            <w:r w:rsidRPr="00D75FE7">
              <w:rPr>
                <w:color w:val="auto"/>
              </w:rPr>
              <w:t>0.0014t/a</w:t>
            </w:r>
            <w:r w:rsidRPr="00D75FE7">
              <w:rPr>
                <w:color w:val="auto"/>
              </w:rPr>
              <w:t>。</w:t>
            </w:r>
          </w:p>
          <w:p w14:paraId="1572D8DD" w14:textId="77777777" w:rsidR="00E364BA" w:rsidRPr="00D75FE7" w:rsidRDefault="00F63532">
            <w:pPr>
              <w:adjustRightInd w:val="0"/>
              <w:snapToGrid w:val="0"/>
              <w:spacing w:line="360" w:lineRule="auto"/>
              <w:ind w:firstLineChars="200" w:firstLine="420"/>
              <w:jc w:val="left"/>
              <w:rPr>
                <w:bCs w:val="0"/>
                <w:color w:val="auto"/>
              </w:rPr>
            </w:pPr>
            <w:r w:rsidRPr="00D75FE7">
              <w:rPr>
                <w:color w:val="auto"/>
              </w:rPr>
              <w:t>根据上文可知，项目浸漆、烘烤工序</w:t>
            </w:r>
            <w:r w:rsidRPr="00D75FE7">
              <w:rPr>
                <w:rFonts w:hint="eastAsia"/>
                <w:color w:val="auto"/>
              </w:rPr>
              <w:t>水性凡立水</w:t>
            </w:r>
            <w:r w:rsidRPr="00D75FE7">
              <w:rPr>
                <w:color w:val="auto"/>
              </w:rPr>
              <w:t>的年用量约为</w:t>
            </w:r>
            <w:r w:rsidRPr="00D75FE7">
              <w:rPr>
                <w:color w:val="auto"/>
              </w:rPr>
              <w:t>0.756t/a</w:t>
            </w:r>
            <w:r w:rsidRPr="00D75FE7">
              <w:rPr>
                <w:color w:val="auto"/>
              </w:rPr>
              <w:t>，相对密度为</w:t>
            </w:r>
            <w:r w:rsidRPr="00D75FE7">
              <w:rPr>
                <w:color w:val="auto"/>
              </w:rPr>
              <w:t>0.97g/cm</w:t>
            </w:r>
            <w:r w:rsidRPr="00D75FE7">
              <w:rPr>
                <w:color w:val="auto"/>
                <w:vertAlign w:val="superscript"/>
              </w:rPr>
              <w:t>3</w:t>
            </w:r>
            <w:r w:rsidRPr="00D75FE7">
              <w:rPr>
                <w:color w:val="auto"/>
              </w:rPr>
              <w:t>，</w:t>
            </w:r>
            <w:r w:rsidRPr="00D75FE7">
              <w:rPr>
                <w:color w:val="auto"/>
              </w:rPr>
              <w:t>VOC</w:t>
            </w:r>
            <w:r w:rsidRPr="00D75FE7">
              <w:rPr>
                <w:color w:val="auto"/>
              </w:rPr>
              <w:t>含量为</w:t>
            </w:r>
            <w:r w:rsidRPr="00D75FE7">
              <w:rPr>
                <w:color w:val="auto"/>
              </w:rPr>
              <w:t>89g/L</w:t>
            </w:r>
            <w:r w:rsidRPr="00D75FE7">
              <w:rPr>
                <w:bCs w:val="0"/>
                <w:color w:val="auto"/>
              </w:rPr>
              <w:t>。因此，项目真空含浸、</w:t>
            </w:r>
            <w:r w:rsidRPr="00D75FE7">
              <w:rPr>
                <w:rFonts w:hint="eastAsia"/>
                <w:bCs w:val="0"/>
                <w:color w:val="auto"/>
              </w:rPr>
              <w:t>烘烤</w:t>
            </w:r>
            <w:r w:rsidRPr="00D75FE7">
              <w:rPr>
                <w:bCs w:val="0"/>
                <w:color w:val="auto"/>
              </w:rPr>
              <w:t>工序中</w:t>
            </w:r>
            <w:r w:rsidRPr="00D75FE7">
              <w:rPr>
                <w:color w:val="auto"/>
              </w:rPr>
              <w:t>TVOC</w:t>
            </w:r>
            <w:r w:rsidRPr="00D75FE7">
              <w:rPr>
                <w:bCs w:val="0"/>
                <w:color w:val="auto"/>
              </w:rPr>
              <w:t>的产生量为</w:t>
            </w:r>
            <w:r w:rsidRPr="00D75FE7">
              <w:rPr>
                <w:bCs w:val="0"/>
                <w:color w:val="auto"/>
              </w:rPr>
              <w:t>0.0694t/a</w:t>
            </w:r>
            <w:r w:rsidRPr="00D75FE7">
              <w:rPr>
                <w:bCs w:val="0"/>
                <w:color w:val="auto"/>
              </w:rPr>
              <w:t>。</w:t>
            </w:r>
          </w:p>
          <w:p w14:paraId="71F648C9" w14:textId="77777777" w:rsidR="00E364BA" w:rsidRPr="00D75FE7" w:rsidRDefault="00F63532">
            <w:pPr>
              <w:adjustRightInd w:val="0"/>
              <w:snapToGrid w:val="0"/>
              <w:spacing w:line="360" w:lineRule="auto"/>
              <w:ind w:firstLineChars="200" w:firstLine="420"/>
              <w:jc w:val="left"/>
              <w:rPr>
                <w:bCs w:val="0"/>
                <w:color w:val="auto"/>
              </w:rPr>
            </w:pPr>
            <w:r w:rsidRPr="00D75FE7">
              <w:rPr>
                <w:color w:val="auto"/>
              </w:rPr>
              <w:t>项目焊锡工序助焊剂用量</w:t>
            </w:r>
            <w:r w:rsidRPr="00D75FE7">
              <w:rPr>
                <w:color w:val="auto"/>
              </w:rPr>
              <w:t>0.4t/a</w:t>
            </w:r>
            <w:r w:rsidRPr="00D75FE7">
              <w:rPr>
                <w:color w:val="auto"/>
              </w:rPr>
              <w:t>，主要成分为松香保护树脂（</w:t>
            </w:r>
            <w:r w:rsidRPr="00D75FE7">
              <w:rPr>
                <w:color w:val="auto"/>
              </w:rPr>
              <w:t>29.5%</w:t>
            </w:r>
            <w:r w:rsidRPr="00D75FE7">
              <w:rPr>
                <w:color w:val="auto"/>
              </w:rPr>
              <w:t>）及其它溶剂（</w:t>
            </w:r>
            <w:r w:rsidRPr="00D75FE7">
              <w:rPr>
                <w:color w:val="auto"/>
              </w:rPr>
              <w:t>70.5%</w:t>
            </w:r>
            <w:r w:rsidRPr="00D75FE7">
              <w:rPr>
                <w:color w:val="auto"/>
              </w:rPr>
              <w:t>），按溶剂全部挥发计，因此焊锡工序</w:t>
            </w:r>
            <w:r w:rsidRPr="00D75FE7">
              <w:rPr>
                <w:color w:val="auto"/>
              </w:rPr>
              <w:t>TVOC</w:t>
            </w:r>
            <w:r w:rsidRPr="00D75FE7">
              <w:rPr>
                <w:color w:val="auto"/>
              </w:rPr>
              <w:t>产生量约</w:t>
            </w:r>
            <w:r w:rsidRPr="00D75FE7">
              <w:rPr>
                <w:color w:val="auto"/>
              </w:rPr>
              <w:t>0.282t/a</w:t>
            </w:r>
            <w:r w:rsidRPr="00D75FE7">
              <w:rPr>
                <w:bCs w:val="0"/>
                <w:color w:val="auto"/>
              </w:rPr>
              <w:t>。</w:t>
            </w:r>
          </w:p>
          <w:p w14:paraId="10533132" w14:textId="77777777" w:rsidR="00E364BA" w:rsidRPr="00D75FE7" w:rsidRDefault="00F63532">
            <w:pPr>
              <w:adjustRightInd w:val="0"/>
              <w:snapToGrid w:val="0"/>
              <w:spacing w:line="360" w:lineRule="auto"/>
              <w:ind w:firstLineChars="200" w:firstLine="420"/>
              <w:jc w:val="left"/>
              <w:rPr>
                <w:bCs w:val="0"/>
                <w:color w:val="auto"/>
              </w:rPr>
            </w:pPr>
            <w:r w:rsidRPr="00D75FE7">
              <w:rPr>
                <w:bCs w:val="0"/>
                <w:color w:val="auto"/>
              </w:rPr>
              <w:t>综上，项目灌胶、烤胶、浸漆、烘烤、焊锡工序中的有机废气（</w:t>
            </w:r>
            <w:r w:rsidRPr="00D75FE7">
              <w:rPr>
                <w:bCs w:val="0"/>
                <w:color w:val="auto"/>
              </w:rPr>
              <w:t>TVOC</w:t>
            </w:r>
            <w:r w:rsidRPr="00D75FE7">
              <w:rPr>
                <w:bCs w:val="0"/>
                <w:color w:val="auto"/>
              </w:rPr>
              <w:t>）产生量为</w:t>
            </w:r>
            <w:r w:rsidRPr="00D75FE7">
              <w:rPr>
                <w:bCs w:val="0"/>
                <w:color w:val="auto"/>
              </w:rPr>
              <w:t>0.3528t/a</w:t>
            </w:r>
            <w:r w:rsidRPr="00D75FE7">
              <w:rPr>
                <w:bCs w:val="0"/>
                <w:color w:val="auto"/>
              </w:rPr>
              <w:t>。</w:t>
            </w:r>
          </w:p>
          <w:p w14:paraId="62930D79" w14:textId="77777777" w:rsidR="00E364BA" w:rsidRPr="00D75FE7" w:rsidRDefault="00F63532">
            <w:pPr>
              <w:pStyle w:val="affb"/>
              <w:numPr>
                <w:ilvl w:val="0"/>
                <w:numId w:val="2"/>
              </w:numPr>
              <w:adjustRightInd w:val="0"/>
              <w:snapToGrid w:val="0"/>
              <w:spacing w:line="360" w:lineRule="auto"/>
              <w:ind w:firstLineChars="0"/>
              <w:rPr>
                <w:color w:val="auto"/>
              </w:rPr>
            </w:pPr>
            <w:r w:rsidRPr="00D75FE7">
              <w:rPr>
                <w:b/>
                <w:bCs w:val="0"/>
                <w:color w:val="auto"/>
              </w:rPr>
              <w:t>焊接工序中的烟尘</w:t>
            </w:r>
            <w:r w:rsidRPr="00D75FE7">
              <w:rPr>
                <w:color w:val="auto"/>
              </w:rPr>
              <w:t>：</w:t>
            </w:r>
          </w:p>
          <w:p w14:paraId="3E78D1A5" w14:textId="77777777" w:rsidR="00E364BA" w:rsidRPr="00D75FE7" w:rsidRDefault="00F63532">
            <w:pPr>
              <w:adjustRightInd w:val="0"/>
              <w:snapToGrid w:val="0"/>
              <w:spacing w:line="360" w:lineRule="auto"/>
              <w:ind w:firstLineChars="200" w:firstLine="420"/>
              <w:rPr>
                <w:b/>
                <w:bCs w:val="0"/>
                <w:color w:val="auto"/>
              </w:rPr>
            </w:pPr>
            <w:r w:rsidRPr="00D75FE7">
              <w:rPr>
                <w:color w:val="auto"/>
              </w:rPr>
              <w:t>项目焊锡过程会产生焊锡烟尘，主要污染物为</w:t>
            </w:r>
            <w:r w:rsidRPr="00D75FE7">
              <w:rPr>
                <w:rFonts w:hint="eastAsia"/>
                <w:color w:val="auto"/>
              </w:rPr>
              <w:t>颗粒物、</w:t>
            </w:r>
            <w:r w:rsidRPr="00D75FE7">
              <w:rPr>
                <w:color w:val="auto"/>
              </w:rPr>
              <w:t>锡及其化合物。参照《关于发布</w:t>
            </w:r>
            <w:r w:rsidRPr="00D75FE7">
              <w:rPr>
                <w:color w:val="auto"/>
              </w:rPr>
              <w:t>&lt;</w:t>
            </w:r>
            <w:r w:rsidRPr="00D75FE7">
              <w:rPr>
                <w:color w:val="auto"/>
              </w:rPr>
              <w:t>排放源统计调查产排污核算方法和系数手册</w:t>
            </w:r>
            <w:r w:rsidRPr="00D75FE7">
              <w:rPr>
                <w:color w:val="auto"/>
              </w:rPr>
              <w:t>&gt;</w:t>
            </w:r>
            <w:r w:rsidRPr="00D75FE7">
              <w:rPr>
                <w:color w:val="auto"/>
              </w:rPr>
              <w:t>的公告》（公告</w:t>
            </w:r>
            <w:r w:rsidRPr="00D75FE7">
              <w:rPr>
                <w:color w:val="auto"/>
              </w:rPr>
              <w:t>2021</w:t>
            </w:r>
            <w:r w:rsidRPr="00D75FE7">
              <w:rPr>
                <w:color w:val="auto"/>
              </w:rPr>
              <w:t>年</w:t>
            </w:r>
            <w:r w:rsidRPr="00D75FE7">
              <w:rPr>
                <w:color w:val="auto"/>
              </w:rPr>
              <w:t xml:space="preserve"> </w:t>
            </w:r>
            <w:r w:rsidRPr="00D75FE7">
              <w:rPr>
                <w:color w:val="auto"/>
              </w:rPr>
              <w:t>第</w:t>
            </w:r>
            <w:r w:rsidRPr="00D75FE7">
              <w:rPr>
                <w:color w:val="auto"/>
              </w:rPr>
              <w:t>24</w:t>
            </w:r>
            <w:r w:rsidRPr="00D75FE7">
              <w:rPr>
                <w:color w:val="auto"/>
              </w:rPr>
              <w:t>号）中《</w:t>
            </w:r>
            <w:r w:rsidRPr="00D75FE7">
              <w:rPr>
                <w:color w:val="auto"/>
              </w:rPr>
              <w:t>38-40</w:t>
            </w:r>
            <w:r w:rsidRPr="00D75FE7">
              <w:rPr>
                <w:color w:val="auto"/>
              </w:rPr>
              <w:t>电子电气行业系数手册》中工艺名称</w:t>
            </w:r>
            <w:r w:rsidRPr="00D75FE7">
              <w:rPr>
                <w:color w:val="auto"/>
              </w:rPr>
              <w:t>“</w:t>
            </w:r>
            <w:r w:rsidRPr="00D75FE7">
              <w:rPr>
                <w:color w:val="auto"/>
              </w:rPr>
              <w:t>手工焊</w:t>
            </w:r>
            <w:r w:rsidRPr="00D75FE7">
              <w:rPr>
                <w:color w:val="auto"/>
              </w:rPr>
              <w:t>”</w:t>
            </w:r>
            <w:r w:rsidRPr="00D75FE7">
              <w:rPr>
                <w:color w:val="auto"/>
              </w:rPr>
              <w:t>，原料名称为</w:t>
            </w:r>
            <w:r w:rsidRPr="00D75FE7">
              <w:rPr>
                <w:color w:val="auto"/>
              </w:rPr>
              <w:t>“</w:t>
            </w:r>
            <w:r w:rsidRPr="00D75FE7">
              <w:rPr>
                <w:color w:val="auto"/>
              </w:rPr>
              <w:t>无铅焊料（锡丝等，含助焊剂）</w:t>
            </w:r>
            <w:r w:rsidRPr="00D75FE7">
              <w:rPr>
                <w:color w:val="auto"/>
              </w:rPr>
              <w:t>”</w:t>
            </w:r>
            <w:r w:rsidRPr="00D75FE7">
              <w:rPr>
                <w:color w:val="auto"/>
              </w:rPr>
              <w:t>，颗粒物产生系数为</w:t>
            </w:r>
            <w:r w:rsidRPr="00D75FE7">
              <w:rPr>
                <w:color w:val="auto"/>
              </w:rPr>
              <w:t>0.4023</w:t>
            </w:r>
            <w:r w:rsidRPr="00D75FE7">
              <w:rPr>
                <w:color w:val="auto"/>
              </w:rPr>
              <w:t>克</w:t>
            </w:r>
            <w:r w:rsidRPr="00D75FE7">
              <w:rPr>
                <w:color w:val="auto"/>
              </w:rPr>
              <w:t>/</w:t>
            </w:r>
            <w:r w:rsidRPr="00D75FE7">
              <w:rPr>
                <w:color w:val="auto"/>
              </w:rPr>
              <w:t>千克</w:t>
            </w:r>
            <w:r w:rsidRPr="00D75FE7">
              <w:rPr>
                <w:color w:val="auto"/>
              </w:rPr>
              <w:t>-</w:t>
            </w:r>
            <w:r w:rsidRPr="00D75FE7">
              <w:rPr>
                <w:color w:val="auto"/>
              </w:rPr>
              <w:t>焊料</w:t>
            </w:r>
            <w:r w:rsidRPr="00D75FE7">
              <w:rPr>
                <w:rFonts w:hint="eastAsia"/>
                <w:color w:val="auto"/>
              </w:rPr>
              <w:t>。</w:t>
            </w:r>
            <w:r w:rsidRPr="00D75FE7">
              <w:rPr>
                <w:color w:val="auto"/>
              </w:rPr>
              <w:t>项目锡条用量</w:t>
            </w:r>
            <w:r w:rsidRPr="00D75FE7">
              <w:rPr>
                <w:color w:val="auto"/>
              </w:rPr>
              <w:t>1.2t/a</w:t>
            </w:r>
            <w:r w:rsidRPr="00D75FE7">
              <w:rPr>
                <w:color w:val="auto"/>
              </w:rPr>
              <w:t>，则颗粒物产生量为</w:t>
            </w:r>
            <w:r w:rsidRPr="00D75FE7">
              <w:rPr>
                <w:color w:val="auto"/>
              </w:rPr>
              <w:t>0.000</w:t>
            </w:r>
            <w:r w:rsidRPr="00D75FE7">
              <w:rPr>
                <w:rFonts w:hint="eastAsia"/>
                <w:color w:val="auto"/>
              </w:rPr>
              <w:t>483</w:t>
            </w:r>
            <w:r w:rsidRPr="00D75FE7">
              <w:rPr>
                <w:color w:val="auto"/>
              </w:rPr>
              <w:t>t/a</w:t>
            </w:r>
            <w:r w:rsidRPr="00D75FE7">
              <w:rPr>
                <w:color w:val="auto"/>
              </w:rPr>
              <w:t>，根据建设项目提供的</w:t>
            </w:r>
            <w:r w:rsidRPr="00D75FE7">
              <w:rPr>
                <w:color w:val="auto"/>
              </w:rPr>
              <w:t>MSDS</w:t>
            </w:r>
            <w:r w:rsidRPr="00D75FE7">
              <w:rPr>
                <w:color w:val="auto"/>
              </w:rPr>
              <w:t>，</w:t>
            </w:r>
            <w:r w:rsidRPr="00D75FE7">
              <w:rPr>
                <w:rFonts w:hint="eastAsia"/>
                <w:color w:val="auto"/>
              </w:rPr>
              <w:t>锡条</w:t>
            </w:r>
            <w:r w:rsidRPr="00D75FE7">
              <w:rPr>
                <w:color w:val="auto"/>
              </w:rPr>
              <w:t>中铜含量</w:t>
            </w:r>
            <w:r w:rsidRPr="00D75FE7">
              <w:rPr>
                <w:color w:val="auto"/>
              </w:rPr>
              <w:t>0.</w:t>
            </w:r>
            <w:r w:rsidRPr="00D75FE7">
              <w:rPr>
                <w:rFonts w:hint="eastAsia"/>
                <w:color w:val="auto"/>
              </w:rPr>
              <w:t>7</w:t>
            </w:r>
            <w:r w:rsidRPr="00D75FE7">
              <w:rPr>
                <w:rFonts w:hint="eastAsia"/>
                <w:color w:val="auto"/>
              </w:rPr>
              <w:t>±</w:t>
            </w:r>
            <w:r w:rsidRPr="00D75FE7">
              <w:rPr>
                <w:rFonts w:hint="eastAsia"/>
                <w:color w:val="auto"/>
              </w:rPr>
              <w:t>1</w:t>
            </w:r>
            <w:r w:rsidRPr="00D75FE7">
              <w:rPr>
                <w:color w:val="auto"/>
              </w:rPr>
              <w:t>%</w:t>
            </w:r>
            <w:r w:rsidRPr="00D75FE7">
              <w:rPr>
                <w:color w:val="auto"/>
              </w:rPr>
              <w:t>，</w:t>
            </w:r>
            <w:r w:rsidRPr="00D75FE7">
              <w:rPr>
                <w:rFonts w:hint="eastAsia"/>
                <w:color w:val="auto"/>
              </w:rPr>
              <w:t>余量为锡</w:t>
            </w:r>
            <w:r w:rsidRPr="00D75FE7">
              <w:rPr>
                <w:color w:val="auto"/>
              </w:rPr>
              <w:t>，</w:t>
            </w:r>
            <w:r w:rsidRPr="00D75FE7">
              <w:rPr>
                <w:rFonts w:hint="eastAsia"/>
                <w:color w:val="auto"/>
              </w:rPr>
              <w:t>铜含量按</w:t>
            </w:r>
            <w:r w:rsidRPr="00D75FE7">
              <w:rPr>
                <w:rFonts w:hint="eastAsia"/>
                <w:color w:val="auto"/>
              </w:rPr>
              <w:t>0.7%</w:t>
            </w:r>
            <w:r w:rsidRPr="00D75FE7">
              <w:rPr>
                <w:rFonts w:hint="eastAsia"/>
                <w:color w:val="auto"/>
              </w:rPr>
              <w:t>计，</w:t>
            </w:r>
            <w:r w:rsidRPr="00D75FE7">
              <w:rPr>
                <w:color w:val="auto"/>
              </w:rPr>
              <w:t>则锡含量为</w:t>
            </w:r>
            <w:r w:rsidRPr="00D75FE7">
              <w:rPr>
                <w:rFonts w:hint="eastAsia"/>
                <w:color w:val="auto"/>
              </w:rPr>
              <w:t>99.3</w:t>
            </w:r>
            <w:r w:rsidRPr="00D75FE7">
              <w:rPr>
                <w:color w:val="auto"/>
              </w:rPr>
              <w:t>%</w:t>
            </w:r>
            <w:r w:rsidRPr="00D75FE7">
              <w:rPr>
                <w:color w:val="auto"/>
              </w:rPr>
              <w:t>，则锡及其化合物产生量为</w:t>
            </w:r>
            <w:r w:rsidRPr="00D75FE7">
              <w:rPr>
                <w:rFonts w:hint="eastAsia"/>
                <w:color w:val="auto"/>
              </w:rPr>
              <w:t>0.000483</w:t>
            </w:r>
            <w:r w:rsidRPr="00D75FE7">
              <w:rPr>
                <w:color w:val="auto"/>
              </w:rPr>
              <w:t>×0.9</w:t>
            </w:r>
            <w:r w:rsidRPr="00D75FE7">
              <w:rPr>
                <w:rFonts w:hint="eastAsia"/>
                <w:color w:val="auto"/>
              </w:rPr>
              <w:t>93</w:t>
            </w:r>
            <w:r w:rsidRPr="00D75FE7">
              <w:rPr>
                <w:color w:val="auto"/>
              </w:rPr>
              <w:t>=0.000</w:t>
            </w:r>
            <w:r w:rsidRPr="00D75FE7">
              <w:rPr>
                <w:rFonts w:hint="eastAsia"/>
                <w:color w:val="auto"/>
              </w:rPr>
              <w:t>48</w:t>
            </w:r>
            <w:r w:rsidRPr="00D75FE7">
              <w:rPr>
                <w:color w:val="auto"/>
              </w:rPr>
              <w:t>t/a</w:t>
            </w:r>
            <w:r w:rsidRPr="00D75FE7">
              <w:rPr>
                <w:color w:val="auto"/>
              </w:rPr>
              <w:t>。</w:t>
            </w:r>
          </w:p>
          <w:p w14:paraId="3C0F75FE" w14:textId="77777777" w:rsidR="00E364BA" w:rsidRPr="00D75FE7" w:rsidRDefault="00F63532">
            <w:pPr>
              <w:pStyle w:val="affb"/>
              <w:numPr>
                <w:ilvl w:val="0"/>
                <w:numId w:val="2"/>
              </w:numPr>
              <w:adjustRightInd w:val="0"/>
              <w:snapToGrid w:val="0"/>
              <w:spacing w:line="360" w:lineRule="auto"/>
              <w:ind w:left="0" w:firstLine="422"/>
              <w:rPr>
                <w:b/>
                <w:bCs w:val="0"/>
                <w:color w:val="auto"/>
              </w:rPr>
            </w:pPr>
            <w:r w:rsidRPr="00D75FE7">
              <w:rPr>
                <w:b/>
                <w:bCs w:val="0"/>
                <w:color w:val="auto"/>
              </w:rPr>
              <w:t>CNC</w:t>
            </w:r>
            <w:r w:rsidRPr="00D75FE7">
              <w:rPr>
                <w:b/>
                <w:bCs w:val="0"/>
                <w:color w:val="auto"/>
              </w:rPr>
              <w:t>加工、</w:t>
            </w:r>
            <w:r w:rsidRPr="00D75FE7">
              <w:rPr>
                <w:rFonts w:hint="eastAsia"/>
                <w:b/>
                <w:bCs w:val="0"/>
                <w:color w:val="auto"/>
              </w:rPr>
              <w:t>铣削</w:t>
            </w:r>
            <w:r w:rsidRPr="00D75FE7">
              <w:rPr>
                <w:b/>
                <w:bCs w:val="0"/>
                <w:color w:val="auto"/>
              </w:rPr>
              <w:t>加工、打磨中的油雾</w:t>
            </w:r>
          </w:p>
          <w:p w14:paraId="382E5CF4" w14:textId="77777777" w:rsidR="00E364BA" w:rsidRPr="00D75FE7" w:rsidRDefault="00F63532">
            <w:pPr>
              <w:adjustRightInd w:val="0"/>
              <w:snapToGrid w:val="0"/>
              <w:spacing w:line="360" w:lineRule="auto"/>
              <w:ind w:firstLineChars="200" w:firstLine="420"/>
              <w:rPr>
                <w:color w:val="auto"/>
              </w:rPr>
            </w:pPr>
            <w:r w:rsidRPr="00D75FE7">
              <w:rPr>
                <w:color w:val="auto"/>
              </w:rPr>
              <w:t>项目</w:t>
            </w:r>
            <w:r w:rsidRPr="00D75FE7">
              <w:rPr>
                <w:color w:val="auto"/>
              </w:rPr>
              <w:t>CNC</w:t>
            </w:r>
            <w:r w:rsidRPr="00D75FE7">
              <w:rPr>
                <w:color w:val="auto"/>
              </w:rPr>
              <w:t>加工、</w:t>
            </w:r>
            <w:r w:rsidRPr="00D75FE7">
              <w:rPr>
                <w:rFonts w:hint="eastAsia"/>
                <w:color w:val="auto"/>
              </w:rPr>
              <w:t>铣削</w:t>
            </w:r>
            <w:r w:rsidRPr="00D75FE7">
              <w:rPr>
                <w:color w:val="auto"/>
              </w:rPr>
              <w:t>加工、打磨工序需使用切削液作工作液进行润滑、冷却，工作在设备高速运行的条件下会有油雾产生，主要污染物为非甲烷总烃。根据生态环境保护部《排放源统计调查产排污核算方法和系数手册》中</w:t>
            </w:r>
            <w:r w:rsidRPr="00D75FE7">
              <w:rPr>
                <w:color w:val="auto"/>
              </w:rPr>
              <w:t>“33-37</w:t>
            </w:r>
            <w:r w:rsidRPr="00D75FE7">
              <w:rPr>
                <w:color w:val="auto"/>
              </w:rPr>
              <w:t>，</w:t>
            </w:r>
            <w:r w:rsidRPr="00D75FE7">
              <w:rPr>
                <w:color w:val="auto"/>
              </w:rPr>
              <w:t>431-434</w:t>
            </w:r>
            <w:r w:rsidRPr="00D75FE7">
              <w:rPr>
                <w:color w:val="auto"/>
              </w:rPr>
              <w:t>机械行业系数手册</w:t>
            </w:r>
            <w:r w:rsidRPr="00D75FE7">
              <w:rPr>
                <w:color w:val="auto"/>
              </w:rPr>
              <w:t>”-“07</w:t>
            </w:r>
            <w:r w:rsidRPr="00D75FE7">
              <w:rPr>
                <w:color w:val="auto"/>
              </w:rPr>
              <w:t>机械加工</w:t>
            </w:r>
            <w:r w:rsidRPr="00D75FE7">
              <w:rPr>
                <w:color w:val="auto"/>
              </w:rPr>
              <w:t>”-“</w:t>
            </w:r>
            <w:r w:rsidRPr="00D75FE7">
              <w:rPr>
                <w:color w:val="auto"/>
              </w:rPr>
              <w:t>车床加工、铣床加工、刨床加工、磨床加工、镗床加工、钳床加工、钻床加工、加工中心加工、数控中心加工</w:t>
            </w:r>
            <w:r w:rsidRPr="00D75FE7">
              <w:rPr>
                <w:color w:val="auto"/>
              </w:rPr>
              <w:t>”</w:t>
            </w:r>
            <w:r w:rsidRPr="00D75FE7">
              <w:rPr>
                <w:color w:val="auto"/>
              </w:rPr>
              <w:t>，挥发性有机物（以非甲烷总烃计）产污系数为</w:t>
            </w:r>
            <w:r w:rsidRPr="00D75FE7">
              <w:rPr>
                <w:color w:val="auto"/>
              </w:rPr>
              <w:t>5.64kg/t</w:t>
            </w:r>
            <w:r w:rsidRPr="00D75FE7">
              <w:rPr>
                <w:color w:val="auto"/>
              </w:rPr>
              <w:t>原料。本项目切削液用量</w:t>
            </w:r>
            <w:r w:rsidRPr="00D75FE7">
              <w:rPr>
                <w:color w:val="auto"/>
              </w:rPr>
              <w:t>0.5t/a</w:t>
            </w:r>
            <w:r w:rsidRPr="00D75FE7">
              <w:rPr>
                <w:color w:val="auto"/>
              </w:rPr>
              <w:t>，年生产</w:t>
            </w:r>
            <w:r w:rsidRPr="00D75FE7">
              <w:rPr>
                <w:color w:val="auto"/>
              </w:rPr>
              <w:t>2400h</w:t>
            </w:r>
            <w:r w:rsidRPr="00D75FE7">
              <w:rPr>
                <w:color w:val="auto"/>
              </w:rPr>
              <w:t>，则非甲烷总烃产生量约为</w:t>
            </w:r>
            <w:r w:rsidRPr="00D75FE7">
              <w:rPr>
                <w:color w:val="auto"/>
              </w:rPr>
              <w:t>0.0028t/a</w:t>
            </w:r>
            <w:r w:rsidRPr="00D75FE7">
              <w:rPr>
                <w:color w:val="auto"/>
              </w:rPr>
              <w:t>、产生速率约为</w:t>
            </w:r>
            <w:r w:rsidRPr="00D75FE7">
              <w:rPr>
                <w:color w:val="auto"/>
              </w:rPr>
              <w:t>0.0012kg/h</w:t>
            </w:r>
            <w:r w:rsidRPr="00D75FE7">
              <w:rPr>
                <w:color w:val="auto"/>
              </w:rPr>
              <w:t>。由于该工序油雾的产生量较少，通过加强车间密闭，在车间内无组织排放。</w:t>
            </w:r>
          </w:p>
          <w:p w14:paraId="65B0C1A6" w14:textId="77777777" w:rsidR="00E364BA" w:rsidRPr="00D75FE7" w:rsidRDefault="00F63532">
            <w:pPr>
              <w:pStyle w:val="affb"/>
              <w:numPr>
                <w:ilvl w:val="0"/>
                <w:numId w:val="2"/>
              </w:numPr>
              <w:adjustRightInd w:val="0"/>
              <w:snapToGrid w:val="0"/>
              <w:spacing w:line="360" w:lineRule="auto"/>
              <w:ind w:firstLineChars="0"/>
              <w:rPr>
                <w:b/>
                <w:bCs w:val="0"/>
                <w:color w:val="auto"/>
              </w:rPr>
            </w:pPr>
            <w:r w:rsidRPr="00D75FE7">
              <w:rPr>
                <w:b/>
                <w:bCs w:val="0"/>
                <w:color w:val="auto"/>
              </w:rPr>
              <w:t>食堂油烟废气</w:t>
            </w:r>
          </w:p>
          <w:p w14:paraId="4901E24F" w14:textId="77777777" w:rsidR="00E364BA" w:rsidRPr="00D75FE7" w:rsidRDefault="00F63532">
            <w:pPr>
              <w:adjustRightInd w:val="0"/>
              <w:snapToGrid w:val="0"/>
              <w:spacing w:line="360" w:lineRule="auto"/>
              <w:ind w:firstLineChars="200" w:firstLine="420"/>
              <w:rPr>
                <w:bCs w:val="0"/>
                <w:color w:val="auto"/>
              </w:rPr>
            </w:pPr>
            <w:r w:rsidRPr="00D75FE7">
              <w:rPr>
                <w:color w:val="auto"/>
              </w:rPr>
              <w:t>项目食堂在烹饪、加工食物的过程中会挥发出油脂、有机质及热分解或裂解产物，以油烟废气进行表征。根据《中国居民膳食指南（</w:t>
            </w:r>
            <w:r w:rsidRPr="00D75FE7">
              <w:rPr>
                <w:color w:val="auto"/>
              </w:rPr>
              <w:t>2016</w:t>
            </w:r>
            <w:r w:rsidRPr="00D75FE7">
              <w:rPr>
                <w:color w:val="auto"/>
              </w:rPr>
              <w:t>）》中成人每天烹调油</w:t>
            </w:r>
            <w:r w:rsidRPr="00D75FE7">
              <w:rPr>
                <w:color w:val="auto"/>
              </w:rPr>
              <w:t>25~30g</w:t>
            </w:r>
            <w:r w:rsidRPr="00D75FE7">
              <w:rPr>
                <w:color w:val="auto"/>
              </w:rPr>
              <w:t>，本项目按照</w:t>
            </w:r>
            <w:r w:rsidRPr="00D75FE7">
              <w:rPr>
                <w:color w:val="auto"/>
              </w:rPr>
              <w:t>30g/</w:t>
            </w:r>
            <w:r w:rsidRPr="00D75FE7">
              <w:rPr>
                <w:color w:val="auto"/>
              </w:rPr>
              <w:t>人</w:t>
            </w:r>
            <w:r w:rsidRPr="00D75FE7">
              <w:rPr>
                <w:color w:val="auto"/>
              </w:rPr>
              <w:t>·</w:t>
            </w:r>
            <w:r w:rsidRPr="00D75FE7">
              <w:rPr>
                <w:color w:val="auto"/>
              </w:rPr>
              <w:t>天计算。本项目劳动定员</w:t>
            </w:r>
            <w:r w:rsidRPr="00D75FE7">
              <w:rPr>
                <w:color w:val="auto"/>
              </w:rPr>
              <w:t>100</w:t>
            </w:r>
            <w:r w:rsidRPr="00D75FE7">
              <w:rPr>
                <w:color w:val="auto"/>
              </w:rPr>
              <w:t>人，则本项目食堂食用油用量为</w:t>
            </w:r>
            <w:r w:rsidRPr="00D75FE7">
              <w:rPr>
                <w:color w:val="auto"/>
              </w:rPr>
              <w:t>0.9t/a</w:t>
            </w:r>
            <w:r w:rsidRPr="00D75FE7">
              <w:rPr>
                <w:color w:val="auto"/>
              </w:rPr>
              <w:t>。参考《排放源统计调查产排污核算方法和系数手册：生活污染源产排污系数手册》表</w:t>
            </w:r>
            <w:r w:rsidRPr="00D75FE7">
              <w:rPr>
                <w:color w:val="auto"/>
              </w:rPr>
              <w:t>3-1“</w:t>
            </w:r>
            <w:r w:rsidRPr="00D75FE7">
              <w:rPr>
                <w:color w:val="auto"/>
              </w:rPr>
              <w:t>广东地区餐饮油烟的挥发性有机物产生量排放系数为</w:t>
            </w:r>
            <w:r w:rsidRPr="00D75FE7">
              <w:rPr>
                <w:color w:val="auto"/>
              </w:rPr>
              <w:t>165</w:t>
            </w:r>
            <w:r w:rsidRPr="00D75FE7">
              <w:rPr>
                <w:color w:val="auto"/>
              </w:rPr>
              <w:t>克</w:t>
            </w:r>
            <w:r w:rsidRPr="00D75FE7">
              <w:rPr>
                <w:color w:val="auto"/>
              </w:rPr>
              <w:t>/</w:t>
            </w:r>
            <w:r w:rsidRPr="00D75FE7">
              <w:rPr>
                <w:color w:val="auto"/>
              </w:rPr>
              <w:t>（人</w:t>
            </w:r>
            <w:r w:rsidRPr="00D75FE7">
              <w:rPr>
                <w:color w:val="auto"/>
              </w:rPr>
              <w:t>·</w:t>
            </w:r>
            <w:r w:rsidRPr="00D75FE7">
              <w:rPr>
                <w:color w:val="auto"/>
              </w:rPr>
              <w:t>年）</w:t>
            </w:r>
            <w:r w:rsidRPr="00D75FE7">
              <w:rPr>
                <w:color w:val="auto"/>
              </w:rPr>
              <w:t>”</w:t>
            </w:r>
            <w:r w:rsidRPr="00D75FE7">
              <w:rPr>
                <w:color w:val="auto"/>
              </w:rPr>
              <w:t>，经计算，该项目油烟年产生量为</w:t>
            </w:r>
            <w:r w:rsidRPr="00D75FE7">
              <w:rPr>
                <w:color w:val="auto"/>
              </w:rPr>
              <w:t>0.0165t/a</w:t>
            </w:r>
            <w:r w:rsidRPr="00D75FE7">
              <w:rPr>
                <w:color w:val="auto"/>
              </w:rPr>
              <w:t>。项目食堂共设置</w:t>
            </w:r>
            <w:r w:rsidRPr="00D75FE7">
              <w:rPr>
                <w:color w:val="auto"/>
              </w:rPr>
              <w:t>2</w:t>
            </w:r>
            <w:r w:rsidRPr="00D75FE7">
              <w:rPr>
                <w:color w:val="auto"/>
              </w:rPr>
              <w:t>个灶头，每天集中烹饪时间为</w:t>
            </w:r>
            <w:r w:rsidRPr="00D75FE7">
              <w:rPr>
                <w:color w:val="auto"/>
              </w:rPr>
              <w:lastRenderedPageBreak/>
              <w:t>6h</w:t>
            </w:r>
            <w:r w:rsidRPr="00D75FE7">
              <w:rPr>
                <w:color w:val="auto"/>
              </w:rPr>
              <w:t>，则年烹饪时间为</w:t>
            </w:r>
            <w:r w:rsidRPr="00D75FE7">
              <w:rPr>
                <w:color w:val="auto"/>
              </w:rPr>
              <w:t>1800h</w:t>
            </w:r>
            <w:r w:rsidRPr="00D75FE7">
              <w:rPr>
                <w:color w:val="auto"/>
              </w:rPr>
              <w:t>，项目食堂油烟配置油烟净化器处理后高空排放，风机设置风量为</w:t>
            </w:r>
            <w:r w:rsidRPr="00D75FE7">
              <w:rPr>
                <w:color w:val="auto"/>
              </w:rPr>
              <w:t>5000m</w:t>
            </w:r>
            <w:r w:rsidRPr="00D75FE7">
              <w:rPr>
                <w:color w:val="auto"/>
                <w:vertAlign w:val="superscript"/>
              </w:rPr>
              <w:t>3</w:t>
            </w:r>
            <w:r w:rsidRPr="00D75FE7">
              <w:rPr>
                <w:color w:val="auto"/>
              </w:rPr>
              <w:t>/h</w:t>
            </w:r>
            <w:r w:rsidRPr="00D75FE7">
              <w:rPr>
                <w:color w:val="auto"/>
              </w:rPr>
              <w:t>，根据《饮食业油烟净化设备技术方法及检测技术规范（试行）》（</w:t>
            </w:r>
            <w:r w:rsidRPr="00D75FE7">
              <w:rPr>
                <w:color w:val="auto"/>
              </w:rPr>
              <w:t>HJ/T62-2001</w:t>
            </w:r>
            <w:r w:rsidRPr="00D75FE7">
              <w:rPr>
                <w:color w:val="auto"/>
              </w:rPr>
              <w:t>）要求，额定处理风量在</w:t>
            </w:r>
            <w:r w:rsidRPr="00D75FE7">
              <w:rPr>
                <w:color w:val="auto"/>
              </w:rPr>
              <w:t>2000~6000m</w:t>
            </w:r>
            <w:r w:rsidRPr="00D75FE7">
              <w:rPr>
                <w:color w:val="auto"/>
                <w:vertAlign w:val="superscript"/>
              </w:rPr>
              <w:t>3</w:t>
            </w:r>
            <w:r w:rsidRPr="00D75FE7">
              <w:rPr>
                <w:color w:val="auto"/>
              </w:rPr>
              <w:t>/h</w:t>
            </w:r>
            <w:r w:rsidRPr="00D75FE7">
              <w:rPr>
                <w:color w:val="auto"/>
              </w:rPr>
              <w:t>的油烟净化设备要求最低去除效率为</w:t>
            </w:r>
            <w:r w:rsidRPr="00D75FE7">
              <w:rPr>
                <w:color w:val="auto"/>
              </w:rPr>
              <w:t>60%</w:t>
            </w:r>
            <w:r w:rsidRPr="00D75FE7">
              <w:rPr>
                <w:color w:val="auto"/>
              </w:rPr>
              <w:t>，本项目按照</w:t>
            </w:r>
            <w:r w:rsidRPr="00D75FE7">
              <w:rPr>
                <w:color w:val="auto"/>
              </w:rPr>
              <w:t>60%</w:t>
            </w:r>
            <w:r w:rsidRPr="00D75FE7">
              <w:rPr>
                <w:color w:val="auto"/>
              </w:rPr>
              <w:t>计算。由此计算可得，本项目食堂油烟排放量为</w:t>
            </w:r>
            <w:r w:rsidRPr="00D75FE7">
              <w:rPr>
                <w:color w:val="auto"/>
              </w:rPr>
              <w:t>0.0066t/a</w:t>
            </w:r>
            <w:r w:rsidRPr="00D75FE7">
              <w:rPr>
                <w:color w:val="auto"/>
              </w:rPr>
              <w:t>，排放速率为</w:t>
            </w:r>
            <w:r w:rsidRPr="00D75FE7">
              <w:rPr>
                <w:color w:val="auto"/>
              </w:rPr>
              <w:t>0.0037kg/h</w:t>
            </w:r>
            <w:r w:rsidRPr="00D75FE7">
              <w:rPr>
                <w:color w:val="auto"/>
              </w:rPr>
              <w:t>，排放浓度为</w:t>
            </w:r>
            <w:r w:rsidRPr="00D75FE7">
              <w:rPr>
                <w:color w:val="auto"/>
              </w:rPr>
              <w:t>0.</w:t>
            </w:r>
            <w:r w:rsidRPr="00D75FE7">
              <w:rPr>
                <w:rFonts w:hint="eastAsia"/>
                <w:color w:val="auto"/>
              </w:rPr>
              <w:t>74</w:t>
            </w:r>
            <w:r w:rsidRPr="00D75FE7">
              <w:rPr>
                <w:color w:val="auto"/>
              </w:rPr>
              <w:t>mg/m</w:t>
            </w:r>
            <w:r w:rsidRPr="00D75FE7">
              <w:rPr>
                <w:color w:val="auto"/>
                <w:vertAlign w:val="superscript"/>
              </w:rPr>
              <w:t>3</w:t>
            </w:r>
            <w:r w:rsidRPr="00D75FE7">
              <w:rPr>
                <w:color w:val="auto"/>
              </w:rPr>
              <w:t>，可满足《饮食业油烟排放标准（试行）》（</w:t>
            </w:r>
            <w:r w:rsidRPr="00D75FE7">
              <w:rPr>
                <w:color w:val="auto"/>
              </w:rPr>
              <w:t>GB18483-2001</w:t>
            </w:r>
            <w:r w:rsidRPr="00D75FE7">
              <w:rPr>
                <w:color w:val="auto"/>
              </w:rPr>
              <w:t>）的</w:t>
            </w:r>
            <w:r w:rsidRPr="00D75FE7">
              <w:rPr>
                <w:color w:val="auto"/>
              </w:rPr>
              <w:t>“</w:t>
            </w:r>
            <w:r w:rsidRPr="00D75FE7">
              <w:rPr>
                <w:color w:val="auto"/>
              </w:rPr>
              <w:t>小型</w:t>
            </w:r>
            <w:r w:rsidRPr="00D75FE7">
              <w:rPr>
                <w:color w:val="auto"/>
              </w:rPr>
              <w:t>”</w:t>
            </w:r>
            <w:r w:rsidRPr="00D75FE7">
              <w:rPr>
                <w:color w:val="auto"/>
              </w:rPr>
              <w:t>最高允许排放浓度及净化设施最低去除率的要求，油烟</w:t>
            </w:r>
            <w:r w:rsidRPr="00D75FE7">
              <w:rPr>
                <w:color w:val="auto"/>
              </w:rPr>
              <w:t>≤2.0mg/m</w:t>
            </w:r>
            <w:r w:rsidRPr="00D75FE7">
              <w:rPr>
                <w:color w:val="auto"/>
                <w:vertAlign w:val="superscript"/>
              </w:rPr>
              <w:t>3</w:t>
            </w:r>
            <w:r w:rsidRPr="00D75FE7">
              <w:rPr>
                <w:color w:val="auto"/>
              </w:rPr>
              <w:t>。</w:t>
            </w:r>
          </w:p>
          <w:p w14:paraId="765E5CE2" w14:textId="3C99F336" w:rsidR="00596BF6" w:rsidRPr="00D75FE7" w:rsidRDefault="00596BF6" w:rsidP="00596BF6">
            <w:pPr>
              <w:pStyle w:val="affb"/>
              <w:numPr>
                <w:ilvl w:val="0"/>
                <w:numId w:val="2"/>
              </w:numPr>
              <w:adjustRightInd w:val="0"/>
              <w:snapToGrid w:val="0"/>
              <w:spacing w:line="360" w:lineRule="auto"/>
              <w:ind w:firstLineChars="0"/>
              <w:rPr>
                <w:b/>
                <w:bCs w:val="0"/>
                <w:color w:val="auto"/>
              </w:rPr>
            </w:pPr>
            <w:r w:rsidRPr="00D75FE7">
              <w:rPr>
                <w:rFonts w:hint="eastAsia"/>
                <w:b/>
                <w:bCs w:val="0"/>
                <w:color w:val="auto"/>
              </w:rPr>
              <w:t>激光喷码烟尘</w:t>
            </w:r>
          </w:p>
          <w:p w14:paraId="14D48521" w14:textId="409358CC" w:rsidR="00596BF6" w:rsidRPr="00D75FE7" w:rsidRDefault="00596BF6" w:rsidP="00596BF6">
            <w:pPr>
              <w:pStyle w:val="Default"/>
              <w:ind w:firstLine="422"/>
              <w:jc w:val="left"/>
              <w:rPr>
                <w:color w:val="auto"/>
              </w:rPr>
            </w:pPr>
            <w:r w:rsidRPr="00D75FE7">
              <w:rPr>
                <w:rFonts w:hint="eastAsia"/>
                <w:color w:val="auto"/>
              </w:rPr>
              <w:t>激光喷码工序产生极少量烟尘（以颗粒物表征），因产生量极少，本评价仅定性分析，在车间内无组织排放，后续通过常规监测进行管控。</w:t>
            </w:r>
          </w:p>
          <w:p w14:paraId="6853C4D7" w14:textId="6FAB2C6F" w:rsidR="00E364BA" w:rsidRPr="00D75FE7" w:rsidRDefault="00F63532" w:rsidP="00596BF6">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2</w:t>
            </w:r>
            <w:r w:rsidRPr="00D75FE7">
              <w:rPr>
                <w:rFonts w:hAnsi="Times New Roman"/>
                <w:b/>
                <w:bCs w:val="0"/>
                <w:color w:val="auto"/>
              </w:rPr>
              <w:t>）废气收集及处理措施</w:t>
            </w:r>
          </w:p>
          <w:p w14:paraId="70B36BA1" w14:textId="77777777" w:rsidR="00E364BA" w:rsidRPr="00D75FE7" w:rsidRDefault="00F63532">
            <w:pPr>
              <w:pStyle w:val="Default"/>
              <w:ind w:firstLine="420"/>
              <w:jc w:val="left"/>
              <w:rPr>
                <w:rFonts w:hAnsi="Times New Roman"/>
                <w:color w:val="auto"/>
              </w:rPr>
            </w:pPr>
            <w:r w:rsidRPr="00D75FE7">
              <w:rPr>
                <w:rFonts w:hAnsi="Times New Roman"/>
                <w:color w:val="auto"/>
              </w:rPr>
              <w:t>建设单位拟</w:t>
            </w:r>
            <w:r w:rsidRPr="00D75FE7">
              <w:rPr>
                <w:rFonts w:hAnsi="Times New Roman" w:hint="eastAsia"/>
                <w:color w:val="auto"/>
              </w:rPr>
              <w:t>将</w:t>
            </w:r>
            <w:r w:rsidRPr="00D75FE7">
              <w:rPr>
                <w:rFonts w:hAnsi="Times New Roman"/>
                <w:color w:val="auto"/>
              </w:rPr>
              <w:t>项目的灌胶区、浸漆区设为密闭车间，</w:t>
            </w:r>
            <w:r w:rsidRPr="00D75FE7">
              <w:rPr>
                <w:rFonts w:hAnsi="Times New Roman" w:hint="eastAsia"/>
                <w:color w:val="auto"/>
              </w:rPr>
              <w:t>烘烤炉通过管道直接连接进行废气收集，</w:t>
            </w:r>
            <w:r w:rsidRPr="00D75FE7">
              <w:rPr>
                <w:rFonts w:hAnsi="Times New Roman"/>
                <w:color w:val="auto"/>
              </w:rPr>
              <w:t>对灌胶、烤胶、浸漆和烘烤过程中产生的有机废气进行密闭负压收集后抽至</w:t>
            </w:r>
            <w:r w:rsidRPr="00D75FE7">
              <w:rPr>
                <w:rFonts w:hAnsi="Times New Roman"/>
                <w:color w:val="auto"/>
              </w:rPr>
              <w:t>“</w:t>
            </w:r>
            <w:r w:rsidRPr="00D75FE7">
              <w:rPr>
                <w:rFonts w:hAnsi="Times New Roman" w:hint="eastAsia"/>
                <w:bCs w:val="0"/>
                <w:color w:val="auto"/>
                <w:kern w:val="0"/>
              </w:rPr>
              <w:t>水喷淋</w:t>
            </w:r>
            <w:r w:rsidRPr="00D75FE7">
              <w:rPr>
                <w:rFonts w:hAnsi="Times New Roman" w:hint="eastAsia"/>
                <w:bCs w:val="0"/>
                <w:color w:val="auto"/>
                <w:kern w:val="0"/>
              </w:rPr>
              <w:t>+</w:t>
            </w:r>
            <w:r w:rsidRPr="00D75FE7">
              <w:rPr>
                <w:rFonts w:hAnsi="Times New Roman" w:hint="eastAsia"/>
                <w:bCs w:val="0"/>
                <w:color w:val="auto"/>
                <w:kern w:val="0"/>
              </w:rPr>
              <w:t>除雾器</w:t>
            </w:r>
            <w:r w:rsidRPr="00D75FE7">
              <w:rPr>
                <w:rFonts w:hAnsi="Times New Roman" w:hint="eastAsia"/>
                <w:bCs w:val="0"/>
                <w:color w:val="auto"/>
                <w:kern w:val="0"/>
              </w:rPr>
              <w:t>+</w:t>
            </w:r>
            <w:r w:rsidRPr="00D75FE7">
              <w:rPr>
                <w:rFonts w:hAnsi="Times New Roman" w:hint="eastAsia"/>
                <w:bCs w:val="0"/>
                <w:color w:val="auto"/>
                <w:kern w:val="0"/>
              </w:rPr>
              <w:t>两级活性炭吸附装置</w:t>
            </w:r>
            <w:r w:rsidRPr="00D75FE7">
              <w:rPr>
                <w:rFonts w:hAnsi="Times New Roman"/>
                <w:color w:val="auto"/>
              </w:rPr>
              <w:t>”</w:t>
            </w:r>
            <w:r w:rsidRPr="00D75FE7">
              <w:rPr>
                <w:rFonts w:hAnsi="Times New Roman"/>
                <w:color w:val="auto"/>
              </w:rPr>
              <w:t>中处理，处理达标后通过</w:t>
            </w:r>
            <w:r w:rsidRPr="00D75FE7">
              <w:rPr>
                <w:rFonts w:hAnsi="Times New Roman"/>
                <w:color w:val="auto"/>
              </w:rPr>
              <w:t>1</w:t>
            </w:r>
            <w:r w:rsidRPr="00D75FE7">
              <w:rPr>
                <w:rFonts w:hAnsi="Times New Roman"/>
                <w:color w:val="auto"/>
              </w:rPr>
              <w:t>根</w:t>
            </w:r>
            <w:r w:rsidRPr="00D75FE7">
              <w:rPr>
                <w:rFonts w:hAnsi="Times New Roman"/>
                <w:color w:val="auto"/>
              </w:rPr>
              <w:t>15m</w:t>
            </w:r>
            <w:r w:rsidRPr="00D75FE7">
              <w:rPr>
                <w:rFonts w:hAnsi="Times New Roman"/>
                <w:color w:val="auto"/>
              </w:rPr>
              <w:t>高排气筒（</w:t>
            </w:r>
            <w:r w:rsidRPr="00D75FE7">
              <w:rPr>
                <w:rFonts w:hAnsi="Times New Roman"/>
                <w:color w:val="auto"/>
              </w:rPr>
              <w:t>DA001</w:t>
            </w:r>
            <w:r w:rsidRPr="00D75FE7">
              <w:rPr>
                <w:rFonts w:hAnsi="Times New Roman"/>
                <w:color w:val="auto"/>
              </w:rPr>
              <w:t>）排放。</w:t>
            </w:r>
          </w:p>
          <w:p w14:paraId="2E350589" w14:textId="77777777" w:rsidR="00E364BA" w:rsidRPr="00D75FE7" w:rsidRDefault="00F63532">
            <w:pPr>
              <w:pStyle w:val="Default"/>
              <w:ind w:firstLine="420"/>
              <w:jc w:val="left"/>
              <w:rPr>
                <w:rFonts w:hAnsi="Times New Roman"/>
                <w:color w:val="auto"/>
              </w:rPr>
            </w:pPr>
            <w:r w:rsidRPr="00D75FE7">
              <w:rPr>
                <w:rFonts w:hAnsi="Times New Roman"/>
                <w:color w:val="auto"/>
              </w:rPr>
              <w:t>建设单位拟在焊锡工序喷锡炉上方设置包围型集气罩对焊接过程中产生的焊接烟尘及有机废气进行收集，然后将其抽至</w:t>
            </w:r>
            <w:r w:rsidRPr="00D75FE7">
              <w:rPr>
                <w:rFonts w:hAnsi="Times New Roman"/>
                <w:color w:val="auto"/>
              </w:rPr>
              <w:t>“</w:t>
            </w:r>
            <w:r w:rsidRPr="00D75FE7">
              <w:rPr>
                <w:rFonts w:hAnsi="Times New Roman" w:hint="eastAsia"/>
                <w:bCs w:val="0"/>
                <w:color w:val="auto"/>
                <w:kern w:val="0"/>
              </w:rPr>
              <w:t>水喷淋</w:t>
            </w:r>
            <w:r w:rsidRPr="00D75FE7">
              <w:rPr>
                <w:rFonts w:hAnsi="Times New Roman" w:hint="eastAsia"/>
                <w:bCs w:val="0"/>
                <w:color w:val="auto"/>
                <w:kern w:val="0"/>
              </w:rPr>
              <w:t>+</w:t>
            </w:r>
            <w:r w:rsidRPr="00D75FE7">
              <w:rPr>
                <w:rFonts w:hAnsi="Times New Roman" w:hint="eastAsia"/>
                <w:bCs w:val="0"/>
                <w:color w:val="auto"/>
                <w:kern w:val="0"/>
              </w:rPr>
              <w:t>除雾器</w:t>
            </w:r>
            <w:r w:rsidRPr="00D75FE7">
              <w:rPr>
                <w:rFonts w:hAnsi="Times New Roman" w:hint="eastAsia"/>
                <w:bCs w:val="0"/>
                <w:color w:val="auto"/>
                <w:kern w:val="0"/>
              </w:rPr>
              <w:t>+</w:t>
            </w:r>
            <w:r w:rsidRPr="00D75FE7">
              <w:rPr>
                <w:rFonts w:hAnsi="Times New Roman" w:hint="eastAsia"/>
                <w:bCs w:val="0"/>
                <w:color w:val="auto"/>
                <w:kern w:val="0"/>
              </w:rPr>
              <w:t>两级活性炭吸附装置</w:t>
            </w:r>
            <w:r w:rsidRPr="00D75FE7">
              <w:rPr>
                <w:rFonts w:hAnsi="Times New Roman"/>
                <w:color w:val="auto"/>
              </w:rPr>
              <w:t>”</w:t>
            </w:r>
            <w:r w:rsidRPr="00D75FE7">
              <w:rPr>
                <w:rFonts w:hAnsi="Times New Roman"/>
                <w:color w:val="auto"/>
              </w:rPr>
              <w:t>中处理，处理达标后通过</w:t>
            </w:r>
            <w:r w:rsidRPr="00D75FE7">
              <w:rPr>
                <w:rFonts w:hAnsi="Times New Roman"/>
                <w:color w:val="auto"/>
              </w:rPr>
              <w:t>1</w:t>
            </w:r>
            <w:r w:rsidRPr="00D75FE7">
              <w:rPr>
                <w:rFonts w:hAnsi="Times New Roman"/>
                <w:color w:val="auto"/>
              </w:rPr>
              <w:t>根</w:t>
            </w:r>
            <w:r w:rsidRPr="00D75FE7">
              <w:rPr>
                <w:rFonts w:hAnsi="Times New Roman"/>
                <w:color w:val="auto"/>
              </w:rPr>
              <w:t>15m</w:t>
            </w:r>
            <w:r w:rsidRPr="00D75FE7">
              <w:rPr>
                <w:rFonts w:hAnsi="Times New Roman"/>
                <w:color w:val="auto"/>
              </w:rPr>
              <w:t>高排气筒（</w:t>
            </w:r>
            <w:r w:rsidRPr="00D75FE7">
              <w:rPr>
                <w:rFonts w:hAnsi="Times New Roman"/>
                <w:color w:val="auto"/>
              </w:rPr>
              <w:t>DA001</w:t>
            </w:r>
            <w:r w:rsidRPr="00D75FE7">
              <w:rPr>
                <w:rFonts w:hAnsi="Times New Roman"/>
                <w:color w:val="auto"/>
              </w:rPr>
              <w:t>）排放。</w:t>
            </w:r>
          </w:p>
          <w:p w14:paraId="432230F6"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3</w:t>
            </w:r>
            <w:r w:rsidRPr="00D75FE7">
              <w:rPr>
                <w:rFonts w:hAnsi="Times New Roman"/>
                <w:b/>
                <w:bCs w:val="0"/>
                <w:color w:val="auto"/>
              </w:rPr>
              <w:t>）风量</w:t>
            </w:r>
          </w:p>
          <w:p w14:paraId="11BD1F31"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①</w:t>
            </w:r>
            <w:r w:rsidRPr="00D75FE7">
              <w:rPr>
                <w:rFonts w:hAnsi="Times New Roman"/>
                <w:b/>
                <w:bCs w:val="0"/>
                <w:color w:val="auto"/>
              </w:rPr>
              <w:t>密闭负压收集</w:t>
            </w:r>
          </w:p>
          <w:p w14:paraId="1F625BC4" w14:textId="77777777" w:rsidR="00E364BA" w:rsidRPr="00D75FE7" w:rsidRDefault="00F63532">
            <w:pPr>
              <w:pStyle w:val="Default"/>
              <w:ind w:firstLine="420"/>
              <w:jc w:val="left"/>
              <w:rPr>
                <w:rFonts w:hAnsi="Times New Roman"/>
                <w:color w:val="auto"/>
              </w:rPr>
            </w:pPr>
            <w:r w:rsidRPr="00D75FE7">
              <w:rPr>
                <w:rFonts w:hAnsi="Times New Roman"/>
                <w:color w:val="auto"/>
              </w:rPr>
              <w:t>根据《废气处理工程技术手册》（王纯、张殿印主编）通风换气量：</w:t>
            </w:r>
            <w:r w:rsidRPr="00D75FE7">
              <w:rPr>
                <w:rFonts w:hAnsi="Times New Roman"/>
                <w:color w:val="auto"/>
              </w:rPr>
              <w:t xml:space="preserve"> </w:t>
            </w:r>
          </w:p>
          <w:p w14:paraId="1B673430" w14:textId="77777777" w:rsidR="00E364BA" w:rsidRPr="00D75FE7" w:rsidRDefault="00F63532">
            <w:pPr>
              <w:pStyle w:val="Default"/>
              <w:ind w:firstLine="420"/>
              <w:jc w:val="left"/>
              <w:rPr>
                <w:rFonts w:hAnsi="Times New Roman"/>
                <w:color w:val="auto"/>
              </w:rPr>
            </w:pPr>
            <w:r w:rsidRPr="00D75FE7">
              <w:rPr>
                <w:rFonts w:hAnsi="Times New Roman"/>
                <w:color w:val="auto"/>
              </w:rPr>
              <w:t>Q=nV</w:t>
            </w:r>
          </w:p>
          <w:p w14:paraId="6149E1F0" w14:textId="77777777" w:rsidR="00E364BA" w:rsidRPr="00D75FE7" w:rsidRDefault="00F63532">
            <w:pPr>
              <w:pStyle w:val="Default"/>
              <w:ind w:firstLine="420"/>
              <w:jc w:val="left"/>
              <w:rPr>
                <w:rFonts w:hAnsi="Times New Roman"/>
                <w:color w:val="auto"/>
              </w:rPr>
            </w:pPr>
            <w:r w:rsidRPr="00D75FE7">
              <w:rPr>
                <w:rFonts w:hAnsi="Times New Roman"/>
                <w:color w:val="auto"/>
              </w:rPr>
              <w:t>其中：</w:t>
            </w:r>
            <w:r w:rsidRPr="00D75FE7">
              <w:rPr>
                <w:rFonts w:hAnsi="Times New Roman"/>
                <w:color w:val="auto"/>
              </w:rPr>
              <w:t>n----</w:t>
            </w:r>
            <w:r w:rsidRPr="00D75FE7">
              <w:rPr>
                <w:rFonts w:hAnsi="Times New Roman"/>
                <w:color w:val="auto"/>
              </w:rPr>
              <w:t>房间换气次数（次）；</w:t>
            </w:r>
          </w:p>
          <w:p w14:paraId="6A6D9F7C" w14:textId="77777777" w:rsidR="00E364BA" w:rsidRPr="00D75FE7" w:rsidRDefault="00F63532">
            <w:pPr>
              <w:pStyle w:val="Default"/>
              <w:ind w:firstLineChars="500" w:firstLine="1050"/>
              <w:jc w:val="left"/>
              <w:rPr>
                <w:rFonts w:hAnsi="Times New Roman"/>
                <w:color w:val="auto"/>
              </w:rPr>
            </w:pPr>
            <w:r w:rsidRPr="00D75FE7">
              <w:rPr>
                <w:rFonts w:hAnsi="Times New Roman"/>
                <w:color w:val="auto"/>
              </w:rPr>
              <w:t>V----</w:t>
            </w:r>
            <w:r w:rsidRPr="00D75FE7">
              <w:rPr>
                <w:rFonts w:hAnsi="Times New Roman"/>
                <w:color w:val="auto"/>
              </w:rPr>
              <w:t>通风房间的体积（</w:t>
            </w:r>
            <w:r w:rsidRPr="00D75FE7">
              <w:rPr>
                <w:rFonts w:hAnsi="Times New Roman"/>
                <w:color w:val="auto"/>
              </w:rPr>
              <w:t>m</w:t>
            </w:r>
            <w:r w:rsidRPr="00D75FE7">
              <w:rPr>
                <w:rFonts w:hAnsi="Times New Roman"/>
                <w:color w:val="auto"/>
                <w:vertAlign w:val="superscript"/>
              </w:rPr>
              <w:t>3</w:t>
            </w:r>
            <w:r w:rsidRPr="00D75FE7">
              <w:rPr>
                <w:rFonts w:hAnsi="Times New Roman"/>
                <w:color w:val="auto"/>
              </w:rPr>
              <w:t>）。</w:t>
            </w:r>
          </w:p>
          <w:p w14:paraId="0A8C3616" w14:textId="77777777" w:rsidR="00E364BA" w:rsidRPr="00D75FE7" w:rsidRDefault="00F63532">
            <w:pPr>
              <w:pStyle w:val="Default"/>
              <w:ind w:firstLine="420"/>
              <w:jc w:val="left"/>
              <w:rPr>
                <w:rFonts w:hAnsi="Times New Roman"/>
                <w:color w:val="auto"/>
              </w:rPr>
            </w:pPr>
            <w:r w:rsidRPr="00D75FE7">
              <w:rPr>
                <w:rFonts w:hAnsi="Times New Roman"/>
                <w:color w:val="auto"/>
              </w:rPr>
              <w:t>项目参照《废气处理工程技术手册》（王纯、张殿印主编）表</w:t>
            </w:r>
            <w:r w:rsidRPr="00D75FE7">
              <w:rPr>
                <w:rFonts w:hAnsi="Times New Roman"/>
                <w:color w:val="auto"/>
              </w:rPr>
              <w:t>17-1</w:t>
            </w:r>
            <w:r w:rsidRPr="00D75FE7">
              <w:rPr>
                <w:rFonts w:hAnsi="Times New Roman"/>
                <w:color w:val="auto"/>
              </w:rPr>
              <w:t>工厂涂装室每小时换风次数</w:t>
            </w:r>
            <w:r w:rsidRPr="00D75FE7">
              <w:rPr>
                <w:rFonts w:hAnsi="Times New Roman"/>
                <w:color w:val="auto"/>
              </w:rPr>
              <w:t>20</w:t>
            </w:r>
            <w:r w:rsidRPr="00D75FE7">
              <w:rPr>
                <w:rFonts w:hAnsi="Times New Roman"/>
                <w:color w:val="auto"/>
              </w:rPr>
              <w:t>次。</w:t>
            </w:r>
          </w:p>
          <w:p w14:paraId="40039BE5" w14:textId="7723D6A0"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2</w:t>
            </w:r>
            <w:r w:rsidRPr="00D75FE7">
              <w:rPr>
                <w:rFonts w:eastAsiaTheme="minorEastAsia"/>
                <w:b/>
                <w:bCs w:val="0"/>
                <w:color w:val="auto"/>
              </w:rPr>
              <w:fldChar w:fldCharType="end"/>
            </w:r>
            <w:r w:rsidRPr="00D75FE7">
              <w:rPr>
                <w:b/>
                <w:bCs w:val="0"/>
                <w:color w:val="auto"/>
              </w:rPr>
              <w:t xml:space="preserve">  </w:t>
            </w:r>
            <w:r w:rsidRPr="00D75FE7">
              <w:rPr>
                <w:b/>
                <w:bCs w:val="0"/>
                <w:color w:val="auto"/>
              </w:rPr>
              <w:t>本项目密闭车间收集风量设计参数表</w:t>
            </w:r>
          </w:p>
          <w:tbl>
            <w:tblPr>
              <w:tblStyle w:val="afb"/>
              <w:tblW w:w="5000" w:type="pct"/>
              <w:jc w:val="center"/>
              <w:tblBorders>
                <w:top w:val="single" w:sz="12" w:space="0" w:color="auto"/>
                <w:bottom w:val="single" w:sz="12" w:space="0" w:color="auto"/>
              </w:tblBorders>
              <w:tblLook w:val="04A0" w:firstRow="1" w:lastRow="0" w:firstColumn="1" w:lastColumn="0" w:noHBand="0" w:noVBand="1"/>
            </w:tblPr>
            <w:tblGrid>
              <w:gridCol w:w="1966"/>
              <w:gridCol w:w="2077"/>
              <w:gridCol w:w="1999"/>
              <w:gridCol w:w="1810"/>
              <w:gridCol w:w="1790"/>
            </w:tblGrid>
            <w:tr w:rsidR="00D75FE7" w:rsidRPr="00D75FE7" w14:paraId="32C325CC" w14:textId="77777777">
              <w:trPr>
                <w:trHeight w:val="397"/>
                <w:jc w:val="center"/>
              </w:trPr>
              <w:tc>
                <w:tcPr>
                  <w:tcW w:w="2017" w:type="dxa"/>
                  <w:vAlign w:val="center"/>
                </w:tcPr>
                <w:p w14:paraId="658078FB"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污染源</w:t>
                  </w:r>
                </w:p>
              </w:tc>
              <w:tc>
                <w:tcPr>
                  <w:tcW w:w="2131" w:type="dxa"/>
                  <w:vAlign w:val="center"/>
                </w:tcPr>
                <w:p w14:paraId="0CAE1864"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收集措施</w:t>
                  </w:r>
                </w:p>
              </w:tc>
              <w:tc>
                <w:tcPr>
                  <w:tcW w:w="1985" w:type="dxa"/>
                  <w:vAlign w:val="center"/>
                </w:tcPr>
                <w:p w14:paraId="0DEA7AB0"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体积（</w:t>
                  </w:r>
                  <w:r w:rsidRPr="00D75FE7">
                    <w:rPr>
                      <w:rFonts w:hAnsi="Times New Roman"/>
                      <w:b/>
                      <w:bCs w:val="0"/>
                      <w:color w:val="auto"/>
                    </w:rPr>
                    <w:t>m</w:t>
                  </w:r>
                  <w:r w:rsidRPr="00D75FE7">
                    <w:rPr>
                      <w:rFonts w:hAnsi="Times New Roman"/>
                      <w:b/>
                      <w:bCs w:val="0"/>
                      <w:color w:val="auto"/>
                      <w:vertAlign w:val="superscript"/>
                    </w:rPr>
                    <w:t>3</w:t>
                  </w:r>
                  <w:r w:rsidRPr="00D75FE7">
                    <w:rPr>
                      <w:rFonts w:hAnsi="Times New Roman"/>
                      <w:b/>
                      <w:bCs w:val="0"/>
                      <w:color w:val="auto"/>
                    </w:rPr>
                    <w:t>）</w:t>
                  </w:r>
                </w:p>
              </w:tc>
              <w:tc>
                <w:tcPr>
                  <w:tcW w:w="1842" w:type="dxa"/>
                  <w:vAlign w:val="center"/>
                </w:tcPr>
                <w:p w14:paraId="77717AEA"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换气次数（次）</w:t>
                  </w:r>
                </w:p>
              </w:tc>
              <w:tc>
                <w:tcPr>
                  <w:tcW w:w="1814" w:type="dxa"/>
                  <w:vAlign w:val="center"/>
                </w:tcPr>
                <w:p w14:paraId="57856010"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抽风量（</w:t>
                  </w:r>
                  <w:r w:rsidRPr="00D75FE7">
                    <w:rPr>
                      <w:rFonts w:hAnsi="Times New Roman"/>
                      <w:b/>
                      <w:bCs w:val="0"/>
                      <w:color w:val="auto"/>
                    </w:rPr>
                    <w:t>m</w:t>
                  </w:r>
                  <w:r w:rsidRPr="00D75FE7">
                    <w:rPr>
                      <w:rFonts w:hAnsi="Times New Roman"/>
                      <w:b/>
                      <w:bCs w:val="0"/>
                      <w:color w:val="auto"/>
                      <w:vertAlign w:val="superscript"/>
                    </w:rPr>
                    <w:t>3</w:t>
                  </w:r>
                  <w:r w:rsidRPr="00D75FE7">
                    <w:rPr>
                      <w:rFonts w:hAnsi="Times New Roman"/>
                      <w:b/>
                      <w:bCs w:val="0"/>
                      <w:color w:val="auto"/>
                    </w:rPr>
                    <w:t>/h</w:t>
                  </w:r>
                  <w:r w:rsidRPr="00D75FE7">
                    <w:rPr>
                      <w:rFonts w:hAnsi="Times New Roman"/>
                      <w:b/>
                      <w:bCs w:val="0"/>
                      <w:color w:val="auto"/>
                    </w:rPr>
                    <w:t>）</w:t>
                  </w:r>
                </w:p>
              </w:tc>
            </w:tr>
            <w:tr w:rsidR="00D75FE7" w:rsidRPr="00D75FE7" w14:paraId="798E2FFF" w14:textId="77777777">
              <w:trPr>
                <w:trHeight w:val="397"/>
                <w:jc w:val="center"/>
              </w:trPr>
              <w:tc>
                <w:tcPr>
                  <w:tcW w:w="2017" w:type="dxa"/>
                  <w:vAlign w:val="center"/>
                </w:tcPr>
                <w:p w14:paraId="038DD0BD"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灌胶区</w:t>
                  </w:r>
                </w:p>
              </w:tc>
              <w:tc>
                <w:tcPr>
                  <w:tcW w:w="2131" w:type="dxa"/>
                  <w:vAlign w:val="center"/>
                </w:tcPr>
                <w:p w14:paraId="728D9D07"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密闭负压收集</w:t>
                  </w:r>
                </w:p>
              </w:tc>
              <w:tc>
                <w:tcPr>
                  <w:tcW w:w="1985" w:type="dxa"/>
                  <w:vAlign w:val="center"/>
                </w:tcPr>
                <w:p w14:paraId="3DCE027D"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L20m×W5m×H2.6m</w:t>
                  </w:r>
                </w:p>
              </w:tc>
              <w:tc>
                <w:tcPr>
                  <w:tcW w:w="1842" w:type="dxa"/>
                  <w:vAlign w:val="center"/>
                </w:tcPr>
                <w:p w14:paraId="23425372"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20</w:t>
                  </w:r>
                </w:p>
              </w:tc>
              <w:tc>
                <w:tcPr>
                  <w:tcW w:w="1814" w:type="dxa"/>
                  <w:vAlign w:val="center"/>
                </w:tcPr>
                <w:p w14:paraId="428814A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5200</w:t>
                  </w:r>
                </w:p>
              </w:tc>
            </w:tr>
            <w:tr w:rsidR="00D75FE7" w:rsidRPr="00D75FE7" w14:paraId="2F2EE05B" w14:textId="77777777">
              <w:trPr>
                <w:trHeight w:val="397"/>
                <w:jc w:val="center"/>
              </w:trPr>
              <w:tc>
                <w:tcPr>
                  <w:tcW w:w="2017" w:type="dxa"/>
                  <w:vAlign w:val="center"/>
                </w:tcPr>
                <w:p w14:paraId="5ED45334"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浸漆区</w:t>
                  </w:r>
                </w:p>
              </w:tc>
              <w:tc>
                <w:tcPr>
                  <w:tcW w:w="2131" w:type="dxa"/>
                  <w:vAlign w:val="center"/>
                </w:tcPr>
                <w:p w14:paraId="1288DE9D"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密闭负压收集</w:t>
                  </w:r>
                </w:p>
              </w:tc>
              <w:tc>
                <w:tcPr>
                  <w:tcW w:w="1985" w:type="dxa"/>
                  <w:vAlign w:val="center"/>
                </w:tcPr>
                <w:p w14:paraId="27D0F604"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L20m×W5m×H2.6m</w:t>
                  </w:r>
                </w:p>
              </w:tc>
              <w:tc>
                <w:tcPr>
                  <w:tcW w:w="1842" w:type="dxa"/>
                  <w:vAlign w:val="center"/>
                </w:tcPr>
                <w:p w14:paraId="167ACE26"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20</w:t>
                  </w:r>
                </w:p>
              </w:tc>
              <w:tc>
                <w:tcPr>
                  <w:tcW w:w="1814" w:type="dxa"/>
                  <w:vAlign w:val="center"/>
                </w:tcPr>
                <w:p w14:paraId="0043415B"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5200</w:t>
                  </w:r>
                </w:p>
              </w:tc>
            </w:tr>
            <w:tr w:rsidR="00D75FE7" w:rsidRPr="00D75FE7" w14:paraId="4C1DB889" w14:textId="77777777">
              <w:trPr>
                <w:trHeight w:val="397"/>
                <w:jc w:val="center"/>
              </w:trPr>
              <w:tc>
                <w:tcPr>
                  <w:tcW w:w="7975" w:type="dxa"/>
                  <w:gridSpan w:val="4"/>
                  <w:vAlign w:val="center"/>
                </w:tcPr>
                <w:p w14:paraId="3461C18D"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总计</w:t>
                  </w:r>
                </w:p>
              </w:tc>
              <w:tc>
                <w:tcPr>
                  <w:tcW w:w="1814" w:type="dxa"/>
                  <w:vAlign w:val="center"/>
                </w:tcPr>
                <w:p w14:paraId="254B12D2"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10400</w:t>
                  </w:r>
                </w:p>
              </w:tc>
            </w:tr>
          </w:tbl>
          <w:p w14:paraId="2B3D4D17"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②</w:t>
            </w:r>
            <w:bookmarkStart w:id="11" w:name="意见3"/>
            <w:r w:rsidRPr="00D75FE7">
              <w:rPr>
                <w:rFonts w:hAnsi="Times New Roman" w:hint="eastAsia"/>
                <w:b/>
                <w:bCs w:val="0"/>
                <w:color w:val="auto"/>
              </w:rPr>
              <w:t>集气管收集</w:t>
            </w:r>
            <w:bookmarkEnd w:id="11"/>
          </w:p>
          <w:p w14:paraId="69C345B7" w14:textId="77777777" w:rsidR="00E364BA" w:rsidRPr="00D75FE7" w:rsidRDefault="00F63532">
            <w:pPr>
              <w:adjustRightInd w:val="0"/>
              <w:snapToGrid w:val="0"/>
              <w:spacing w:line="360" w:lineRule="auto"/>
              <w:ind w:firstLineChars="200" w:firstLine="420"/>
              <w:rPr>
                <w:b/>
                <w:bCs w:val="0"/>
                <w:color w:val="auto"/>
                <w:sz w:val="24"/>
              </w:rPr>
            </w:pPr>
            <w:r w:rsidRPr="00D75FE7">
              <w:rPr>
                <w:rFonts w:hint="eastAsia"/>
                <w:color w:val="auto"/>
              </w:rPr>
              <w:t>烤胶、烘烤工序使用的烘烤炉</w:t>
            </w:r>
            <w:r w:rsidRPr="00D75FE7">
              <w:rPr>
                <w:rFonts w:hint="eastAsia"/>
                <w:color w:val="auto"/>
                <w:szCs w:val="18"/>
              </w:rPr>
              <w:t>为</w:t>
            </w:r>
            <w:r w:rsidRPr="00D75FE7">
              <w:rPr>
                <w:rFonts w:hint="eastAsia"/>
                <w:color w:val="auto"/>
              </w:rPr>
              <w:t>密闭设备，废气收集方式为集气管，设备相对密闭，在顶部留一个出气口，建设单位拟在烘烤炉设备顶端出气口设置套管连接收集烤胶、烘烤过程产生的废气，设备出气口配套套管，与废气排口直连，设备有固定排放管</w:t>
            </w:r>
            <w:r w:rsidRPr="00D75FE7">
              <w:rPr>
                <w:rFonts w:hint="eastAsia"/>
                <w:color w:val="auto"/>
              </w:rPr>
              <w:t>(</w:t>
            </w:r>
            <w:r w:rsidRPr="00D75FE7">
              <w:rPr>
                <w:rFonts w:hint="eastAsia"/>
                <w:color w:val="auto"/>
              </w:rPr>
              <w:t>或口</w:t>
            </w:r>
            <w:r w:rsidRPr="00D75FE7">
              <w:rPr>
                <w:rFonts w:hint="eastAsia"/>
                <w:color w:val="auto"/>
              </w:rPr>
              <w:t>)</w:t>
            </w:r>
            <w:r w:rsidRPr="00D75FE7">
              <w:rPr>
                <w:rFonts w:hint="eastAsia"/>
                <w:color w:val="auto"/>
              </w:rPr>
              <w:t>直接与风管连接，项目集气管风量设计如下表。</w:t>
            </w:r>
          </w:p>
          <w:p w14:paraId="03567FEF" w14:textId="3FEF14A0" w:rsidR="00E364BA" w:rsidRPr="00D75FE7" w:rsidRDefault="00F63532">
            <w:pPr>
              <w:pStyle w:val="Default"/>
              <w:spacing w:line="240" w:lineRule="auto"/>
              <w:ind w:firstLine="0"/>
              <w:rPr>
                <w:rFonts w:hAnsi="Times New Roman"/>
                <w:color w:val="auto"/>
              </w:rPr>
            </w:pPr>
            <w:r w:rsidRPr="00D75FE7">
              <w:rPr>
                <w:rFonts w:hAnsi="Times New Roman" w:hint="eastAsia"/>
                <w:b/>
                <w:color w:val="auto"/>
                <w:szCs w:val="28"/>
              </w:rPr>
              <w:t>表</w:t>
            </w:r>
            <w:r w:rsidRPr="00D75FE7">
              <w:rPr>
                <w:rFonts w:hAnsi="Times New Roman" w:hint="eastAsia"/>
                <w:b/>
                <w:color w:val="auto"/>
                <w:szCs w:val="28"/>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3</w:t>
            </w:r>
            <w:r w:rsidRPr="00D75FE7">
              <w:rPr>
                <w:rFonts w:eastAsiaTheme="minorEastAsia"/>
                <w:b/>
                <w:bCs w:val="0"/>
                <w:color w:val="auto"/>
              </w:rPr>
              <w:fldChar w:fldCharType="end"/>
            </w:r>
            <w:r w:rsidRPr="00D75FE7">
              <w:rPr>
                <w:rFonts w:hAnsi="Times New Roman" w:hint="eastAsia"/>
                <w:b/>
                <w:color w:val="auto"/>
                <w:szCs w:val="28"/>
              </w:rPr>
              <w:t xml:space="preserve"> </w:t>
            </w:r>
            <w:r w:rsidRPr="00D75FE7">
              <w:rPr>
                <w:rFonts w:hAnsi="Times New Roman" w:hint="eastAsia"/>
                <w:b/>
                <w:color w:val="auto"/>
                <w:szCs w:val="28"/>
              </w:rPr>
              <w:t>项目集气管风量设计一览表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
              <w:gridCol w:w="3016"/>
              <w:gridCol w:w="1084"/>
              <w:gridCol w:w="1059"/>
              <w:gridCol w:w="1163"/>
              <w:gridCol w:w="1286"/>
              <w:gridCol w:w="1136"/>
            </w:tblGrid>
            <w:tr w:rsidR="00D75FE7" w:rsidRPr="00D75FE7" w14:paraId="1B7FFA1D" w14:textId="77777777" w:rsidTr="00F63532">
              <w:trPr>
                <w:trHeight w:val="90"/>
                <w:jc w:val="center"/>
              </w:trPr>
              <w:tc>
                <w:tcPr>
                  <w:tcW w:w="466" w:type="pct"/>
                  <w:shd w:val="clear" w:color="auto" w:fill="auto"/>
                  <w:vAlign w:val="center"/>
                </w:tcPr>
                <w:p w14:paraId="2876B05E" w14:textId="77777777" w:rsidR="00F63532" w:rsidRPr="00D75FE7" w:rsidRDefault="00F63532" w:rsidP="00F63532">
                  <w:pPr>
                    <w:pStyle w:val="Default"/>
                    <w:spacing w:line="240" w:lineRule="auto"/>
                    <w:ind w:firstLine="0"/>
                    <w:rPr>
                      <w:rFonts w:hAnsi="Times New Roman"/>
                      <w:color w:val="auto"/>
                    </w:rPr>
                  </w:pPr>
                  <w:r w:rsidRPr="00D75FE7">
                    <w:rPr>
                      <w:rFonts w:hint="eastAsia"/>
                      <w:color w:val="auto"/>
                    </w:rPr>
                    <w:t>排气筒</w:t>
                  </w:r>
                </w:p>
              </w:tc>
              <w:tc>
                <w:tcPr>
                  <w:tcW w:w="1564" w:type="pct"/>
                  <w:shd w:val="clear" w:color="auto" w:fill="auto"/>
                  <w:vAlign w:val="center"/>
                </w:tcPr>
                <w:p w14:paraId="6C58D6FE" w14:textId="77777777"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设备</w:t>
                  </w:r>
                </w:p>
              </w:tc>
              <w:tc>
                <w:tcPr>
                  <w:tcW w:w="562" w:type="pct"/>
                  <w:shd w:val="clear" w:color="auto" w:fill="auto"/>
                  <w:vAlign w:val="center"/>
                </w:tcPr>
                <w:p w14:paraId="273CCE1A" w14:textId="77777777"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风管直径（</w:t>
                  </w:r>
                  <w:r w:rsidRPr="00D75FE7">
                    <w:rPr>
                      <w:rFonts w:hAnsi="Times New Roman" w:hint="eastAsia"/>
                      <w:color w:val="auto"/>
                    </w:rPr>
                    <w:t>m</w:t>
                  </w:r>
                  <w:r w:rsidRPr="00D75FE7">
                    <w:rPr>
                      <w:rFonts w:hAnsi="Times New Roman" w:hint="eastAsia"/>
                      <w:color w:val="auto"/>
                    </w:rPr>
                    <w:t>）</w:t>
                  </w:r>
                </w:p>
              </w:tc>
              <w:tc>
                <w:tcPr>
                  <w:tcW w:w="549" w:type="pct"/>
                  <w:shd w:val="clear" w:color="auto" w:fill="auto"/>
                  <w:vAlign w:val="center"/>
                </w:tcPr>
                <w:p w14:paraId="62BB90C9" w14:textId="77777777"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平均风速（</w:t>
                  </w:r>
                  <w:r w:rsidRPr="00D75FE7">
                    <w:rPr>
                      <w:rFonts w:hAnsi="Times New Roman" w:hint="eastAsia"/>
                      <w:color w:val="auto"/>
                    </w:rPr>
                    <w:t>m/s</w:t>
                  </w:r>
                  <w:r w:rsidRPr="00D75FE7">
                    <w:rPr>
                      <w:rFonts w:hAnsi="Times New Roman" w:hint="eastAsia"/>
                      <w:color w:val="auto"/>
                    </w:rPr>
                    <w:t>）</w:t>
                  </w:r>
                </w:p>
              </w:tc>
              <w:tc>
                <w:tcPr>
                  <w:tcW w:w="603" w:type="pct"/>
                  <w:shd w:val="clear" w:color="auto" w:fill="auto"/>
                  <w:vAlign w:val="center"/>
                </w:tcPr>
                <w:p w14:paraId="50AE6AF3" w14:textId="77777777"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每根集气管设施风量（</w:t>
                  </w:r>
                  <w:r w:rsidRPr="00D75FE7">
                    <w:rPr>
                      <w:rFonts w:hAnsi="Times New Roman" w:hint="eastAsia"/>
                      <w:color w:val="auto"/>
                    </w:rPr>
                    <w:t>m</w:t>
                  </w:r>
                  <w:r w:rsidRPr="00D75FE7">
                    <w:rPr>
                      <w:rFonts w:hAnsi="Times New Roman" w:hint="eastAsia"/>
                      <w:color w:val="auto"/>
                      <w:vertAlign w:val="superscript"/>
                    </w:rPr>
                    <w:t>3</w:t>
                  </w:r>
                  <w:r w:rsidRPr="00D75FE7">
                    <w:rPr>
                      <w:rFonts w:hAnsi="Times New Roman" w:hint="eastAsia"/>
                      <w:color w:val="auto"/>
                    </w:rPr>
                    <w:t>/h</w:t>
                  </w:r>
                  <w:r w:rsidRPr="00D75FE7">
                    <w:rPr>
                      <w:rFonts w:hAnsi="Times New Roman" w:hint="eastAsia"/>
                      <w:color w:val="auto"/>
                    </w:rPr>
                    <w:t>）</w:t>
                  </w:r>
                </w:p>
              </w:tc>
              <w:tc>
                <w:tcPr>
                  <w:tcW w:w="667" w:type="pct"/>
                  <w:shd w:val="clear" w:color="auto" w:fill="auto"/>
                  <w:vAlign w:val="center"/>
                </w:tcPr>
                <w:p w14:paraId="4E49D6C0" w14:textId="58727DD8"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设备集气管数量合计</w:t>
                  </w:r>
                  <w:r w:rsidRPr="00D75FE7">
                    <w:rPr>
                      <w:rFonts w:hAnsi="Times New Roman" w:hint="eastAsia"/>
                      <w:color w:val="auto"/>
                    </w:rPr>
                    <w:t>(</w:t>
                  </w:r>
                  <w:r w:rsidRPr="00D75FE7">
                    <w:rPr>
                      <w:rFonts w:hAnsi="Times New Roman" w:hint="eastAsia"/>
                      <w:color w:val="auto"/>
                    </w:rPr>
                    <w:t>根</w:t>
                  </w:r>
                  <w:r w:rsidRPr="00D75FE7">
                    <w:rPr>
                      <w:rFonts w:hAnsi="Times New Roman" w:hint="eastAsia"/>
                      <w:color w:val="auto"/>
                    </w:rPr>
                    <w:t>)</w:t>
                  </w:r>
                </w:p>
              </w:tc>
              <w:tc>
                <w:tcPr>
                  <w:tcW w:w="589" w:type="pct"/>
                  <w:shd w:val="clear" w:color="auto" w:fill="auto"/>
                  <w:vAlign w:val="center"/>
                </w:tcPr>
                <w:p w14:paraId="4C771428" w14:textId="5795C0E8"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风量</w:t>
                  </w:r>
                  <w:r w:rsidRPr="00D75FE7">
                    <w:rPr>
                      <w:rFonts w:hAnsi="Times New Roman" w:hint="eastAsia"/>
                      <w:color w:val="auto"/>
                    </w:rPr>
                    <w:t>(m</w:t>
                  </w:r>
                  <w:r w:rsidRPr="00D75FE7">
                    <w:rPr>
                      <w:rFonts w:hAnsi="Times New Roman" w:hint="eastAsia"/>
                      <w:color w:val="auto"/>
                      <w:vertAlign w:val="superscript"/>
                    </w:rPr>
                    <w:t>3</w:t>
                  </w:r>
                  <w:r w:rsidRPr="00D75FE7">
                    <w:rPr>
                      <w:rFonts w:hAnsi="Times New Roman" w:hint="eastAsia"/>
                      <w:color w:val="auto"/>
                    </w:rPr>
                    <w:t>/h)</w:t>
                  </w:r>
                </w:p>
              </w:tc>
            </w:tr>
            <w:tr w:rsidR="00D75FE7" w:rsidRPr="00D75FE7" w14:paraId="09A5A39C" w14:textId="77777777" w:rsidTr="00F63532">
              <w:trPr>
                <w:trHeight w:val="343"/>
                <w:jc w:val="center"/>
              </w:trPr>
              <w:tc>
                <w:tcPr>
                  <w:tcW w:w="466" w:type="pct"/>
                  <w:shd w:val="clear" w:color="auto" w:fill="auto"/>
                  <w:vAlign w:val="center"/>
                </w:tcPr>
                <w:p w14:paraId="17AAE44F" w14:textId="77777777" w:rsidR="00F63532" w:rsidRPr="00D75FE7" w:rsidRDefault="00F63532" w:rsidP="00F63532">
                  <w:pPr>
                    <w:pStyle w:val="Default"/>
                    <w:spacing w:line="240" w:lineRule="auto"/>
                    <w:ind w:firstLine="0"/>
                    <w:rPr>
                      <w:color w:val="auto"/>
                    </w:rPr>
                  </w:pPr>
                  <w:r w:rsidRPr="00D75FE7">
                    <w:rPr>
                      <w:rFonts w:hint="eastAsia"/>
                      <w:color w:val="auto"/>
                    </w:rPr>
                    <w:lastRenderedPageBreak/>
                    <w:t>DA001</w:t>
                  </w:r>
                </w:p>
              </w:tc>
              <w:tc>
                <w:tcPr>
                  <w:tcW w:w="1564" w:type="pct"/>
                  <w:shd w:val="clear" w:color="auto" w:fill="auto"/>
                  <w:vAlign w:val="center"/>
                </w:tcPr>
                <w:p w14:paraId="12055FE7" w14:textId="77777777" w:rsidR="00F63532" w:rsidRPr="00D75FE7" w:rsidRDefault="00F63532" w:rsidP="00F63532">
                  <w:pPr>
                    <w:pStyle w:val="Default"/>
                    <w:spacing w:line="240" w:lineRule="auto"/>
                    <w:ind w:firstLine="0"/>
                    <w:rPr>
                      <w:color w:val="auto"/>
                    </w:rPr>
                  </w:pPr>
                  <w:r w:rsidRPr="00D75FE7">
                    <w:rPr>
                      <w:rFonts w:hAnsi="Times New Roman" w:hint="eastAsia"/>
                      <w:color w:val="auto"/>
                    </w:rPr>
                    <w:t>烘烤炉（烤胶），</w:t>
                  </w:r>
                  <w:r w:rsidRPr="00D75FE7">
                    <w:rPr>
                      <w:rFonts w:hAnsi="Times New Roman" w:hint="eastAsia"/>
                      <w:color w:val="auto"/>
                    </w:rPr>
                    <w:t>5</w:t>
                  </w:r>
                  <w:r w:rsidRPr="00D75FE7">
                    <w:rPr>
                      <w:rFonts w:hAnsi="Times New Roman" w:hint="eastAsia"/>
                      <w:color w:val="auto"/>
                    </w:rPr>
                    <w:t>台</w:t>
                  </w:r>
                </w:p>
              </w:tc>
              <w:tc>
                <w:tcPr>
                  <w:tcW w:w="562" w:type="pct"/>
                  <w:shd w:val="clear" w:color="auto" w:fill="auto"/>
                  <w:vAlign w:val="center"/>
                </w:tcPr>
                <w:p w14:paraId="733CD30B" w14:textId="77777777" w:rsidR="00F63532" w:rsidRPr="00D75FE7" w:rsidRDefault="00F63532" w:rsidP="00F63532">
                  <w:pPr>
                    <w:pStyle w:val="Default"/>
                    <w:spacing w:line="240" w:lineRule="auto"/>
                    <w:ind w:firstLine="0"/>
                    <w:rPr>
                      <w:rFonts w:hAnsi="Times New Roman"/>
                      <w:color w:val="auto"/>
                    </w:rPr>
                  </w:pPr>
                  <w:r w:rsidRPr="00D75FE7">
                    <w:rPr>
                      <w:rFonts w:hint="eastAsia"/>
                      <w:color w:val="auto"/>
                    </w:rPr>
                    <w:t>0.</w:t>
                  </w:r>
                  <w:r w:rsidRPr="00D75FE7">
                    <w:rPr>
                      <w:color w:val="auto"/>
                    </w:rPr>
                    <w:t>15</w:t>
                  </w:r>
                </w:p>
              </w:tc>
              <w:tc>
                <w:tcPr>
                  <w:tcW w:w="549" w:type="pct"/>
                  <w:shd w:val="clear" w:color="auto" w:fill="auto"/>
                  <w:vAlign w:val="center"/>
                </w:tcPr>
                <w:p w14:paraId="7F793AB0" w14:textId="77777777" w:rsidR="00F63532" w:rsidRPr="00D75FE7" w:rsidRDefault="00F63532" w:rsidP="00F63532">
                  <w:pPr>
                    <w:pStyle w:val="Default"/>
                    <w:spacing w:line="240" w:lineRule="auto"/>
                    <w:ind w:firstLine="0"/>
                    <w:rPr>
                      <w:rFonts w:hAnsi="Times New Roman"/>
                      <w:color w:val="auto"/>
                    </w:rPr>
                  </w:pPr>
                  <w:r w:rsidRPr="00D75FE7">
                    <w:rPr>
                      <w:rFonts w:hint="eastAsia"/>
                      <w:color w:val="auto"/>
                    </w:rPr>
                    <w:t>8</w:t>
                  </w:r>
                </w:p>
              </w:tc>
              <w:tc>
                <w:tcPr>
                  <w:tcW w:w="603" w:type="pct"/>
                  <w:shd w:val="clear" w:color="auto" w:fill="auto"/>
                  <w:vAlign w:val="center"/>
                </w:tcPr>
                <w:p w14:paraId="68CD6F24" w14:textId="77777777" w:rsidR="00F63532" w:rsidRPr="00D75FE7" w:rsidRDefault="00F63532" w:rsidP="00F63532">
                  <w:pPr>
                    <w:pStyle w:val="Default"/>
                    <w:spacing w:line="240" w:lineRule="auto"/>
                    <w:ind w:firstLine="0"/>
                    <w:rPr>
                      <w:rFonts w:hAnsi="Times New Roman"/>
                      <w:color w:val="auto"/>
                    </w:rPr>
                  </w:pPr>
                  <w:r w:rsidRPr="00D75FE7">
                    <w:rPr>
                      <w:rFonts w:hAnsi="Times New Roman"/>
                      <w:color w:val="auto"/>
                    </w:rPr>
                    <w:t>509</w:t>
                  </w:r>
                </w:p>
              </w:tc>
              <w:tc>
                <w:tcPr>
                  <w:tcW w:w="667" w:type="pct"/>
                  <w:shd w:val="clear" w:color="auto" w:fill="auto"/>
                  <w:vAlign w:val="center"/>
                </w:tcPr>
                <w:p w14:paraId="2C2DA600" w14:textId="3B52B2FE" w:rsidR="00F63532" w:rsidRPr="00D75FE7" w:rsidRDefault="00F63532" w:rsidP="00F63532">
                  <w:pPr>
                    <w:pStyle w:val="Default"/>
                    <w:spacing w:line="240" w:lineRule="auto"/>
                    <w:ind w:firstLine="0"/>
                    <w:rPr>
                      <w:rFonts w:hAnsi="Times New Roman"/>
                      <w:color w:val="auto"/>
                    </w:rPr>
                  </w:pPr>
                  <w:r w:rsidRPr="00D75FE7">
                    <w:rPr>
                      <w:rFonts w:hAnsi="Times New Roman"/>
                      <w:color w:val="auto"/>
                    </w:rPr>
                    <w:t>5</w:t>
                  </w:r>
                </w:p>
              </w:tc>
              <w:tc>
                <w:tcPr>
                  <w:tcW w:w="589" w:type="pct"/>
                  <w:shd w:val="clear" w:color="auto" w:fill="auto"/>
                  <w:vAlign w:val="center"/>
                </w:tcPr>
                <w:p w14:paraId="6E461362" w14:textId="27165D26" w:rsidR="00F63532" w:rsidRPr="00D75FE7" w:rsidRDefault="00F63532" w:rsidP="00F63532">
                  <w:pPr>
                    <w:pStyle w:val="Default"/>
                    <w:spacing w:line="240" w:lineRule="auto"/>
                    <w:ind w:firstLine="0"/>
                    <w:rPr>
                      <w:rFonts w:hAnsi="Times New Roman"/>
                      <w:color w:val="auto"/>
                    </w:rPr>
                  </w:pPr>
                  <w:r w:rsidRPr="00D75FE7">
                    <w:rPr>
                      <w:rFonts w:hAnsi="Times New Roman"/>
                      <w:color w:val="auto"/>
                    </w:rPr>
                    <w:t>2545</w:t>
                  </w:r>
                </w:p>
              </w:tc>
            </w:tr>
            <w:tr w:rsidR="00D75FE7" w:rsidRPr="00D75FE7" w14:paraId="41C8C6A8" w14:textId="77777777" w:rsidTr="00F63532">
              <w:trPr>
                <w:trHeight w:val="343"/>
                <w:jc w:val="center"/>
              </w:trPr>
              <w:tc>
                <w:tcPr>
                  <w:tcW w:w="466" w:type="pct"/>
                  <w:shd w:val="clear" w:color="auto" w:fill="auto"/>
                  <w:vAlign w:val="center"/>
                </w:tcPr>
                <w:p w14:paraId="32825351" w14:textId="77777777" w:rsidR="00F63532" w:rsidRPr="00D75FE7" w:rsidRDefault="00F63532" w:rsidP="00F63532">
                  <w:pPr>
                    <w:pStyle w:val="Default"/>
                    <w:spacing w:line="240" w:lineRule="auto"/>
                    <w:ind w:firstLine="0"/>
                    <w:rPr>
                      <w:color w:val="auto"/>
                    </w:rPr>
                  </w:pPr>
                  <w:r w:rsidRPr="00D75FE7">
                    <w:rPr>
                      <w:rFonts w:hint="eastAsia"/>
                      <w:color w:val="auto"/>
                    </w:rPr>
                    <w:t>DA00</w:t>
                  </w:r>
                  <w:r w:rsidRPr="00D75FE7">
                    <w:rPr>
                      <w:color w:val="auto"/>
                    </w:rPr>
                    <w:t>1</w:t>
                  </w:r>
                </w:p>
              </w:tc>
              <w:tc>
                <w:tcPr>
                  <w:tcW w:w="1564" w:type="pct"/>
                  <w:shd w:val="clear" w:color="auto" w:fill="auto"/>
                  <w:vAlign w:val="center"/>
                </w:tcPr>
                <w:p w14:paraId="4CC31461" w14:textId="77777777" w:rsidR="00F63532" w:rsidRPr="00D75FE7" w:rsidRDefault="00F63532" w:rsidP="00F63532">
                  <w:pPr>
                    <w:pStyle w:val="Default"/>
                    <w:spacing w:line="240" w:lineRule="auto"/>
                    <w:ind w:firstLine="0"/>
                    <w:rPr>
                      <w:color w:val="auto"/>
                    </w:rPr>
                  </w:pPr>
                  <w:r w:rsidRPr="00D75FE7">
                    <w:rPr>
                      <w:rFonts w:hint="eastAsia"/>
                      <w:color w:val="auto"/>
                    </w:rPr>
                    <w:t>烘烤炉（烘烤），</w:t>
                  </w:r>
                  <w:r w:rsidRPr="00D75FE7">
                    <w:rPr>
                      <w:rFonts w:hint="eastAsia"/>
                      <w:color w:val="auto"/>
                    </w:rPr>
                    <w:t>3</w:t>
                  </w:r>
                  <w:r w:rsidRPr="00D75FE7">
                    <w:rPr>
                      <w:rFonts w:hint="eastAsia"/>
                      <w:color w:val="auto"/>
                    </w:rPr>
                    <w:t>台</w:t>
                  </w:r>
                </w:p>
              </w:tc>
              <w:tc>
                <w:tcPr>
                  <w:tcW w:w="562" w:type="pct"/>
                  <w:shd w:val="clear" w:color="auto" w:fill="auto"/>
                  <w:vAlign w:val="center"/>
                </w:tcPr>
                <w:p w14:paraId="72F1B1CA" w14:textId="77777777" w:rsidR="00F63532" w:rsidRPr="00D75FE7" w:rsidRDefault="00F63532" w:rsidP="00F63532">
                  <w:pPr>
                    <w:pStyle w:val="Default"/>
                    <w:spacing w:line="240" w:lineRule="auto"/>
                    <w:ind w:firstLine="0"/>
                    <w:rPr>
                      <w:color w:val="auto"/>
                    </w:rPr>
                  </w:pPr>
                  <w:r w:rsidRPr="00D75FE7">
                    <w:rPr>
                      <w:rFonts w:hint="eastAsia"/>
                      <w:color w:val="auto"/>
                    </w:rPr>
                    <w:t>0.15</w:t>
                  </w:r>
                </w:p>
              </w:tc>
              <w:tc>
                <w:tcPr>
                  <w:tcW w:w="549" w:type="pct"/>
                  <w:shd w:val="clear" w:color="auto" w:fill="auto"/>
                  <w:vAlign w:val="center"/>
                </w:tcPr>
                <w:p w14:paraId="3D3E8972" w14:textId="77777777" w:rsidR="00F63532" w:rsidRPr="00D75FE7" w:rsidRDefault="00F63532" w:rsidP="00F63532">
                  <w:pPr>
                    <w:pStyle w:val="Default"/>
                    <w:spacing w:line="240" w:lineRule="auto"/>
                    <w:ind w:firstLine="0"/>
                    <w:rPr>
                      <w:color w:val="auto"/>
                    </w:rPr>
                  </w:pPr>
                  <w:r w:rsidRPr="00D75FE7">
                    <w:rPr>
                      <w:rFonts w:hint="eastAsia"/>
                      <w:color w:val="auto"/>
                    </w:rPr>
                    <w:t>8</w:t>
                  </w:r>
                </w:p>
              </w:tc>
              <w:tc>
                <w:tcPr>
                  <w:tcW w:w="603" w:type="pct"/>
                  <w:shd w:val="clear" w:color="auto" w:fill="auto"/>
                  <w:vAlign w:val="center"/>
                </w:tcPr>
                <w:p w14:paraId="232BA605" w14:textId="77777777" w:rsidR="00F63532" w:rsidRPr="00D75FE7" w:rsidRDefault="00F63532" w:rsidP="00F63532">
                  <w:pPr>
                    <w:pStyle w:val="Default"/>
                    <w:spacing w:line="240" w:lineRule="auto"/>
                    <w:ind w:firstLine="0"/>
                    <w:rPr>
                      <w:rFonts w:hAnsi="Times New Roman"/>
                      <w:color w:val="auto"/>
                    </w:rPr>
                  </w:pPr>
                  <w:r w:rsidRPr="00D75FE7">
                    <w:rPr>
                      <w:rFonts w:hAnsi="Times New Roman" w:hint="eastAsia"/>
                      <w:color w:val="auto"/>
                    </w:rPr>
                    <w:t>509</w:t>
                  </w:r>
                </w:p>
              </w:tc>
              <w:tc>
                <w:tcPr>
                  <w:tcW w:w="667" w:type="pct"/>
                  <w:shd w:val="clear" w:color="auto" w:fill="auto"/>
                  <w:vAlign w:val="center"/>
                </w:tcPr>
                <w:p w14:paraId="5C8CCBDB" w14:textId="6EA986D9" w:rsidR="00F63532" w:rsidRPr="00D75FE7" w:rsidRDefault="00F63532" w:rsidP="00F63532">
                  <w:pPr>
                    <w:pStyle w:val="Default"/>
                    <w:spacing w:line="240" w:lineRule="auto"/>
                    <w:ind w:firstLine="0"/>
                    <w:rPr>
                      <w:rFonts w:hAnsi="Times New Roman"/>
                      <w:color w:val="auto"/>
                    </w:rPr>
                  </w:pPr>
                  <w:r w:rsidRPr="00D75FE7">
                    <w:rPr>
                      <w:rFonts w:hAnsi="Times New Roman"/>
                      <w:color w:val="auto"/>
                    </w:rPr>
                    <w:t>3</w:t>
                  </w:r>
                </w:p>
              </w:tc>
              <w:tc>
                <w:tcPr>
                  <w:tcW w:w="589" w:type="pct"/>
                  <w:shd w:val="clear" w:color="auto" w:fill="auto"/>
                  <w:vAlign w:val="center"/>
                </w:tcPr>
                <w:p w14:paraId="207579AF" w14:textId="20003E9E" w:rsidR="00F63532" w:rsidRPr="00D75FE7" w:rsidRDefault="00F63532" w:rsidP="00F63532">
                  <w:pPr>
                    <w:pStyle w:val="Default"/>
                    <w:spacing w:line="240" w:lineRule="auto"/>
                    <w:ind w:firstLine="0"/>
                    <w:rPr>
                      <w:rFonts w:hAnsi="Times New Roman"/>
                      <w:color w:val="auto"/>
                    </w:rPr>
                  </w:pPr>
                  <w:r w:rsidRPr="00D75FE7">
                    <w:rPr>
                      <w:rFonts w:hAnsi="Times New Roman"/>
                      <w:color w:val="auto"/>
                    </w:rPr>
                    <w:t>1527</w:t>
                  </w:r>
                </w:p>
              </w:tc>
            </w:tr>
            <w:tr w:rsidR="00D75FE7" w:rsidRPr="00D75FE7" w14:paraId="35EAD53F" w14:textId="77777777" w:rsidTr="00F63532">
              <w:trPr>
                <w:trHeight w:val="198"/>
                <w:jc w:val="center"/>
              </w:trPr>
              <w:tc>
                <w:tcPr>
                  <w:tcW w:w="5000" w:type="pct"/>
                  <w:gridSpan w:val="7"/>
                  <w:shd w:val="clear" w:color="auto" w:fill="auto"/>
                  <w:vAlign w:val="center"/>
                </w:tcPr>
                <w:p w14:paraId="0915629B" w14:textId="77777777" w:rsidR="00F63532" w:rsidRPr="00D75FE7" w:rsidRDefault="00F63532" w:rsidP="00F63532">
                  <w:pPr>
                    <w:pStyle w:val="Default"/>
                    <w:spacing w:line="240" w:lineRule="auto"/>
                    <w:ind w:firstLine="420"/>
                    <w:rPr>
                      <w:rFonts w:eastAsia="仿宋" w:hAnsi="Times New Roman"/>
                      <w:color w:val="auto"/>
                    </w:rPr>
                  </w:pPr>
                  <w:r w:rsidRPr="00D75FE7">
                    <w:rPr>
                      <w:rFonts w:eastAsia="仿宋" w:hAnsi="Times New Roman"/>
                      <w:color w:val="auto"/>
                    </w:rPr>
                    <w:t>注：根据《环境工程设计手册》中圆形风管内的风量计算公式：</w:t>
                  </w:r>
                  <w:r w:rsidRPr="00D75FE7">
                    <w:rPr>
                      <w:rFonts w:eastAsia="仿宋" w:hAnsi="Times New Roman"/>
                      <w:color w:val="auto"/>
                    </w:rPr>
                    <w:t>L=3600×</w:t>
                  </w:r>
                  <w:r w:rsidRPr="00D75FE7">
                    <w:rPr>
                      <w:rFonts w:eastAsia="仿宋" w:hAnsi="Times New Roman"/>
                      <w:color w:val="auto"/>
                    </w:rPr>
                    <w:t>（</w:t>
                  </w:r>
                  <w:r w:rsidRPr="00D75FE7">
                    <w:rPr>
                      <w:rFonts w:eastAsia="仿宋" w:hAnsi="Times New Roman"/>
                      <w:color w:val="auto"/>
                    </w:rPr>
                    <w:t>π/4</w:t>
                  </w:r>
                  <w:r w:rsidRPr="00D75FE7">
                    <w:rPr>
                      <w:rFonts w:eastAsia="仿宋" w:hAnsi="Times New Roman"/>
                      <w:color w:val="auto"/>
                    </w:rPr>
                    <w:t>）</w:t>
                  </w:r>
                  <w:r w:rsidRPr="00D75FE7">
                    <w:rPr>
                      <w:rFonts w:eastAsia="仿宋" w:hAnsi="Times New Roman"/>
                      <w:color w:val="auto"/>
                    </w:rPr>
                    <w:t>×D</w:t>
                  </w:r>
                  <w:r w:rsidRPr="00D75FE7">
                    <w:rPr>
                      <w:rFonts w:eastAsia="仿宋" w:hAnsi="Times New Roman"/>
                      <w:color w:val="auto"/>
                      <w:vertAlign w:val="superscript"/>
                    </w:rPr>
                    <w:t>2</w:t>
                  </w:r>
                  <w:r w:rsidRPr="00D75FE7">
                    <w:rPr>
                      <w:rFonts w:eastAsia="仿宋" w:hAnsi="Times New Roman"/>
                      <w:color w:val="auto"/>
                    </w:rPr>
                    <w:t>×V</w:t>
                  </w:r>
                  <w:r w:rsidRPr="00D75FE7">
                    <w:rPr>
                      <w:rFonts w:eastAsia="仿宋" w:hAnsi="Times New Roman"/>
                      <w:color w:val="auto"/>
                    </w:rPr>
                    <w:t>，其中</w:t>
                  </w:r>
                  <w:r w:rsidRPr="00D75FE7">
                    <w:rPr>
                      <w:rFonts w:eastAsia="仿宋" w:hAnsi="Times New Roman"/>
                      <w:color w:val="auto"/>
                    </w:rPr>
                    <w:t>L--</w:t>
                  </w:r>
                  <w:r w:rsidRPr="00D75FE7">
                    <w:rPr>
                      <w:rFonts w:eastAsia="仿宋" w:hAnsi="Times New Roman"/>
                      <w:color w:val="auto"/>
                    </w:rPr>
                    <w:t>集气罩风量，</w:t>
                  </w:r>
                  <w:r w:rsidRPr="00D75FE7">
                    <w:rPr>
                      <w:rFonts w:eastAsia="仿宋" w:hAnsi="Times New Roman"/>
                      <w:color w:val="auto"/>
                    </w:rPr>
                    <w:t>m</w:t>
                  </w:r>
                  <w:r w:rsidRPr="00D75FE7">
                    <w:rPr>
                      <w:rFonts w:eastAsia="仿宋" w:hAnsi="Times New Roman"/>
                      <w:color w:val="auto"/>
                      <w:vertAlign w:val="superscript"/>
                    </w:rPr>
                    <w:t>3</w:t>
                  </w:r>
                  <w:r w:rsidRPr="00D75FE7">
                    <w:rPr>
                      <w:rFonts w:eastAsia="仿宋" w:hAnsi="Times New Roman"/>
                      <w:color w:val="auto"/>
                    </w:rPr>
                    <w:t>/h</w:t>
                  </w:r>
                  <w:r w:rsidRPr="00D75FE7">
                    <w:rPr>
                      <w:rFonts w:eastAsia="仿宋" w:hAnsi="Times New Roman"/>
                      <w:color w:val="auto"/>
                    </w:rPr>
                    <w:t>；</w:t>
                  </w:r>
                  <w:r w:rsidRPr="00D75FE7">
                    <w:rPr>
                      <w:rFonts w:eastAsia="仿宋" w:hAnsi="Times New Roman"/>
                      <w:color w:val="auto"/>
                    </w:rPr>
                    <w:t>D--</w:t>
                  </w:r>
                  <w:r w:rsidRPr="00D75FE7">
                    <w:rPr>
                      <w:rFonts w:eastAsia="仿宋" w:hAnsi="Times New Roman"/>
                      <w:color w:val="auto"/>
                    </w:rPr>
                    <w:t>风管直径，</w:t>
                  </w:r>
                  <w:r w:rsidRPr="00D75FE7">
                    <w:rPr>
                      <w:rFonts w:eastAsia="仿宋" w:hAnsi="Times New Roman"/>
                      <w:color w:val="auto"/>
                    </w:rPr>
                    <w:t>m</w:t>
                  </w:r>
                  <w:r w:rsidRPr="00D75FE7">
                    <w:rPr>
                      <w:rFonts w:eastAsia="仿宋" w:hAnsi="Times New Roman"/>
                      <w:color w:val="auto"/>
                    </w:rPr>
                    <w:t>；</w:t>
                  </w:r>
                  <w:r w:rsidRPr="00D75FE7">
                    <w:rPr>
                      <w:rFonts w:eastAsia="仿宋" w:hAnsi="Times New Roman"/>
                      <w:color w:val="auto"/>
                    </w:rPr>
                    <w:t>V--</w:t>
                  </w:r>
                  <w:r w:rsidRPr="00D75FE7">
                    <w:rPr>
                      <w:rFonts w:eastAsia="仿宋" w:hAnsi="Times New Roman"/>
                      <w:color w:val="auto"/>
                    </w:rPr>
                    <w:t>断面平均风速，</w:t>
                  </w:r>
                  <w:r w:rsidRPr="00D75FE7">
                    <w:rPr>
                      <w:rFonts w:eastAsia="仿宋" w:hAnsi="Times New Roman"/>
                      <w:color w:val="auto"/>
                    </w:rPr>
                    <w:t>m/s</w:t>
                  </w:r>
                  <w:r w:rsidRPr="00D75FE7">
                    <w:rPr>
                      <w:rFonts w:eastAsia="仿宋" w:hAnsi="Times New Roman"/>
                      <w:color w:val="auto"/>
                    </w:rPr>
                    <w:t>；由《环境工程设计手册》表</w:t>
                  </w:r>
                  <w:r w:rsidRPr="00D75FE7">
                    <w:rPr>
                      <w:rFonts w:eastAsia="仿宋" w:hAnsi="Times New Roman"/>
                      <w:color w:val="auto"/>
                    </w:rPr>
                    <w:t>1.4.3</w:t>
                  </w:r>
                  <w:r w:rsidRPr="00D75FE7">
                    <w:rPr>
                      <w:rFonts w:eastAsia="仿宋" w:hAnsi="Times New Roman"/>
                      <w:color w:val="auto"/>
                    </w:rPr>
                    <w:t>一般排风系统风管内常用流速可知，钢板及塑料风管风速设置在</w:t>
                  </w:r>
                  <w:r w:rsidRPr="00D75FE7">
                    <w:rPr>
                      <w:rFonts w:eastAsia="仿宋" w:hAnsi="Times New Roman"/>
                      <w:color w:val="auto"/>
                    </w:rPr>
                    <w:t>2~8m/s</w:t>
                  </w:r>
                  <w:r w:rsidRPr="00D75FE7">
                    <w:rPr>
                      <w:rFonts w:eastAsia="仿宋" w:hAnsi="Times New Roman"/>
                      <w:color w:val="auto"/>
                    </w:rPr>
                    <w:t>；且根据《大气污染治理工程技术导则》（</w:t>
                  </w:r>
                  <w:r w:rsidRPr="00D75FE7">
                    <w:rPr>
                      <w:rFonts w:eastAsia="仿宋" w:hAnsi="Times New Roman"/>
                      <w:color w:val="auto"/>
                    </w:rPr>
                    <w:t>HJ 2000-2010</w:t>
                  </w:r>
                  <w:r w:rsidRPr="00D75FE7">
                    <w:rPr>
                      <w:rFonts w:eastAsia="仿宋" w:hAnsi="Times New Roman"/>
                      <w:color w:val="auto"/>
                    </w:rPr>
                    <w:t>）可知，排风系统管道漏风率宜采用</w:t>
                  </w:r>
                  <w:r w:rsidRPr="00D75FE7">
                    <w:rPr>
                      <w:rFonts w:eastAsia="仿宋" w:hAnsi="Times New Roman"/>
                      <w:color w:val="auto"/>
                    </w:rPr>
                    <w:t>3~8%</w:t>
                  </w:r>
                  <w:r w:rsidRPr="00D75FE7">
                    <w:rPr>
                      <w:rFonts w:eastAsia="仿宋" w:hAnsi="Times New Roman"/>
                      <w:color w:val="auto"/>
                    </w:rPr>
                    <w:t>（项目取</w:t>
                  </w:r>
                  <w:r w:rsidRPr="00D75FE7">
                    <w:rPr>
                      <w:rFonts w:eastAsia="仿宋" w:hAnsi="Times New Roman"/>
                      <w:color w:val="auto"/>
                    </w:rPr>
                    <w:t>8%</w:t>
                  </w:r>
                  <w:r w:rsidRPr="00D75FE7">
                    <w:rPr>
                      <w:rFonts w:eastAsia="仿宋" w:hAnsi="Times New Roman"/>
                      <w:color w:val="auto"/>
                    </w:rPr>
                    <w:t>）。</w:t>
                  </w:r>
                </w:p>
              </w:tc>
            </w:tr>
          </w:tbl>
          <w:p w14:paraId="0D03AE5A" w14:textId="77777777" w:rsidR="00E364BA" w:rsidRPr="00D75FE7" w:rsidRDefault="00F63532">
            <w:pPr>
              <w:pStyle w:val="Default"/>
              <w:ind w:firstLine="422"/>
              <w:jc w:val="left"/>
              <w:rPr>
                <w:rFonts w:hAnsi="Times New Roman"/>
                <w:b/>
                <w:bCs w:val="0"/>
                <w:color w:val="auto"/>
              </w:rPr>
            </w:pPr>
            <w:r w:rsidRPr="00D75FE7">
              <w:rPr>
                <w:rFonts w:ascii="宋体" w:hAnsi="宋体" w:cs="宋体" w:hint="eastAsia"/>
                <w:b/>
                <w:bCs w:val="0"/>
                <w:color w:val="auto"/>
                <w:lang w:eastAsia="ja-JP"/>
              </w:rPr>
              <w:t>③</w:t>
            </w:r>
            <w:r w:rsidRPr="00D75FE7">
              <w:rPr>
                <w:rFonts w:hAnsi="Times New Roman"/>
                <w:b/>
                <w:bCs w:val="0"/>
                <w:color w:val="auto"/>
              </w:rPr>
              <w:t>包围型集气罩收集</w:t>
            </w:r>
          </w:p>
          <w:p w14:paraId="61446BB7" w14:textId="77777777" w:rsidR="00E364BA" w:rsidRPr="00D75FE7" w:rsidRDefault="00F63532">
            <w:pPr>
              <w:pStyle w:val="Default"/>
              <w:ind w:firstLine="420"/>
              <w:jc w:val="left"/>
              <w:rPr>
                <w:rFonts w:hAnsi="Times New Roman"/>
                <w:color w:val="auto"/>
              </w:rPr>
            </w:pPr>
            <w:r w:rsidRPr="00D75FE7">
              <w:rPr>
                <w:rFonts w:hAnsi="Times New Roman"/>
                <w:color w:val="auto"/>
              </w:rPr>
              <w:t>根据《废气处理工程技术手册》（王纯、张殿印主编）中推荐的适用于上部伞形罩的风量计算公式：</w:t>
            </w:r>
          </w:p>
          <w:p w14:paraId="18E52E17" w14:textId="77777777" w:rsidR="00E364BA" w:rsidRPr="00D75FE7" w:rsidRDefault="00F63532">
            <w:pPr>
              <w:pStyle w:val="Default"/>
              <w:ind w:firstLine="420"/>
              <w:rPr>
                <w:rFonts w:hAnsi="Times New Roman"/>
                <w:color w:val="auto"/>
              </w:rPr>
            </w:pPr>
            <w:r w:rsidRPr="00D75FE7">
              <w:rPr>
                <w:rFonts w:hAnsi="Times New Roman"/>
                <w:color w:val="auto"/>
              </w:rPr>
              <w:t>Q=3600</w:t>
            </w:r>
            <w:r w:rsidRPr="00D75FE7">
              <w:rPr>
                <w:rFonts w:hAnsi="Times New Roman"/>
                <w:color w:val="auto"/>
              </w:rPr>
              <w:t>（</w:t>
            </w:r>
            <w:r w:rsidRPr="00D75FE7">
              <w:rPr>
                <w:rFonts w:hAnsi="Times New Roman"/>
                <w:color w:val="auto"/>
              </w:rPr>
              <w:t>BHVx</w:t>
            </w:r>
            <w:r w:rsidRPr="00D75FE7">
              <w:rPr>
                <w:rFonts w:hAnsi="Times New Roman"/>
                <w:color w:val="auto"/>
              </w:rPr>
              <w:t>）</w:t>
            </w:r>
          </w:p>
          <w:p w14:paraId="2B25DD55" w14:textId="77777777" w:rsidR="00E364BA" w:rsidRPr="00D75FE7" w:rsidRDefault="00F63532">
            <w:pPr>
              <w:pStyle w:val="Default"/>
              <w:ind w:firstLine="420"/>
              <w:jc w:val="left"/>
              <w:rPr>
                <w:rFonts w:hAnsi="Times New Roman"/>
                <w:color w:val="auto"/>
              </w:rPr>
            </w:pPr>
            <w:r w:rsidRPr="00D75FE7">
              <w:rPr>
                <w:rFonts w:hAnsi="Times New Roman"/>
                <w:color w:val="auto"/>
              </w:rPr>
              <w:t>其中：</w:t>
            </w:r>
            <w:r w:rsidRPr="00D75FE7">
              <w:rPr>
                <w:rFonts w:hAnsi="Times New Roman"/>
                <w:color w:val="auto"/>
              </w:rPr>
              <w:t>B----</w:t>
            </w:r>
            <w:r w:rsidRPr="00D75FE7">
              <w:rPr>
                <w:rFonts w:hAnsi="Times New Roman"/>
                <w:color w:val="auto"/>
              </w:rPr>
              <w:t>罩口宽度（</w:t>
            </w:r>
            <w:r w:rsidRPr="00D75FE7">
              <w:rPr>
                <w:rFonts w:hAnsi="Times New Roman"/>
                <w:color w:val="auto"/>
              </w:rPr>
              <w:t>m</w:t>
            </w:r>
            <w:r w:rsidRPr="00D75FE7">
              <w:rPr>
                <w:rFonts w:hAnsi="Times New Roman"/>
                <w:color w:val="auto"/>
              </w:rPr>
              <w:t>）；</w:t>
            </w:r>
          </w:p>
          <w:p w14:paraId="66A8C976" w14:textId="77777777" w:rsidR="00E364BA" w:rsidRPr="00D75FE7" w:rsidRDefault="00F63532">
            <w:pPr>
              <w:pStyle w:val="Default"/>
              <w:ind w:firstLine="420"/>
              <w:jc w:val="left"/>
              <w:rPr>
                <w:rFonts w:hAnsi="Times New Roman"/>
                <w:color w:val="auto"/>
              </w:rPr>
            </w:pPr>
            <w:r w:rsidRPr="00D75FE7">
              <w:rPr>
                <w:rFonts w:hAnsi="Times New Roman"/>
                <w:color w:val="auto"/>
              </w:rPr>
              <w:t>H----</w:t>
            </w:r>
            <w:r w:rsidRPr="00D75FE7">
              <w:rPr>
                <w:rFonts w:hAnsi="Times New Roman"/>
                <w:color w:val="auto"/>
              </w:rPr>
              <w:t>污染源至罩口距离（</w:t>
            </w:r>
            <w:r w:rsidRPr="00D75FE7">
              <w:rPr>
                <w:rFonts w:hAnsi="Times New Roman"/>
                <w:color w:val="auto"/>
              </w:rPr>
              <w:t>m</w:t>
            </w:r>
            <w:r w:rsidRPr="00D75FE7">
              <w:rPr>
                <w:rFonts w:hAnsi="Times New Roman"/>
                <w:color w:val="auto"/>
              </w:rPr>
              <w:t>）；</w:t>
            </w:r>
          </w:p>
          <w:p w14:paraId="7445ADEC" w14:textId="77777777" w:rsidR="00E364BA" w:rsidRPr="00D75FE7" w:rsidRDefault="00F63532">
            <w:pPr>
              <w:pStyle w:val="Default"/>
              <w:ind w:firstLine="420"/>
              <w:jc w:val="left"/>
              <w:rPr>
                <w:rFonts w:hAnsi="Times New Roman"/>
                <w:color w:val="auto"/>
              </w:rPr>
            </w:pPr>
            <w:r w:rsidRPr="00D75FE7">
              <w:rPr>
                <w:rFonts w:hAnsi="Times New Roman"/>
                <w:color w:val="auto"/>
              </w:rPr>
              <w:t>VX----</w:t>
            </w:r>
            <w:r w:rsidRPr="00D75FE7">
              <w:rPr>
                <w:rFonts w:hAnsi="Times New Roman"/>
                <w:color w:val="auto"/>
              </w:rPr>
              <w:t>控制风速（</w:t>
            </w:r>
            <w:r w:rsidRPr="00D75FE7">
              <w:rPr>
                <w:rFonts w:hAnsi="Times New Roman"/>
                <w:color w:val="auto"/>
              </w:rPr>
              <w:t>m/s</w:t>
            </w:r>
            <w:r w:rsidRPr="00D75FE7">
              <w:rPr>
                <w:rFonts w:hAnsi="Times New Roman"/>
                <w:color w:val="auto"/>
              </w:rPr>
              <w:t>）。</w:t>
            </w:r>
          </w:p>
          <w:p w14:paraId="302E32D1" w14:textId="3AE4924D" w:rsidR="00E364BA" w:rsidRPr="00D75FE7" w:rsidRDefault="00F63532">
            <w:pPr>
              <w:pStyle w:val="Default"/>
              <w:ind w:firstLine="422"/>
              <w:rPr>
                <w:rFonts w:hAnsi="Times New Roman"/>
                <w:b/>
                <w:bCs w:val="0"/>
                <w:color w:val="auto"/>
              </w:rPr>
            </w:pPr>
            <w:r w:rsidRPr="00D75FE7">
              <w:rPr>
                <w:rFonts w:hAnsi="Times New Roman"/>
                <w:b/>
                <w:bCs w:val="0"/>
                <w:color w:val="auto"/>
              </w:rPr>
              <w:t>表</w:t>
            </w:r>
            <w:r w:rsidRPr="00D75FE7">
              <w:rPr>
                <w:rFonts w:hAnsi="Times New Roman"/>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4</w:t>
            </w:r>
            <w:r w:rsidRPr="00D75FE7">
              <w:rPr>
                <w:rFonts w:eastAsiaTheme="minorEastAsia"/>
                <w:b/>
                <w:bCs w:val="0"/>
                <w:color w:val="auto"/>
              </w:rPr>
              <w:fldChar w:fldCharType="end"/>
            </w:r>
            <w:r w:rsidRPr="00D75FE7">
              <w:rPr>
                <w:rFonts w:eastAsiaTheme="minorEastAsia"/>
                <w:b/>
                <w:bCs w:val="0"/>
                <w:color w:val="auto"/>
              </w:rPr>
              <w:t xml:space="preserve"> </w:t>
            </w:r>
            <w:r w:rsidRPr="00D75FE7">
              <w:rPr>
                <w:rFonts w:hAnsi="Times New Roman"/>
                <w:b/>
                <w:bCs w:val="0"/>
                <w:color w:val="auto"/>
              </w:rPr>
              <w:t>本项目包围型集气罩收集风量设计参数表</w:t>
            </w:r>
          </w:p>
          <w:tbl>
            <w:tblPr>
              <w:tblStyle w:val="afb"/>
              <w:tblW w:w="5000" w:type="pct"/>
              <w:tblBorders>
                <w:top w:val="single" w:sz="12" w:space="0" w:color="auto"/>
                <w:bottom w:val="single" w:sz="12" w:space="0" w:color="auto"/>
              </w:tblBorders>
              <w:tblLook w:val="04A0" w:firstRow="1" w:lastRow="0" w:firstColumn="1" w:lastColumn="0" w:noHBand="0" w:noVBand="1"/>
            </w:tblPr>
            <w:tblGrid>
              <w:gridCol w:w="1010"/>
              <w:gridCol w:w="1874"/>
              <w:gridCol w:w="1417"/>
              <w:gridCol w:w="1207"/>
              <w:gridCol w:w="1487"/>
              <w:gridCol w:w="1417"/>
              <w:gridCol w:w="1230"/>
            </w:tblGrid>
            <w:tr w:rsidR="00D75FE7" w:rsidRPr="00D75FE7" w14:paraId="2606420F" w14:textId="77777777">
              <w:tc>
                <w:tcPr>
                  <w:tcW w:w="523" w:type="pct"/>
                  <w:vAlign w:val="center"/>
                </w:tcPr>
                <w:p w14:paraId="77604DF8"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设备</w:t>
                  </w:r>
                </w:p>
              </w:tc>
              <w:tc>
                <w:tcPr>
                  <w:tcW w:w="972" w:type="pct"/>
                  <w:vAlign w:val="center"/>
                </w:tcPr>
                <w:p w14:paraId="449C1F53"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排风罩至污染源的距离（</w:t>
                  </w:r>
                  <w:r w:rsidRPr="00D75FE7">
                    <w:rPr>
                      <w:rFonts w:hAnsi="Times New Roman"/>
                      <w:b/>
                      <w:bCs w:val="0"/>
                      <w:color w:val="auto"/>
                    </w:rPr>
                    <w:t>m</w:t>
                  </w:r>
                  <w:r w:rsidRPr="00D75FE7">
                    <w:rPr>
                      <w:rFonts w:hAnsi="Times New Roman"/>
                      <w:b/>
                      <w:bCs w:val="0"/>
                      <w:color w:val="auto"/>
                    </w:rPr>
                    <w:t>）</w:t>
                  </w:r>
                </w:p>
              </w:tc>
              <w:tc>
                <w:tcPr>
                  <w:tcW w:w="735" w:type="pct"/>
                  <w:vAlign w:val="center"/>
                </w:tcPr>
                <w:p w14:paraId="346A9349"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集气罩口规格（</w:t>
                  </w:r>
                  <w:r w:rsidRPr="00D75FE7">
                    <w:rPr>
                      <w:rFonts w:hAnsi="Times New Roman"/>
                      <w:b/>
                      <w:bCs w:val="0"/>
                      <w:color w:val="auto"/>
                    </w:rPr>
                    <w:t>m</w:t>
                  </w:r>
                  <w:r w:rsidRPr="00D75FE7">
                    <w:rPr>
                      <w:rFonts w:hAnsi="Times New Roman"/>
                      <w:b/>
                      <w:bCs w:val="0"/>
                      <w:color w:val="auto"/>
                    </w:rPr>
                    <w:t>）</w:t>
                  </w:r>
                </w:p>
              </w:tc>
              <w:tc>
                <w:tcPr>
                  <w:tcW w:w="626" w:type="pct"/>
                  <w:vAlign w:val="center"/>
                </w:tcPr>
                <w:p w14:paraId="77A13314"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控制风速（</w:t>
                  </w:r>
                  <w:r w:rsidRPr="00D75FE7">
                    <w:rPr>
                      <w:rFonts w:hAnsi="Times New Roman"/>
                      <w:b/>
                      <w:bCs w:val="0"/>
                      <w:color w:val="auto"/>
                    </w:rPr>
                    <w:t>m/s</w:t>
                  </w:r>
                  <w:r w:rsidRPr="00D75FE7">
                    <w:rPr>
                      <w:rFonts w:hAnsi="Times New Roman"/>
                      <w:b/>
                      <w:bCs w:val="0"/>
                      <w:color w:val="auto"/>
                    </w:rPr>
                    <w:t>）</w:t>
                  </w:r>
                </w:p>
              </w:tc>
              <w:tc>
                <w:tcPr>
                  <w:tcW w:w="771" w:type="pct"/>
                  <w:vAlign w:val="center"/>
                </w:tcPr>
                <w:p w14:paraId="7E31851E"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单个集气设施风量（</w:t>
                  </w:r>
                  <w:r w:rsidRPr="00D75FE7">
                    <w:rPr>
                      <w:rFonts w:hAnsi="Times New Roman"/>
                      <w:b/>
                      <w:bCs w:val="0"/>
                      <w:color w:val="auto"/>
                    </w:rPr>
                    <w:t>m</w:t>
                  </w:r>
                  <w:r w:rsidRPr="00D75FE7">
                    <w:rPr>
                      <w:rFonts w:hAnsi="Times New Roman"/>
                      <w:b/>
                      <w:bCs w:val="0"/>
                      <w:color w:val="auto"/>
                      <w:vertAlign w:val="superscript"/>
                    </w:rPr>
                    <w:t>3</w:t>
                  </w:r>
                  <w:r w:rsidRPr="00D75FE7">
                    <w:rPr>
                      <w:rFonts w:hAnsi="Times New Roman"/>
                      <w:b/>
                      <w:bCs w:val="0"/>
                      <w:color w:val="auto"/>
                    </w:rPr>
                    <w:t>/h</w:t>
                  </w:r>
                  <w:r w:rsidRPr="00D75FE7">
                    <w:rPr>
                      <w:rFonts w:hAnsi="Times New Roman"/>
                      <w:b/>
                      <w:bCs w:val="0"/>
                      <w:color w:val="auto"/>
                    </w:rPr>
                    <w:t>）</w:t>
                  </w:r>
                </w:p>
              </w:tc>
              <w:tc>
                <w:tcPr>
                  <w:tcW w:w="735" w:type="pct"/>
                  <w:vAlign w:val="center"/>
                </w:tcPr>
                <w:p w14:paraId="4CCCBDAB"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集气设施数量（个）</w:t>
                  </w:r>
                </w:p>
              </w:tc>
              <w:tc>
                <w:tcPr>
                  <w:tcW w:w="638" w:type="pct"/>
                  <w:vAlign w:val="center"/>
                </w:tcPr>
                <w:p w14:paraId="65952701"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风量（</w:t>
                  </w:r>
                  <w:r w:rsidRPr="00D75FE7">
                    <w:rPr>
                      <w:rFonts w:hAnsi="Times New Roman"/>
                      <w:b/>
                      <w:bCs w:val="0"/>
                      <w:color w:val="auto"/>
                    </w:rPr>
                    <w:t>m</w:t>
                  </w:r>
                  <w:r w:rsidRPr="00D75FE7">
                    <w:rPr>
                      <w:rFonts w:hAnsi="Times New Roman"/>
                      <w:b/>
                      <w:bCs w:val="0"/>
                      <w:color w:val="auto"/>
                      <w:vertAlign w:val="superscript"/>
                    </w:rPr>
                    <w:t>3</w:t>
                  </w:r>
                  <w:r w:rsidRPr="00D75FE7">
                    <w:rPr>
                      <w:rFonts w:hAnsi="Times New Roman"/>
                      <w:b/>
                      <w:bCs w:val="0"/>
                      <w:color w:val="auto"/>
                    </w:rPr>
                    <w:t>/h</w:t>
                  </w:r>
                  <w:r w:rsidRPr="00D75FE7">
                    <w:rPr>
                      <w:rFonts w:hAnsi="Times New Roman"/>
                      <w:b/>
                      <w:bCs w:val="0"/>
                      <w:color w:val="auto"/>
                    </w:rPr>
                    <w:t>）</w:t>
                  </w:r>
                </w:p>
              </w:tc>
            </w:tr>
            <w:tr w:rsidR="00D75FE7" w:rsidRPr="00D75FE7" w14:paraId="526AE24D" w14:textId="77777777">
              <w:trPr>
                <w:trHeight w:val="426"/>
              </w:trPr>
              <w:tc>
                <w:tcPr>
                  <w:tcW w:w="523" w:type="pct"/>
                  <w:vAlign w:val="center"/>
                </w:tcPr>
                <w:p w14:paraId="5920F41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喷锡炉</w:t>
                  </w:r>
                </w:p>
              </w:tc>
              <w:tc>
                <w:tcPr>
                  <w:tcW w:w="972" w:type="pct"/>
                  <w:vAlign w:val="center"/>
                </w:tcPr>
                <w:p w14:paraId="6042055A"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0.3</w:t>
                  </w:r>
                </w:p>
              </w:tc>
              <w:tc>
                <w:tcPr>
                  <w:tcW w:w="735" w:type="pct"/>
                  <w:vAlign w:val="center"/>
                </w:tcPr>
                <w:p w14:paraId="5FD44175" w14:textId="77777777" w:rsidR="00E364BA" w:rsidRPr="00D75FE7" w:rsidRDefault="00F63532">
                  <w:pPr>
                    <w:pStyle w:val="4"/>
                    <w:jc w:val="center"/>
                    <w:rPr>
                      <w:rFonts w:ascii="Times New Roman" w:hAnsi="Times New Roman" w:cs="Times New Roman"/>
                    </w:rPr>
                  </w:pPr>
                  <w:r w:rsidRPr="00D75FE7">
                    <w:rPr>
                      <w:rFonts w:ascii="Times New Roman" w:hAnsi="Times New Roman" w:cs="Times New Roman"/>
                    </w:rPr>
                    <w:t>0.6×0.6</w:t>
                  </w:r>
                </w:p>
              </w:tc>
              <w:tc>
                <w:tcPr>
                  <w:tcW w:w="626" w:type="pct"/>
                  <w:vAlign w:val="center"/>
                </w:tcPr>
                <w:p w14:paraId="6CE017B1"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0.5</w:t>
                  </w:r>
                </w:p>
              </w:tc>
              <w:tc>
                <w:tcPr>
                  <w:tcW w:w="771" w:type="pct"/>
                  <w:vAlign w:val="center"/>
                </w:tcPr>
                <w:p w14:paraId="6BF9DA9B"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324</w:t>
                  </w:r>
                </w:p>
              </w:tc>
              <w:tc>
                <w:tcPr>
                  <w:tcW w:w="735" w:type="pct"/>
                  <w:vAlign w:val="center"/>
                </w:tcPr>
                <w:p w14:paraId="6B446F81"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3</w:t>
                  </w:r>
                </w:p>
              </w:tc>
              <w:tc>
                <w:tcPr>
                  <w:tcW w:w="638" w:type="pct"/>
                  <w:vAlign w:val="center"/>
                </w:tcPr>
                <w:p w14:paraId="3B76AA2A"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972</w:t>
                  </w:r>
                </w:p>
              </w:tc>
            </w:tr>
          </w:tbl>
          <w:p w14:paraId="69788407" w14:textId="77777777" w:rsidR="00E364BA" w:rsidRPr="00D75FE7" w:rsidRDefault="00F63532">
            <w:pPr>
              <w:pStyle w:val="Default"/>
              <w:ind w:firstLine="420"/>
              <w:jc w:val="left"/>
              <w:rPr>
                <w:rFonts w:hAnsi="Times New Roman"/>
                <w:color w:val="auto"/>
              </w:rPr>
            </w:pPr>
            <w:r w:rsidRPr="00D75FE7">
              <w:rPr>
                <w:rFonts w:hAnsi="Times New Roman"/>
                <w:color w:val="auto"/>
              </w:rPr>
              <w:t>根据上表可知，排气筒（</w:t>
            </w:r>
            <w:r w:rsidRPr="00D75FE7">
              <w:rPr>
                <w:rFonts w:hAnsi="Times New Roman"/>
                <w:color w:val="auto"/>
              </w:rPr>
              <w:t>DA001</w:t>
            </w:r>
            <w:r w:rsidRPr="00D75FE7">
              <w:rPr>
                <w:rFonts w:hAnsi="Times New Roman"/>
                <w:color w:val="auto"/>
              </w:rPr>
              <w:t>）的总风量为</w:t>
            </w:r>
            <w:r w:rsidRPr="00D75FE7">
              <w:rPr>
                <w:rFonts w:hAnsi="Times New Roman"/>
                <w:color w:val="auto"/>
              </w:rPr>
              <w:t>3120+2750+1650+972m</w:t>
            </w:r>
            <w:r w:rsidRPr="00D75FE7">
              <w:rPr>
                <w:rFonts w:hAnsi="Times New Roman"/>
                <w:color w:val="auto"/>
                <w:vertAlign w:val="superscript"/>
              </w:rPr>
              <w:t>3</w:t>
            </w:r>
            <w:r w:rsidRPr="00D75FE7">
              <w:rPr>
                <w:rFonts w:hAnsi="Times New Roman"/>
                <w:color w:val="auto"/>
              </w:rPr>
              <w:t>/h =8492m</w:t>
            </w:r>
            <w:r w:rsidRPr="00D75FE7">
              <w:rPr>
                <w:rFonts w:hAnsi="Times New Roman"/>
                <w:color w:val="auto"/>
                <w:vertAlign w:val="superscript"/>
              </w:rPr>
              <w:t>3</w:t>
            </w:r>
            <w:r w:rsidRPr="00D75FE7">
              <w:rPr>
                <w:rFonts w:hAnsi="Times New Roman"/>
                <w:color w:val="auto"/>
              </w:rPr>
              <w:t>/h</w:t>
            </w:r>
            <w:r w:rsidRPr="00D75FE7">
              <w:rPr>
                <w:rFonts w:hAnsi="Times New Roman"/>
                <w:color w:val="auto"/>
              </w:rPr>
              <w:t>。</w:t>
            </w:r>
          </w:p>
          <w:p w14:paraId="4F6DFB80" w14:textId="77777777" w:rsidR="00E364BA" w:rsidRPr="00D75FE7" w:rsidRDefault="00F63532">
            <w:pPr>
              <w:pStyle w:val="Default"/>
              <w:ind w:firstLine="420"/>
              <w:jc w:val="left"/>
              <w:rPr>
                <w:rFonts w:hAnsi="Times New Roman"/>
                <w:color w:val="auto"/>
              </w:rPr>
            </w:pPr>
            <w:r w:rsidRPr="00D75FE7">
              <w:rPr>
                <w:rFonts w:hAnsi="Times New Roman"/>
                <w:color w:val="auto"/>
              </w:rPr>
              <w:t>根据《废气处理工程技术手册》，风机选型应该在净化系统设计总排风量上附加风管和设备的漏风量：</w:t>
            </w:r>
          </w:p>
          <w:p w14:paraId="49563A1C" w14:textId="77777777" w:rsidR="00E364BA" w:rsidRPr="00D75FE7" w:rsidRDefault="00F63532">
            <w:pPr>
              <w:pStyle w:val="Default"/>
              <w:ind w:firstLine="420"/>
              <w:rPr>
                <w:rFonts w:hAnsi="Times New Roman"/>
                <w:color w:val="auto"/>
              </w:rPr>
            </w:pPr>
            <w:r w:rsidRPr="00D75FE7">
              <w:rPr>
                <w:rFonts w:hAnsi="Times New Roman"/>
                <w:color w:val="auto"/>
              </w:rPr>
              <w:t>Q=K</w:t>
            </w:r>
            <w:r w:rsidRPr="00D75FE7">
              <w:rPr>
                <w:rFonts w:hAnsi="Times New Roman"/>
                <w:color w:val="auto"/>
                <w:vertAlign w:val="subscript"/>
              </w:rPr>
              <w:t>1</w:t>
            </w:r>
            <w:r w:rsidRPr="00D75FE7">
              <w:rPr>
                <w:rFonts w:hAnsi="Times New Roman"/>
                <w:color w:val="auto"/>
              </w:rPr>
              <w:t>K</w:t>
            </w:r>
            <w:r w:rsidRPr="00D75FE7">
              <w:rPr>
                <w:rFonts w:hAnsi="Times New Roman"/>
                <w:color w:val="auto"/>
                <w:vertAlign w:val="subscript"/>
              </w:rPr>
              <w:t>2</w:t>
            </w:r>
            <w:r w:rsidRPr="00D75FE7">
              <w:rPr>
                <w:rFonts w:hAnsi="Times New Roman"/>
                <w:color w:val="auto"/>
              </w:rPr>
              <w:t>Q</w:t>
            </w:r>
          </w:p>
          <w:p w14:paraId="0C00317F" w14:textId="77777777" w:rsidR="00E364BA" w:rsidRPr="00D75FE7" w:rsidRDefault="00F63532">
            <w:pPr>
              <w:pStyle w:val="Default"/>
              <w:ind w:firstLine="420"/>
              <w:jc w:val="left"/>
              <w:rPr>
                <w:rFonts w:hAnsi="Times New Roman"/>
                <w:color w:val="auto"/>
              </w:rPr>
            </w:pPr>
            <w:r w:rsidRPr="00D75FE7">
              <w:rPr>
                <w:rFonts w:hAnsi="Times New Roman"/>
                <w:color w:val="auto"/>
              </w:rPr>
              <w:t>其中：</w:t>
            </w:r>
            <w:r w:rsidRPr="00D75FE7">
              <w:rPr>
                <w:rFonts w:hAnsi="Times New Roman"/>
                <w:color w:val="auto"/>
              </w:rPr>
              <w:t>Q——</w:t>
            </w:r>
            <w:r w:rsidRPr="00D75FE7">
              <w:rPr>
                <w:rFonts w:hAnsi="Times New Roman"/>
                <w:color w:val="auto"/>
              </w:rPr>
              <w:t>系统设计最大总排风量，</w:t>
            </w:r>
            <w:r w:rsidRPr="00D75FE7">
              <w:rPr>
                <w:rFonts w:hAnsi="Times New Roman"/>
                <w:color w:val="auto"/>
              </w:rPr>
              <w:t>m</w:t>
            </w:r>
            <w:r w:rsidRPr="00D75FE7">
              <w:rPr>
                <w:rFonts w:hAnsi="Times New Roman"/>
                <w:color w:val="auto"/>
                <w:vertAlign w:val="superscript"/>
              </w:rPr>
              <w:t>3</w:t>
            </w:r>
            <w:r w:rsidRPr="00D75FE7">
              <w:rPr>
                <w:rFonts w:hAnsi="Times New Roman"/>
                <w:color w:val="auto"/>
              </w:rPr>
              <w:t>/h</w:t>
            </w:r>
            <w:r w:rsidRPr="00D75FE7">
              <w:rPr>
                <w:rFonts w:hAnsi="Times New Roman"/>
                <w:color w:val="auto"/>
              </w:rPr>
              <w:t>；</w:t>
            </w:r>
          </w:p>
          <w:p w14:paraId="7E778922" w14:textId="77777777" w:rsidR="00E364BA" w:rsidRPr="00D75FE7" w:rsidRDefault="00F63532">
            <w:pPr>
              <w:pStyle w:val="Default"/>
              <w:ind w:firstLine="420"/>
              <w:jc w:val="left"/>
              <w:rPr>
                <w:rFonts w:hAnsi="Times New Roman"/>
                <w:color w:val="auto"/>
              </w:rPr>
            </w:pPr>
            <w:r w:rsidRPr="00D75FE7">
              <w:rPr>
                <w:rFonts w:hAnsi="Times New Roman"/>
                <w:color w:val="auto"/>
              </w:rPr>
              <w:t>K</w:t>
            </w:r>
            <w:r w:rsidRPr="00D75FE7">
              <w:rPr>
                <w:rFonts w:hAnsi="Times New Roman"/>
                <w:color w:val="auto"/>
                <w:vertAlign w:val="subscript"/>
              </w:rPr>
              <w:t>1</w:t>
            </w:r>
            <w:r w:rsidRPr="00D75FE7">
              <w:rPr>
                <w:rFonts w:hAnsi="Times New Roman"/>
                <w:color w:val="auto"/>
              </w:rPr>
              <w:t>——</w:t>
            </w:r>
            <w:r w:rsidRPr="00D75FE7">
              <w:rPr>
                <w:rFonts w:hAnsi="Times New Roman"/>
                <w:color w:val="auto"/>
              </w:rPr>
              <w:t>管道漏风附加系数，一般送、排风系统</w:t>
            </w:r>
            <w:r w:rsidRPr="00D75FE7">
              <w:rPr>
                <w:rFonts w:hAnsi="Times New Roman"/>
                <w:color w:val="auto"/>
              </w:rPr>
              <w:t>K</w:t>
            </w:r>
            <w:r w:rsidRPr="00D75FE7">
              <w:rPr>
                <w:rFonts w:hAnsi="Times New Roman"/>
                <w:color w:val="auto"/>
                <w:vertAlign w:val="subscript"/>
              </w:rPr>
              <w:t>1</w:t>
            </w:r>
            <w:r w:rsidRPr="00D75FE7">
              <w:rPr>
                <w:rFonts w:hAnsi="Times New Roman"/>
                <w:color w:val="auto"/>
              </w:rPr>
              <w:t>=1.05~1.1</w:t>
            </w:r>
            <w:r w:rsidRPr="00D75FE7">
              <w:rPr>
                <w:rFonts w:hAnsi="Times New Roman"/>
                <w:color w:val="auto"/>
              </w:rPr>
              <w:t>，除尘系统</w:t>
            </w:r>
            <w:r w:rsidRPr="00D75FE7">
              <w:rPr>
                <w:rFonts w:hAnsi="Times New Roman"/>
                <w:color w:val="auto"/>
              </w:rPr>
              <w:t>K=1.1~1.15</w:t>
            </w:r>
            <w:r w:rsidRPr="00D75FE7">
              <w:rPr>
                <w:rFonts w:hAnsi="Times New Roman"/>
                <w:color w:val="auto"/>
              </w:rPr>
              <w:t>，气力输送系统</w:t>
            </w:r>
            <w:r w:rsidRPr="00D75FE7">
              <w:rPr>
                <w:rFonts w:hAnsi="Times New Roman"/>
                <w:color w:val="auto"/>
              </w:rPr>
              <w:t>K=1.15</w:t>
            </w:r>
            <w:r w:rsidRPr="00D75FE7">
              <w:rPr>
                <w:rFonts w:hAnsi="Times New Roman"/>
                <w:color w:val="auto"/>
              </w:rPr>
              <w:t>；</w:t>
            </w:r>
          </w:p>
          <w:p w14:paraId="4AD4DFCD" w14:textId="77777777" w:rsidR="00E364BA" w:rsidRPr="00D75FE7" w:rsidRDefault="00F63532">
            <w:pPr>
              <w:pStyle w:val="Default"/>
              <w:ind w:firstLine="420"/>
              <w:jc w:val="left"/>
              <w:rPr>
                <w:rFonts w:hAnsi="Times New Roman"/>
                <w:color w:val="auto"/>
              </w:rPr>
            </w:pPr>
            <w:r w:rsidRPr="00D75FE7">
              <w:rPr>
                <w:rFonts w:hAnsi="Times New Roman"/>
                <w:color w:val="auto"/>
              </w:rPr>
              <w:t>K</w:t>
            </w:r>
            <w:r w:rsidRPr="00D75FE7">
              <w:rPr>
                <w:rFonts w:hAnsi="Times New Roman"/>
                <w:color w:val="auto"/>
                <w:vertAlign w:val="subscript"/>
              </w:rPr>
              <w:t>2</w:t>
            </w:r>
            <w:r w:rsidRPr="00D75FE7">
              <w:rPr>
                <w:rFonts w:hAnsi="Times New Roman"/>
                <w:color w:val="auto"/>
              </w:rPr>
              <w:t>——</w:t>
            </w:r>
            <w:r w:rsidRPr="00D75FE7">
              <w:rPr>
                <w:rFonts w:hAnsi="Times New Roman"/>
                <w:color w:val="auto"/>
              </w:rPr>
              <w:t>设备漏风附加系数，</w:t>
            </w:r>
            <w:r w:rsidRPr="00D75FE7">
              <w:rPr>
                <w:rFonts w:hAnsi="Times New Roman"/>
                <w:color w:val="auto"/>
              </w:rPr>
              <w:t>K</w:t>
            </w:r>
            <w:r w:rsidRPr="00D75FE7">
              <w:rPr>
                <w:rFonts w:hAnsi="Times New Roman"/>
                <w:color w:val="auto"/>
              </w:rPr>
              <w:t>一般处于</w:t>
            </w:r>
            <w:r w:rsidRPr="00D75FE7">
              <w:rPr>
                <w:rFonts w:hAnsi="Times New Roman"/>
                <w:color w:val="auto"/>
              </w:rPr>
              <w:t>1.02~1.05</w:t>
            </w:r>
            <w:r w:rsidRPr="00D75FE7">
              <w:rPr>
                <w:rFonts w:hAnsi="Times New Roman"/>
                <w:color w:val="auto"/>
              </w:rPr>
              <w:t>范围。</w:t>
            </w:r>
          </w:p>
          <w:p w14:paraId="639A9E73" w14:textId="77777777" w:rsidR="00E364BA" w:rsidRPr="00D75FE7" w:rsidRDefault="00F63532">
            <w:pPr>
              <w:pStyle w:val="Default"/>
              <w:ind w:firstLine="420"/>
              <w:jc w:val="left"/>
              <w:rPr>
                <w:rFonts w:hAnsi="Times New Roman"/>
                <w:b/>
                <w:bCs w:val="0"/>
                <w:color w:val="auto"/>
              </w:rPr>
            </w:pPr>
            <w:r w:rsidRPr="00D75FE7">
              <w:rPr>
                <w:rFonts w:hAnsi="Times New Roman"/>
                <w:color w:val="auto"/>
              </w:rPr>
              <w:t>经验公式计算得出本项目排气筒（</w:t>
            </w:r>
            <w:r w:rsidRPr="00D75FE7">
              <w:rPr>
                <w:rFonts w:hAnsi="Times New Roman"/>
                <w:color w:val="auto"/>
              </w:rPr>
              <w:t>DA001</w:t>
            </w:r>
            <w:r w:rsidRPr="00D75FE7">
              <w:rPr>
                <w:rFonts w:hAnsi="Times New Roman"/>
                <w:color w:val="auto"/>
              </w:rPr>
              <w:t>）的总风量为</w:t>
            </w:r>
            <w:r w:rsidRPr="00D75FE7">
              <w:rPr>
                <w:rFonts w:hAnsi="Times New Roman"/>
                <w:color w:val="auto"/>
              </w:rPr>
              <w:t>10400+2545+1527+972=15444m</w:t>
            </w:r>
            <w:r w:rsidRPr="00D75FE7">
              <w:rPr>
                <w:rFonts w:hAnsi="Times New Roman"/>
                <w:color w:val="auto"/>
                <w:vertAlign w:val="superscript"/>
              </w:rPr>
              <w:t>3</w:t>
            </w:r>
            <w:r w:rsidRPr="00D75FE7">
              <w:rPr>
                <w:rFonts w:hAnsi="Times New Roman"/>
                <w:color w:val="auto"/>
              </w:rPr>
              <w:t>/h</w:t>
            </w:r>
            <w:r w:rsidRPr="00D75FE7">
              <w:rPr>
                <w:rFonts w:hAnsi="Times New Roman"/>
                <w:color w:val="auto"/>
              </w:rPr>
              <w:t>，考虑风管和设备的漏风量，管道漏风附加系数</w:t>
            </w:r>
            <w:r w:rsidRPr="00D75FE7">
              <w:rPr>
                <w:rFonts w:hAnsi="Times New Roman"/>
                <w:color w:val="auto"/>
              </w:rPr>
              <w:t>K</w:t>
            </w:r>
            <w:r w:rsidRPr="00D75FE7">
              <w:rPr>
                <w:rFonts w:hAnsi="Times New Roman"/>
                <w:color w:val="auto"/>
                <w:vertAlign w:val="subscript"/>
              </w:rPr>
              <w:t>1</w:t>
            </w:r>
            <w:r w:rsidRPr="00D75FE7">
              <w:rPr>
                <w:rFonts w:hAnsi="Times New Roman"/>
                <w:color w:val="auto"/>
              </w:rPr>
              <w:t>取</w:t>
            </w:r>
            <w:r w:rsidRPr="00D75FE7">
              <w:rPr>
                <w:rFonts w:hAnsi="Times New Roman"/>
                <w:color w:val="auto"/>
              </w:rPr>
              <w:t>1.15</w:t>
            </w:r>
            <w:r w:rsidRPr="00D75FE7">
              <w:rPr>
                <w:rFonts w:hAnsi="Times New Roman"/>
                <w:color w:val="auto"/>
              </w:rPr>
              <w:t>，设备漏风附加系数</w:t>
            </w:r>
            <w:r w:rsidRPr="00D75FE7">
              <w:rPr>
                <w:rFonts w:hAnsi="Times New Roman"/>
                <w:color w:val="auto"/>
              </w:rPr>
              <w:t>K</w:t>
            </w:r>
            <w:r w:rsidRPr="00D75FE7">
              <w:rPr>
                <w:rFonts w:hAnsi="Times New Roman"/>
                <w:color w:val="auto"/>
                <w:vertAlign w:val="subscript"/>
              </w:rPr>
              <w:t>2</w:t>
            </w:r>
            <w:r w:rsidRPr="00D75FE7">
              <w:rPr>
                <w:rFonts w:hAnsi="Times New Roman"/>
                <w:color w:val="auto"/>
              </w:rPr>
              <w:t>取</w:t>
            </w:r>
            <w:r w:rsidRPr="00D75FE7">
              <w:rPr>
                <w:rFonts w:hAnsi="Times New Roman"/>
                <w:color w:val="auto"/>
              </w:rPr>
              <w:t>1.05</w:t>
            </w:r>
            <w:r w:rsidRPr="00D75FE7">
              <w:rPr>
                <w:rFonts w:hAnsi="Times New Roman"/>
                <w:color w:val="auto"/>
              </w:rPr>
              <w:t>，取整后排气筒（</w:t>
            </w:r>
            <w:r w:rsidRPr="00D75FE7">
              <w:rPr>
                <w:rFonts w:hAnsi="Times New Roman"/>
                <w:color w:val="auto"/>
              </w:rPr>
              <w:t>DA001</w:t>
            </w:r>
            <w:r w:rsidRPr="00D75FE7">
              <w:rPr>
                <w:rFonts w:hAnsi="Times New Roman"/>
                <w:color w:val="auto"/>
              </w:rPr>
              <w:t>）中风机风量为</w:t>
            </w:r>
            <w:r w:rsidRPr="00D75FE7">
              <w:rPr>
                <w:rFonts w:hAnsi="Times New Roman"/>
                <w:color w:val="auto"/>
              </w:rPr>
              <w:t>19000m</w:t>
            </w:r>
            <w:r w:rsidRPr="00D75FE7">
              <w:rPr>
                <w:rFonts w:hAnsi="Times New Roman"/>
                <w:color w:val="auto"/>
                <w:vertAlign w:val="superscript"/>
              </w:rPr>
              <w:t>3</w:t>
            </w:r>
            <w:r w:rsidRPr="00D75FE7">
              <w:rPr>
                <w:rFonts w:hAnsi="Times New Roman"/>
                <w:color w:val="auto"/>
              </w:rPr>
              <w:t>/h</w:t>
            </w:r>
            <w:r w:rsidRPr="00D75FE7">
              <w:rPr>
                <w:rFonts w:hAnsi="Times New Roman"/>
                <w:color w:val="auto"/>
              </w:rPr>
              <w:t>。</w:t>
            </w:r>
          </w:p>
          <w:p w14:paraId="3DBD9FF5"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4</w:t>
            </w:r>
            <w:r w:rsidRPr="00D75FE7">
              <w:rPr>
                <w:rFonts w:hAnsi="Times New Roman"/>
                <w:b/>
                <w:bCs w:val="0"/>
                <w:color w:val="auto"/>
              </w:rPr>
              <w:t>）收集效率</w:t>
            </w:r>
          </w:p>
          <w:p w14:paraId="2EAE4F59" w14:textId="77777777" w:rsidR="00E364BA" w:rsidRPr="00D75FE7" w:rsidRDefault="00F63532">
            <w:pPr>
              <w:pStyle w:val="Default"/>
              <w:ind w:firstLine="420"/>
              <w:jc w:val="left"/>
              <w:rPr>
                <w:rFonts w:hAnsi="Times New Roman"/>
                <w:color w:val="auto"/>
              </w:rPr>
            </w:pPr>
            <w:r w:rsidRPr="00D75FE7">
              <w:rPr>
                <w:rFonts w:hAnsi="Times New Roman"/>
                <w:color w:val="auto"/>
              </w:rPr>
              <w:t>集气罩的收集效率参考《广东省工业源挥发性有机物减排量核算方法（试行）》中表</w:t>
            </w:r>
            <w:r w:rsidRPr="00D75FE7">
              <w:rPr>
                <w:rFonts w:hAnsi="Times New Roman"/>
                <w:color w:val="auto"/>
              </w:rPr>
              <w:t xml:space="preserve">4.5-1 </w:t>
            </w:r>
            <w:r w:rsidRPr="00D75FE7">
              <w:rPr>
                <w:rFonts w:hAnsi="Times New Roman"/>
                <w:color w:val="auto"/>
              </w:rPr>
              <w:t>废气收集集气效率参考值，见下表。</w:t>
            </w:r>
          </w:p>
          <w:p w14:paraId="7026DEE6" w14:textId="2FAB0826"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5</w:t>
            </w:r>
            <w:r w:rsidRPr="00D75FE7">
              <w:rPr>
                <w:rFonts w:eastAsiaTheme="minorEastAsia"/>
                <w:b/>
                <w:bCs w:val="0"/>
                <w:color w:val="auto"/>
              </w:rPr>
              <w:fldChar w:fldCharType="end"/>
            </w:r>
            <w:r w:rsidRPr="00D75FE7">
              <w:rPr>
                <w:b/>
                <w:bCs w:val="0"/>
                <w:color w:val="auto"/>
              </w:rPr>
              <w:t xml:space="preserve">  </w:t>
            </w:r>
            <w:r w:rsidRPr="00D75FE7">
              <w:rPr>
                <w:b/>
                <w:bCs w:val="0"/>
                <w:color w:val="auto"/>
              </w:rPr>
              <w:t>废气收集集气效率参考值</w:t>
            </w:r>
          </w:p>
          <w:tbl>
            <w:tblPr>
              <w:tblStyle w:val="afb"/>
              <w:tblW w:w="0" w:type="auto"/>
              <w:jc w:val="center"/>
              <w:tblBorders>
                <w:top w:val="single" w:sz="12" w:space="0" w:color="auto"/>
                <w:bottom w:val="single" w:sz="12" w:space="0" w:color="auto"/>
              </w:tblBorders>
              <w:tblLook w:val="04A0" w:firstRow="1" w:lastRow="0" w:firstColumn="1" w:lastColumn="0" w:noHBand="0" w:noVBand="1"/>
            </w:tblPr>
            <w:tblGrid>
              <w:gridCol w:w="1747"/>
              <w:gridCol w:w="2977"/>
              <w:gridCol w:w="3119"/>
              <w:gridCol w:w="1799"/>
            </w:tblGrid>
            <w:tr w:rsidR="00D75FE7" w:rsidRPr="00D75FE7" w14:paraId="389FFF5A" w14:textId="77777777">
              <w:trPr>
                <w:trHeight w:val="397"/>
                <w:jc w:val="center"/>
              </w:trPr>
              <w:tc>
                <w:tcPr>
                  <w:tcW w:w="1747" w:type="dxa"/>
                  <w:vAlign w:val="center"/>
                </w:tcPr>
                <w:p w14:paraId="1E420808"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废气收集类型</w:t>
                  </w:r>
                </w:p>
              </w:tc>
              <w:tc>
                <w:tcPr>
                  <w:tcW w:w="2977" w:type="dxa"/>
                  <w:vAlign w:val="center"/>
                </w:tcPr>
                <w:p w14:paraId="663AD2BA"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废气收集方式</w:t>
                  </w:r>
                </w:p>
              </w:tc>
              <w:tc>
                <w:tcPr>
                  <w:tcW w:w="3119" w:type="dxa"/>
                  <w:vAlign w:val="center"/>
                </w:tcPr>
                <w:p w14:paraId="79B30FC5"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情况说明</w:t>
                  </w:r>
                </w:p>
              </w:tc>
              <w:tc>
                <w:tcPr>
                  <w:tcW w:w="1799" w:type="dxa"/>
                  <w:vAlign w:val="center"/>
                </w:tcPr>
                <w:p w14:paraId="6570EF7A" w14:textId="77777777" w:rsidR="00E364BA" w:rsidRPr="00D75FE7" w:rsidRDefault="00F63532">
                  <w:pPr>
                    <w:pStyle w:val="Default"/>
                    <w:spacing w:line="240" w:lineRule="auto"/>
                    <w:ind w:firstLine="0"/>
                    <w:rPr>
                      <w:rFonts w:hAnsi="Times New Roman"/>
                      <w:b/>
                      <w:bCs w:val="0"/>
                      <w:color w:val="auto"/>
                    </w:rPr>
                  </w:pPr>
                  <w:r w:rsidRPr="00D75FE7">
                    <w:rPr>
                      <w:rFonts w:hAnsi="Times New Roman"/>
                      <w:b/>
                      <w:bCs w:val="0"/>
                      <w:color w:val="auto"/>
                    </w:rPr>
                    <w:t>集气效率（</w:t>
                  </w:r>
                  <w:r w:rsidRPr="00D75FE7">
                    <w:rPr>
                      <w:rFonts w:hAnsi="Times New Roman"/>
                      <w:b/>
                      <w:bCs w:val="0"/>
                      <w:color w:val="auto"/>
                    </w:rPr>
                    <w:t>%</w:t>
                  </w:r>
                  <w:r w:rsidRPr="00D75FE7">
                    <w:rPr>
                      <w:rFonts w:hAnsi="Times New Roman"/>
                      <w:b/>
                      <w:bCs w:val="0"/>
                      <w:color w:val="auto"/>
                    </w:rPr>
                    <w:t>）</w:t>
                  </w:r>
                </w:p>
              </w:tc>
            </w:tr>
            <w:tr w:rsidR="00D75FE7" w:rsidRPr="00D75FE7" w14:paraId="30F3FD21" w14:textId="77777777">
              <w:trPr>
                <w:trHeight w:val="397"/>
                <w:jc w:val="center"/>
              </w:trPr>
              <w:tc>
                <w:tcPr>
                  <w:tcW w:w="1747" w:type="dxa"/>
                  <w:vAlign w:val="center"/>
                </w:tcPr>
                <w:p w14:paraId="6D13E5FA"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全密封设备</w:t>
                  </w:r>
                  <w:r w:rsidRPr="00D75FE7">
                    <w:rPr>
                      <w:rFonts w:hAnsi="Times New Roman"/>
                      <w:color w:val="auto"/>
                    </w:rPr>
                    <w:t>/</w:t>
                  </w:r>
                  <w:r w:rsidRPr="00D75FE7">
                    <w:rPr>
                      <w:rFonts w:hAnsi="Times New Roman"/>
                      <w:color w:val="auto"/>
                    </w:rPr>
                    <w:t>空间</w:t>
                  </w:r>
                </w:p>
              </w:tc>
              <w:tc>
                <w:tcPr>
                  <w:tcW w:w="2977" w:type="dxa"/>
                  <w:vAlign w:val="center"/>
                </w:tcPr>
                <w:p w14:paraId="2F6A9032"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单层密闭负压</w:t>
                  </w:r>
                </w:p>
              </w:tc>
              <w:tc>
                <w:tcPr>
                  <w:tcW w:w="3119" w:type="dxa"/>
                  <w:vAlign w:val="center"/>
                </w:tcPr>
                <w:p w14:paraId="262AA90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总</w:t>
                  </w:r>
                  <w:r w:rsidRPr="00D75FE7">
                    <w:rPr>
                      <w:rFonts w:hAnsi="Times New Roman"/>
                      <w:color w:val="auto"/>
                    </w:rPr>
                    <w:t>VOCs</w:t>
                  </w:r>
                  <w:r w:rsidRPr="00D75FE7">
                    <w:rPr>
                      <w:rFonts w:hAnsi="Times New Roman"/>
                      <w:color w:val="auto"/>
                    </w:rPr>
                    <w:t>产生源设置在密闭车间、密闭设备（含反应釜）、密闭管道内，所有开口处，包括人员或物料进出口处呈负压</w:t>
                  </w:r>
                </w:p>
              </w:tc>
              <w:tc>
                <w:tcPr>
                  <w:tcW w:w="1799" w:type="dxa"/>
                  <w:vAlign w:val="center"/>
                </w:tcPr>
                <w:p w14:paraId="4DA43E39"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95</w:t>
                  </w:r>
                </w:p>
              </w:tc>
            </w:tr>
            <w:tr w:rsidR="00D75FE7" w:rsidRPr="00D75FE7" w14:paraId="214E548A" w14:textId="77777777">
              <w:trPr>
                <w:trHeight w:val="397"/>
                <w:jc w:val="center"/>
              </w:trPr>
              <w:tc>
                <w:tcPr>
                  <w:tcW w:w="1747" w:type="dxa"/>
                  <w:vMerge w:val="restart"/>
                  <w:vAlign w:val="center"/>
                </w:tcPr>
                <w:p w14:paraId="1B42AE76"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包围型集气设备</w:t>
                  </w:r>
                </w:p>
              </w:tc>
              <w:tc>
                <w:tcPr>
                  <w:tcW w:w="2977" w:type="dxa"/>
                  <w:vMerge w:val="restart"/>
                  <w:vAlign w:val="center"/>
                </w:tcPr>
                <w:p w14:paraId="682BA5A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污染物产生点（或生产设施）四周及上下有围挡设施，符合</w:t>
                  </w:r>
                  <w:r w:rsidRPr="00D75FE7">
                    <w:rPr>
                      <w:rFonts w:hAnsi="Times New Roman"/>
                      <w:color w:val="auto"/>
                    </w:rPr>
                    <w:lastRenderedPageBreak/>
                    <w:t>以下三种情况：</w:t>
                  </w:r>
                </w:p>
                <w:p w14:paraId="6D7FE29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1</w:t>
                  </w:r>
                  <w:r w:rsidRPr="00D75FE7">
                    <w:rPr>
                      <w:rFonts w:hAnsi="Times New Roman"/>
                      <w:color w:val="auto"/>
                    </w:rPr>
                    <w:t>、仅保留</w:t>
                  </w:r>
                  <w:r w:rsidRPr="00D75FE7">
                    <w:rPr>
                      <w:rFonts w:hAnsi="Times New Roman"/>
                      <w:color w:val="auto"/>
                    </w:rPr>
                    <w:t>1</w:t>
                  </w:r>
                  <w:r w:rsidRPr="00D75FE7">
                    <w:rPr>
                      <w:rFonts w:hAnsi="Times New Roman"/>
                      <w:color w:val="auto"/>
                    </w:rPr>
                    <w:t>个操作工位面；</w:t>
                  </w:r>
                </w:p>
                <w:p w14:paraId="5E25C281"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2</w:t>
                  </w:r>
                  <w:r w:rsidRPr="00D75FE7">
                    <w:rPr>
                      <w:rFonts w:hAnsi="Times New Roman"/>
                      <w:color w:val="auto"/>
                    </w:rPr>
                    <w:t>、仅保留物料进出通道，通道敞开面小于</w:t>
                  </w:r>
                  <w:r w:rsidRPr="00D75FE7">
                    <w:rPr>
                      <w:rFonts w:hAnsi="Times New Roman"/>
                      <w:color w:val="auto"/>
                    </w:rPr>
                    <w:t>1</w:t>
                  </w:r>
                  <w:r w:rsidRPr="00D75FE7">
                    <w:rPr>
                      <w:rFonts w:hAnsi="Times New Roman"/>
                      <w:color w:val="auto"/>
                    </w:rPr>
                    <w:t>个操作工位面。</w:t>
                  </w:r>
                </w:p>
                <w:p w14:paraId="69A3B97C"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3</w:t>
                  </w:r>
                  <w:r w:rsidRPr="00D75FE7">
                    <w:rPr>
                      <w:rFonts w:hAnsi="Times New Roman"/>
                      <w:color w:val="auto"/>
                    </w:rPr>
                    <w:t>、通过软质垂帘四周围挡（偶有部分敞开）</w:t>
                  </w:r>
                </w:p>
              </w:tc>
              <w:tc>
                <w:tcPr>
                  <w:tcW w:w="3119" w:type="dxa"/>
                  <w:vAlign w:val="center"/>
                </w:tcPr>
                <w:p w14:paraId="490FB618"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lastRenderedPageBreak/>
                    <w:t>敞开面控制风速不小于</w:t>
                  </w:r>
                  <w:r w:rsidRPr="00D75FE7">
                    <w:rPr>
                      <w:rFonts w:hAnsi="Times New Roman"/>
                      <w:color w:val="auto"/>
                    </w:rPr>
                    <w:t>0.5m/s</w:t>
                  </w:r>
                </w:p>
              </w:tc>
              <w:tc>
                <w:tcPr>
                  <w:tcW w:w="1799" w:type="dxa"/>
                  <w:vAlign w:val="center"/>
                </w:tcPr>
                <w:p w14:paraId="7AC98DB5"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60</w:t>
                  </w:r>
                </w:p>
              </w:tc>
            </w:tr>
            <w:tr w:rsidR="00D75FE7" w:rsidRPr="00D75FE7" w14:paraId="382CD058" w14:textId="77777777">
              <w:trPr>
                <w:trHeight w:val="397"/>
                <w:jc w:val="center"/>
              </w:trPr>
              <w:tc>
                <w:tcPr>
                  <w:tcW w:w="1747" w:type="dxa"/>
                  <w:vMerge/>
                  <w:vAlign w:val="center"/>
                </w:tcPr>
                <w:p w14:paraId="550DE84E" w14:textId="77777777" w:rsidR="00E364BA" w:rsidRPr="00D75FE7" w:rsidRDefault="00E364BA">
                  <w:pPr>
                    <w:pStyle w:val="Default"/>
                    <w:spacing w:line="240" w:lineRule="auto"/>
                    <w:ind w:firstLine="0"/>
                    <w:rPr>
                      <w:rFonts w:hAnsi="Times New Roman"/>
                      <w:color w:val="auto"/>
                    </w:rPr>
                  </w:pPr>
                </w:p>
              </w:tc>
              <w:tc>
                <w:tcPr>
                  <w:tcW w:w="2977" w:type="dxa"/>
                  <w:vMerge/>
                  <w:vAlign w:val="center"/>
                </w:tcPr>
                <w:p w14:paraId="1195DEB1" w14:textId="77777777" w:rsidR="00E364BA" w:rsidRPr="00D75FE7" w:rsidRDefault="00E364BA">
                  <w:pPr>
                    <w:pStyle w:val="Default"/>
                    <w:spacing w:line="240" w:lineRule="auto"/>
                    <w:ind w:firstLine="0"/>
                    <w:rPr>
                      <w:rFonts w:hAnsi="Times New Roman"/>
                      <w:color w:val="auto"/>
                    </w:rPr>
                  </w:pPr>
                </w:p>
              </w:tc>
              <w:tc>
                <w:tcPr>
                  <w:tcW w:w="3119" w:type="dxa"/>
                  <w:vAlign w:val="center"/>
                </w:tcPr>
                <w:p w14:paraId="3D8CE46C"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敞开面控制风速在</w:t>
                  </w:r>
                  <w:r w:rsidRPr="00D75FE7">
                    <w:rPr>
                      <w:rFonts w:hAnsi="Times New Roman"/>
                      <w:color w:val="auto"/>
                    </w:rPr>
                    <w:t>0.3~0.5m/s</w:t>
                  </w:r>
                  <w:r w:rsidRPr="00D75FE7">
                    <w:rPr>
                      <w:rFonts w:hAnsi="Times New Roman"/>
                      <w:color w:val="auto"/>
                    </w:rPr>
                    <w:t>之</w:t>
                  </w:r>
                  <w:r w:rsidRPr="00D75FE7">
                    <w:rPr>
                      <w:rFonts w:hAnsi="Times New Roman"/>
                      <w:color w:val="auto"/>
                    </w:rPr>
                    <w:lastRenderedPageBreak/>
                    <w:t>间</w:t>
                  </w:r>
                </w:p>
              </w:tc>
              <w:tc>
                <w:tcPr>
                  <w:tcW w:w="1799" w:type="dxa"/>
                  <w:vAlign w:val="center"/>
                </w:tcPr>
                <w:p w14:paraId="6123DEF2"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lastRenderedPageBreak/>
                    <w:t>40</w:t>
                  </w:r>
                </w:p>
              </w:tc>
            </w:tr>
            <w:tr w:rsidR="00D75FE7" w:rsidRPr="00D75FE7" w14:paraId="4FD8D309" w14:textId="77777777">
              <w:trPr>
                <w:trHeight w:val="397"/>
                <w:jc w:val="center"/>
              </w:trPr>
              <w:tc>
                <w:tcPr>
                  <w:tcW w:w="1747" w:type="dxa"/>
                  <w:vMerge/>
                  <w:vAlign w:val="center"/>
                </w:tcPr>
                <w:p w14:paraId="2A417F0F" w14:textId="77777777" w:rsidR="00E364BA" w:rsidRPr="00D75FE7" w:rsidRDefault="00E364BA">
                  <w:pPr>
                    <w:pStyle w:val="Default"/>
                    <w:spacing w:line="240" w:lineRule="auto"/>
                    <w:ind w:firstLine="0"/>
                    <w:rPr>
                      <w:rFonts w:hAnsi="Times New Roman"/>
                      <w:color w:val="auto"/>
                    </w:rPr>
                  </w:pPr>
                </w:p>
              </w:tc>
              <w:tc>
                <w:tcPr>
                  <w:tcW w:w="2977" w:type="dxa"/>
                  <w:vMerge/>
                  <w:vAlign w:val="center"/>
                </w:tcPr>
                <w:p w14:paraId="2DB43A0B" w14:textId="77777777" w:rsidR="00E364BA" w:rsidRPr="00D75FE7" w:rsidRDefault="00E364BA">
                  <w:pPr>
                    <w:pStyle w:val="Default"/>
                    <w:spacing w:line="240" w:lineRule="auto"/>
                    <w:ind w:firstLine="0"/>
                    <w:rPr>
                      <w:rFonts w:hAnsi="Times New Roman"/>
                      <w:color w:val="auto"/>
                    </w:rPr>
                  </w:pPr>
                </w:p>
              </w:tc>
              <w:tc>
                <w:tcPr>
                  <w:tcW w:w="3119" w:type="dxa"/>
                  <w:vAlign w:val="center"/>
                </w:tcPr>
                <w:p w14:paraId="7623786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敞开面控制风速小于</w:t>
                  </w:r>
                  <w:r w:rsidRPr="00D75FE7">
                    <w:rPr>
                      <w:rFonts w:hAnsi="Times New Roman"/>
                      <w:color w:val="auto"/>
                    </w:rPr>
                    <w:t>0.3m/s</w:t>
                  </w:r>
                </w:p>
              </w:tc>
              <w:tc>
                <w:tcPr>
                  <w:tcW w:w="1799" w:type="dxa"/>
                  <w:vAlign w:val="center"/>
                </w:tcPr>
                <w:p w14:paraId="49D01C41"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w:t>
                  </w:r>
                </w:p>
              </w:tc>
            </w:tr>
            <w:tr w:rsidR="00D75FE7" w:rsidRPr="00D75FE7" w14:paraId="18807403" w14:textId="77777777">
              <w:trPr>
                <w:trHeight w:val="397"/>
                <w:jc w:val="center"/>
              </w:trPr>
              <w:tc>
                <w:tcPr>
                  <w:tcW w:w="1747" w:type="dxa"/>
                  <w:vAlign w:val="center"/>
                </w:tcPr>
                <w:p w14:paraId="4C24EFEA"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外部型集气设备</w:t>
                  </w:r>
                </w:p>
              </w:tc>
              <w:tc>
                <w:tcPr>
                  <w:tcW w:w="2977" w:type="dxa"/>
                  <w:vAlign w:val="center"/>
                </w:tcPr>
                <w:p w14:paraId="4014B036"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顶式集气罩、槽边抽风、侧式集气罩等</w:t>
                  </w:r>
                </w:p>
              </w:tc>
              <w:tc>
                <w:tcPr>
                  <w:tcW w:w="3119" w:type="dxa"/>
                  <w:vAlign w:val="center"/>
                </w:tcPr>
                <w:p w14:paraId="74B8D70A"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相应工位所有</w:t>
                  </w:r>
                  <w:r w:rsidRPr="00D75FE7">
                    <w:rPr>
                      <w:rFonts w:hAnsi="Times New Roman"/>
                      <w:color w:val="auto"/>
                    </w:rPr>
                    <w:t>VOCs</w:t>
                  </w:r>
                  <w:r w:rsidRPr="00D75FE7">
                    <w:rPr>
                      <w:rFonts w:hAnsi="Times New Roman"/>
                      <w:color w:val="auto"/>
                    </w:rPr>
                    <w:t>逸散点控制风速不小于</w:t>
                  </w:r>
                  <w:r w:rsidRPr="00D75FE7">
                    <w:rPr>
                      <w:rFonts w:hAnsi="Times New Roman"/>
                      <w:color w:val="auto"/>
                    </w:rPr>
                    <w:t>0.5m/s</w:t>
                  </w:r>
                </w:p>
              </w:tc>
              <w:tc>
                <w:tcPr>
                  <w:tcW w:w="1799" w:type="dxa"/>
                  <w:vAlign w:val="center"/>
                </w:tcPr>
                <w:p w14:paraId="721E8926"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40</w:t>
                  </w:r>
                </w:p>
              </w:tc>
            </w:tr>
          </w:tbl>
          <w:p w14:paraId="12EF5EA6" w14:textId="77777777" w:rsidR="00E364BA" w:rsidRPr="00D75FE7" w:rsidRDefault="00F63532">
            <w:pPr>
              <w:pStyle w:val="Default"/>
              <w:ind w:firstLine="420"/>
              <w:jc w:val="left"/>
              <w:rPr>
                <w:rFonts w:hAnsi="Times New Roman"/>
                <w:color w:val="auto"/>
              </w:rPr>
            </w:pPr>
            <w:r w:rsidRPr="00D75FE7">
              <w:rPr>
                <w:rFonts w:hAnsi="Times New Roman"/>
                <w:color w:val="auto"/>
              </w:rPr>
              <w:t>本项目的灌胶区、浸漆区、拟采用单层密闭负压的方式对产生的有机废气进行收集，</w:t>
            </w:r>
            <w:r w:rsidRPr="00D75FE7">
              <w:rPr>
                <w:rFonts w:hAnsi="Times New Roman" w:hint="eastAsia"/>
                <w:color w:val="auto"/>
              </w:rPr>
              <w:t>烤胶及烘烤工序通过管道直接连接收集废气，</w:t>
            </w:r>
            <w:r w:rsidRPr="00D75FE7">
              <w:rPr>
                <w:rFonts w:hAnsi="Times New Roman"/>
                <w:color w:val="auto"/>
              </w:rPr>
              <w:t>因此该灌胶区、烤胶区、浸漆区、烘烤区的有机废气收集率取</w:t>
            </w:r>
            <w:r w:rsidRPr="00D75FE7">
              <w:rPr>
                <w:rFonts w:hAnsi="Times New Roman"/>
                <w:color w:val="auto"/>
              </w:rPr>
              <w:t>95%</w:t>
            </w:r>
            <w:r w:rsidRPr="00D75FE7">
              <w:rPr>
                <w:rFonts w:hAnsi="Times New Roman"/>
                <w:color w:val="auto"/>
              </w:rPr>
              <w:t>；本项目的喷锡炉上方拟设置一个包围型集气罩，采用的是通过软质垂帘四周围挡（偶有部分敞开）的方式，敞开面控制风速均不小于</w:t>
            </w:r>
            <w:r w:rsidRPr="00D75FE7">
              <w:rPr>
                <w:rFonts w:hAnsi="Times New Roman"/>
                <w:color w:val="auto"/>
              </w:rPr>
              <w:t>0.5m/s</w:t>
            </w:r>
            <w:r w:rsidRPr="00D75FE7">
              <w:rPr>
                <w:rFonts w:hAnsi="Times New Roman"/>
                <w:color w:val="auto"/>
              </w:rPr>
              <w:t>，因此该喷锡炉上的有机废气收集率取</w:t>
            </w:r>
            <w:r w:rsidRPr="00D75FE7">
              <w:rPr>
                <w:rFonts w:hAnsi="Times New Roman"/>
                <w:color w:val="auto"/>
              </w:rPr>
              <w:t>60%</w:t>
            </w:r>
            <w:r w:rsidRPr="00D75FE7">
              <w:rPr>
                <w:rFonts w:hAnsi="Times New Roman"/>
                <w:color w:val="auto"/>
              </w:rPr>
              <w:t>。</w:t>
            </w:r>
          </w:p>
          <w:p w14:paraId="040ECBB1"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5</w:t>
            </w:r>
            <w:r w:rsidRPr="00D75FE7">
              <w:rPr>
                <w:rFonts w:hAnsi="Times New Roman"/>
                <w:b/>
                <w:bCs w:val="0"/>
                <w:color w:val="auto"/>
              </w:rPr>
              <w:t>）处理效率</w:t>
            </w:r>
          </w:p>
          <w:p w14:paraId="46A9006B" w14:textId="77777777" w:rsidR="00E364BA" w:rsidRPr="00D75FE7" w:rsidRDefault="00F63532">
            <w:pPr>
              <w:pStyle w:val="affc"/>
              <w:ind w:firstLine="420"/>
            </w:pPr>
            <w:r w:rsidRPr="00D75FE7">
              <w:t>本项目采用</w:t>
            </w:r>
            <w:r w:rsidRPr="00D75FE7">
              <w:t>“</w:t>
            </w:r>
            <w:r w:rsidRPr="00D75FE7">
              <w:rPr>
                <w:rFonts w:hint="eastAsia"/>
              </w:rPr>
              <w:t>水喷淋</w:t>
            </w:r>
            <w:r w:rsidRPr="00D75FE7">
              <w:rPr>
                <w:rFonts w:hint="eastAsia"/>
              </w:rPr>
              <w:t>+</w:t>
            </w:r>
            <w:r w:rsidRPr="00D75FE7">
              <w:rPr>
                <w:rFonts w:hint="eastAsia"/>
              </w:rPr>
              <w:t>除雾器</w:t>
            </w:r>
            <w:r w:rsidRPr="00D75FE7">
              <w:rPr>
                <w:rFonts w:hint="eastAsia"/>
              </w:rPr>
              <w:t>+</w:t>
            </w:r>
            <w:r w:rsidRPr="00D75FE7">
              <w:rPr>
                <w:rFonts w:hint="eastAsia"/>
              </w:rPr>
              <w:t>两级活性炭吸附装置</w:t>
            </w:r>
            <w:r w:rsidRPr="00D75FE7">
              <w:t>”</w:t>
            </w:r>
            <w:r w:rsidRPr="00D75FE7">
              <w:t>对废气进行处理，</w:t>
            </w:r>
            <w:r w:rsidRPr="00D75FE7">
              <w:rPr>
                <w:rFonts w:hint="eastAsia"/>
              </w:rPr>
              <w:t>喷淋塔用于处理颗粒物、锡及其化合物，且用于降低废气温度。根据《大气污染控制技术手册》（化学工业出版社，马广大主编），水喷淋湿法除尘器的除尘效率在</w:t>
            </w:r>
            <w:r w:rsidRPr="00D75FE7">
              <w:rPr>
                <w:rFonts w:hint="eastAsia"/>
              </w:rPr>
              <w:t>85~95%</w:t>
            </w:r>
            <w:r w:rsidRPr="00D75FE7">
              <w:rPr>
                <w:rFonts w:hint="eastAsia"/>
              </w:rPr>
              <w:t>，本项目取</w:t>
            </w:r>
            <w:r w:rsidRPr="00D75FE7">
              <w:rPr>
                <w:rFonts w:hint="eastAsia"/>
              </w:rPr>
              <w:t>90%</w:t>
            </w:r>
            <w:r w:rsidRPr="00D75FE7">
              <w:rPr>
                <w:rFonts w:hint="eastAsia"/>
              </w:rPr>
              <w:t>。</w:t>
            </w:r>
          </w:p>
          <w:p w14:paraId="5C81EEC6" w14:textId="77777777" w:rsidR="00E364BA" w:rsidRPr="00D75FE7" w:rsidRDefault="00F63532">
            <w:pPr>
              <w:pStyle w:val="Default"/>
              <w:ind w:firstLine="420"/>
              <w:jc w:val="left"/>
              <w:rPr>
                <w:rFonts w:hAnsi="Times New Roman"/>
                <w:color w:val="auto"/>
              </w:rPr>
            </w:pPr>
            <w:r w:rsidRPr="00D75FE7">
              <w:rPr>
                <w:rFonts w:hAnsi="Times New Roman"/>
                <w:color w:val="auto"/>
              </w:rPr>
              <w:t>根据《深圳市典型行业工艺废气排污量核算方法（试行）》，活性炭吸附装置的处理率为</w:t>
            </w:r>
            <w:r w:rsidRPr="00D75FE7">
              <w:rPr>
                <w:rFonts w:hAnsi="Times New Roman"/>
                <w:color w:val="auto"/>
              </w:rPr>
              <w:t>70%</w:t>
            </w:r>
            <w:r w:rsidRPr="00D75FE7">
              <w:rPr>
                <w:rFonts w:hAnsi="Times New Roman"/>
                <w:color w:val="auto"/>
              </w:rPr>
              <w:t>，考虑到停留时间及活性炭更换频率，其无法长期达到</w:t>
            </w:r>
            <w:r w:rsidRPr="00D75FE7">
              <w:rPr>
                <w:rFonts w:hAnsi="Times New Roman"/>
                <w:color w:val="auto"/>
              </w:rPr>
              <w:t>70%</w:t>
            </w:r>
            <w:r w:rsidRPr="00D75FE7">
              <w:rPr>
                <w:rFonts w:hAnsi="Times New Roman"/>
                <w:color w:val="auto"/>
              </w:rPr>
              <w:t>的处理率，本项目活性炭吸附处理率保守取</w:t>
            </w:r>
            <w:r w:rsidRPr="00D75FE7">
              <w:rPr>
                <w:rFonts w:hAnsi="Times New Roman"/>
                <w:color w:val="auto"/>
              </w:rPr>
              <w:t>50%</w:t>
            </w:r>
            <w:r w:rsidRPr="00D75FE7">
              <w:rPr>
                <w:rFonts w:hAnsi="Times New Roman"/>
                <w:color w:val="auto"/>
              </w:rPr>
              <w:t>。则</w:t>
            </w:r>
            <w:r w:rsidRPr="00D75FE7">
              <w:rPr>
                <w:rFonts w:hAnsi="Times New Roman"/>
                <w:color w:val="auto"/>
              </w:rPr>
              <w:t>“</w:t>
            </w:r>
            <w:r w:rsidRPr="00D75FE7">
              <w:rPr>
                <w:rFonts w:hAnsi="Times New Roman"/>
                <w:color w:val="auto"/>
              </w:rPr>
              <w:t>两级活性炭吸附装置</w:t>
            </w:r>
            <w:r w:rsidRPr="00D75FE7">
              <w:rPr>
                <w:rFonts w:hAnsi="Times New Roman"/>
                <w:color w:val="auto"/>
              </w:rPr>
              <w:t>”</w:t>
            </w:r>
            <w:r w:rsidRPr="00D75FE7">
              <w:rPr>
                <w:rFonts w:hAnsi="Times New Roman"/>
                <w:color w:val="auto"/>
              </w:rPr>
              <w:t>对</w:t>
            </w:r>
            <w:r w:rsidRPr="00D75FE7">
              <w:rPr>
                <w:rFonts w:hAnsi="Times New Roman"/>
                <w:color w:val="auto"/>
              </w:rPr>
              <w:t>VOCs</w:t>
            </w:r>
            <w:r w:rsidRPr="00D75FE7">
              <w:rPr>
                <w:rFonts w:hAnsi="Times New Roman"/>
                <w:color w:val="auto"/>
              </w:rPr>
              <w:t>的去除率为：</w:t>
            </w:r>
            <w:r w:rsidRPr="00D75FE7">
              <w:rPr>
                <w:rFonts w:hAnsi="Times New Roman"/>
                <w:color w:val="auto"/>
              </w:rPr>
              <w:t>50%+</w:t>
            </w:r>
            <w:r w:rsidRPr="00D75FE7">
              <w:rPr>
                <w:rFonts w:hAnsi="Times New Roman"/>
                <w:color w:val="auto"/>
              </w:rPr>
              <w:t>（</w:t>
            </w:r>
            <w:r w:rsidRPr="00D75FE7">
              <w:rPr>
                <w:rFonts w:hAnsi="Times New Roman"/>
                <w:color w:val="auto"/>
              </w:rPr>
              <w:t>1-50%</w:t>
            </w:r>
            <w:r w:rsidRPr="00D75FE7">
              <w:rPr>
                <w:rFonts w:hAnsi="Times New Roman"/>
                <w:color w:val="auto"/>
              </w:rPr>
              <w:t>）</w:t>
            </w:r>
            <w:r w:rsidRPr="00D75FE7">
              <w:rPr>
                <w:rFonts w:hAnsi="Times New Roman"/>
                <w:color w:val="auto"/>
              </w:rPr>
              <w:t>×50%=75%</w:t>
            </w:r>
            <w:r w:rsidRPr="00D75FE7">
              <w:rPr>
                <w:rFonts w:hAnsi="Times New Roman"/>
                <w:color w:val="auto"/>
              </w:rPr>
              <w:t>；因此项目有机废气去除率取</w:t>
            </w:r>
            <w:r w:rsidRPr="00D75FE7">
              <w:rPr>
                <w:rFonts w:hAnsi="Times New Roman"/>
                <w:color w:val="auto"/>
              </w:rPr>
              <w:t>75%</w:t>
            </w:r>
            <w:r w:rsidRPr="00D75FE7">
              <w:rPr>
                <w:rFonts w:hAnsi="Times New Roman"/>
                <w:color w:val="auto"/>
              </w:rPr>
              <w:t>。</w:t>
            </w:r>
          </w:p>
          <w:p w14:paraId="7FB1FCF7"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6</w:t>
            </w:r>
            <w:r w:rsidRPr="00D75FE7">
              <w:rPr>
                <w:rFonts w:hAnsi="Times New Roman"/>
                <w:b/>
                <w:bCs w:val="0"/>
                <w:color w:val="auto"/>
              </w:rPr>
              <w:t>）达标性分析</w:t>
            </w:r>
          </w:p>
          <w:p w14:paraId="6A42842B" w14:textId="77777777" w:rsidR="00E364BA" w:rsidRPr="00D75FE7" w:rsidRDefault="00F63532">
            <w:pPr>
              <w:adjustRightInd w:val="0"/>
              <w:snapToGrid w:val="0"/>
              <w:spacing w:line="360" w:lineRule="auto"/>
              <w:ind w:firstLineChars="200" w:firstLine="422"/>
              <w:jc w:val="left"/>
              <w:rPr>
                <w:b/>
                <w:bCs w:val="0"/>
                <w:color w:val="auto"/>
              </w:rPr>
            </w:pPr>
            <w:r w:rsidRPr="00D75FE7">
              <w:rPr>
                <w:b/>
                <w:bCs w:val="0"/>
                <w:color w:val="auto"/>
              </w:rPr>
              <w:t>①</w:t>
            </w:r>
            <w:r w:rsidRPr="00D75FE7">
              <w:rPr>
                <w:b/>
                <w:bCs w:val="0"/>
                <w:color w:val="auto"/>
              </w:rPr>
              <w:t>灌胶、烤胶、浸漆、烘烤、焊锡工序中的有机废气</w:t>
            </w:r>
          </w:p>
          <w:p w14:paraId="5582D16F" w14:textId="6504526B" w:rsidR="00E364BA" w:rsidRPr="00D75FE7" w:rsidRDefault="00F63532">
            <w:pPr>
              <w:pStyle w:val="Default"/>
              <w:ind w:firstLine="420"/>
              <w:jc w:val="left"/>
              <w:rPr>
                <w:rFonts w:hAnsi="Times New Roman"/>
                <w:color w:val="auto"/>
              </w:rPr>
            </w:pPr>
            <w:r w:rsidRPr="00D75FE7">
              <w:rPr>
                <w:rFonts w:hAnsi="Times New Roman"/>
                <w:color w:val="auto"/>
              </w:rPr>
              <w:t>本项目灌胶、烤胶、浸漆、烘烤、焊锡工序产生的有机废气有组织排放量为</w:t>
            </w:r>
            <w:r w:rsidRPr="00D75FE7">
              <w:rPr>
                <w:rFonts w:hAnsi="Times New Roman"/>
                <w:color w:val="auto"/>
              </w:rPr>
              <w:t>0.059</w:t>
            </w:r>
            <w:r w:rsidR="00E4464E" w:rsidRPr="00D75FE7">
              <w:rPr>
                <w:rFonts w:hAnsi="Times New Roman"/>
                <w:color w:val="auto"/>
              </w:rPr>
              <w:t>1</w:t>
            </w:r>
            <w:r w:rsidRPr="00D75FE7">
              <w:rPr>
                <w:rFonts w:hAnsi="Times New Roman"/>
                <w:color w:val="auto"/>
              </w:rPr>
              <w:t>t/a</w:t>
            </w:r>
            <w:r w:rsidRPr="00D75FE7">
              <w:rPr>
                <w:rFonts w:hAnsi="Times New Roman"/>
                <w:color w:val="auto"/>
              </w:rPr>
              <w:t>，排放速率约为</w:t>
            </w:r>
            <w:r w:rsidRPr="00D75FE7">
              <w:rPr>
                <w:rFonts w:hAnsi="Times New Roman"/>
                <w:color w:val="auto"/>
              </w:rPr>
              <w:t>0.0246kg/h</w:t>
            </w:r>
            <w:r w:rsidRPr="00D75FE7">
              <w:rPr>
                <w:rFonts w:hAnsi="Times New Roman"/>
                <w:color w:val="auto"/>
              </w:rPr>
              <w:t>，排放浓度约为</w:t>
            </w:r>
            <w:r w:rsidRPr="00D75FE7">
              <w:rPr>
                <w:rFonts w:hAnsi="Times New Roman"/>
                <w:color w:val="auto"/>
              </w:rPr>
              <w:t>1.2961mg/m</w:t>
            </w:r>
            <w:r w:rsidRPr="00D75FE7">
              <w:rPr>
                <w:rFonts w:hAnsi="Times New Roman"/>
                <w:color w:val="auto"/>
                <w:vertAlign w:val="superscript"/>
              </w:rPr>
              <w:t>3</w:t>
            </w:r>
            <w:r w:rsidRPr="00D75FE7">
              <w:rPr>
                <w:rFonts w:hAnsi="Times New Roman"/>
                <w:color w:val="auto"/>
              </w:rPr>
              <w:t>≤</w:t>
            </w:r>
            <w:r w:rsidRPr="00D75FE7">
              <w:rPr>
                <w:rFonts w:hAnsi="Times New Roman" w:hint="eastAsia"/>
                <w:color w:val="auto"/>
              </w:rPr>
              <w:t>8</w:t>
            </w:r>
            <w:r w:rsidRPr="00D75FE7">
              <w:rPr>
                <w:rFonts w:hAnsi="Times New Roman"/>
                <w:color w:val="auto"/>
              </w:rPr>
              <w:t>0mg/m</w:t>
            </w:r>
            <w:r w:rsidRPr="00D75FE7">
              <w:rPr>
                <w:rFonts w:hAnsi="Times New Roman"/>
                <w:color w:val="auto"/>
                <w:vertAlign w:val="superscript"/>
              </w:rPr>
              <w:t>3</w:t>
            </w:r>
            <w:r w:rsidRPr="00D75FE7">
              <w:rPr>
                <w:rFonts w:hAnsi="Times New Roman"/>
                <w:color w:val="auto"/>
              </w:rPr>
              <w:t>；可达到</w:t>
            </w:r>
            <w:r w:rsidRPr="00D75FE7">
              <w:rPr>
                <w:rFonts w:hAnsi="Times New Roman"/>
                <w:bCs w:val="0"/>
                <w:color w:val="auto"/>
              </w:rPr>
              <w:t>广东省《固定污染源挥发性有机物综合排放标准》（</w:t>
            </w:r>
            <w:r w:rsidRPr="00D75FE7">
              <w:rPr>
                <w:rFonts w:hAnsi="Times New Roman"/>
                <w:bCs w:val="0"/>
                <w:color w:val="auto"/>
              </w:rPr>
              <w:t>DB44/2367-2022</w:t>
            </w:r>
            <w:r w:rsidRPr="00D75FE7">
              <w:rPr>
                <w:rFonts w:hAnsi="Times New Roman"/>
                <w:bCs w:val="0"/>
                <w:color w:val="auto"/>
              </w:rPr>
              <w:t>）</w:t>
            </w:r>
            <w:r w:rsidRPr="00D75FE7">
              <w:rPr>
                <w:rFonts w:hAnsi="Times New Roman"/>
                <w:color w:val="auto"/>
              </w:rPr>
              <w:t>表</w:t>
            </w:r>
            <w:r w:rsidRPr="00D75FE7">
              <w:rPr>
                <w:rFonts w:hAnsi="Times New Roman"/>
                <w:color w:val="auto"/>
              </w:rPr>
              <w:t>1</w:t>
            </w:r>
            <w:r w:rsidRPr="00D75FE7">
              <w:rPr>
                <w:rFonts w:hAnsi="Times New Roman"/>
                <w:color w:val="auto"/>
              </w:rPr>
              <w:t>挥发性有机物排放限值。</w:t>
            </w:r>
          </w:p>
          <w:p w14:paraId="16A96738" w14:textId="77777777" w:rsidR="00E364BA" w:rsidRPr="00D75FE7" w:rsidRDefault="00F63532">
            <w:pPr>
              <w:pStyle w:val="Default"/>
              <w:ind w:firstLine="420"/>
              <w:jc w:val="left"/>
              <w:rPr>
                <w:rFonts w:hAnsi="Times New Roman"/>
                <w:color w:val="auto"/>
              </w:rPr>
            </w:pPr>
            <w:r w:rsidRPr="00D75FE7">
              <w:rPr>
                <w:rFonts w:hAnsi="Times New Roman"/>
                <w:color w:val="auto"/>
              </w:rPr>
              <w:t>未被收集的有机废气在加强车间密闭的情况下作无组织排放，无组织排放量约为</w:t>
            </w:r>
            <w:r w:rsidRPr="00D75FE7">
              <w:rPr>
                <w:rFonts w:hAnsi="Times New Roman"/>
                <w:color w:val="auto"/>
              </w:rPr>
              <w:t>0.1191t/a</w:t>
            </w:r>
            <w:r w:rsidRPr="00D75FE7">
              <w:rPr>
                <w:rFonts w:hAnsi="Times New Roman"/>
                <w:color w:val="auto"/>
              </w:rPr>
              <w:t>，排放速率为</w:t>
            </w:r>
            <w:r w:rsidRPr="00D75FE7">
              <w:rPr>
                <w:rFonts w:hAnsi="Times New Roman"/>
                <w:color w:val="auto"/>
              </w:rPr>
              <w:t>0.0496kg/h</w:t>
            </w:r>
            <w:r w:rsidRPr="00D75FE7">
              <w:rPr>
                <w:rFonts w:hAnsi="Times New Roman"/>
                <w:color w:val="auto"/>
              </w:rPr>
              <w:t>，预计可达到广东省《大气污染排放限值》（</w:t>
            </w:r>
            <w:r w:rsidRPr="00D75FE7">
              <w:rPr>
                <w:rFonts w:hAnsi="Times New Roman"/>
                <w:color w:val="auto"/>
              </w:rPr>
              <w:t>DB44/27-2001</w:t>
            </w:r>
            <w:r w:rsidRPr="00D75FE7">
              <w:rPr>
                <w:rFonts w:hAnsi="Times New Roman"/>
                <w:color w:val="auto"/>
              </w:rPr>
              <w:t>）第二时段无组织排放监控浓度限值：</w:t>
            </w:r>
            <w:r w:rsidRPr="00D75FE7">
              <w:rPr>
                <w:rFonts w:hAnsi="Times New Roman"/>
                <w:color w:val="auto"/>
              </w:rPr>
              <w:t>NMHC</w:t>
            </w:r>
            <w:r w:rsidRPr="00D75FE7">
              <w:rPr>
                <w:rFonts w:hAnsi="Times New Roman"/>
                <w:color w:val="auto"/>
              </w:rPr>
              <w:t>排放浓度</w:t>
            </w:r>
            <w:r w:rsidRPr="00D75FE7">
              <w:rPr>
                <w:rFonts w:hAnsi="Times New Roman"/>
                <w:color w:val="auto"/>
              </w:rPr>
              <w:t>≤4.0mg/m</w:t>
            </w:r>
            <w:r w:rsidRPr="00D75FE7">
              <w:rPr>
                <w:rFonts w:hAnsi="Times New Roman"/>
                <w:color w:val="auto"/>
                <w:vertAlign w:val="superscript"/>
              </w:rPr>
              <w:t>3</w:t>
            </w:r>
            <w:r w:rsidRPr="00D75FE7">
              <w:rPr>
                <w:rFonts w:hAnsi="Times New Roman" w:hint="eastAsia"/>
                <w:color w:val="auto"/>
              </w:rPr>
              <w:t>、</w:t>
            </w:r>
            <w:r w:rsidRPr="00D75FE7">
              <w:rPr>
                <w:rFonts w:hAnsi="Times New Roman"/>
                <w:color w:val="auto"/>
              </w:rPr>
              <w:t>广东省</w:t>
            </w:r>
            <w:r w:rsidRPr="00D75FE7">
              <w:rPr>
                <w:rFonts w:hint="eastAsia"/>
                <w:color w:val="auto"/>
              </w:rPr>
              <w:t>《家具制造行业挥发性有机物排放标准》（</w:t>
            </w:r>
            <w:r w:rsidRPr="00D75FE7">
              <w:rPr>
                <w:rFonts w:hint="eastAsia"/>
                <w:color w:val="auto"/>
              </w:rPr>
              <w:t>DB44/814-2010</w:t>
            </w:r>
            <w:r w:rsidRPr="00D75FE7">
              <w:rPr>
                <w:rFonts w:hint="eastAsia"/>
                <w:color w:val="auto"/>
              </w:rPr>
              <w:t>）表</w:t>
            </w:r>
            <w:r w:rsidRPr="00D75FE7">
              <w:rPr>
                <w:rFonts w:hint="eastAsia"/>
                <w:color w:val="auto"/>
              </w:rPr>
              <w:t>2</w:t>
            </w:r>
            <w:r w:rsidRPr="00D75FE7">
              <w:rPr>
                <w:rFonts w:hAnsi="Times New Roman"/>
                <w:color w:val="auto"/>
              </w:rPr>
              <w:t>无组织排放监控</w:t>
            </w:r>
            <w:r w:rsidRPr="00D75FE7">
              <w:rPr>
                <w:rFonts w:hAnsi="Times New Roman" w:hint="eastAsia"/>
                <w:color w:val="auto"/>
              </w:rPr>
              <w:t>点</w:t>
            </w:r>
            <w:r w:rsidRPr="00D75FE7">
              <w:rPr>
                <w:rFonts w:hAnsi="Times New Roman"/>
                <w:color w:val="auto"/>
              </w:rPr>
              <w:t>浓度限值：</w:t>
            </w:r>
            <w:r w:rsidRPr="00D75FE7">
              <w:rPr>
                <w:rFonts w:hAnsi="Times New Roman" w:hint="eastAsia"/>
                <w:color w:val="auto"/>
              </w:rPr>
              <w:t>总</w:t>
            </w:r>
            <w:r w:rsidRPr="00D75FE7">
              <w:rPr>
                <w:rFonts w:hAnsi="Times New Roman"/>
                <w:color w:val="auto"/>
              </w:rPr>
              <w:t>VOCs</w:t>
            </w:r>
            <w:r w:rsidRPr="00D75FE7">
              <w:rPr>
                <w:rFonts w:hAnsi="Times New Roman"/>
                <w:color w:val="auto"/>
              </w:rPr>
              <w:t>排放浓度</w:t>
            </w:r>
            <w:r w:rsidRPr="00D75FE7">
              <w:rPr>
                <w:rFonts w:hAnsi="Times New Roman"/>
                <w:color w:val="auto"/>
              </w:rPr>
              <w:t>≤2.0mg/m</w:t>
            </w:r>
            <w:r w:rsidRPr="00D75FE7">
              <w:rPr>
                <w:rFonts w:hAnsi="Times New Roman"/>
                <w:color w:val="auto"/>
                <w:vertAlign w:val="superscript"/>
              </w:rPr>
              <w:t>3</w:t>
            </w:r>
            <w:r w:rsidRPr="00D75FE7">
              <w:rPr>
                <w:rFonts w:hAnsi="Times New Roman"/>
                <w:color w:val="auto"/>
              </w:rPr>
              <w:t>。</w:t>
            </w:r>
          </w:p>
          <w:p w14:paraId="7BE9854A" w14:textId="77777777" w:rsidR="00E364BA" w:rsidRPr="00D75FE7" w:rsidRDefault="00F63532">
            <w:pPr>
              <w:pStyle w:val="Default"/>
              <w:ind w:firstLine="420"/>
              <w:jc w:val="left"/>
              <w:rPr>
                <w:rFonts w:hAnsi="Times New Roman"/>
                <w:color w:val="auto"/>
              </w:rPr>
            </w:pPr>
            <w:r w:rsidRPr="00D75FE7">
              <w:rPr>
                <w:rFonts w:hAnsi="Times New Roman"/>
                <w:color w:val="auto"/>
              </w:rPr>
              <w:t>同时，预计本项目</w:t>
            </w:r>
            <w:r w:rsidRPr="00D75FE7">
              <w:rPr>
                <w:rFonts w:hAnsi="Times New Roman"/>
                <w:color w:val="auto"/>
              </w:rPr>
              <w:t>VOCs</w:t>
            </w:r>
            <w:r w:rsidRPr="00D75FE7">
              <w:rPr>
                <w:rFonts w:hAnsi="Times New Roman"/>
                <w:color w:val="auto"/>
              </w:rPr>
              <w:t>厂区内无组织排放浓度能满足</w:t>
            </w:r>
            <w:r w:rsidRPr="00D75FE7">
              <w:rPr>
                <w:rFonts w:hAnsi="Times New Roman"/>
                <w:bCs w:val="0"/>
                <w:color w:val="auto"/>
              </w:rPr>
              <w:t>广东省《固定污染源挥发性有机物综合排放标准》（</w:t>
            </w:r>
            <w:r w:rsidRPr="00D75FE7">
              <w:rPr>
                <w:rFonts w:hAnsi="Times New Roman"/>
                <w:bCs w:val="0"/>
                <w:color w:val="auto"/>
              </w:rPr>
              <w:t>DB44/2367-2022</w:t>
            </w:r>
            <w:r w:rsidRPr="00D75FE7">
              <w:rPr>
                <w:rFonts w:hAnsi="Times New Roman"/>
                <w:bCs w:val="0"/>
                <w:color w:val="auto"/>
              </w:rPr>
              <w:t>）表</w:t>
            </w:r>
            <w:r w:rsidRPr="00D75FE7">
              <w:rPr>
                <w:rFonts w:hAnsi="Times New Roman"/>
                <w:bCs w:val="0"/>
                <w:color w:val="auto"/>
              </w:rPr>
              <w:t>3</w:t>
            </w:r>
            <w:r w:rsidRPr="00D75FE7">
              <w:rPr>
                <w:rFonts w:hAnsi="Times New Roman"/>
                <w:color w:val="auto"/>
              </w:rPr>
              <w:t>厂区内无组织</w:t>
            </w:r>
            <w:r w:rsidRPr="00D75FE7">
              <w:rPr>
                <w:rFonts w:hAnsi="Times New Roman"/>
                <w:color w:val="auto"/>
              </w:rPr>
              <w:t>VOCs</w:t>
            </w:r>
            <w:r w:rsidRPr="00D75FE7">
              <w:rPr>
                <w:rFonts w:hAnsi="Times New Roman"/>
                <w:color w:val="auto"/>
              </w:rPr>
              <w:t>排放限值。</w:t>
            </w:r>
          </w:p>
          <w:p w14:paraId="48AB5FB1" w14:textId="77777777" w:rsidR="00E364BA" w:rsidRPr="00D75FE7" w:rsidRDefault="00F63532">
            <w:pPr>
              <w:adjustRightInd w:val="0"/>
              <w:snapToGrid w:val="0"/>
              <w:spacing w:line="360" w:lineRule="auto"/>
              <w:ind w:firstLineChars="200" w:firstLine="422"/>
              <w:rPr>
                <w:color w:val="auto"/>
              </w:rPr>
            </w:pPr>
            <w:r w:rsidRPr="00D75FE7">
              <w:rPr>
                <w:b/>
                <w:bCs w:val="0"/>
                <w:color w:val="auto"/>
              </w:rPr>
              <w:t>②</w:t>
            </w:r>
            <w:r w:rsidRPr="00D75FE7">
              <w:rPr>
                <w:b/>
                <w:bCs w:val="0"/>
                <w:color w:val="auto"/>
              </w:rPr>
              <w:t>焊接工序中的烟尘</w:t>
            </w:r>
            <w:r w:rsidRPr="00D75FE7">
              <w:rPr>
                <w:color w:val="auto"/>
              </w:rPr>
              <w:t>：</w:t>
            </w:r>
          </w:p>
          <w:p w14:paraId="7182F439" w14:textId="77777777" w:rsidR="00E364BA" w:rsidRPr="00D75FE7" w:rsidRDefault="00F63532">
            <w:pPr>
              <w:pStyle w:val="Default"/>
              <w:ind w:firstLine="420"/>
              <w:jc w:val="left"/>
              <w:rPr>
                <w:rFonts w:hAnsi="Times New Roman"/>
                <w:color w:val="auto"/>
              </w:rPr>
            </w:pPr>
            <w:r w:rsidRPr="00D75FE7">
              <w:rPr>
                <w:rFonts w:hAnsi="Times New Roman"/>
                <w:color w:val="auto"/>
              </w:rPr>
              <w:t>项目焊锡过程会产生焊锡烟尘，主要污染物为</w:t>
            </w:r>
            <w:r w:rsidRPr="00D75FE7">
              <w:rPr>
                <w:rFonts w:hAnsi="Times New Roman" w:hint="eastAsia"/>
                <w:color w:val="auto"/>
              </w:rPr>
              <w:t>颗粒物、</w:t>
            </w:r>
            <w:r w:rsidRPr="00D75FE7">
              <w:rPr>
                <w:rFonts w:hAnsi="Times New Roman"/>
                <w:color w:val="auto"/>
              </w:rPr>
              <w:t>锡及其化合物。根据源强核算结果，本项目</w:t>
            </w:r>
            <w:r w:rsidRPr="00D75FE7">
              <w:rPr>
                <w:rFonts w:hAnsi="Times New Roman" w:hint="eastAsia"/>
                <w:color w:val="auto"/>
              </w:rPr>
              <w:t>颗粒物</w:t>
            </w:r>
            <w:r w:rsidRPr="00D75FE7">
              <w:rPr>
                <w:rFonts w:hAnsi="Times New Roman"/>
                <w:color w:val="auto"/>
              </w:rPr>
              <w:t>有组织排放量为</w:t>
            </w:r>
            <w:r w:rsidRPr="00D75FE7">
              <w:rPr>
                <w:rFonts w:hAnsi="Times New Roman"/>
                <w:color w:val="auto"/>
              </w:rPr>
              <w:t>0.000</w:t>
            </w:r>
            <w:r w:rsidRPr="00D75FE7">
              <w:rPr>
                <w:rFonts w:hAnsi="Times New Roman" w:hint="eastAsia"/>
                <w:color w:val="auto"/>
              </w:rPr>
              <w:t>029</w:t>
            </w:r>
            <w:r w:rsidRPr="00D75FE7">
              <w:rPr>
                <w:rFonts w:hAnsi="Times New Roman"/>
                <w:color w:val="auto"/>
              </w:rPr>
              <w:t>t/a</w:t>
            </w:r>
            <w:r w:rsidRPr="00D75FE7">
              <w:rPr>
                <w:rFonts w:hAnsi="Times New Roman"/>
                <w:color w:val="auto"/>
              </w:rPr>
              <w:t>，排放速率为</w:t>
            </w:r>
            <w:r w:rsidRPr="00D75FE7">
              <w:rPr>
                <w:rFonts w:hAnsi="Times New Roman"/>
                <w:color w:val="auto"/>
              </w:rPr>
              <w:t>0.000</w:t>
            </w:r>
            <w:r w:rsidRPr="00D75FE7">
              <w:rPr>
                <w:rFonts w:hAnsi="Times New Roman" w:hint="eastAsia"/>
                <w:color w:val="auto"/>
              </w:rPr>
              <w:t>012</w:t>
            </w:r>
            <w:r w:rsidRPr="00D75FE7">
              <w:rPr>
                <w:rFonts w:hAnsi="Times New Roman"/>
                <w:color w:val="auto"/>
              </w:rPr>
              <w:t>kg/h</w:t>
            </w:r>
            <w:r w:rsidRPr="00D75FE7">
              <w:rPr>
                <w:rFonts w:hAnsi="Times New Roman"/>
                <w:color w:val="auto"/>
              </w:rPr>
              <w:t>，排放浓度为</w:t>
            </w:r>
            <w:r w:rsidRPr="00D75FE7">
              <w:rPr>
                <w:rFonts w:hAnsi="Times New Roman"/>
                <w:color w:val="auto"/>
              </w:rPr>
              <w:t>0.0006mg/m</w:t>
            </w:r>
            <w:r w:rsidRPr="00D75FE7">
              <w:rPr>
                <w:rFonts w:hAnsi="Times New Roman"/>
                <w:color w:val="auto"/>
                <w:vertAlign w:val="superscript"/>
              </w:rPr>
              <w:t>3</w:t>
            </w:r>
            <w:r w:rsidRPr="00D75FE7">
              <w:rPr>
                <w:rFonts w:hAnsi="Times New Roman"/>
                <w:color w:val="auto"/>
              </w:rPr>
              <w:t>，可达到广东省《大气污染物排放限值》（</w:t>
            </w:r>
            <w:r w:rsidRPr="00D75FE7">
              <w:rPr>
                <w:rFonts w:hAnsi="Times New Roman"/>
                <w:color w:val="auto"/>
              </w:rPr>
              <w:t>DB44/27-2001</w:t>
            </w:r>
            <w:r w:rsidRPr="00D75FE7">
              <w:rPr>
                <w:rFonts w:hAnsi="Times New Roman"/>
                <w:color w:val="auto"/>
              </w:rPr>
              <w:t>）第二时段二级标准：</w:t>
            </w:r>
            <w:r w:rsidRPr="00D75FE7">
              <w:rPr>
                <w:rFonts w:hAnsi="Times New Roman" w:hint="eastAsia"/>
                <w:color w:val="auto"/>
              </w:rPr>
              <w:t>颗粒物</w:t>
            </w:r>
            <w:r w:rsidRPr="00D75FE7">
              <w:rPr>
                <w:rFonts w:hAnsi="Times New Roman"/>
                <w:color w:val="auto"/>
              </w:rPr>
              <w:t>排放浓度</w:t>
            </w:r>
            <w:r w:rsidRPr="00D75FE7">
              <w:rPr>
                <w:rFonts w:hAnsi="Times New Roman"/>
                <w:color w:val="auto"/>
              </w:rPr>
              <w:t>≤</w:t>
            </w:r>
            <w:r w:rsidRPr="00D75FE7">
              <w:rPr>
                <w:rFonts w:hAnsi="Times New Roman" w:hint="eastAsia"/>
                <w:color w:val="auto"/>
              </w:rPr>
              <w:t>120</w:t>
            </w:r>
            <w:r w:rsidRPr="00D75FE7">
              <w:rPr>
                <w:rFonts w:hAnsi="Times New Roman"/>
                <w:color w:val="auto"/>
              </w:rPr>
              <w:t>mg/m</w:t>
            </w:r>
            <w:r w:rsidRPr="00D75FE7">
              <w:rPr>
                <w:rFonts w:hAnsi="Times New Roman"/>
                <w:color w:val="auto"/>
                <w:vertAlign w:val="superscript"/>
              </w:rPr>
              <w:t>3</w:t>
            </w:r>
            <w:r w:rsidRPr="00D75FE7">
              <w:rPr>
                <w:rFonts w:hAnsi="Times New Roman"/>
                <w:color w:val="auto"/>
              </w:rPr>
              <w:t>，排放速率</w:t>
            </w:r>
            <w:r w:rsidRPr="00D75FE7">
              <w:rPr>
                <w:rFonts w:hAnsi="Times New Roman"/>
                <w:color w:val="auto"/>
              </w:rPr>
              <w:t>≤</w:t>
            </w:r>
            <w:r w:rsidRPr="00D75FE7">
              <w:rPr>
                <w:rFonts w:hAnsi="Times New Roman" w:hint="eastAsia"/>
                <w:color w:val="auto"/>
              </w:rPr>
              <w:t>1.45</w:t>
            </w:r>
            <w:r w:rsidRPr="00D75FE7">
              <w:rPr>
                <w:rFonts w:hAnsi="Times New Roman"/>
                <w:color w:val="auto"/>
              </w:rPr>
              <w:t>kg/h</w:t>
            </w:r>
            <w:r w:rsidRPr="00D75FE7">
              <w:rPr>
                <w:rFonts w:hAnsi="Times New Roman"/>
                <w:color w:val="auto"/>
              </w:rPr>
              <w:t>。本项目锡及其化合物有组织排放量为</w:t>
            </w:r>
            <w:r w:rsidRPr="00D75FE7">
              <w:rPr>
                <w:rFonts w:hAnsi="Times New Roman"/>
                <w:color w:val="auto"/>
              </w:rPr>
              <w:t>0.000</w:t>
            </w:r>
            <w:r w:rsidRPr="00D75FE7">
              <w:rPr>
                <w:rFonts w:hAnsi="Times New Roman" w:hint="eastAsia"/>
                <w:color w:val="auto"/>
              </w:rPr>
              <w:t>0288</w:t>
            </w:r>
            <w:r w:rsidRPr="00D75FE7">
              <w:rPr>
                <w:rFonts w:hAnsi="Times New Roman"/>
                <w:color w:val="auto"/>
              </w:rPr>
              <w:t>t/a</w:t>
            </w:r>
            <w:r w:rsidRPr="00D75FE7">
              <w:rPr>
                <w:rFonts w:hAnsi="Times New Roman"/>
                <w:color w:val="auto"/>
              </w:rPr>
              <w:t>，排放速率为</w:t>
            </w:r>
            <w:r w:rsidRPr="00D75FE7">
              <w:rPr>
                <w:rFonts w:hAnsi="Times New Roman"/>
                <w:color w:val="auto"/>
              </w:rPr>
              <w:t>0.000</w:t>
            </w:r>
            <w:r w:rsidRPr="00D75FE7">
              <w:rPr>
                <w:rFonts w:hAnsi="Times New Roman" w:hint="eastAsia"/>
                <w:color w:val="auto"/>
              </w:rPr>
              <w:t>0</w:t>
            </w:r>
            <w:r w:rsidRPr="00D75FE7">
              <w:rPr>
                <w:rFonts w:hAnsi="Times New Roman"/>
                <w:color w:val="auto"/>
              </w:rPr>
              <w:t>1</w:t>
            </w:r>
            <w:r w:rsidRPr="00D75FE7">
              <w:rPr>
                <w:rFonts w:hAnsi="Times New Roman" w:hint="eastAsia"/>
                <w:color w:val="auto"/>
              </w:rPr>
              <w:t>2</w:t>
            </w:r>
            <w:r w:rsidRPr="00D75FE7">
              <w:rPr>
                <w:rFonts w:hAnsi="Times New Roman"/>
                <w:color w:val="auto"/>
              </w:rPr>
              <w:t>kg/h</w:t>
            </w:r>
            <w:r w:rsidRPr="00D75FE7">
              <w:rPr>
                <w:rFonts w:hAnsi="Times New Roman"/>
                <w:color w:val="auto"/>
              </w:rPr>
              <w:t>，排放浓度为</w:t>
            </w:r>
            <w:r w:rsidRPr="00D75FE7">
              <w:rPr>
                <w:rFonts w:hAnsi="Times New Roman"/>
                <w:color w:val="auto"/>
              </w:rPr>
              <w:t>0.0006mg/m</w:t>
            </w:r>
            <w:r w:rsidRPr="00D75FE7">
              <w:rPr>
                <w:rFonts w:hAnsi="Times New Roman"/>
                <w:color w:val="auto"/>
                <w:vertAlign w:val="superscript"/>
              </w:rPr>
              <w:t>3</w:t>
            </w:r>
            <w:r w:rsidRPr="00D75FE7">
              <w:rPr>
                <w:rFonts w:hAnsi="Times New Roman"/>
                <w:color w:val="auto"/>
              </w:rPr>
              <w:t>，可达到广东省《大气污染物排放限值》（</w:t>
            </w:r>
            <w:r w:rsidRPr="00D75FE7">
              <w:rPr>
                <w:rFonts w:hAnsi="Times New Roman"/>
                <w:color w:val="auto"/>
              </w:rPr>
              <w:t>DB44/27-2001</w:t>
            </w:r>
            <w:r w:rsidRPr="00D75FE7">
              <w:rPr>
                <w:rFonts w:hAnsi="Times New Roman"/>
                <w:color w:val="auto"/>
              </w:rPr>
              <w:t>）第二时段二级标准：锡及其化合</w:t>
            </w:r>
            <w:r w:rsidRPr="00D75FE7">
              <w:rPr>
                <w:rFonts w:hAnsi="Times New Roman"/>
                <w:color w:val="auto"/>
              </w:rPr>
              <w:lastRenderedPageBreak/>
              <w:t>物排放浓度</w:t>
            </w:r>
            <w:r w:rsidRPr="00D75FE7">
              <w:rPr>
                <w:rFonts w:hAnsi="Times New Roman"/>
                <w:color w:val="auto"/>
              </w:rPr>
              <w:t>≤8.5mg/m</w:t>
            </w:r>
            <w:r w:rsidRPr="00D75FE7">
              <w:rPr>
                <w:rFonts w:hAnsi="Times New Roman"/>
                <w:color w:val="auto"/>
                <w:vertAlign w:val="superscript"/>
              </w:rPr>
              <w:t>3</w:t>
            </w:r>
            <w:r w:rsidRPr="00D75FE7">
              <w:rPr>
                <w:rFonts w:hAnsi="Times New Roman"/>
                <w:color w:val="auto"/>
              </w:rPr>
              <w:t>，排放速率</w:t>
            </w:r>
            <w:r w:rsidRPr="00D75FE7">
              <w:rPr>
                <w:rFonts w:hAnsi="Times New Roman"/>
                <w:color w:val="auto"/>
              </w:rPr>
              <w:t>≤0.125kg/h</w:t>
            </w:r>
            <w:r w:rsidRPr="00D75FE7">
              <w:rPr>
                <w:rFonts w:hAnsi="Times New Roman"/>
                <w:color w:val="auto"/>
              </w:rPr>
              <w:t>。</w:t>
            </w:r>
          </w:p>
          <w:p w14:paraId="47E01043" w14:textId="77777777" w:rsidR="00E364BA" w:rsidRPr="00D75FE7" w:rsidRDefault="00F63532">
            <w:pPr>
              <w:pStyle w:val="Default"/>
              <w:ind w:firstLine="420"/>
              <w:jc w:val="left"/>
              <w:rPr>
                <w:rFonts w:hAnsi="Times New Roman"/>
                <w:color w:val="auto"/>
              </w:rPr>
            </w:pPr>
            <w:r w:rsidRPr="00D75FE7">
              <w:rPr>
                <w:rFonts w:hAnsi="Times New Roman"/>
                <w:color w:val="auto"/>
              </w:rPr>
              <w:t>未被收集的锡及其化合物</w:t>
            </w:r>
            <w:r w:rsidRPr="00D75FE7">
              <w:rPr>
                <w:rFonts w:hAnsi="Times New Roman" w:hint="eastAsia"/>
                <w:color w:val="auto"/>
              </w:rPr>
              <w:t>、颗粒物</w:t>
            </w:r>
            <w:r w:rsidRPr="00D75FE7">
              <w:rPr>
                <w:rFonts w:hAnsi="Times New Roman"/>
                <w:color w:val="auto"/>
              </w:rPr>
              <w:t>在加强车间密闭的情况下作无组织排放，</w:t>
            </w:r>
            <w:r w:rsidRPr="00D75FE7">
              <w:rPr>
                <w:rFonts w:hAnsi="Times New Roman" w:hint="eastAsia"/>
                <w:color w:val="auto"/>
              </w:rPr>
              <w:t>颗粒物</w:t>
            </w:r>
            <w:r w:rsidRPr="00D75FE7">
              <w:rPr>
                <w:rFonts w:hAnsi="Times New Roman"/>
                <w:color w:val="auto"/>
              </w:rPr>
              <w:t>无组织排放量约为</w:t>
            </w:r>
            <w:r w:rsidRPr="00D75FE7">
              <w:rPr>
                <w:rFonts w:hAnsi="Times New Roman"/>
                <w:color w:val="auto"/>
              </w:rPr>
              <w:t>0.000</w:t>
            </w:r>
            <w:r w:rsidRPr="00D75FE7">
              <w:rPr>
                <w:rFonts w:hAnsi="Times New Roman" w:hint="eastAsia"/>
                <w:color w:val="auto"/>
              </w:rPr>
              <w:t>193</w:t>
            </w:r>
            <w:r w:rsidRPr="00D75FE7">
              <w:rPr>
                <w:rFonts w:hAnsi="Times New Roman"/>
                <w:color w:val="auto"/>
              </w:rPr>
              <w:t>t/a</w:t>
            </w:r>
            <w:r w:rsidRPr="00D75FE7">
              <w:rPr>
                <w:rFonts w:hAnsi="Times New Roman"/>
                <w:color w:val="auto"/>
              </w:rPr>
              <w:t>，排放速率为</w:t>
            </w:r>
            <w:r w:rsidRPr="00D75FE7">
              <w:rPr>
                <w:rFonts w:hAnsi="Times New Roman"/>
                <w:color w:val="auto"/>
              </w:rPr>
              <w:t>0.00008kg/h</w:t>
            </w:r>
            <w:r w:rsidRPr="00D75FE7">
              <w:rPr>
                <w:rFonts w:hAnsi="Times New Roman"/>
                <w:color w:val="auto"/>
              </w:rPr>
              <w:t>，预计可达到广东省《大气污染排放限值》（</w:t>
            </w:r>
            <w:r w:rsidRPr="00D75FE7">
              <w:rPr>
                <w:rFonts w:hAnsi="Times New Roman"/>
                <w:color w:val="auto"/>
              </w:rPr>
              <w:t>DB44/27-2001</w:t>
            </w:r>
            <w:r w:rsidRPr="00D75FE7">
              <w:rPr>
                <w:rFonts w:hAnsi="Times New Roman"/>
                <w:color w:val="auto"/>
              </w:rPr>
              <w:t>）第二时段无组织排放监控浓度限值：</w:t>
            </w:r>
            <w:r w:rsidRPr="00D75FE7">
              <w:rPr>
                <w:rFonts w:hAnsi="Times New Roman" w:hint="eastAsia"/>
                <w:color w:val="auto"/>
              </w:rPr>
              <w:t>颗粒物</w:t>
            </w:r>
            <w:r w:rsidRPr="00D75FE7">
              <w:rPr>
                <w:rFonts w:hAnsi="Times New Roman"/>
                <w:color w:val="auto"/>
              </w:rPr>
              <w:t>排放浓度</w:t>
            </w:r>
            <w:r w:rsidRPr="00D75FE7">
              <w:rPr>
                <w:rFonts w:hAnsi="Times New Roman"/>
                <w:color w:val="auto"/>
              </w:rPr>
              <w:t>≤</w:t>
            </w:r>
            <w:r w:rsidRPr="00D75FE7">
              <w:rPr>
                <w:rFonts w:hAnsi="Times New Roman" w:hint="eastAsia"/>
                <w:color w:val="auto"/>
              </w:rPr>
              <w:t>1.0</w:t>
            </w:r>
            <w:r w:rsidRPr="00D75FE7">
              <w:rPr>
                <w:rFonts w:hAnsi="Times New Roman"/>
                <w:color w:val="auto"/>
              </w:rPr>
              <w:t>mg/m</w:t>
            </w:r>
            <w:r w:rsidRPr="00D75FE7">
              <w:rPr>
                <w:rFonts w:hAnsi="Times New Roman"/>
                <w:color w:val="auto"/>
                <w:vertAlign w:val="superscript"/>
              </w:rPr>
              <w:t>3</w:t>
            </w:r>
            <w:r w:rsidRPr="00D75FE7">
              <w:rPr>
                <w:rFonts w:hAnsi="Times New Roman"/>
                <w:color w:val="auto"/>
              </w:rPr>
              <w:t>。</w:t>
            </w:r>
            <w:r w:rsidRPr="00D75FE7">
              <w:rPr>
                <w:rFonts w:hAnsi="Times New Roman" w:hint="eastAsia"/>
                <w:color w:val="auto"/>
              </w:rPr>
              <w:t>锡及其化合物</w:t>
            </w:r>
            <w:r w:rsidRPr="00D75FE7">
              <w:rPr>
                <w:rFonts w:hAnsi="Times New Roman"/>
                <w:color w:val="auto"/>
              </w:rPr>
              <w:t>无组织排放量约为</w:t>
            </w:r>
            <w:r w:rsidRPr="00D75FE7">
              <w:rPr>
                <w:rFonts w:hAnsi="Times New Roman"/>
                <w:color w:val="auto"/>
              </w:rPr>
              <w:t>0.000</w:t>
            </w:r>
            <w:r w:rsidRPr="00D75FE7">
              <w:rPr>
                <w:rFonts w:hAnsi="Times New Roman" w:hint="eastAsia"/>
                <w:color w:val="auto"/>
              </w:rPr>
              <w:t>192</w:t>
            </w:r>
            <w:r w:rsidRPr="00D75FE7">
              <w:rPr>
                <w:rFonts w:hAnsi="Times New Roman"/>
                <w:color w:val="auto"/>
              </w:rPr>
              <w:t>t/a</w:t>
            </w:r>
            <w:r w:rsidRPr="00D75FE7">
              <w:rPr>
                <w:rFonts w:hAnsi="Times New Roman"/>
                <w:color w:val="auto"/>
              </w:rPr>
              <w:t>，排放速率为</w:t>
            </w:r>
            <w:r w:rsidRPr="00D75FE7">
              <w:rPr>
                <w:rFonts w:hAnsi="Times New Roman"/>
                <w:color w:val="auto"/>
              </w:rPr>
              <w:t>0.00008kg/h</w:t>
            </w:r>
            <w:r w:rsidRPr="00D75FE7">
              <w:rPr>
                <w:rFonts w:hAnsi="Times New Roman"/>
                <w:color w:val="auto"/>
              </w:rPr>
              <w:t>，预计可达到广东省《大气污染排放限值》（</w:t>
            </w:r>
            <w:r w:rsidRPr="00D75FE7">
              <w:rPr>
                <w:rFonts w:hAnsi="Times New Roman"/>
                <w:color w:val="auto"/>
              </w:rPr>
              <w:t>DB44/27-2001</w:t>
            </w:r>
            <w:r w:rsidRPr="00D75FE7">
              <w:rPr>
                <w:rFonts w:hAnsi="Times New Roman"/>
                <w:color w:val="auto"/>
              </w:rPr>
              <w:t>）第二时段无组织排放监控浓度限值：锡及其化合物排放浓度</w:t>
            </w:r>
            <w:r w:rsidRPr="00D75FE7">
              <w:rPr>
                <w:rFonts w:hAnsi="Times New Roman"/>
                <w:color w:val="auto"/>
              </w:rPr>
              <w:t>≤0.24mg/m</w:t>
            </w:r>
            <w:r w:rsidRPr="00D75FE7">
              <w:rPr>
                <w:rFonts w:hAnsi="Times New Roman"/>
                <w:color w:val="auto"/>
                <w:vertAlign w:val="superscript"/>
              </w:rPr>
              <w:t>3</w:t>
            </w:r>
            <w:r w:rsidRPr="00D75FE7">
              <w:rPr>
                <w:rFonts w:hAnsi="Times New Roman"/>
                <w:color w:val="auto"/>
              </w:rPr>
              <w:t>。</w:t>
            </w:r>
          </w:p>
          <w:p w14:paraId="79DCC75B" w14:textId="77777777" w:rsidR="00E364BA" w:rsidRPr="00D75FE7" w:rsidRDefault="00F63532">
            <w:pPr>
              <w:spacing w:line="360" w:lineRule="auto"/>
              <w:ind w:firstLineChars="200" w:firstLine="422"/>
              <w:rPr>
                <w:b/>
                <w:bCs w:val="0"/>
                <w:color w:val="auto"/>
              </w:rPr>
            </w:pPr>
            <w:r w:rsidRPr="00D75FE7">
              <w:rPr>
                <w:b/>
                <w:bCs w:val="0"/>
                <w:color w:val="auto"/>
              </w:rPr>
              <w:t>③CNC</w:t>
            </w:r>
            <w:r w:rsidRPr="00D75FE7">
              <w:rPr>
                <w:b/>
                <w:bCs w:val="0"/>
                <w:color w:val="auto"/>
              </w:rPr>
              <w:t>加工、</w:t>
            </w:r>
            <w:r w:rsidRPr="00D75FE7">
              <w:rPr>
                <w:rFonts w:hint="eastAsia"/>
                <w:b/>
                <w:bCs w:val="0"/>
                <w:color w:val="auto"/>
              </w:rPr>
              <w:t>铣削</w:t>
            </w:r>
            <w:r w:rsidRPr="00D75FE7">
              <w:rPr>
                <w:b/>
                <w:bCs w:val="0"/>
                <w:color w:val="auto"/>
              </w:rPr>
              <w:t>加工、打磨中的油雾：</w:t>
            </w:r>
          </w:p>
          <w:p w14:paraId="25D8F947" w14:textId="77777777" w:rsidR="00E364BA" w:rsidRPr="00D75FE7" w:rsidRDefault="00F63532">
            <w:pPr>
              <w:spacing w:line="360" w:lineRule="auto"/>
              <w:ind w:firstLineChars="200" w:firstLine="420"/>
              <w:rPr>
                <w:bCs w:val="0"/>
                <w:color w:val="auto"/>
              </w:rPr>
            </w:pPr>
            <w:r w:rsidRPr="00D75FE7">
              <w:rPr>
                <w:color w:val="auto"/>
              </w:rPr>
              <w:t>项目</w:t>
            </w:r>
            <w:r w:rsidRPr="00D75FE7">
              <w:rPr>
                <w:bCs w:val="0"/>
                <w:color w:val="auto"/>
              </w:rPr>
              <w:t>CNC</w:t>
            </w:r>
            <w:r w:rsidRPr="00D75FE7">
              <w:rPr>
                <w:bCs w:val="0"/>
                <w:color w:val="auto"/>
              </w:rPr>
              <w:t>加工、</w:t>
            </w:r>
            <w:r w:rsidRPr="00D75FE7">
              <w:rPr>
                <w:rFonts w:hint="eastAsia"/>
                <w:bCs w:val="0"/>
                <w:color w:val="auto"/>
              </w:rPr>
              <w:t>铣削</w:t>
            </w:r>
            <w:r w:rsidRPr="00D75FE7">
              <w:rPr>
                <w:bCs w:val="0"/>
                <w:color w:val="auto"/>
              </w:rPr>
              <w:t>加工、打磨</w:t>
            </w:r>
            <w:r w:rsidRPr="00D75FE7">
              <w:rPr>
                <w:color w:val="auto"/>
              </w:rPr>
              <w:t>工序产生的油雾（非甲烷总烃）较少，</w:t>
            </w:r>
            <w:r w:rsidRPr="00D75FE7">
              <w:rPr>
                <w:bCs w:val="0"/>
                <w:color w:val="auto"/>
              </w:rPr>
              <w:t>采取加强车间密闭后无组织排放，</w:t>
            </w:r>
            <w:r w:rsidRPr="00D75FE7">
              <w:rPr>
                <w:color w:val="auto"/>
              </w:rPr>
              <w:t>排放量为</w:t>
            </w:r>
            <w:r w:rsidRPr="00D75FE7">
              <w:rPr>
                <w:color w:val="auto"/>
              </w:rPr>
              <w:t>0.0028t/a</w:t>
            </w:r>
            <w:r w:rsidRPr="00D75FE7">
              <w:rPr>
                <w:color w:val="auto"/>
              </w:rPr>
              <w:t>、排放速率为</w:t>
            </w:r>
            <w:r w:rsidRPr="00D75FE7">
              <w:rPr>
                <w:color w:val="auto"/>
              </w:rPr>
              <w:t>0.0012kg/h</w:t>
            </w:r>
            <w:r w:rsidRPr="00D75FE7">
              <w:rPr>
                <w:bCs w:val="0"/>
                <w:color w:val="auto"/>
              </w:rPr>
              <w:t>。</w:t>
            </w:r>
            <w:r w:rsidRPr="00D75FE7">
              <w:rPr>
                <w:color w:val="auto"/>
              </w:rPr>
              <w:t>预计可达到</w:t>
            </w:r>
            <w:r w:rsidRPr="00D75FE7">
              <w:rPr>
                <w:bCs w:val="0"/>
                <w:color w:val="auto"/>
              </w:rPr>
              <w:t>广东省《固定污染源挥发性有机物综合排放标准》（</w:t>
            </w:r>
            <w:r w:rsidRPr="00D75FE7">
              <w:rPr>
                <w:bCs w:val="0"/>
                <w:color w:val="auto"/>
              </w:rPr>
              <w:t>DB44/2367-2022</w:t>
            </w:r>
            <w:r w:rsidRPr="00D75FE7">
              <w:rPr>
                <w:bCs w:val="0"/>
                <w:color w:val="auto"/>
              </w:rPr>
              <w:t>）表</w:t>
            </w:r>
            <w:r w:rsidRPr="00D75FE7">
              <w:rPr>
                <w:bCs w:val="0"/>
                <w:color w:val="auto"/>
              </w:rPr>
              <w:t>1</w:t>
            </w:r>
            <w:r w:rsidRPr="00D75FE7">
              <w:rPr>
                <w:bCs w:val="0"/>
                <w:color w:val="auto"/>
              </w:rPr>
              <w:t>标准</w:t>
            </w:r>
            <w:r w:rsidRPr="00D75FE7">
              <w:rPr>
                <w:color w:val="auto"/>
              </w:rPr>
              <w:t>，厂区内挥发性有机物无组织排放限值达到</w:t>
            </w:r>
            <w:r w:rsidRPr="00D75FE7">
              <w:rPr>
                <w:bCs w:val="0"/>
                <w:color w:val="auto"/>
              </w:rPr>
              <w:t>广东省地方标准《固定污染源挥发性有机物综合排放标准》（</w:t>
            </w:r>
            <w:r w:rsidRPr="00D75FE7">
              <w:rPr>
                <w:bCs w:val="0"/>
                <w:color w:val="auto"/>
              </w:rPr>
              <w:t>DB44/2367-2022</w:t>
            </w:r>
            <w:r w:rsidRPr="00D75FE7">
              <w:rPr>
                <w:bCs w:val="0"/>
                <w:color w:val="auto"/>
              </w:rPr>
              <w:t>）表</w:t>
            </w:r>
            <w:r w:rsidRPr="00D75FE7">
              <w:rPr>
                <w:bCs w:val="0"/>
                <w:color w:val="auto"/>
              </w:rPr>
              <w:t>3</w:t>
            </w:r>
            <w:r w:rsidRPr="00D75FE7">
              <w:rPr>
                <w:bCs w:val="0"/>
                <w:color w:val="auto"/>
              </w:rPr>
              <w:t>厂区内无组织</w:t>
            </w:r>
            <w:r w:rsidRPr="00D75FE7">
              <w:rPr>
                <w:bCs w:val="0"/>
                <w:color w:val="auto"/>
              </w:rPr>
              <w:t>VOCs</w:t>
            </w:r>
            <w:r w:rsidRPr="00D75FE7">
              <w:rPr>
                <w:bCs w:val="0"/>
                <w:color w:val="auto"/>
              </w:rPr>
              <w:t>排放限值</w:t>
            </w:r>
            <w:r w:rsidRPr="00D75FE7">
              <w:rPr>
                <w:color w:val="auto"/>
              </w:rPr>
              <w:t>。</w:t>
            </w:r>
          </w:p>
          <w:p w14:paraId="0FDFDF27" w14:textId="77777777" w:rsidR="00E364BA" w:rsidRPr="00D75FE7" w:rsidRDefault="00F63532">
            <w:pPr>
              <w:adjustRightInd w:val="0"/>
              <w:snapToGrid w:val="0"/>
              <w:spacing w:line="360" w:lineRule="auto"/>
              <w:ind w:firstLineChars="200" w:firstLine="422"/>
              <w:jc w:val="left"/>
              <w:rPr>
                <w:b/>
                <w:bCs w:val="0"/>
                <w:color w:val="auto"/>
              </w:rPr>
            </w:pPr>
            <w:r w:rsidRPr="00D75FE7">
              <w:rPr>
                <w:b/>
                <w:bCs w:val="0"/>
                <w:color w:val="auto"/>
              </w:rPr>
              <w:t>2</w:t>
            </w:r>
            <w:r w:rsidRPr="00D75FE7">
              <w:rPr>
                <w:b/>
                <w:bCs w:val="0"/>
                <w:color w:val="auto"/>
              </w:rPr>
              <w:t>、排放口情况</w:t>
            </w:r>
          </w:p>
          <w:p w14:paraId="1A80A427" w14:textId="60C1ADE0" w:rsidR="00E364BA" w:rsidRPr="00D75FE7" w:rsidRDefault="00F63532">
            <w:pPr>
              <w:spacing w:line="360" w:lineRule="auto"/>
              <w:jc w:val="center"/>
              <w:rPr>
                <w:b/>
                <w:color w:val="auto"/>
              </w:rPr>
            </w:pPr>
            <w:r w:rsidRPr="00D75FE7">
              <w:rPr>
                <w:b/>
                <w:color w:val="auto"/>
              </w:rPr>
              <w:t>表</w:t>
            </w:r>
            <w:r w:rsidRPr="00D75FE7">
              <w:rPr>
                <w:b/>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6</w:t>
            </w:r>
            <w:r w:rsidRPr="00D75FE7">
              <w:rPr>
                <w:rFonts w:eastAsiaTheme="minorEastAsia"/>
                <w:b/>
                <w:bCs w:val="0"/>
                <w:color w:val="auto"/>
              </w:rPr>
              <w:fldChar w:fldCharType="end"/>
            </w:r>
            <w:r w:rsidRPr="00D75FE7">
              <w:rPr>
                <w:rFonts w:eastAsiaTheme="minorEastAsia"/>
                <w:b/>
                <w:color w:val="auto"/>
              </w:rPr>
              <w:t xml:space="preserve"> </w:t>
            </w:r>
            <w:r w:rsidRPr="00D75FE7">
              <w:rPr>
                <w:b/>
                <w:color w:val="auto"/>
              </w:rPr>
              <w:t xml:space="preserve"> </w:t>
            </w:r>
            <w:r w:rsidRPr="00D75FE7">
              <w:rPr>
                <w:b/>
                <w:color w:val="auto"/>
              </w:rPr>
              <w:t>项目排气筒基本情况一览表</w:t>
            </w:r>
          </w:p>
          <w:tbl>
            <w:tblPr>
              <w:tblW w:w="5000"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850"/>
              <w:gridCol w:w="1098"/>
              <w:gridCol w:w="1657"/>
              <w:gridCol w:w="1434"/>
              <w:gridCol w:w="1234"/>
              <w:gridCol w:w="813"/>
              <w:gridCol w:w="845"/>
              <w:gridCol w:w="918"/>
              <w:gridCol w:w="787"/>
            </w:tblGrid>
            <w:tr w:rsidR="00D75FE7" w:rsidRPr="00D75FE7" w14:paraId="0C02F33B" w14:textId="77777777">
              <w:trPr>
                <w:cantSplit/>
                <w:trHeight w:val="397"/>
                <w:jc w:val="center"/>
              </w:trPr>
              <w:tc>
                <w:tcPr>
                  <w:tcW w:w="443" w:type="pct"/>
                  <w:vMerge w:val="restart"/>
                  <w:vAlign w:val="center"/>
                </w:tcPr>
                <w:p w14:paraId="54261C7F" w14:textId="77777777" w:rsidR="00E364BA" w:rsidRPr="00D75FE7" w:rsidRDefault="00F63532">
                  <w:pPr>
                    <w:jc w:val="center"/>
                    <w:rPr>
                      <w:b/>
                      <w:bCs w:val="0"/>
                      <w:color w:val="auto"/>
                    </w:rPr>
                  </w:pPr>
                  <w:r w:rsidRPr="00D75FE7">
                    <w:rPr>
                      <w:b/>
                      <w:bCs w:val="0"/>
                      <w:color w:val="auto"/>
                    </w:rPr>
                    <w:t>排放口编号</w:t>
                  </w:r>
                </w:p>
              </w:tc>
              <w:tc>
                <w:tcPr>
                  <w:tcW w:w="572" w:type="pct"/>
                  <w:vMerge w:val="restart"/>
                  <w:vAlign w:val="center"/>
                </w:tcPr>
                <w:p w14:paraId="5520140B" w14:textId="77777777" w:rsidR="00E364BA" w:rsidRPr="00D75FE7" w:rsidRDefault="00F63532">
                  <w:pPr>
                    <w:jc w:val="center"/>
                    <w:rPr>
                      <w:b/>
                      <w:bCs w:val="0"/>
                      <w:color w:val="auto"/>
                    </w:rPr>
                  </w:pPr>
                  <w:r w:rsidRPr="00D75FE7">
                    <w:rPr>
                      <w:b/>
                      <w:bCs w:val="0"/>
                      <w:color w:val="auto"/>
                    </w:rPr>
                    <w:t>排放口名称</w:t>
                  </w:r>
                </w:p>
              </w:tc>
              <w:tc>
                <w:tcPr>
                  <w:tcW w:w="862" w:type="pct"/>
                  <w:vMerge w:val="restart"/>
                  <w:vAlign w:val="center"/>
                </w:tcPr>
                <w:p w14:paraId="4AADD704" w14:textId="77777777" w:rsidR="00E364BA" w:rsidRPr="00D75FE7" w:rsidRDefault="00F63532">
                  <w:pPr>
                    <w:jc w:val="center"/>
                    <w:rPr>
                      <w:b/>
                      <w:bCs w:val="0"/>
                      <w:color w:val="auto"/>
                    </w:rPr>
                  </w:pPr>
                  <w:r w:rsidRPr="00D75FE7">
                    <w:rPr>
                      <w:b/>
                      <w:bCs w:val="0"/>
                      <w:color w:val="auto"/>
                    </w:rPr>
                    <w:t>污染物种类</w:t>
                  </w:r>
                </w:p>
              </w:tc>
              <w:tc>
                <w:tcPr>
                  <w:tcW w:w="1388" w:type="pct"/>
                  <w:gridSpan w:val="2"/>
                  <w:vAlign w:val="center"/>
                </w:tcPr>
                <w:p w14:paraId="0A1E994F" w14:textId="77777777" w:rsidR="00E364BA" w:rsidRPr="00D75FE7" w:rsidRDefault="00F63532">
                  <w:pPr>
                    <w:jc w:val="center"/>
                    <w:rPr>
                      <w:b/>
                      <w:bCs w:val="0"/>
                      <w:color w:val="auto"/>
                    </w:rPr>
                  </w:pPr>
                  <w:r w:rsidRPr="00D75FE7">
                    <w:rPr>
                      <w:b/>
                      <w:bCs w:val="0"/>
                      <w:color w:val="auto"/>
                    </w:rPr>
                    <w:t>排放口地理坐标</w:t>
                  </w:r>
                </w:p>
              </w:tc>
              <w:tc>
                <w:tcPr>
                  <w:tcW w:w="416" w:type="pct"/>
                  <w:vMerge w:val="restart"/>
                  <w:vAlign w:val="center"/>
                </w:tcPr>
                <w:p w14:paraId="52EC31E8" w14:textId="77777777" w:rsidR="00E364BA" w:rsidRPr="00D75FE7" w:rsidRDefault="00F63532">
                  <w:pPr>
                    <w:jc w:val="center"/>
                    <w:rPr>
                      <w:color w:val="auto"/>
                    </w:rPr>
                  </w:pPr>
                  <w:r w:rsidRPr="00D75FE7">
                    <w:rPr>
                      <w:b/>
                      <w:bCs w:val="0"/>
                      <w:color w:val="auto"/>
                    </w:rPr>
                    <w:t>排气筒高度（</w:t>
                  </w:r>
                  <w:r w:rsidRPr="00D75FE7">
                    <w:rPr>
                      <w:b/>
                      <w:bCs w:val="0"/>
                      <w:color w:val="auto"/>
                    </w:rPr>
                    <w:t>m</w:t>
                  </w:r>
                  <w:r w:rsidRPr="00D75FE7">
                    <w:rPr>
                      <w:b/>
                      <w:bCs w:val="0"/>
                      <w:color w:val="auto"/>
                    </w:rPr>
                    <w:t>）</w:t>
                  </w:r>
                </w:p>
              </w:tc>
              <w:tc>
                <w:tcPr>
                  <w:tcW w:w="440" w:type="pct"/>
                  <w:vMerge w:val="restart"/>
                  <w:vAlign w:val="center"/>
                </w:tcPr>
                <w:p w14:paraId="4A4372B0" w14:textId="77777777" w:rsidR="00E364BA" w:rsidRPr="00D75FE7" w:rsidRDefault="00F63532">
                  <w:pPr>
                    <w:jc w:val="center"/>
                    <w:rPr>
                      <w:b/>
                      <w:bCs w:val="0"/>
                      <w:color w:val="auto"/>
                    </w:rPr>
                  </w:pPr>
                  <w:bookmarkStart w:id="12" w:name="_Hlk96006414"/>
                  <w:r w:rsidRPr="00D75FE7">
                    <w:rPr>
                      <w:b/>
                      <w:bCs w:val="0"/>
                      <w:color w:val="auto"/>
                    </w:rPr>
                    <w:t>排气筒出口</w:t>
                  </w:r>
                </w:p>
                <w:p w14:paraId="1893A8E0" w14:textId="77777777" w:rsidR="00E364BA" w:rsidRPr="00D75FE7" w:rsidRDefault="00F63532">
                  <w:pPr>
                    <w:jc w:val="center"/>
                    <w:rPr>
                      <w:b/>
                      <w:bCs w:val="0"/>
                      <w:color w:val="auto"/>
                    </w:rPr>
                  </w:pPr>
                  <w:r w:rsidRPr="00D75FE7">
                    <w:rPr>
                      <w:b/>
                      <w:bCs w:val="0"/>
                      <w:color w:val="auto"/>
                    </w:rPr>
                    <w:t>内径</w:t>
                  </w:r>
                  <w:bookmarkEnd w:id="12"/>
                  <w:r w:rsidRPr="00D75FE7">
                    <w:rPr>
                      <w:b/>
                      <w:bCs w:val="0"/>
                      <w:color w:val="auto"/>
                    </w:rPr>
                    <w:t>（</w:t>
                  </w:r>
                  <w:r w:rsidRPr="00D75FE7">
                    <w:rPr>
                      <w:b/>
                      <w:bCs w:val="0"/>
                      <w:color w:val="auto"/>
                    </w:rPr>
                    <w:t>m</w:t>
                  </w:r>
                  <w:r w:rsidRPr="00D75FE7">
                    <w:rPr>
                      <w:b/>
                      <w:bCs w:val="0"/>
                      <w:color w:val="auto"/>
                    </w:rPr>
                    <w:t>）</w:t>
                  </w:r>
                </w:p>
              </w:tc>
              <w:tc>
                <w:tcPr>
                  <w:tcW w:w="469" w:type="pct"/>
                  <w:vMerge w:val="restart"/>
                  <w:vAlign w:val="center"/>
                </w:tcPr>
                <w:p w14:paraId="73C2522B" w14:textId="77777777" w:rsidR="00E364BA" w:rsidRPr="00D75FE7" w:rsidRDefault="00F63532">
                  <w:pPr>
                    <w:jc w:val="center"/>
                    <w:rPr>
                      <w:b/>
                      <w:bCs w:val="0"/>
                      <w:color w:val="auto"/>
                      <w:sz w:val="20"/>
                      <w:szCs w:val="20"/>
                    </w:rPr>
                  </w:pPr>
                  <w:r w:rsidRPr="00D75FE7">
                    <w:rPr>
                      <w:b/>
                      <w:bCs w:val="0"/>
                      <w:color w:val="auto"/>
                      <w:sz w:val="20"/>
                      <w:szCs w:val="20"/>
                    </w:rPr>
                    <w:t>烟气</w:t>
                  </w:r>
                </w:p>
                <w:p w14:paraId="00D72FB0" w14:textId="77777777" w:rsidR="00E364BA" w:rsidRPr="00D75FE7" w:rsidRDefault="00F63532">
                  <w:pPr>
                    <w:jc w:val="center"/>
                    <w:rPr>
                      <w:b/>
                      <w:bCs w:val="0"/>
                      <w:color w:val="auto"/>
                      <w:sz w:val="20"/>
                      <w:szCs w:val="20"/>
                    </w:rPr>
                  </w:pPr>
                  <w:r w:rsidRPr="00D75FE7">
                    <w:rPr>
                      <w:b/>
                      <w:bCs w:val="0"/>
                      <w:color w:val="auto"/>
                      <w:sz w:val="20"/>
                      <w:szCs w:val="20"/>
                    </w:rPr>
                    <w:t>流速（</w:t>
                  </w:r>
                  <w:r w:rsidRPr="00D75FE7">
                    <w:rPr>
                      <w:b/>
                      <w:bCs w:val="0"/>
                      <w:color w:val="auto"/>
                      <w:sz w:val="20"/>
                      <w:szCs w:val="20"/>
                    </w:rPr>
                    <w:t>m/s</w:t>
                  </w:r>
                  <w:r w:rsidRPr="00D75FE7">
                    <w:rPr>
                      <w:b/>
                      <w:bCs w:val="0"/>
                      <w:color w:val="auto"/>
                      <w:sz w:val="20"/>
                      <w:szCs w:val="20"/>
                    </w:rPr>
                    <w:t>）</w:t>
                  </w:r>
                </w:p>
              </w:tc>
              <w:tc>
                <w:tcPr>
                  <w:tcW w:w="410" w:type="pct"/>
                  <w:vMerge w:val="restart"/>
                  <w:vAlign w:val="center"/>
                </w:tcPr>
                <w:p w14:paraId="5A4D3459" w14:textId="77777777" w:rsidR="00E364BA" w:rsidRPr="00D75FE7" w:rsidRDefault="00F63532">
                  <w:pPr>
                    <w:jc w:val="center"/>
                    <w:rPr>
                      <w:b/>
                      <w:bCs w:val="0"/>
                      <w:color w:val="auto"/>
                      <w:sz w:val="20"/>
                      <w:szCs w:val="20"/>
                    </w:rPr>
                  </w:pPr>
                  <w:r w:rsidRPr="00D75FE7">
                    <w:rPr>
                      <w:b/>
                      <w:bCs w:val="0"/>
                      <w:color w:val="auto"/>
                      <w:sz w:val="20"/>
                      <w:szCs w:val="20"/>
                    </w:rPr>
                    <w:t>排气</w:t>
                  </w:r>
                </w:p>
                <w:p w14:paraId="5EDE2A20" w14:textId="77777777" w:rsidR="00E364BA" w:rsidRPr="00D75FE7" w:rsidRDefault="00F63532">
                  <w:pPr>
                    <w:jc w:val="center"/>
                    <w:rPr>
                      <w:b/>
                      <w:bCs w:val="0"/>
                      <w:color w:val="auto"/>
                      <w:sz w:val="20"/>
                      <w:szCs w:val="20"/>
                    </w:rPr>
                  </w:pPr>
                  <w:r w:rsidRPr="00D75FE7">
                    <w:rPr>
                      <w:b/>
                      <w:bCs w:val="0"/>
                      <w:color w:val="auto"/>
                      <w:sz w:val="20"/>
                      <w:szCs w:val="20"/>
                    </w:rPr>
                    <w:t>温度</w:t>
                  </w:r>
                </w:p>
              </w:tc>
            </w:tr>
            <w:tr w:rsidR="00D75FE7" w:rsidRPr="00D75FE7" w14:paraId="1C509CFB" w14:textId="77777777">
              <w:trPr>
                <w:cantSplit/>
                <w:trHeight w:val="397"/>
                <w:jc w:val="center"/>
              </w:trPr>
              <w:tc>
                <w:tcPr>
                  <w:tcW w:w="443" w:type="pct"/>
                  <w:vMerge/>
                  <w:vAlign w:val="center"/>
                </w:tcPr>
                <w:p w14:paraId="6839DD99" w14:textId="77777777" w:rsidR="00E364BA" w:rsidRPr="00D75FE7" w:rsidRDefault="00E364BA">
                  <w:pPr>
                    <w:widowControl/>
                    <w:jc w:val="left"/>
                    <w:rPr>
                      <w:b/>
                      <w:bCs w:val="0"/>
                      <w:color w:val="auto"/>
                    </w:rPr>
                  </w:pPr>
                </w:p>
              </w:tc>
              <w:tc>
                <w:tcPr>
                  <w:tcW w:w="572" w:type="pct"/>
                  <w:vMerge/>
                  <w:vAlign w:val="center"/>
                </w:tcPr>
                <w:p w14:paraId="0EF71525" w14:textId="77777777" w:rsidR="00E364BA" w:rsidRPr="00D75FE7" w:rsidRDefault="00E364BA">
                  <w:pPr>
                    <w:widowControl/>
                    <w:jc w:val="left"/>
                    <w:rPr>
                      <w:b/>
                      <w:bCs w:val="0"/>
                      <w:color w:val="auto"/>
                    </w:rPr>
                  </w:pPr>
                </w:p>
              </w:tc>
              <w:tc>
                <w:tcPr>
                  <w:tcW w:w="862" w:type="pct"/>
                  <w:vMerge/>
                  <w:vAlign w:val="center"/>
                </w:tcPr>
                <w:p w14:paraId="37F2E8C2" w14:textId="77777777" w:rsidR="00E364BA" w:rsidRPr="00D75FE7" w:rsidRDefault="00E364BA">
                  <w:pPr>
                    <w:widowControl/>
                    <w:jc w:val="left"/>
                    <w:rPr>
                      <w:b/>
                      <w:bCs w:val="0"/>
                      <w:color w:val="auto"/>
                    </w:rPr>
                  </w:pPr>
                </w:p>
              </w:tc>
              <w:tc>
                <w:tcPr>
                  <w:tcW w:w="746" w:type="pct"/>
                  <w:vAlign w:val="center"/>
                </w:tcPr>
                <w:p w14:paraId="7CD83CC7" w14:textId="77777777" w:rsidR="00E364BA" w:rsidRPr="00D75FE7" w:rsidRDefault="00F63532">
                  <w:pPr>
                    <w:jc w:val="center"/>
                    <w:rPr>
                      <w:b/>
                      <w:bCs w:val="0"/>
                      <w:color w:val="auto"/>
                    </w:rPr>
                  </w:pPr>
                  <w:r w:rsidRPr="00D75FE7">
                    <w:rPr>
                      <w:b/>
                      <w:bCs w:val="0"/>
                      <w:color w:val="auto"/>
                    </w:rPr>
                    <w:t>经度（</w:t>
                  </w:r>
                  <w:r w:rsidRPr="00D75FE7">
                    <w:rPr>
                      <w:b/>
                      <w:bCs w:val="0"/>
                      <w:color w:val="auto"/>
                    </w:rPr>
                    <w:t>E</w:t>
                  </w:r>
                  <w:r w:rsidRPr="00D75FE7">
                    <w:rPr>
                      <w:b/>
                      <w:bCs w:val="0"/>
                      <w:color w:val="auto"/>
                    </w:rPr>
                    <w:t>）</w:t>
                  </w:r>
                </w:p>
              </w:tc>
              <w:tc>
                <w:tcPr>
                  <w:tcW w:w="642" w:type="pct"/>
                  <w:vAlign w:val="center"/>
                </w:tcPr>
                <w:p w14:paraId="0EA0AA7D" w14:textId="77777777" w:rsidR="00E364BA" w:rsidRPr="00D75FE7" w:rsidRDefault="00F63532">
                  <w:pPr>
                    <w:jc w:val="center"/>
                    <w:rPr>
                      <w:b/>
                      <w:bCs w:val="0"/>
                      <w:color w:val="auto"/>
                    </w:rPr>
                  </w:pPr>
                  <w:r w:rsidRPr="00D75FE7">
                    <w:rPr>
                      <w:b/>
                      <w:bCs w:val="0"/>
                      <w:color w:val="auto"/>
                    </w:rPr>
                    <w:t>纬度（</w:t>
                  </w:r>
                  <w:r w:rsidRPr="00D75FE7">
                    <w:rPr>
                      <w:b/>
                      <w:bCs w:val="0"/>
                      <w:color w:val="auto"/>
                    </w:rPr>
                    <w:t>N</w:t>
                  </w:r>
                  <w:r w:rsidRPr="00D75FE7">
                    <w:rPr>
                      <w:b/>
                      <w:bCs w:val="0"/>
                      <w:color w:val="auto"/>
                    </w:rPr>
                    <w:t>）</w:t>
                  </w:r>
                </w:p>
              </w:tc>
              <w:tc>
                <w:tcPr>
                  <w:tcW w:w="416" w:type="pct"/>
                  <w:vMerge/>
                  <w:vAlign w:val="center"/>
                </w:tcPr>
                <w:p w14:paraId="44B92B31" w14:textId="77777777" w:rsidR="00E364BA" w:rsidRPr="00D75FE7" w:rsidRDefault="00E364BA">
                  <w:pPr>
                    <w:widowControl/>
                    <w:jc w:val="left"/>
                    <w:rPr>
                      <w:color w:val="auto"/>
                    </w:rPr>
                  </w:pPr>
                </w:p>
              </w:tc>
              <w:tc>
                <w:tcPr>
                  <w:tcW w:w="440" w:type="pct"/>
                  <w:vMerge/>
                  <w:vAlign w:val="center"/>
                </w:tcPr>
                <w:p w14:paraId="0EBACFF8" w14:textId="77777777" w:rsidR="00E364BA" w:rsidRPr="00D75FE7" w:rsidRDefault="00E364BA">
                  <w:pPr>
                    <w:widowControl/>
                    <w:jc w:val="left"/>
                    <w:rPr>
                      <w:b/>
                      <w:bCs w:val="0"/>
                      <w:color w:val="auto"/>
                    </w:rPr>
                  </w:pPr>
                </w:p>
              </w:tc>
              <w:tc>
                <w:tcPr>
                  <w:tcW w:w="469" w:type="pct"/>
                  <w:vMerge/>
                  <w:vAlign w:val="center"/>
                </w:tcPr>
                <w:p w14:paraId="2FC9166A" w14:textId="77777777" w:rsidR="00E364BA" w:rsidRPr="00D75FE7" w:rsidRDefault="00E364BA">
                  <w:pPr>
                    <w:widowControl/>
                    <w:jc w:val="left"/>
                    <w:rPr>
                      <w:b/>
                      <w:bCs w:val="0"/>
                      <w:color w:val="auto"/>
                      <w:sz w:val="20"/>
                      <w:szCs w:val="20"/>
                    </w:rPr>
                  </w:pPr>
                </w:p>
              </w:tc>
              <w:tc>
                <w:tcPr>
                  <w:tcW w:w="410" w:type="pct"/>
                  <w:vMerge/>
                  <w:vAlign w:val="center"/>
                </w:tcPr>
                <w:p w14:paraId="506DB89F" w14:textId="77777777" w:rsidR="00E364BA" w:rsidRPr="00D75FE7" w:rsidRDefault="00E364BA">
                  <w:pPr>
                    <w:widowControl/>
                    <w:jc w:val="left"/>
                    <w:rPr>
                      <w:b/>
                      <w:bCs w:val="0"/>
                      <w:color w:val="auto"/>
                      <w:sz w:val="20"/>
                      <w:szCs w:val="20"/>
                    </w:rPr>
                  </w:pPr>
                </w:p>
              </w:tc>
            </w:tr>
            <w:tr w:rsidR="00D75FE7" w:rsidRPr="00D75FE7" w14:paraId="18829EDD" w14:textId="77777777">
              <w:trPr>
                <w:cantSplit/>
                <w:trHeight w:val="397"/>
                <w:jc w:val="center"/>
              </w:trPr>
              <w:tc>
                <w:tcPr>
                  <w:tcW w:w="443" w:type="pct"/>
                  <w:vAlign w:val="center"/>
                </w:tcPr>
                <w:p w14:paraId="5BA30E44" w14:textId="77777777" w:rsidR="00E364BA" w:rsidRPr="00D75FE7" w:rsidRDefault="00F63532">
                  <w:pPr>
                    <w:jc w:val="center"/>
                    <w:rPr>
                      <w:color w:val="auto"/>
                    </w:rPr>
                  </w:pPr>
                  <w:r w:rsidRPr="00D75FE7">
                    <w:rPr>
                      <w:color w:val="auto"/>
                    </w:rPr>
                    <w:t>DA001</w:t>
                  </w:r>
                </w:p>
              </w:tc>
              <w:tc>
                <w:tcPr>
                  <w:tcW w:w="572" w:type="pct"/>
                  <w:vAlign w:val="center"/>
                </w:tcPr>
                <w:p w14:paraId="196732AD" w14:textId="77777777" w:rsidR="00E364BA" w:rsidRPr="00D75FE7" w:rsidRDefault="00F63532">
                  <w:pPr>
                    <w:adjustRightInd w:val="0"/>
                    <w:snapToGrid w:val="0"/>
                    <w:jc w:val="center"/>
                    <w:rPr>
                      <w:color w:val="auto"/>
                    </w:rPr>
                  </w:pPr>
                  <w:r w:rsidRPr="00D75FE7">
                    <w:rPr>
                      <w:color w:val="auto"/>
                    </w:rPr>
                    <w:t>有机废气排放口</w:t>
                  </w:r>
                </w:p>
              </w:tc>
              <w:tc>
                <w:tcPr>
                  <w:tcW w:w="862" w:type="pct"/>
                  <w:vAlign w:val="center"/>
                </w:tcPr>
                <w:p w14:paraId="270FE6DF" w14:textId="77777777" w:rsidR="00E364BA" w:rsidRPr="00D75FE7" w:rsidRDefault="00F63532">
                  <w:pPr>
                    <w:adjustRightInd w:val="0"/>
                    <w:snapToGrid w:val="0"/>
                    <w:jc w:val="center"/>
                    <w:rPr>
                      <w:color w:val="auto"/>
                    </w:rPr>
                  </w:pPr>
                  <w:r w:rsidRPr="00D75FE7">
                    <w:rPr>
                      <w:color w:val="auto"/>
                    </w:rPr>
                    <w:t>NMHC</w:t>
                  </w:r>
                  <w:r w:rsidRPr="00D75FE7">
                    <w:rPr>
                      <w:color w:val="auto"/>
                    </w:rPr>
                    <w:t>、锡及其化合物</w:t>
                  </w:r>
                  <w:r w:rsidRPr="00D75FE7">
                    <w:rPr>
                      <w:rFonts w:hint="eastAsia"/>
                      <w:color w:val="auto"/>
                    </w:rPr>
                    <w:t>、颗粒物</w:t>
                  </w:r>
                </w:p>
              </w:tc>
              <w:tc>
                <w:tcPr>
                  <w:tcW w:w="746" w:type="pct"/>
                  <w:vAlign w:val="center"/>
                </w:tcPr>
                <w:p w14:paraId="2818D28E" w14:textId="77777777" w:rsidR="00E364BA" w:rsidRPr="00D75FE7" w:rsidRDefault="00F63532">
                  <w:pPr>
                    <w:widowControl/>
                    <w:jc w:val="center"/>
                    <w:textAlignment w:val="center"/>
                    <w:rPr>
                      <w:color w:val="auto"/>
                    </w:rPr>
                  </w:pPr>
                  <w:r w:rsidRPr="00D75FE7">
                    <w:rPr>
                      <w:color w:val="auto"/>
                    </w:rPr>
                    <w:t>114.427132°</w:t>
                  </w:r>
                </w:p>
              </w:tc>
              <w:tc>
                <w:tcPr>
                  <w:tcW w:w="642" w:type="pct"/>
                  <w:vAlign w:val="center"/>
                </w:tcPr>
                <w:p w14:paraId="5B524762" w14:textId="77777777" w:rsidR="00E364BA" w:rsidRPr="00D75FE7" w:rsidRDefault="00F63532">
                  <w:pPr>
                    <w:widowControl/>
                    <w:jc w:val="center"/>
                    <w:textAlignment w:val="center"/>
                    <w:rPr>
                      <w:color w:val="auto"/>
                    </w:rPr>
                  </w:pPr>
                  <w:r w:rsidRPr="00D75FE7">
                    <w:rPr>
                      <w:color w:val="auto"/>
                    </w:rPr>
                    <w:t>23.236392°</w:t>
                  </w:r>
                </w:p>
              </w:tc>
              <w:tc>
                <w:tcPr>
                  <w:tcW w:w="416" w:type="pct"/>
                  <w:vAlign w:val="center"/>
                </w:tcPr>
                <w:p w14:paraId="7E896479" w14:textId="77777777" w:rsidR="00E364BA" w:rsidRPr="00D75FE7" w:rsidRDefault="00F63532">
                  <w:pPr>
                    <w:jc w:val="center"/>
                    <w:rPr>
                      <w:color w:val="auto"/>
                    </w:rPr>
                  </w:pPr>
                  <w:r w:rsidRPr="00D75FE7">
                    <w:rPr>
                      <w:color w:val="auto"/>
                    </w:rPr>
                    <w:t>15</w:t>
                  </w:r>
                </w:p>
              </w:tc>
              <w:tc>
                <w:tcPr>
                  <w:tcW w:w="440" w:type="pct"/>
                  <w:vAlign w:val="center"/>
                </w:tcPr>
                <w:p w14:paraId="77E0690B" w14:textId="77777777" w:rsidR="00E364BA" w:rsidRPr="00D75FE7" w:rsidRDefault="00F63532">
                  <w:pPr>
                    <w:jc w:val="center"/>
                    <w:rPr>
                      <w:color w:val="auto"/>
                    </w:rPr>
                  </w:pPr>
                  <w:r w:rsidRPr="00D75FE7">
                    <w:rPr>
                      <w:color w:val="auto"/>
                    </w:rPr>
                    <w:t>0.4</w:t>
                  </w:r>
                </w:p>
              </w:tc>
              <w:tc>
                <w:tcPr>
                  <w:tcW w:w="469" w:type="pct"/>
                  <w:vAlign w:val="center"/>
                </w:tcPr>
                <w:p w14:paraId="772ACB32" w14:textId="77777777" w:rsidR="00E364BA" w:rsidRPr="00D75FE7" w:rsidRDefault="00F63532">
                  <w:pPr>
                    <w:jc w:val="center"/>
                    <w:rPr>
                      <w:color w:val="auto"/>
                    </w:rPr>
                  </w:pPr>
                  <w:r w:rsidRPr="00D75FE7">
                    <w:rPr>
                      <w:color w:val="auto"/>
                    </w:rPr>
                    <w:t>20</w:t>
                  </w:r>
                </w:p>
              </w:tc>
              <w:tc>
                <w:tcPr>
                  <w:tcW w:w="410" w:type="pct"/>
                  <w:vAlign w:val="center"/>
                </w:tcPr>
                <w:p w14:paraId="3FC23546" w14:textId="77777777" w:rsidR="00E364BA" w:rsidRPr="00D75FE7" w:rsidRDefault="00F63532">
                  <w:pPr>
                    <w:jc w:val="center"/>
                    <w:rPr>
                      <w:color w:val="auto"/>
                    </w:rPr>
                  </w:pPr>
                  <w:r w:rsidRPr="00D75FE7">
                    <w:rPr>
                      <w:color w:val="auto"/>
                    </w:rPr>
                    <w:t>30℃</w:t>
                  </w:r>
                </w:p>
              </w:tc>
            </w:tr>
          </w:tbl>
          <w:p w14:paraId="6615555B"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3</w:t>
            </w:r>
            <w:r w:rsidRPr="00D75FE7">
              <w:rPr>
                <w:rFonts w:hAnsi="Times New Roman"/>
                <w:b/>
                <w:bCs w:val="0"/>
                <w:color w:val="auto"/>
              </w:rPr>
              <w:t>、监测要求</w:t>
            </w:r>
          </w:p>
          <w:p w14:paraId="5B78726D" w14:textId="77777777" w:rsidR="00E364BA" w:rsidRPr="00D75FE7" w:rsidRDefault="00F63532">
            <w:pPr>
              <w:pStyle w:val="affb"/>
              <w:spacing w:line="360" w:lineRule="auto"/>
              <w:ind w:firstLineChars="0" w:firstLine="422"/>
              <w:jc w:val="left"/>
              <w:rPr>
                <w:color w:val="auto"/>
              </w:rPr>
            </w:pPr>
            <w:r w:rsidRPr="00D75FE7">
              <w:rPr>
                <w:color w:val="auto"/>
              </w:rPr>
              <w:t>参照《排污单位自行监测技术指南</w:t>
            </w:r>
            <w:r w:rsidRPr="00D75FE7">
              <w:rPr>
                <w:color w:val="auto"/>
              </w:rPr>
              <w:t xml:space="preserve"> </w:t>
            </w:r>
            <w:r w:rsidRPr="00D75FE7">
              <w:rPr>
                <w:color w:val="auto"/>
              </w:rPr>
              <w:t>电子工业》（</w:t>
            </w:r>
            <w:r w:rsidRPr="00D75FE7">
              <w:rPr>
                <w:color w:val="auto"/>
              </w:rPr>
              <w:t>HJ1253-2022</w:t>
            </w:r>
            <w:r w:rsidRPr="00D75FE7">
              <w:rPr>
                <w:color w:val="auto"/>
              </w:rPr>
              <w:t>），制定本项目废气监测计划。</w:t>
            </w:r>
          </w:p>
          <w:p w14:paraId="36CAAECB" w14:textId="5C99DEC1" w:rsidR="00E364BA" w:rsidRPr="00D75FE7" w:rsidRDefault="00F63532">
            <w:pPr>
              <w:pStyle w:val="aff8"/>
              <w:spacing w:line="360" w:lineRule="auto"/>
              <w:rPr>
                <w:color w:val="auto"/>
              </w:rPr>
            </w:pPr>
            <w:r w:rsidRPr="00D75FE7">
              <w:rPr>
                <w:color w:val="auto"/>
              </w:rPr>
              <w:t>表</w:t>
            </w:r>
            <w:r w:rsidRPr="00D75FE7">
              <w:rPr>
                <w:color w:val="auto"/>
              </w:rPr>
              <w:t>4-</w:t>
            </w:r>
            <w:r w:rsidRPr="00D75FE7">
              <w:rPr>
                <w:rFonts w:eastAsiaTheme="minorEastAsia"/>
                <w:b w:val="0"/>
                <w:bCs w:val="0"/>
                <w:color w:val="auto"/>
              </w:rPr>
              <w:fldChar w:fldCharType="begin"/>
            </w:r>
            <w:r w:rsidRPr="00D75FE7">
              <w:rPr>
                <w:rFonts w:eastAsiaTheme="minorEastAsia"/>
                <w:color w:val="auto"/>
              </w:rPr>
              <w:instrText xml:space="preserve"> SEQ </w:instrText>
            </w:r>
            <w:r w:rsidRPr="00D75FE7">
              <w:rPr>
                <w:rFonts w:eastAsiaTheme="minorEastAsia"/>
                <w:color w:val="auto"/>
              </w:rPr>
              <w:instrText>表格</w:instrText>
            </w:r>
            <w:r w:rsidRPr="00D75FE7">
              <w:rPr>
                <w:rFonts w:eastAsiaTheme="minorEastAsia"/>
                <w:color w:val="auto"/>
              </w:rPr>
              <w:instrText xml:space="preserve"> \* ARABIC </w:instrText>
            </w:r>
            <w:r w:rsidRPr="00D75FE7">
              <w:rPr>
                <w:rFonts w:eastAsiaTheme="minorEastAsia"/>
                <w:b w:val="0"/>
                <w:bCs w:val="0"/>
                <w:color w:val="auto"/>
              </w:rPr>
              <w:fldChar w:fldCharType="separate"/>
            </w:r>
            <w:r w:rsidR="000F73A2">
              <w:rPr>
                <w:rFonts w:eastAsiaTheme="minorEastAsia"/>
                <w:noProof/>
                <w:color w:val="auto"/>
              </w:rPr>
              <w:t>7</w:t>
            </w:r>
            <w:r w:rsidRPr="00D75FE7">
              <w:rPr>
                <w:rFonts w:eastAsiaTheme="minorEastAsia"/>
                <w:b w:val="0"/>
                <w:bCs w:val="0"/>
                <w:color w:val="auto"/>
              </w:rPr>
              <w:fldChar w:fldCharType="end"/>
            </w:r>
            <w:r w:rsidRPr="00D75FE7">
              <w:rPr>
                <w:color w:val="auto"/>
              </w:rPr>
              <w:t xml:space="preserve">  </w:t>
            </w:r>
            <w:r w:rsidRPr="00D75FE7">
              <w:rPr>
                <w:color w:val="auto"/>
              </w:rPr>
              <w:t>项目废气监测一览表</w:t>
            </w:r>
          </w:p>
          <w:tbl>
            <w:tblPr>
              <w:tblW w:w="0" w:type="auto"/>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540"/>
              <w:gridCol w:w="1008"/>
              <w:gridCol w:w="972"/>
              <w:gridCol w:w="1020"/>
              <w:gridCol w:w="2978"/>
              <w:gridCol w:w="1701"/>
              <w:gridCol w:w="968"/>
            </w:tblGrid>
            <w:tr w:rsidR="00D75FE7" w:rsidRPr="00D75FE7" w14:paraId="5C47983E" w14:textId="77777777">
              <w:trPr>
                <w:cantSplit/>
                <w:trHeight w:val="397"/>
              </w:trPr>
              <w:tc>
                <w:tcPr>
                  <w:tcW w:w="0" w:type="auto"/>
                  <w:gridSpan w:val="2"/>
                  <w:shd w:val="clear" w:color="auto" w:fill="auto"/>
                  <w:vAlign w:val="center"/>
                </w:tcPr>
                <w:p w14:paraId="18A06A81"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b/>
                      <w:color w:val="auto"/>
                      <w:sz w:val="21"/>
                    </w:rPr>
                    <w:t>项目</w:t>
                  </w:r>
                </w:p>
              </w:tc>
              <w:tc>
                <w:tcPr>
                  <w:tcW w:w="0" w:type="auto"/>
                  <w:shd w:val="clear" w:color="auto" w:fill="auto"/>
                  <w:vAlign w:val="center"/>
                </w:tcPr>
                <w:p w14:paraId="5D2298A6"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b/>
                      <w:color w:val="auto"/>
                      <w:sz w:val="21"/>
                    </w:rPr>
                    <w:t>监测点位</w:t>
                  </w:r>
                </w:p>
              </w:tc>
              <w:tc>
                <w:tcPr>
                  <w:tcW w:w="0" w:type="auto"/>
                  <w:shd w:val="clear" w:color="auto" w:fill="auto"/>
                  <w:vAlign w:val="center"/>
                </w:tcPr>
                <w:p w14:paraId="13470494"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b/>
                      <w:color w:val="auto"/>
                      <w:sz w:val="21"/>
                    </w:rPr>
                    <w:t>监测指标</w:t>
                  </w:r>
                </w:p>
              </w:tc>
              <w:tc>
                <w:tcPr>
                  <w:tcW w:w="1020" w:type="dxa"/>
                  <w:shd w:val="clear" w:color="auto" w:fill="auto"/>
                  <w:vAlign w:val="center"/>
                </w:tcPr>
                <w:p w14:paraId="2687674D"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b/>
                      <w:color w:val="auto"/>
                      <w:sz w:val="21"/>
                    </w:rPr>
                    <w:t>监测频次</w:t>
                  </w:r>
                </w:p>
              </w:tc>
              <w:tc>
                <w:tcPr>
                  <w:tcW w:w="2978" w:type="dxa"/>
                  <w:shd w:val="clear" w:color="auto" w:fill="auto"/>
                  <w:vAlign w:val="center"/>
                </w:tcPr>
                <w:p w14:paraId="3392BE07"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b/>
                      <w:color w:val="auto"/>
                      <w:sz w:val="21"/>
                    </w:rPr>
                    <w:t>执行排放标准</w:t>
                  </w:r>
                </w:p>
              </w:tc>
              <w:tc>
                <w:tcPr>
                  <w:tcW w:w="1701" w:type="dxa"/>
                  <w:vAlign w:val="center"/>
                </w:tcPr>
                <w:p w14:paraId="1F90F035"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hint="eastAsia"/>
                      <w:b/>
                      <w:color w:val="auto"/>
                      <w:sz w:val="21"/>
                    </w:rPr>
                    <w:t>浓度</w:t>
                  </w:r>
                  <w:r w:rsidRPr="00D75FE7">
                    <w:rPr>
                      <w:rFonts w:eastAsia="宋体"/>
                      <w:b/>
                      <w:color w:val="auto"/>
                      <w:sz w:val="21"/>
                    </w:rPr>
                    <w:t>限值</w:t>
                  </w:r>
                  <w:r w:rsidRPr="00D75FE7">
                    <w:rPr>
                      <w:rFonts w:eastAsia="宋体"/>
                      <w:b/>
                      <w:color w:val="auto"/>
                      <w:sz w:val="21"/>
                    </w:rPr>
                    <w:t>mg/m</w:t>
                  </w:r>
                  <w:r w:rsidRPr="00D75FE7">
                    <w:rPr>
                      <w:rFonts w:eastAsia="宋体"/>
                      <w:b/>
                      <w:color w:val="auto"/>
                      <w:sz w:val="21"/>
                      <w:vertAlign w:val="superscript"/>
                    </w:rPr>
                    <w:t>3</w:t>
                  </w:r>
                </w:p>
              </w:tc>
              <w:tc>
                <w:tcPr>
                  <w:tcW w:w="968" w:type="dxa"/>
                  <w:vAlign w:val="center"/>
                </w:tcPr>
                <w:p w14:paraId="165BD6AE" w14:textId="77777777" w:rsidR="00E364BA" w:rsidRPr="00D75FE7" w:rsidRDefault="00F63532">
                  <w:pPr>
                    <w:pStyle w:val="BodyText22"/>
                    <w:spacing w:line="240" w:lineRule="auto"/>
                    <w:ind w:firstLine="0"/>
                    <w:jc w:val="center"/>
                    <w:rPr>
                      <w:rFonts w:eastAsia="宋体"/>
                      <w:b/>
                      <w:color w:val="auto"/>
                      <w:sz w:val="21"/>
                    </w:rPr>
                  </w:pPr>
                  <w:r w:rsidRPr="00D75FE7">
                    <w:rPr>
                      <w:rFonts w:eastAsia="宋体" w:hint="eastAsia"/>
                      <w:b/>
                      <w:color w:val="auto"/>
                      <w:sz w:val="21"/>
                    </w:rPr>
                    <w:t>速率</w:t>
                  </w:r>
                  <w:r w:rsidRPr="00D75FE7">
                    <w:rPr>
                      <w:rFonts w:eastAsia="宋体"/>
                      <w:b/>
                      <w:color w:val="auto"/>
                      <w:sz w:val="21"/>
                    </w:rPr>
                    <w:t>限值</w:t>
                  </w:r>
                  <w:r w:rsidRPr="00D75FE7">
                    <w:rPr>
                      <w:rFonts w:eastAsia="宋体" w:hint="eastAsia"/>
                      <w:b/>
                      <w:color w:val="auto"/>
                      <w:sz w:val="21"/>
                    </w:rPr>
                    <w:t>k</w:t>
                  </w:r>
                  <w:r w:rsidRPr="00D75FE7">
                    <w:rPr>
                      <w:rFonts w:eastAsia="宋体"/>
                      <w:b/>
                      <w:color w:val="auto"/>
                      <w:sz w:val="21"/>
                    </w:rPr>
                    <w:t>g/h</w:t>
                  </w:r>
                </w:p>
              </w:tc>
            </w:tr>
            <w:tr w:rsidR="00D75FE7" w:rsidRPr="00D75FE7" w14:paraId="7E854D62" w14:textId="77777777">
              <w:trPr>
                <w:cantSplit/>
                <w:trHeight w:val="397"/>
              </w:trPr>
              <w:tc>
                <w:tcPr>
                  <w:tcW w:w="0" w:type="auto"/>
                  <w:vMerge w:val="restart"/>
                  <w:shd w:val="clear" w:color="auto" w:fill="auto"/>
                  <w:vAlign w:val="center"/>
                </w:tcPr>
                <w:p w14:paraId="41A863DB"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废气</w:t>
                  </w:r>
                </w:p>
              </w:tc>
              <w:tc>
                <w:tcPr>
                  <w:tcW w:w="0" w:type="auto"/>
                  <w:vMerge w:val="restart"/>
                  <w:shd w:val="clear" w:color="auto" w:fill="auto"/>
                  <w:vAlign w:val="center"/>
                </w:tcPr>
                <w:p w14:paraId="740BA086"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有组织废气</w:t>
                  </w:r>
                </w:p>
              </w:tc>
              <w:tc>
                <w:tcPr>
                  <w:tcW w:w="0" w:type="auto"/>
                  <w:vMerge w:val="restart"/>
                  <w:shd w:val="clear" w:color="auto" w:fill="auto"/>
                  <w:vAlign w:val="center"/>
                </w:tcPr>
                <w:p w14:paraId="7D1A17F5" w14:textId="77777777" w:rsidR="00E364BA" w:rsidRPr="00D75FE7" w:rsidRDefault="00F63532">
                  <w:pPr>
                    <w:adjustRightInd w:val="0"/>
                    <w:jc w:val="center"/>
                    <w:rPr>
                      <w:color w:val="auto"/>
                    </w:rPr>
                  </w:pPr>
                  <w:r w:rsidRPr="00D75FE7">
                    <w:rPr>
                      <w:color w:val="auto"/>
                    </w:rPr>
                    <w:t>排气筒</w:t>
                  </w:r>
                  <w:r w:rsidRPr="00D75FE7">
                    <w:rPr>
                      <w:color w:val="auto"/>
                    </w:rPr>
                    <w:t>DA001</w:t>
                  </w:r>
                </w:p>
              </w:tc>
              <w:tc>
                <w:tcPr>
                  <w:tcW w:w="0" w:type="auto"/>
                  <w:shd w:val="clear" w:color="auto" w:fill="auto"/>
                  <w:vAlign w:val="center"/>
                </w:tcPr>
                <w:p w14:paraId="6D1605C4" w14:textId="77777777" w:rsidR="00E364BA" w:rsidRPr="00D75FE7" w:rsidRDefault="00F63532">
                  <w:pPr>
                    <w:adjustRightInd w:val="0"/>
                    <w:jc w:val="center"/>
                    <w:rPr>
                      <w:color w:val="auto"/>
                    </w:rPr>
                  </w:pPr>
                  <w:r w:rsidRPr="00D75FE7">
                    <w:rPr>
                      <w:color w:val="auto"/>
                    </w:rPr>
                    <w:t>NMHC</w:t>
                  </w:r>
                </w:p>
              </w:tc>
              <w:tc>
                <w:tcPr>
                  <w:tcW w:w="1020" w:type="dxa"/>
                  <w:shd w:val="clear" w:color="auto" w:fill="auto"/>
                  <w:vAlign w:val="center"/>
                </w:tcPr>
                <w:p w14:paraId="00E82279"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val="restart"/>
                  <w:shd w:val="clear" w:color="auto" w:fill="auto"/>
                  <w:vAlign w:val="center"/>
                </w:tcPr>
                <w:p w14:paraId="647F2F95" w14:textId="77777777" w:rsidR="00E364BA" w:rsidRPr="00D75FE7" w:rsidRDefault="00F63532">
                  <w:pPr>
                    <w:adjustRightInd w:val="0"/>
                    <w:rPr>
                      <w:color w:val="auto"/>
                    </w:rPr>
                  </w:pPr>
                  <w:r w:rsidRPr="00D75FE7">
                    <w:rPr>
                      <w:bCs w:val="0"/>
                      <w:color w:val="auto"/>
                    </w:rPr>
                    <w:t>广东省《固定污染源挥发性有机物综合排放标准》（</w:t>
                  </w:r>
                  <w:r w:rsidRPr="00D75FE7">
                    <w:rPr>
                      <w:bCs w:val="0"/>
                      <w:color w:val="auto"/>
                    </w:rPr>
                    <w:t>DB44/2367-2022</w:t>
                  </w:r>
                  <w:r w:rsidRPr="00D75FE7">
                    <w:rPr>
                      <w:bCs w:val="0"/>
                      <w:color w:val="auto"/>
                    </w:rPr>
                    <w:t>）</w:t>
                  </w:r>
                  <w:r w:rsidRPr="00D75FE7">
                    <w:rPr>
                      <w:color w:val="auto"/>
                    </w:rPr>
                    <w:t>表</w:t>
                  </w:r>
                  <w:r w:rsidRPr="00D75FE7">
                    <w:rPr>
                      <w:color w:val="auto"/>
                    </w:rPr>
                    <w:t>1</w:t>
                  </w:r>
                  <w:r w:rsidRPr="00D75FE7">
                    <w:rPr>
                      <w:color w:val="auto"/>
                    </w:rPr>
                    <w:t>挥发性有机物排放限值</w:t>
                  </w:r>
                </w:p>
              </w:tc>
              <w:tc>
                <w:tcPr>
                  <w:tcW w:w="1701" w:type="dxa"/>
                  <w:vAlign w:val="center"/>
                </w:tcPr>
                <w:p w14:paraId="7E5146BC" w14:textId="77777777" w:rsidR="00E364BA" w:rsidRPr="00D75FE7" w:rsidRDefault="00F63532">
                  <w:pPr>
                    <w:adjustRightInd w:val="0"/>
                    <w:jc w:val="center"/>
                    <w:rPr>
                      <w:color w:val="auto"/>
                    </w:rPr>
                  </w:pPr>
                  <w:r w:rsidRPr="00D75FE7">
                    <w:rPr>
                      <w:color w:val="auto"/>
                    </w:rPr>
                    <w:t>80</w:t>
                  </w:r>
                </w:p>
              </w:tc>
              <w:tc>
                <w:tcPr>
                  <w:tcW w:w="968" w:type="dxa"/>
                  <w:vAlign w:val="center"/>
                </w:tcPr>
                <w:p w14:paraId="0F139D46" w14:textId="77777777" w:rsidR="00E364BA" w:rsidRPr="00D75FE7" w:rsidRDefault="00F63532">
                  <w:pPr>
                    <w:adjustRightInd w:val="0"/>
                    <w:jc w:val="center"/>
                    <w:rPr>
                      <w:color w:val="auto"/>
                    </w:rPr>
                  </w:pPr>
                  <w:r w:rsidRPr="00D75FE7">
                    <w:rPr>
                      <w:rFonts w:hint="eastAsia"/>
                      <w:color w:val="auto"/>
                    </w:rPr>
                    <w:t>/</w:t>
                  </w:r>
                </w:p>
              </w:tc>
            </w:tr>
            <w:tr w:rsidR="00D75FE7" w:rsidRPr="00D75FE7" w14:paraId="23E06069" w14:textId="77777777">
              <w:trPr>
                <w:cantSplit/>
                <w:trHeight w:val="397"/>
              </w:trPr>
              <w:tc>
                <w:tcPr>
                  <w:tcW w:w="0" w:type="auto"/>
                  <w:vMerge/>
                  <w:shd w:val="clear" w:color="auto" w:fill="auto"/>
                  <w:vAlign w:val="center"/>
                </w:tcPr>
                <w:p w14:paraId="5AF6A954"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43CAD7C1"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57C3D197" w14:textId="77777777" w:rsidR="00E364BA" w:rsidRPr="00D75FE7" w:rsidRDefault="00E364BA">
                  <w:pPr>
                    <w:adjustRightInd w:val="0"/>
                    <w:jc w:val="center"/>
                    <w:rPr>
                      <w:color w:val="auto"/>
                    </w:rPr>
                  </w:pPr>
                </w:p>
              </w:tc>
              <w:tc>
                <w:tcPr>
                  <w:tcW w:w="0" w:type="auto"/>
                  <w:shd w:val="clear" w:color="auto" w:fill="auto"/>
                  <w:vAlign w:val="center"/>
                </w:tcPr>
                <w:p w14:paraId="0E4C7CD4" w14:textId="77777777" w:rsidR="00E364BA" w:rsidRPr="00D75FE7" w:rsidRDefault="00F63532">
                  <w:pPr>
                    <w:adjustRightInd w:val="0"/>
                    <w:jc w:val="center"/>
                    <w:rPr>
                      <w:color w:val="auto"/>
                    </w:rPr>
                  </w:pPr>
                  <w:r w:rsidRPr="00D75FE7">
                    <w:rPr>
                      <w:rFonts w:hint="eastAsia"/>
                      <w:color w:val="auto"/>
                    </w:rPr>
                    <w:t>T</w:t>
                  </w:r>
                  <w:r w:rsidRPr="00D75FE7">
                    <w:rPr>
                      <w:color w:val="auto"/>
                    </w:rPr>
                    <w:t>VOC*</w:t>
                  </w:r>
                </w:p>
              </w:tc>
              <w:tc>
                <w:tcPr>
                  <w:tcW w:w="1020" w:type="dxa"/>
                  <w:shd w:val="clear" w:color="auto" w:fill="auto"/>
                  <w:vAlign w:val="center"/>
                </w:tcPr>
                <w:p w14:paraId="275D84DE"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shd w:val="clear" w:color="auto" w:fill="auto"/>
                  <w:vAlign w:val="center"/>
                </w:tcPr>
                <w:p w14:paraId="49BF06CC" w14:textId="77777777" w:rsidR="00E364BA" w:rsidRPr="00D75FE7" w:rsidRDefault="00E364BA">
                  <w:pPr>
                    <w:adjustRightInd w:val="0"/>
                    <w:rPr>
                      <w:bCs w:val="0"/>
                      <w:color w:val="auto"/>
                    </w:rPr>
                  </w:pPr>
                </w:p>
              </w:tc>
              <w:tc>
                <w:tcPr>
                  <w:tcW w:w="1701" w:type="dxa"/>
                  <w:vAlign w:val="center"/>
                </w:tcPr>
                <w:p w14:paraId="4074AB42" w14:textId="77777777" w:rsidR="00E364BA" w:rsidRPr="00D75FE7" w:rsidRDefault="00F63532">
                  <w:pPr>
                    <w:adjustRightInd w:val="0"/>
                    <w:jc w:val="center"/>
                    <w:rPr>
                      <w:color w:val="auto"/>
                    </w:rPr>
                  </w:pPr>
                  <w:r w:rsidRPr="00D75FE7">
                    <w:rPr>
                      <w:rFonts w:hint="eastAsia"/>
                      <w:color w:val="auto"/>
                    </w:rPr>
                    <w:t>1</w:t>
                  </w:r>
                  <w:r w:rsidRPr="00D75FE7">
                    <w:rPr>
                      <w:color w:val="auto"/>
                    </w:rPr>
                    <w:t>00</w:t>
                  </w:r>
                </w:p>
              </w:tc>
              <w:tc>
                <w:tcPr>
                  <w:tcW w:w="968" w:type="dxa"/>
                  <w:vAlign w:val="center"/>
                </w:tcPr>
                <w:p w14:paraId="56DAD313" w14:textId="77777777" w:rsidR="00E364BA" w:rsidRPr="00D75FE7" w:rsidRDefault="00F63532">
                  <w:pPr>
                    <w:adjustRightInd w:val="0"/>
                    <w:jc w:val="center"/>
                    <w:rPr>
                      <w:color w:val="auto"/>
                    </w:rPr>
                  </w:pPr>
                  <w:r w:rsidRPr="00D75FE7">
                    <w:rPr>
                      <w:rFonts w:hint="eastAsia"/>
                      <w:color w:val="auto"/>
                    </w:rPr>
                    <w:t>/</w:t>
                  </w:r>
                </w:p>
              </w:tc>
            </w:tr>
            <w:tr w:rsidR="00D75FE7" w:rsidRPr="00D75FE7" w14:paraId="4D308D38" w14:textId="77777777">
              <w:trPr>
                <w:cantSplit/>
                <w:trHeight w:val="397"/>
              </w:trPr>
              <w:tc>
                <w:tcPr>
                  <w:tcW w:w="0" w:type="auto"/>
                  <w:vMerge/>
                  <w:shd w:val="clear" w:color="auto" w:fill="auto"/>
                  <w:vAlign w:val="center"/>
                </w:tcPr>
                <w:p w14:paraId="71DF742F"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24791953"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54CD4E82" w14:textId="77777777" w:rsidR="00E364BA" w:rsidRPr="00D75FE7" w:rsidRDefault="00E364BA">
                  <w:pPr>
                    <w:adjustRightInd w:val="0"/>
                    <w:jc w:val="center"/>
                    <w:rPr>
                      <w:color w:val="auto"/>
                    </w:rPr>
                  </w:pPr>
                </w:p>
              </w:tc>
              <w:tc>
                <w:tcPr>
                  <w:tcW w:w="0" w:type="auto"/>
                  <w:shd w:val="clear" w:color="auto" w:fill="auto"/>
                  <w:vAlign w:val="center"/>
                </w:tcPr>
                <w:p w14:paraId="6349A465" w14:textId="77777777" w:rsidR="00E364BA" w:rsidRPr="00D75FE7" w:rsidRDefault="00F63532">
                  <w:pPr>
                    <w:adjustRightInd w:val="0"/>
                    <w:jc w:val="center"/>
                    <w:rPr>
                      <w:color w:val="auto"/>
                    </w:rPr>
                  </w:pPr>
                  <w:r w:rsidRPr="00D75FE7">
                    <w:rPr>
                      <w:rFonts w:hint="eastAsia"/>
                      <w:color w:val="auto"/>
                    </w:rPr>
                    <w:t>颗粒物</w:t>
                  </w:r>
                </w:p>
              </w:tc>
              <w:tc>
                <w:tcPr>
                  <w:tcW w:w="1020" w:type="dxa"/>
                  <w:shd w:val="clear" w:color="auto" w:fill="auto"/>
                  <w:vAlign w:val="center"/>
                </w:tcPr>
                <w:p w14:paraId="1B34A85C"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val="restart"/>
                  <w:shd w:val="clear" w:color="auto" w:fill="auto"/>
                  <w:vAlign w:val="center"/>
                </w:tcPr>
                <w:p w14:paraId="4E2B99F4" w14:textId="77777777" w:rsidR="00E364BA" w:rsidRPr="00D75FE7" w:rsidRDefault="00F63532">
                  <w:pPr>
                    <w:adjustRightInd w:val="0"/>
                    <w:rPr>
                      <w:color w:val="auto"/>
                    </w:rPr>
                  </w:pPr>
                  <w:r w:rsidRPr="00D75FE7">
                    <w:rPr>
                      <w:color w:val="auto"/>
                    </w:rPr>
                    <w:t>广东省《大气污染物排放限值》（</w:t>
                  </w:r>
                  <w:r w:rsidRPr="00D75FE7">
                    <w:rPr>
                      <w:color w:val="auto"/>
                    </w:rPr>
                    <w:t>DB44/27-2001</w:t>
                  </w:r>
                  <w:r w:rsidRPr="00D75FE7">
                    <w:rPr>
                      <w:color w:val="auto"/>
                    </w:rPr>
                    <w:t>）第二时段二级标准</w:t>
                  </w:r>
                </w:p>
              </w:tc>
              <w:tc>
                <w:tcPr>
                  <w:tcW w:w="1701" w:type="dxa"/>
                  <w:vAlign w:val="center"/>
                </w:tcPr>
                <w:p w14:paraId="79BDF8E2" w14:textId="77777777" w:rsidR="00E364BA" w:rsidRPr="00D75FE7" w:rsidRDefault="00F63532">
                  <w:pPr>
                    <w:adjustRightInd w:val="0"/>
                    <w:jc w:val="center"/>
                    <w:rPr>
                      <w:color w:val="auto"/>
                    </w:rPr>
                  </w:pPr>
                  <w:r w:rsidRPr="00D75FE7">
                    <w:rPr>
                      <w:rFonts w:hint="eastAsia"/>
                      <w:color w:val="auto"/>
                    </w:rPr>
                    <w:t>120</w:t>
                  </w:r>
                </w:p>
              </w:tc>
              <w:tc>
                <w:tcPr>
                  <w:tcW w:w="968" w:type="dxa"/>
                  <w:vAlign w:val="center"/>
                </w:tcPr>
                <w:p w14:paraId="0801EEBD" w14:textId="77777777" w:rsidR="00E364BA" w:rsidRPr="00D75FE7" w:rsidRDefault="00F63532">
                  <w:pPr>
                    <w:adjustRightInd w:val="0"/>
                    <w:jc w:val="center"/>
                    <w:rPr>
                      <w:color w:val="auto"/>
                    </w:rPr>
                  </w:pPr>
                  <w:r w:rsidRPr="00D75FE7">
                    <w:rPr>
                      <w:rFonts w:hint="eastAsia"/>
                      <w:color w:val="auto"/>
                    </w:rPr>
                    <w:t>1</w:t>
                  </w:r>
                  <w:r w:rsidRPr="00D75FE7">
                    <w:rPr>
                      <w:color w:val="auto"/>
                    </w:rPr>
                    <w:t>.45</w:t>
                  </w:r>
                </w:p>
              </w:tc>
            </w:tr>
            <w:tr w:rsidR="00D75FE7" w:rsidRPr="00D75FE7" w14:paraId="599B7690" w14:textId="77777777">
              <w:trPr>
                <w:cantSplit/>
                <w:trHeight w:val="397"/>
              </w:trPr>
              <w:tc>
                <w:tcPr>
                  <w:tcW w:w="0" w:type="auto"/>
                  <w:vMerge/>
                  <w:shd w:val="clear" w:color="auto" w:fill="auto"/>
                  <w:vAlign w:val="center"/>
                </w:tcPr>
                <w:p w14:paraId="5AA67EE6"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405F2A6D"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1DEB6E84" w14:textId="77777777" w:rsidR="00E364BA" w:rsidRPr="00D75FE7" w:rsidRDefault="00E364BA">
                  <w:pPr>
                    <w:adjustRightInd w:val="0"/>
                    <w:jc w:val="center"/>
                    <w:rPr>
                      <w:color w:val="auto"/>
                    </w:rPr>
                  </w:pPr>
                </w:p>
              </w:tc>
              <w:tc>
                <w:tcPr>
                  <w:tcW w:w="0" w:type="auto"/>
                  <w:shd w:val="clear" w:color="auto" w:fill="auto"/>
                  <w:vAlign w:val="center"/>
                </w:tcPr>
                <w:p w14:paraId="6BFB8C67" w14:textId="77777777" w:rsidR="00E364BA" w:rsidRPr="00D75FE7" w:rsidRDefault="00F63532">
                  <w:pPr>
                    <w:adjustRightInd w:val="0"/>
                    <w:jc w:val="center"/>
                    <w:rPr>
                      <w:color w:val="auto"/>
                    </w:rPr>
                  </w:pPr>
                  <w:r w:rsidRPr="00D75FE7">
                    <w:rPr>
                      <w:color w:val="auto"/>
                    </w:rPr>
                    <w:t>锡及其化合物</w:t>
                  </w:r>
                </w:p>
              </w:tc>
              <w:tc>
                <w:tcPr>
                  <w:tcW w:w="1020" w:type="dxa"/>
                  <w:shd w:val="clear" w:color="auto" w:fill="auto"/>
                  <w:vAlign w:val="center"/>
                </w:tcPr>
                <w:p w14:paraId="2C462C14"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shd w:val="clear" w:color="auto" w:fill="auto"/>
                  <w:vAlign w:val="center"/>
                </w:tcPr>
                <w:p w14:paraId="1B15BB08" w14:textId="77777777" w:rsidR="00E364BA" w:rsidRPr="00D75FE7" w:rsidRDefault="00E364BA">
                  <w:pPr>
                    <w:adjustRightInd w:val="0"/>
                    <w:rPr>
                      <w:color w:val="auto"/>
                    </w:rPr>
                  </w:pPr>
                </w:p>
              </w:tc>
              <w:tc>
                <w:tcPr>
                  <w:tcW w:w="1701" w:type="dxa"/>
                  <w:vAlign w:val="center"/>
                </w:tcPr>
                <w:p w14:paraId="2BB4EB7D" w14:textId="77777777" w:rsidR="00E364BA" w:rsidRPr="00D75FE7" w:rsidRDefault="00F63532">
                  <w:pPr>
                    <w:adjustRightInd w:val="0"/>
                    <w:jc w:val="center"/>
                    <w:rPr>
                      <w:color w:val="auto"/>
                    </w:rPr>
                  </w:pPr>
                  <w:r w:rsidRPr="00D75FE7">
                    <w:rPr>
                      <w:color w:val="auto"/>
                    </w:rPr>
                    <w:t>8.5</w:t>
                  </w:r>
                </w:p>
              </w:tc>
              <w:tc>
                <w:tcPr>
                  <w:tcW w:w="968" w:type="dxa"/>
                  <w:vAlign w:val="center"/>
                </w:tcPr>
                <w:p w14:paraId="56BADC1F" w14:textId="77777777" w:rsidR="00E364BA" w:rsidRPr="00D75FE7" w:rsidRDefault="00F63532">
                  <w:pPr>
                    <w:adjustRightInd w:val="0"/>
                    <w:jc w:val="center"/>
                    <w:rPr>
                      <w:color w:val="auto"/>
                    </w:rPr>
                  </w:pPr>
                  <w:r w:rsidRPr="00D75FE7">
                    <w:rPr>
                      <w:rFonts w:hint="eastAsia"/>
                      <w:color w:val="auto"/>
                    </w:rPr>
                    <w:t>0</w:t>
                  </w:r>
                  <w:r w:rsidRPr="00D75FE7">
                    <w:rPr>
                      <w:color w:val="auto"/>
                    </w:rPr>
                    <w:t>.125</w:t>
                  </w:r>
                </w:p>
              </w:tc>
            </w:tr>
            <w:tr w:rsidR="00D75FE7" w:rsidRPr="00D75FE7" w14:paraId="5C94451C" w14:textId="77777777">
              <w:trPr>
                <w:cantSplit/>
                <w:trHeight w:val="397"/>
              </w:trPr>
              <w:tc>
                <w:tcPr>
                  <w:tcW w:w="0" w:type="auto"/>
                  <w:vMerge/>
                  <w:shd w:val="clear" w:color="auto" w:fill="auto"/>
                  <w:vAlign w:val="center"/>
                </w:tcPr>
                <w:p w14:paraId="3C206255" w14:textId="77777777" w:rsidR="00E364BA" w:rsidRPr="00D75FE7" w:rsidRDefault="00E364BA">
                  <w:pPr>
                    <w:adjustRightInd w:val="0"/>
                    <w:jc w:val="center"/>
                    <w:rPr>
                      <w:color w:val="auto"/>
                    </w:rPr>
                  </w:pPr>
                </w:p>
              </w:tc>
              <w:tc>
                <w:tcPr>
                  <w:tcW w:w="0" w:type="auto"/>
                  <w:vMerge w:val="restart"/>
                  <w:shd w:val="clear" w:color="auto" w:fill="auto"/>
                  <w:vAlign w:val="center"/>
                </w:tcPr>
                <w:p w14:paraId="41691F8F"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无组织废气</w:t>
                  </w:r>
                </w:p>
              </w:tc>
              <w:tc>
                <w:tcPr>
                  <w:tcW w:w="0" w:type="auto"/>
                  <w:vMerge w:val="restart"/>
                  <w:shd w:val="clear" w:color="auto" w:fill="auto"/>
                  <w:vAlign w:val="center"/>
                </w:tcPr>
                <w:p w14:paraId="78EC9221"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企业边界</w:t>
                  </w:r>
                </w:p>
              </w:tc>
              <w:tc>
                <w:tcPr>
                  <w:tcW w:w="0" w:type="auto"/>
                  <w:shd w:val="clear" w:color="auto" w:fill="auto"/>
                  <w:vAlign w:val="center"/>
                </w:tcPr>
                <w:p w14:paraId="26AEEC62"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szCs w:val="18"/>
                    </w:rPr>
                    <w:t>非甲烷总烃</w:t>
                  </w:r>
                </w:p>
              </w:tc>
              <w:tc>
                <w:tcPr>
                  <w:tcW w:w="1020" w:type="dxa"/>
                  <w:shd w:val="clear" w:color="auto" w:fill="auto"/>
                  <w:vAlign w:val="center"/>
                </w:tcPr>
                <w:p w14:paraId="1FAF30C3"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val="restart"/>
                  <w:shd w:val="clear" w:color="auto" w:fill="auto"/>
                  <w:vAlign w:val="center"/>
                </w:tcPr>
                <w:p w14:paraId="1EEE756B" w14:textId="77777777" w:rsidR="00E364BA" w:rsidRPr="00D75FE7" w:rsidRDefault="00F63532">
                  <w:pPr>
                    <w:pStyle w:val="BodyText22"/>
                    <w:spacing w:line="240" w:lineRule="auto"/>
                    <w:ind w:firstLine="0"/>
                    <w:rPr>
                      <w:rFonts w:eastAsia="宋体"/>
                      <w:color w:val="auto"/>
                      <w:sz w:val="21"/>
                    </w:rPr>
                  </w:pPr>
                  <w:r w:rsidRPr="00D75FE7">
                    <w:rPr>
                      <w:rFonts w:eastAsia="宋体"/>
                      <w:color w:val="auto"/>
                      <w:sz w:val="21"/>
                    </w:rPr>
                    <w:t>广东省《大气污染排放限值》（</w:t>
                  </w:r>
                  <w:r w:rsidRPr="00D75FE7">
                    <w:rPr>
                      <w:rFonts w:eastAsia="宋体"/>
                      <w:color w:val="auto"/>
                      <w:sz w:val="21"/>
                    </w:rPr>
                    <w:t>DB44/27-2001</w:t>
                  </w:r>
                  <w:r w:rsidRPr="00D75FE7">
                    <w:rPr>
                      <w:rFonts w:eastAsia="宋体"/>
                      <w:color w:val="auto"/>
                      <w:sz w:val="21"/>
                    </w:rPr>
                    <w:t>）第二时段无组织排放监控浓度限值</w:t>
                  </w:r>
                </w:p>
              </w:tc>
              <w:tc>
                <w:tcPr>
                  <w:tcW w:w="1701" w:type="dxa"/>
                  <w:vAlign w:val="center"/>
                </w:tcPr>
                <w:p w14:paraId="3D1B55C6"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color w:val="auto"/>
                      <w:sz w:val="21"/>
                      <w:szCs w:val="18"/>
                    </w:rPr>
                    <w:t>4.0</w:t>
                  </w:r>
                </w:p>
              </w:tc>
              <w:tc>
                <w:tcPr>
                  <w:tcW w:w="968" w:type="dxa"/>
                  <w:vAlign w:val="center"/>
                </w:tcPr>
                <w:p w14:paraId="5CB666D8"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w:t>
                  </w:r>
                </w:p>
              </w:tc>
            </w:tr>
            <w:tr w:rsidR="00D75FE7" w:rsidRPr="00D75FE7" w14:paraId="0CCF80E3" w14:textId="77777777">
              <w:trPr>
                <w:cantSplit/>
                <w:trHeight w:val="397"/>
              </w:trPr>
              <w:tc>
                <w:tcPr>
                  <w:tcW w:w="0" w:type="auto"/>
                  <w:vMerge/>
                  <w:shd w:val="clear" w:color="auto" w:fill="auto"/>
                  <w:vAlign w:val="center"/>
                </w:tcPr>
                <w:p w14:paraId="3F2C1871" w14:textId="77777777" w:rsidR="00E364BA" w:rsidRPr="00D75FE7" w:rsidRDefault="00E364BA">
                  <w:pPr>
                    <w:adjustRightInd w:val="0"/>
                    <w:jc w:val="center"/>
                    <w:rPr>
                      <w:color w:val="auto"/>
                    </w:rPr>
                  </w:pPr>
                </w:p>
              </w:tc>
              <w:tc>
                <w:tcPr>
                  <w:tcW w:w="0" w:type="auto"/>
                  <w:vMerge/>
                  <w:shd w:val="clear" w:color="auto" w:fill="auto"/>
                  <w:vAlign w:val="center"/>
                </w:tcPr>
                <w:p w14:paraId="19B275A7"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6E584FE5" w14:textId="77777777" w:rsidR="00E364BA" w:rsidRPr="00D75FE7" w:rsidRDefault="00E364BA">
                  <w:pPr>
                    <w:pStyle w:val="BodyText22"/>
                    <w:spacing w:line="240" w:lineRule="auto"/>
                    <w:ind w:firstLine="0"/>
                    <w:jc w:val="center"/>
                    <w:rPr>
                      <w:rFonts w:eastAsia="宋体"/>
                      <w:color w:val="auto"/>
                      <w:sz w:val="21"/>
                    </w:rPr>
                  </w:pPr>
                </w:p>
              </w:tc>
              <w:tc>
                <w:tcPr>
                  <w:tcW w:w="0" w:type="auto"/>
                  <w:shd w:val="clear" w:color="auto" w:fill="auto"/>
                  <w:vAlign w:val="center"/>
                </w:tcPr>
                <w:p w14:paraId="4CFE084A" w14:textId="77777777" w:rsidR="00E364BA" w:rsidRPr="00D75FE7" w:rsidRDefault="00F63532">
                  <w:pPr>
                    <w:adjustRightInd w:val="0"/>
                    <w:jc w:val="center"/>
                    <w:rPr>
                      <w:color w:val="auto"/>
                    </w:rPr>
                  </w:pPr>
                  <w:r w:rsidRPr="00D75FE7">
                    <w:rPr>
                      <w:rFonts w:hint="eastAsia"/>
                      <w:color w:val="auto"/>
                    </w:rPr>
                    <w:t>颗粒物</w:t>
                  </w:r>
                </w:p>
              </w:tc>
              <w:tc>
                <w:tcPr>
                  <w:tcW w:w="1020" w:type="dxa"/>
                  <w:shd w:val="clear" w:color="auto" w:fill="auto"/>
                  <w:vAlign w:val="center"/>
                </w:tcPr>
                <w:p w14:paraId="4890E1B7"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shd w:val="clear" w:color="auto" w:fill="auto"/>
                  <w:vAlign w:val="center"/>
                </w:tcPr>
                <w:p w14:paraId="792FF35B" w14:textId="77777777" w:rsidR="00E364BA" w:rsidRPr="00D75FE7" w:rsidRDefault="00E364BA">
                  <w:pPr>
                    <w:pStyle w:val="BodyText22"/>
                    <w:spacing w:line="240" w:lineRule="auto"/>
                    <w:ind w:firstLine="0"/>
                    <w:rPr>
                      <w:rFonts w:eastAsia="宋体"/>
                      <w:color w:val="auto"/>
                      <w:sz w:val="21"/>
                    </w:rPr>
                  </w:pPr>
                </w:p>
              </w:tc>
              <w:tc>
                <w:tcPr>
                  <w:tcW w:w="1701" w:type="dxa"/>
                  <w:vAlign w:val="center"/>
                </w:tcPr>
                <w:p w14:paraId="3F97EE02"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1.0</w:t>
                  </w:r>
                </w:p>
              </w:tc>
              <w:tc>
                <w:tcPr>
                  <w:tcW w:w="968" w:type="dxa"/>
                  <w:vAlign w:val="center"/>
                </w:tcPr>
                <w:p w14:paraId="4292979F"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w:t>
                  </w:r>
                </w:p>
              </w:tc>
            </w:tr>
            <w:tr w:rsidR="00D75FE7" w:rsidRPr="00D75FE7" w14:paraId="33CB06B0" w14:textId="77777777">
              <w:trPr>
                <w:cantSplit/>
                <w:trHeight w:val="397"/>
              </w:trPr>
              <w:tc>
                <w:tcPr>
                  <w:tcW w:w="0" w:type="auto"/>
                  <w:vMerge/>
                  <w:shd w:val="clear" w:color="auto" w:fill="auto"/>
                  <w:vAlign w:val="center"/>
                </w:tcPr>
                <w:p w14:paraId="0F903AF1" w14:textId="77777777" w:rsidR="00E364BA" w:rsidRPr="00D75FE7" w:rsidRDefault="00E364BA">
                  <w:pPr>
                    <w:adjustRightInd w:val="0"/>
                    <w:jc w:val="center"/>
                    <w:rPr>
                      <w:color w:val="auto"/>
                    </w:rPr>
                  </w:pPr>
                </w:p>
              </w:tc>
              <w:tc>
                <w:tcPr>
                  <w:tcW w:w="0" w:type="auto"/>
                  <w:vMerge/>
                  <w:shd w:val="clear" w:color="auto" w:fill="auto"/>
                  <w:vAlign w:val="center"/>
                </w:tcPr>
                <w:p w14:paraId="2B31E50D"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342CF1B9" w14:textId="77777777" w:rsidR="00E364BA" w:rsidRPr="00D75FE7" w:rsidRDefault="00E364BA">
                  <w:pPr>
                    <w:pStyle w:val="BodyText22"/>
                    <w:spacing w:line="240" w:lineRule="auto"/>
                    <w:ind w:firstLine="0"/>
                    <w:jc w:val="center"/>
                    <w:rPr>
                      <w:rFonts w:eastAsia="宋体"/>
                      <w:color w:val="auto"/>
                      <w:sz w:val="21"/>
                    </w:rPr>
                  </w:pPr>
                </w:p>
              </w:tc>
              <w:tc>
                <w:tcPr>
                  <w:tcW w:w="0" w:type="auto"/>
                  <w:shd w:val="clear" w:color="auto" w:fill="auto"/>
                  <w:vAlign w:val="center"/>
                </w:tcPr>
                <w:p w14:paraId="3B42236B"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color w:val="auto"/>
                      <w:sz w:val="21"/>
                      <w:szCs w:val="18"/>
                    </w:rPr>
                    <w:t>锡及其化合物</w:t>
                  </w:r>
                </w:p>
              </w:tc>
              <w:tc>
                <w:tcPr>
                  <w:tcW w:w="1020" w:type="dxa"/>
                  <w:shd w:val="clear" w:color="auto" w:fill="auto"/>
                  <w:vAlign w:val="center"/>
                </w:tcPr>
                <w:p w14:paraId="73559835"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vMerge/>
                  <w:shd w:val="clear" w:color="auto" w:fill="auto"/>
                  <w:vAlign w:val="center"/>
                </w:tcPr>
                <w:p w14:paraId="35BD2F60" w14:textId="77777777" w:rsidR="00E364BA" w:rsidRPr="00D75FE7" w:rsidRDefault="00E364BA">
                  <w:pPr>
                    <w:pStyle w:val="BodyText22"/>
                    <w:spacing w:line="240" w:lineRule="auto"/>
                    <w:ind w:firstLine="0"/>
                    <w:rPr>
                      <w:rFonts w:eastAsia="宋体"/>
                      <w:color w:val="auto"/>
                      <w:sz w:val="21"/>
                      <w:szCs w:val="18"/>
                    </w:rPr>
                  </w:pPr>
                </w:p>
              </w:tc>
              <w:tc>
                <w:tcPr>
                  <w:tcW w:w="1701" w:type="dxa"/>
                  <w:vAlign w:val="center"/>
                </w:tcPr>
                <w:p w14:paraId="35CF551C"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color w:val="auto"/>
                      <w:sz w:val="21"/>
                      <w:szCs w:val="18"/>
                    </w:rPr>
                    <w:t>0.24</w:t>
                  </w:r>
                </w:p>
              </w:tc>
              <w:tc>
                <w:tcPr>
                  <w:tcW w:w="968" w:type="dxa"/>
                  <w:vAlign w:val="center"/>
                </w:tcPr>
                <w:p w14:paraId="6E00E7D7"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w:t>
                  </w:r>
                </w:p>
              </w:tc>
            </w:tr>
            <w:tr w:rsidR="00D75FE7" w:rsidRPr="00D75FE7" w14:paraId="424C4271" w14:textId="77777777">
              <w:trPr>
                <w:cantSplit/>
                <w:trHeight w:val="397"/>
              </w:trPr>
              <w:tc>
                <w:tcPr>
                  <w:tcW w:w="0" w:type="auto"/>
                  <w:vMerge/>
                  <w:shd w:val="clear" w:color="auto" w:fill="auto"/>
                  <w:vAlign w:val="center"/>
                </w:tcPr>
                <w:p w14:paraId="0ECC50DA" w14:textId="77777777" w:rsidR="00E364BA" w:rsidRPr="00D75FE7" w:rsidRDefault="00E364BA">
                  <w:pPr>
                    <w:adjustRightInd w:val="0"/>
                    <w:jc w:val="center"/>
                    <w:rPr>
                      <w:color w:val="auto"/>
                    </w:rPr>
                  </w:pPr>
                </w:p>
              </w:tc>
              <w:tc>
                <w:tcPr>
                  <w:tcW w:w="0" w:type="auto"/>
                  <w:vMerge/>
                  <w:shd w:val="clear" w:color="auto" w:fill="auto"/>
                  <w:vAlign w:val="center"/>
                </w:tcPr>
                <w:p w14:paraId="4F46768A" w14:textId="77777777" w:rsidR="00E364BA" w:rsidRPr="00D75FE7" w:rsidRDefault="00E364BA">
                  <w:pPr>
                    <w:pStyle w:val="BodyText22"/>
                    <w:spacing w:line="240" w:lineRule="auto"/>
                    <w:ind w:firstLine="0"/>
                    <w:jc w:val="center"/>
                    <w:rPr>
                      <w:rFonts w:eastAsia="宋体"/>
                      <w:color w:val="auto"/>
                      <w:sz w:val="21"/>
                    </w:rPr>
                  </w:pPr>
                </w:p>
              </w:tc>
              <w:tc>
                <w:tcPr>
                  <w:tcW w:w="0" w:type="auto"/>
                  <w:vMerge/>
                  <w:shd w:val="clear" w:color="auto" w:fill="auto"/>
                  <w:vAlign w:val="center"/>
                </w:tcPr>
                <w:p w14:paraId="5D3E6093" w14:textId="77777777" w:rsidR="00E364BA" w:rsidRPr="00D75FE7" w:rsidRDefault="00E364BA">
                  <w:pPr>
                    <w:pStyle w:val="BodyText22"/>
                    <w:spacing w:line="240" w:lineRule="auto"/>
                    <w:ind w:firstLine="0"/>
                    <w:jc w:val="center"/>
                    <w:rPr>
                      <w:rFonts w:eastAsia="宋体"/>
                      <w:color w:val="auto"/>
                      <w:sz w:val="21"/>
                    </w:rPr>
                  </w:pPr>
                </w:p>
              </w:tc>
              <w:tc>
                <w:tcPr>
                  <w:tcW w:w="0" w:type="auto"/>
                  <w:shd w:val="clear" w:color="auto" w:fill="auto"/>
                  <w:vAlign w:val="center"/>
                </w:tcPr>
                <w:p w14:paraId="3D0BDC71"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总</w:t>
                  </w:r>
                  <w:r w:rsidRPr="00D75FE7">
                    <w:rPr>
                      <w:rFonts w:eastAsia="宋体" w:hint="eastAsia"/>
                      <w:color w:val="auto"/>
                      <w:sz w:val="21"/>
                      <w:szCs w:val="18"/>
                    </w:rPr>
                    <w:t>V</w:t>
                  </w:r>
                  <w:r w:rsidRPr="00D75FE7">
                    <w:rPr>
                      <w:rFonts w:eastAsia="宋体"/>
                      <w:color w:val="auto"/>
                      <w:sz w:val="21"/>
                      <w:szCs w:val="18"/>
                    </w:rPr>
                    <w:t>OCs</w:t>
                  </w:r>
                </w:p>
              </w:tc>
              <w:tc>
                <w:tcPr>
                  <w:tcW w:w="1020" w:type="dxa"/>
                  <w:shd w:val="clear" w:color="auto" w:fill="auto"/>
                  <w:vAlign w:val="center"/>
                </w:tcPr>
                <w:p w14:paraId="0B14AA41"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shd w:val="clear" w:color="auto" w:fill="auto"/>
                  <w:vAlign w:val="center"/>
                </w:tcPr>
                <w:p w14:paraId="32D432DE"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《家具制造行业挥发性有机物排放标准》（</w:t>
                  </w:r>
                  <w:r w:rsidRPr="00D75FE7">
                    <w:rPr>
                      <w:rFonts w:eastAsia="宋体" w:hint="eastAsia"/>
                      <w:color w:val="auto"/>
                      <w:sz w:val="21"/>
                      <w:szCs w:val="18"/>
                    </w:rPr>
                    <w:t>DB44/814-2010</w:t>
                  </w:r>
                  <w:r w:rsidRPr="00D75FE7">
                    <w:rPr>
                      <w:rFonts w:eastAsia="宋体" w:hint="eastAsia"/>
                      <w:color w:val="auto"/>
                      <w:sz w:val="21"/>
                      <w:szCs w:val="18"/>
                    </w:rPr>
                    <w:t>）表</w:t>
                  </w:r>
                  <w:r w:rsidRPr="00D75FE7">
                    <w:rPr>
                      <w:rFonts w:eastAsia="宋体" w:hint="eastAsia"/>
                      <w:color w:val="auto"/>
                      <w:sz w:val="21"/>
                      <w:szCs w:val="18"/>
                    </w:rPr>
                    <w:t>2</w:t>
                  </w:r>
                  <w:r w:rsidRPr="00D75FE7">
                    <w:rPr>
                      <w:rFonts w:eastAsia="宋体" w:hint="eastAsia"/>
                      <w:color w:val="auto"/>
                      <w:sz w:val="21"/>
                      <w:szCs w:val="18"/>
                    </w:rPr>
                    <w:t>无组织排放监控点浓度限值</w:t>
                  </w:r>
                </w:p>
              </w:tc>
              <w:tc>
                <w:tcPr>
                  <w:tcW w:w="1701" w:type="dxa"/>
                  <w:vAlign w:val="center"/>
                </w:tcPr>
                <w:p w14:paraId="11B02B6B"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hint="eastAsia"/>
                      <w:color w:val="auto"/>
                      <w:sz w:val="21"/>
                      <w:szCs w:val="18"/>
                    </w:rPr>
                    <w:t>2</w:t>
                  </w:r>
                  <w:r w:rsidRPr="00D75FE7">
                    <w:rPr>
                      <w:rFonts w:eastAsia="宋体"/>
                      <w:color w:val="auto"/>
                      <w:sz w:val="21"/>
                      <w:szCs w:val="18"/>
                    </w:rPr>
                    <w:t>.0</w:t>
                  </w:r>
                </w:p>
              </w:tc>
              <w:tc>
                <w:tcPr>
                  <w:tcW w:w="968" w:type="dxa"/>
                  <w:vAlign w:val="center"/>
                </w:tcPr>
                <w:p w14:paraId="2E7E6743" w14:textId="77777777" w:rsidR="00E364BA" w:rsidRPr="00D75FE7" w:rsidRDefault="00F63532">
                  <w:pPr>
                    <w:pStyle w:val="BodyText22"/>
                    <w:spacing w:line="240" w:lineRule="auto"/>
                    <w:ind w:firstLine="0"/>
                    <w:jc w:val="center"/>
                    <w:rPr>
                      <w:rFonts w:eastAsia="宋体"/>
                      <w:color w:val="auto"/>
                      <w:sz w:val="21"/>
                      <w:szCs w:val="18"/>
                    </w:rPr>
                  </w:pPr>
                  <w:r w:rsidRPr="00D75FE7">
                    <w:rPr>
                      <w:rFonts w:eastAsia="宋体"/>
                      <w:color w:val="auto"/>
                      <w:sz w:val="21"/>
                      <w:szCs w:val="18"/>
                    </w:rPr>
                    <w:t>/</w:t>
                  </w:r>
                </w:p>
              </w:tc>
            </w:tr>
            <w:tr w:rsidR="00D75FE7" w:rsidRPr="00D75FE7" w14:paraId="3591DBDF" w14:textId="77777777">
              <w:trPr>
                <w:cantSplit/>
                <w:trHeight w:val="397"/>
              </w:trPr>
              <w:tc>
                <w:tcPr>
                  <w:tcW w:w="0" w:type="auto"/>
                  <w:vMerge/>
                  <w:shd w:val="clear" w:color="auto" w:fill="auto"/>
                  <w:vAlign w:val="center"/>
                </w:tcPr>
                <w:p w14:paraId="029DBF5F" w14:textId="77777777" w:rsidR="00E364BA" w:rsidRPr="00D75FE7" w:rsidRDefault="00E364BA">
                  <w:pPr>
                    <w:adjustRightInd w:val="0"/>
                    <w:jc w:val="center"/>
                    <w:rPr>
                      <w:color w:val="auto"/>
                    </w:rPr>
                  </w:pPr>
                </w:p>
              </w:tc>
              <w:tc>
                <w:tcPr>
                  <w:tcW w:w="0" w:type="auto"/>
                  <w:vMerge/>
                  <w:shd w:val="clear" w:color="auto" w:fill="auto"/>
                  <w:vAlign w:val="center"/>
                </w:tcPr>
                <w:p w14:paraId="78C35C93" w14:textId="77777777" w:rsidR="00E364BA" w:rsidRPr="00D75FE7" w:rsidRDefault="00E364BA">
                  <w:pPr>
                    <w:adjustRightInd w:val="0"/>
                    <w:jc w:val="center"/>
                    <w:rPr>
                      <w:color w:val="auto"/>
                    </w:rPr>
                  </w:pPr>
                </w:p>
              </w:tc>
              <w:tc>
                <w:tcPr>
                  <w:tcW w:w="0" w:type="auto"/>
                  <w:shd w:val="clear" w:color="auto" w:fill="auto"/>
                  <w:vAlign w:val="center"/>
                </w:tcPr>
                <w:p w14:paraId="79C37507"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在厂房外设置监控点</w:t>
                  </w:r>
                </w:p>
              </w:tc>
              <w:tc>
                <w:tcPr>
                  <w:tcW w:w="0" w:type="auto"/>
                  <w:shd w:val="clear" w:color="auto" w:fill="auto"/>
                  <w:vAlign w:val="center"/>
                </w:tcPr>
                <w:p w14:paraId="5A6D879A"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NMHC</w:t>
                  </w:r>
                </w:p>
              </w:tc>
              <w:tc>
                <w:tcPr>
                  <w:tcW w:w="1020" w:type="dxa"/>
                  <w:shd w:val="clear" w:color="auto" w:fill="auto"/>
                  <w:vAlign w:val="center"/>
                </w:tcPr>
                <w:p w14:paraId="36F7F4BD"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年</w:t>
                  </w:r>
                </w:p>
              </w:tc>
              <w:tc>
                <w:tcPr>
                  <w:tcW w:w="2978" w:type="dxa"/>
                  <w:shd w:val="clear" w:color="auto" w:fill="auto"/>
                  <w:vAlign w:val="center"/>
                </w:tcPr>
                <w:p w14:paraId="6174CFAC" w14:textId="77777777" w:rsidR="00E364BA" w:rsidRPr="00D75FE7" w:rsidRDefault="00F63532">
                  <w:pPr>
                    <w:pStyle w:val="affc"/>
                    <w:spacing w:line="240" w:lineRule="auto"/>
                    <w:ind w:firstLineChars="0" w:firstLine="0"/>
                    <w:rPr>
                      <w:rStyle w:val="19"/>
                      <w:color w:val="auto"/>
                    </w:rPr>
                  </w:pPr>
                  <w:r w:rsidRPr="00D75FE7">
                    <w:t>广东省《固定污染源挥发性有机物综合排放标准》（</w:t>
                  </w:r>
                  <w:r w:rsidRPr="00D75FE7">
                    <w:t>DB44/2367—2022</w:t>
                  </w:r>
                  <w:r w:rsidRPr="00D75FE7">
                    <w:t>）中的表</w:t>
                  </w:r>
                  <w:r w:rsidRPr="00D75FE7">
                    <w:t>3</w:t>
                  </w:r>
                  <w:r w:rsidRPr="00D75FE7">
                    <w:t>厂区内</w:t>
                  </w:r>
                  <w:r w:rsidRPr="00D75FE7">
                    <w:t>VOCs</w:t>
                  </w:r>
                  <w:r w:rsidRPr="00D75FE7">
                    <w:t>无组织排放限值</w:t>
                  </w:r>
                </w:p>
              </w:tc>
              <w:tc>
                <w:tcPr>
                  <w:tcW w:w="1701" w:type="dxa"/>
                  <w:vAlign w:val="center"/>
                </w:tcPr>
                <w:p w14:paraId="594FF198" w14:textId="77777777" w:rsidR="00E364BA" w:rsidRPr="00D75FE7" w:rsidRDefault="00F63532">
                  <w:pPr>
                    <w:pStyle w:val="affc"/>
                    <w:spacing w:line="240" w:lineRule="auto"/>
                    <w:ind w:firstLineChars="0" w:firstLine="0"/>
                  </w:pPr>
                  <w:r w:rsidRPr="00D75FE7">
                    <w:t>6</w:t>
                  </w:r>
                  <w:r w:rsidRPr="00D75FE7">
                    <w:t>（监控点处</w:t>
                  </w:r>
                  <w:r w:rsidRPr="00D75FE7">
                    <w:t>1h</w:t>
                  </w:r>
                  <w:r w:rsidRPr="00D75FE7">
                    <w:t>平均浓度值）：</w:t>
                  </w:r>
                  <w:r w:rsidRPr="00D75FE7">
                    <w:t>20</w:t>
                  </w:r>
                  <w:r w:rsidRPr="00D75FE7">
                    <w:t>（监控点处任意一次浓度值）</w:t>
                  </w:r>
                </w:p>
              </w:tc>
              <w:tc>
                <w:tcPr>
                  <w:tcW w:w="968" w:type="dxa"/>
                  <w:vAlign w:val="center"/>
                </w:tcPr>
                <w:p w14:paraId="6AF43493" w14:textId="77777777" w:rsidR="00E364BA" w:rsidRPr="00D75FE7" w:rsidRDefault="00F63532">
                  <w:pPr>
                    <w:pStyle w:val="affc"/>
                    <w:spacing w:line="240" w:lineRule="auto"/>
                    <w:ind w:firstLineChars="0" w:firstLine="0"/>
                    <w:jc w:val="center"/>
                  </w:pPr>
                  <w:r w:rsidRPr="00D75FE7">
                    <w:rPr>
                      <w:rFonts w:hint="eastAsia"/>
                    </w:rPr>
                    <w:t>/</w:t>
                  </w:r>
                </w:p>
              </w:tc>
            </w:tr>
            <w:tr w:rsidR="00D75FE7" w:rsidRPr="00D75FE7" w14:paraId="7A3CFB67" w14:textId="77777777">
              <w:trPr>
                <w:cantSplit/>
                <w:trHeight w:val="397"/>
              </w:trPr>
              <w:tc>
                <w:tcPr>
                  <w:tcW w:w="9789" w:type="dxa"/>
                  <w:gridSpan w:val="8"/>
                  <w:shd w:val="clear" w:color="auto" w:fill="auto"/>
                  <w:vAlign w:val="center"/>
                </w:tcPr>
                <w:p w14:paraId="37ACC637" w14:textId="77777777" w:rsidR="00E364BA" w:rsidRPr="00D75FE7" w:rsidRDefault="00F63532">
                  <w:pPr>
                    <w:pStyle w:val="affc"/>
                    <w:spacing w:line="240" w:lineRule="auto"/>
                    <w:ind w:firstLineChars="0" w:firstLine="0"/>
                    <w:jc w:val="both"/>
                  </w:pPr>
                  <w:r w:rsidRPr="00D75FE7">
                    <w:rPr>
                      <w:rFonts w:hint="eastAsia"/>
                    </w:rPr>
                    <w:t>注</w:t>
                  </w:r>
                  <w:r w:rsidRPr="00D75FE7">
                    <w:rPr>
                      <w:rFonts w:hint="eastAsia"/>
                    </w:rPr>
                    <w:t>*</w:t>
                  </w:r>
                  <w:r w:rsidRPr="00D75FE7">
                    <w:rPr>
                      <w:rFonts w:hint="eastAsia"/>
                    </w:rPr>
                    <w:t>：待国家污染物监测方法标准发布后实施。</w:t>
                  </w:r>
                </w:p>
              </w:tc>
            </w:tr>
          </w:tbl>
          <w:p w14:paraId="10858CF1" w14:textId="77777777" w:rsidR="00E364BA" w:rsidRPr="00D75FE7" w:rsidRDefault="00F63532">
            <w:pPr>
              <w:autoSpaceDE w:val="0"/>
              <w:autoSpaceDN w:val="0"/>
              <w:adjustRightInd w:val="0"/>
              <w:snapToGrid w:val="0"/>
              <w:spacing w:line="360" w:lineRule="auto"/>
              <w:ind w:firstLineChars="200" w:firstLine="402"/>
              <w:jc w:val="left"/>
              <w:rPr>
                <w:bCs w:val="0"/>
                <w:color w:val="auto"/>
                <w:spacing w:val="-10"/>
              </w:rPr>
            </w:pPr>
            <w:r w:rsidRPr="00D75FE7">
              <w:rPr>
                <w:b/>
                <w:bCs w:val="0"/>
                <w:color w:val="auto"/>
                <w:spacing w:val="-10"/>
              </w:rPr>
              <w:t>4</w:t>
            </w:r>
            <w:r w:rsidRPr="00D75FE7">
              <w:rPr>
                <w:b/>
                <w:bCs w:val="0"/>
                <w:color w:val="auto"/>
                <w:spacing w:val="-10"/>
              </w:rPr>
              <w:t>、非正常工况源强分析</w:t>
            </w:r>
          </w:p>
          <w:p w14:paraId="6E7CAA07" w14:textId="17C40A14" w:rsidR="00E364BA" w:rsidRPr="00D75FE7" w:rsidRDefault="00F63532">
            <w:pPr>
              <w:autoSpaceDE w:val="0"/>
              <w:autoSpaceDN w:val="0"/>
              <w:adjustRightInd w:val="0"/>
              <w:snapToGrid w:val="0"/>
              <w:spacing w:line="360" w:lineRule="auto"/>
              <w:jc w:val="center"/>
              <w:rPr>
                <w:b/>
                <w:color w:val="auto"/>
              </w:rPr>
            </w:pPr>
            <w:r w:rsidRPr="00D75FE7">
              <w:rPr>
                <w:b/>
                <w:color w:val="auto"/>
              </w:rPr>
              <w:t>表</w:t>
            </w:r>
            <w:r w:rsidRPr="00D75FE7">
              <w:rPr>
                <w:b/>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8</w:t>
            </w:r>
            <w:r w:rsidRPr="00D75FE7">
              <w:rPr>
                <w:rFonts w:eastAsiaTheme="minorEastAsia"/>
                <w:b/>
                <w:bCs w:val="0"/>
                <w:color w:val="auto"/>
              </w:rPr>
              <w:fldChar w:fldCharType="end"/>
            </w:r>
            <w:r w:rsidRPr="00D75FE7">
              <w:rPr>
                <w:b/>
                <w:color w:val="auto"/>
              </w:rPr>
              <w:t xml:space="preserve"> </w:t>
            </w:r>
            <w:r w:rsidRPr="00D75FE7">
              <w:rPr>
                <w:b/>
                <w:color w:val="auto"/>
              </w:rPr>
              <w:t>本项目涉及污染源（有组织）排放一览表（非正常工况）</w:t>
            </w:r>
          </w:p>
          <w:tbl>
            <w:tblPr>
              <w:tblW w:w="4999"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39"/>
              <w:gridCol w:w="940"/>
              <w:gridCol w:w="1069"/>
              <w:gridCol w:w="1035"/>
              <w:gridCol w:w="1449"/>
              <w:gridCol w:w="1449"/>
              <w:gridCol w:w="936"/>
              <w:gridCol w:w="875"/>
              <w:gridCol w:w="842"/>
            </w:tblGrid>
            <w:tr w:rsidR="00D75FE7" w:rsidRPr="00D75FE7" w14:paraId="346C913D" w14:textId="77777777" w:rsidTr="00D67F65">
              <w:trPr>
                <w:cantSplit/>
                <w:trHeight w:val="397"/>
                <w:jc w:val="center"/>
              </w:trPr>
              <w:tc>
                <w:tcPr>
                  <w:tcW w:w="539" w:type="pct"/>
                  <w:vAlign w:val="center"/>
                </w:tcPr>
                <w:p w14:paraId="3F93BC63" w14:textId="77777777" w:rsidR="00E364BA" w:rsidRPr="00D75FE7" w:rsidRDefault="00F63532">
                  <w:pPr>
                    <w:pStyle w:val="aff9"/>
                    <w:rPr>
                      <w:b/>
                      <w:color w:val="auto"/>
                    </w:rPr>
                  </w:pPr>
                  <w:r w:rsidRPr="00D75FE7">
                    <w:rPr>
                      <w:b/>
                      <w:color w:val="auto"/>
                    </w:rPr>
                    <w:t>污染源</w:t>
                  </w:r>
                </w:p>
              </w:tc>
              <w:tc>
                <w:tcPr>
                  <w:tcW w:w="488" w:type="pct"/>
                  <w:vAlign w:val="center"/>
                </w:tcPr>
                <w:p w14:paraId="21AF06E5" w14:textId="77777777" w:rsidR="00E364BA" w:rsidRPr="00D75FE7" w:rsidRDefault="00F63532">
                  <w:pPr>
                    <w:pStyle w:val="aff9"/>
                    <w:rPr>
                      <w:b/>
                      <w:color w:val="auto"/>
                    </w:rPr>
                  </w:pPr>
                  <w:r w:rsidRPr="00D75FE7">
                    <w:rPr>
                      <w:b/>
                      <w:color w:val="auto"/>
                    </w:rPr>
                    <w:t>非正常排放原因</w:t>
                  </w:r>
                </w:p>
              </w:tc>
              <w:tc>
                <w:tcPr>
                  <w:tcW w:w="555" w:type="pct"/>
                  <w:vAlign w:val="center"/>
                </w:tcPr>
                <w:p w14:paraId="52A84C5E" w14:textId="77777777" w:rsidR="00E364BA" w:rsidRPr="00D75FE7" w:rsidRDefault="00F63532">
                  <w:pPr>
                    <w:pStyle w:val="aff9"/>
                    <w:rPr>
                      <w:b/>
                      <w:color w:val="auto"/>
                    </w:rPr>
                  </w:pPr>
                  <w:r w:rsidRPr="00D75FE7">
                    <w:rPr>
                      <w:b/>
                      <w:color w:val="auto"/>
                    </w:rPr>
                    <w:t>污染因子</w:t>
                  </w:r>
                </w:p>
              </w:tc>
              <w:tc>
                <w:tcPr>
                  <w:tcW w:w="537" w:type="pct"/>
                  <w:tcBorders>
                    <w:bottom w:val="single" w:sz="4" w:space="0" w:color="auto"/>
                  </w:tcBorders>
                  <w:vAlign w:val="center"/>
                </w:tcPr>
                <w:p w14:paraId="1D868F70" w14:textId="77777777" w:rsidR="00E364BA" w:rsidRPr="00D75FE7" w:rsidRDefault="00F63532">
                  <w:pPr>
                    <w:topLinePunct/>
                    <w:jc w:val="center"/>
                    <w:rPr>
                      <w:b/>
                      <w:color w:val="auto"/>
                    </w:rPr>
                  </w:pPr>
                  <w:r w:rsidRPr="00D75FE7">
                    <w:rPr>
                      <w:b/>
                      <w:color w:val="auto"/>
                    </w:rPr>
                    <w:t>非正常排放浓度</w:t>
                  </w:r>
                </w:p>
                <w:p w14:paraId="4E3974A2" w14:textId="77777777" w:rsidR="00E364BA" w:rsidRPr="00D75FE7" w:rsidRDefault="00F63532">
                  <w:pPr>
                    <w:pStyle w:val="aff9"/>
                    <w:rPr>
                      <w:b/>
                      <w:color w:val="auto"/>
                    </w:rPr>
                  </w:pPr>
                  <w:r w:rsidRPr="00D75FE7">
                    <w:rPr>
                      <w:b/>
                      <w:color w:val="auto"/>
                    </w:rPr>
                    <w:t>mg/m</w:t>
                  </w:r>
                  <w:r w:rsidRPr="00D75FE7">
                    <w:rPr>
                      <w:b/>
                      <w:color w:val="auto"/>
                      <w:vertAlign w:val="superscript"/>
                    </w:rPr>
                    <w:t>3</w:t>
                  </w:r>
                </w:p>
              </w:tc>
              <w:tc>
                <w:tcPr>
                  <w:tcW w:w="752" w:type="pct"/>
                  <w:tcBorders>
                    <w:bottom w:val="single" w:sz="4" w:space="0" w:color="auto"/>
                  </w:tcBorders>
                  <w:vAlign w:val="center"/>
                </w:tcPr>
                <w:p w14:paraId="0D3C467E" w14:textId="77777777" w:rsidR="00E364BA" w:rsidRPr="00D75FE7" w:rsidRDefault="00F63532">
                  <w:pPr>
                    <w:pStyle w:val="aff9"/>
                    <w:rPr>
                      <w:b/>
                      <w:color w:val="auto"/>
                    </w:rPr>
                  </w:pPr>
                  <w:r w:rsidRPr="00D75FE7">
                    <w:rPr>
                      <w:b/>
                      <w:color w:val="auto"/>
                    </w:rPr>
                    <w:t>非正常排放速率</w:t>
                  </w:r>
                </w:p>
                <w:p w14:paraId="5C6908DE" w14:textId="77777777" w:rsidR="00E364BA" w:rsidRPr="00D75FE7" w:rsidRDefault="00F63532">
                  <w:pPr>
                    <w:pStyle w:val="aff9"/>
                    <w:rPr>
                      <w:b/>
                      <w:color w:val="auto"/>
                    </w:rPr>
                  </w:pPr>
                  <w:r w:rsidRPr="00D75FE7">
                    <w:rPr>
                      <w:b/>
                      <w:color w:val="auto"/>
                    </w:rPr>
                    <w:t>（</w:t>
                  </w:r>
                  <w:r w:rsidRPr="00D75FE7">
                    <w:rPr>
                      <w:b/>
                      <w:color w:val="auto"/>
                    </w:rPr>
                    <w:t>kg/h</w:t>
                  </w:r>
                  <w:r w:rsidRPr="00D75FE7">
                    <w:rPr>
                      <w:b/>
                      <w:color w:val="auto"/>
                    </w:rPr>
                    <w:t>）</w:t>
                  </w:r>
                </w:p>
              </w:tc>
              <w:tc>
                <w:tcPr>
                  <w:tcW w:w="752" w:type="pct"/>
                  <w:tcBorders>
                    <w:bottom w:val="single" w:sz="4" w:space="0" w:color="auto"/>
                  </w:tcBorders>
                  <w:vAlign w:val="center"/>
                </w:tcPr>
                <w:p w14:paraId="44861639" w14:textId="77777777" w:rsidR="00E364BA" w:rsidRPr="00D75FE7" w:rsidRDefault="00F63532">
                  <w:pPr>
                    <w:pStyle w:val="aff9"/>
                    <w:rPr>
                      <w:b/>
                      <w:color w:val="auto"/>
                    </w:rPr>
                  </w:pPr>
                  <w:r w:rsidRPr="00D75FE7">
                    <w:rPr>
                      <w:b/>
                      <w:color w:val="auto"/>
                    </w:rPr>
                    <w:t>非正常排放量（</w:t>
                  </w:r>
                  <w:r w:rsidRPr="00D75FE7">
                    <w:rPr>
                      <w:b/>
                      <w:color w:val="auto"/>
                    </w:rPr>
                    <w:t>kg</w:t>
                  </w:r>
                  <w:r w:rsidRPr="00D75FE7">
                    <w:rPr>
                      <w:b/>
                      <w:color w:val="auto"/>
                    </w:rPr>
                    <w:t>）</w:t>
                  </w:r>
                </w:p>
              </w:tc>
              <w:tc>
                <w:tcPr>
                  <w:tcW w:w="486" w:type="pct"/>
                  <w:vAlign w:val="center"/>
                </w:tcPr>
                <w:p w14:paraId="670F5FEC" w14:textId="77777777" w:rsidR="00E364BA" w:rsidRPr="00D75FE7" w:rsidRDefault="00F63532">
                  <w:pPr>
                    <w:pStyle w:val="aff9"/>
                    <w:rPr>
                      <w:b/>
                      <w:color w:val="auto"/>
                    </w:rPr>
                  </w:pPr>
                  <w:r w:rsidRPr="00D75FE7">
                    <w:rPr>
                      <w:b/>
                      <w:color w:val="auto"/>
                    </w:rPr>
                    <w:t>单次持续时间（</w:t>
                  </w:r>
                  <w:r w:rsidRPr="00D75FE7">
                    <w:rPr>
                      <w:b/>
                      <w:color w:val="auto"/>
                    </w:rPr>
                    <w:t>h</w:t>
                  </w:r>
                  <w:r w:rsidRPr="00D75FE7">
                    <w:rPr>
                      <w:b/>
                      <w:color w:val="auto"/>
                    </w:rPr>
                    <w:t>）</w:t>
                  </w:r>
                </w:p>
              </w:tc>
              <w:tc>
                <w:tcPr>
                  <w:tcW w:w="454" w:type="pct"/>
                  <w:vAlign w:val="center"/>
                </w:tcPr>
                <w:p w14:paraId="53DFCB0F" w14:textId="77777777" w:rsidR="00E364BA" w:rsidRPr="00D75FE7" w:rsidRDefault="00F63532">
                  <w:pPr>
                    <w:pStyle w:val="aff9"/>
                    <w:rPr>
                      <w:b/>
                      <w:color w:val="auto"/>
                    </w:rPr>
                  </w:pPr>
                  <w:r w:rsidRPr="00D75FE7">
                    <w:rPr>
                      <w:b/>
                      <w:color w:val="auto"/>
                    </w:rPr>
                    <w:t>年发生频次（次）</w:t>
                  </w:r>
                </w:p>
              </w:tc>
              <w:tc>
                <w:tcPr>
                  <w:tcW w:w="437" w:type="pct"/>
                  <w:vAlign w:val="center"/>
                </w:tcPr>
                <w:p w14:paraId="4B7DCE9F" w14:textId="77777777" w:rsidR="00E364BA" w:rsidRPr="00D75FE7" w:rsidRDefault="00F63532">
                  <w:pPr>
                    <w:pStyle w:val="aff9"/>
                    <w:rPr>
                      <w:b/>
                      <w:color w:val="auto"/>
                    </w:rPr>
                  </w:pPr>
                  <w:r w:rsidRPr="00D75FE7">
                    <w:rPr>
                      <w:b/>
                      <w:color w:val="auto"/>
                    </w:rPr>
                    <w:t>应对措施</w:t>
                  </w:r>
                </w:p>
              </w:tc>
            </w:tr>
            <w:tr w:rsidR="00D75FE7" w:rsidRPr="00D75FE7" w14:paraId="2994603E" w14:textId="77777777" w:rsidTr="00D67F65">
              <w:trPr>
                <w:cantSplit/>
                <w:trHeight w:val="653"/>
                <w:jc w:val="center"/>
              </w:trPr>
              <w:tc>
                <w:tcPr>
                  <w:tcW w:w="539" w:type="pct"/>
                  <w:vMerge w:val="restart"/>
                  <w:vAlign w:val="center"/>
                </w:tcPr>
                <w:p w14:paraId="440CA514" w14:textId="77777777" w:rsidR="00D67F65" w:rsidRPr="00D75FE7" w:rsidRDefault="00D67F65" w:rsidP="00D67F65">
                  <w:pPr>
                    <w:topLinePunct/>
                    <w:jc w:val="center"/>
                    <w:rPr>
                      <w:color w:val="auto"/>
                    </w:rPr>
                  </w:pPr>
                  <w:r w:rsidRPr="00D75FE7">
                    <w:rPr>
                      <w:color w:val="auto"/>
                    </w:rPr>
                    <w:t>排气筒（</w:t>
                  </w:r>
                  <w:r w:rsidRPr="00D75FE7">
                    <w:rPr>
                      <w:color w:val="auto"/>
                    </w:rPr>
                    <w:t>DA001</w:t>
                  </w:r>
                  <w:r w:rsidRPr="00D75FE7">
                    <w:rPr>
                      <w:color w:val="auto"/>
                    </w:rPr>
                    <w:t>）</w:t>
                  </w:r>
                </w:p>
              </w:tc>
              <w:tc>
                <w:tcPr>
                  <w:tcW w:w="488" w:type="pct"/>
                  <w:vMerge w:val="restart"/>
                  <w:vAlign w:val="center"/>
                </w:tcPr>
                <w:p w14:paraId="3425DAE4" w14:textId="0C877B24" w:rsidR="00D67F65" w:rsidRPr="00D75FE7" w:rsidRDefault="00D67F65" w:rsidP="00D67F65">
                  <w:pPr>
                    <w:pStyle w:val="aff9"/>
                    <w:rPr>
                      <w:color w:val="auto"/>
                    </w:rPr>
                  </w:pPr>
                  <w:r w:rsidRPr="00D75FE7">
                    <w:rPr>
                      <w:color w:val="auto"/>
                    </w:rPr>
                    <w:t>处理设施故障（处理能力</w:t>
                  </w:r>
                  <w:r w:rsidRPr="00D75FE7">
                    <w:rPr>
                      <w:rFonts w:hint="eastAsia"/>
                      <w:color w:val="auto"/>
                    </w:rPr>
                    <w:t>为</w:t>
                  </w:r>
                  <w:r w:rsidRPr="00D75FE7">
                    <w:rPr>
                      <w:rFonts w:hint="eastAsia"/>
                      <w:color w:val="auto"/>
                    </w:rPr>
                    <w:t>20</w:t>
                  </w:r>
                  <w:r w:rsidRPr="00D75FE7">
                    <w:rPr>
                      <w:color w:val="auto"/>
                    </w:rPr>
                    <w:t>%</w:t>
                  </w:r>
                  <w:r w:rsidRPr="00D75FE7">
                    <w:rPr>
                      <w:color w:val="auto"/>
                    </w:rPr>
                    <w:t>）</w:t>
                  </w:r>
                </w:p>
              </w:tc>
              <w:tc>
                <w:tcPr>
                  <w:tcW w:w="555" w:type="pct"/>
                  <w:vAlign w:val="center"/>
                </w:tcPr>
                <w:p w14:paraId="7C77D294" w14:textId="77777777" w:rsidR="00D67F65" w:rsidRPr="00D75FE7" w:rsidRDefault="00D67F65" w:rsidP="00D67F65">
                  <w:pPr>
                    <w:pStyle w:val="aff9"/>
                    <w:rPr>
                      <w:color w:val="auto"/>
                    </w:rPr>
                  </w:pPr>
                  <w:r w:rsidRPr="00D75FE7">
                    <w:rPr>
                      <w:color w:val="auto"/>
                    </w:rPr>
                    <w:t>NMHC</w:t>
                  </w:r>
                </w:p>
              </w:tc>
              <w:tc>
                <w:tcPr>
                  <w:tcW w:w="537" w:type="pct"/>
                  <w:tcBorders>
                    <w:top w:val="single" w:sz="4" w:space="0" w:color="auto"/>
                    <w:left w:val="nil"/>
                    <w:bottom w:val="single" w:sz="4" w:space="0" w:color="auto"/>
                    <w:right w:val="single" w:sz="4" w:space="0" w:color="auto"/>
                  </w:tcBorders>
                  <w:shd w:val="clear" w:color="auto" w:fill="auto"/>
                  <w:vAlign w:val="center"/>
                </w:tcPr>
                <w:p w14:paraId="1BD6738D" w14:textId="0E2C001C" w:rsidR="00D67F65" w:rsidRPr="00D75FE7" w:rsidRDefault="00D67F65" w:rsidP="00D67F65">
                  <w:pPr>
                    <w:pStyle w:val="aff9"/>
                    <w:rPr>
                      <w:color w:val="auto"/>
                    </w:rPr>
                  </w:pPr>
                  <w:r w:rsidRPr="00D75FE7">
                    <w:rPr>
                      <w:rFonts w:hint="eastAsia"/>
                      <w:color w:val="auto"/>
                    </w:rPr>
                    <w:t xml:space="preserve">4.1432 </w:t>
                  </w:r>
                </w:p>
              </w:tc>
              <w:tc>
                <w:tcPr>
                  <w:tcW w:w="752" w:type="pct"/>
                  <w:tcBorders>
                    <w:top w:val="single" w:sz="4" w:space="0" w:color="auto"/>
                    <w:left w:val="single" w:sz="4" w:space="0" w:color="auto"/>
                    <w:bottom w:val="single" w:sz="4" w:space="0" w:color="auto"/>
                    <w:right w:val="single" w:sz="4" w:space="0" w:color="auto"/>
                  </w:tcBorders>
                  <w:shd w:val="clear" w:color="auto" w:fill="auto"/>
                  <w:vAlign w:val="center"/>
                </w:tcPr>
                <w:p w14:paraId="0D1B9E66" w14:textId="1253BAA1" w:rsidR="00D67F65" w:rsidRPr="00D75FE7" w:rsidRDefault="00D67F65" w:rsidP="00D67F65">
                  <w:pPr>
                    <w:pStyle w:val="aff9"/>
                    <w:rPr>
                      <w:color w:val="auto"/>
                    </w:rPr>
                  </w:pPr>
                  <w:r w:rsidRPr="00D75FE7">
                    <w:rPr>
                      <w:rFonts w:hint="eastAsia"/>
                      <w:color w:val="auto"/>
                    </w:rPr>
                    <w:t xml:space="preserve">0.0787 </w:t>
                  </w:r>
                </w:p>
              </w:tc>
              <w:tc>
                <w:tcPr>
                  <w:tcW w:w="752" w:type="pct"/>
                  <w:tcBorders>
                    <w:top w:val="single" w:sz="4" w:space="0" w:color="auto"/>
                    <w:left w:val="single" w:sz="4" w:space="0" w:color="auto"/>
                    <w:bottom w:val="single" w:sz="4" w:space="0" w:color="auto"/>
                    <w:right w:val="nil"/>
                  </w:tcBorders>
                  <w:shd w:val="clear" w:color="auto" w:fill="auto"/>
                  <w:vAlign w:val="center"/>
                </w:tcPr>
                <w:p w14:paraId="77986F0A" w14:textId="6BAB271A" w:rsidR="00D67F65" w:rsidRPr="00D75FE7" w:rsidRDefault="00D67F65" w:rsidP="00D67F65">
                  <w:pPr>
                    <w:pStyle w:val="aff9"/>
                    <w:rPr>
                      <w:color w:val="auto"/>
                    </w:rPr>
                  </w:pPr>
                  <w:r w:rsidRPr="00D75FE7">
                    <w:rPr>
                      <w:rFonts w:hint="eastAsia"/>
                      <w:color w:val="auto"/>
                    </w:rPr>
                    <w:t xml:space="preserve">0.0787 </w:t>
                  </w:r>
                </w:p>
              </w:tc>
              <w:tc>
                <w:tcPr>
                  <w:tcW w:w="486" w:type="pct"/>
                  <w:vAlign w:val="center"/>
                </w:tcPr>
                <w:p w14:paraId="2DE8D77B" w14:textId="77777777" w:rsidR="00D67F65" w:rsidRPr="00D75FE7" w:rsidRDefault="00D67F65" w:rsidP="00D67F65">
                  <w:pPr>
                    <w:pStyle w:val="aff9"/>
                    <w:rPr>
                      <w:color w:val="auto"/>
                    </w:rPr>
                  </w:pPr>
                  <w:r w:rsidRPr="00D75FE7">
                    <w:rPr>
                      <w:color w:val="auto"/>
                    </w:rPr>
                    <w:t>0.5</w:t>
                  </w:r>
                </w:p>
              </w:tc>
              <w:tc>
                <w:tcPr>
                  <w:tcW w:w="454" w:type="pct"/>
                  <w:vAlign w:val="center"/>
                </w:tcPr>
                <w:p w14:paraId="589F6578" w14:textId="77777777" w:rsidR="00D67F65" w:rsidRPr="00D75FE7" w:rsidRDefault="00D67F65" w:rsidP="00D67F65">
                  <w:pPr>
                    <w:pStyle w:val="aff9"/>
                    <w:rPr>
                      <w:color w:val="auto"/>
                    </w:rPr>
                  </w:pPr>
                  <w:r w:rsidRPr="00D75FE7">
                    <w:rPr>
                      <w:rFonts w:hint="eastAsia"/>
                      <w:color w:val="auto"/>
                    </w:rPr>
                    <w:t>2</w:t>
                  </w:r>
                </w:p>
              </w:tc>
              <w:tc>
                <w:tcPr>
                  <w:tcW w:w="437" w:type="pct"/>
                  <w:vMerge w:val="restart"/>
                  <w:vAlign w:val="center"/>
                </w:tcPr>
                <w:p w14:paraId="760499FC" w14:textId="77777777" w:rsidR="00D67F65" w:rsidRPr="00D75FE7" w:rsidRDefault="00D67F65" w:rsidP="00D67F65">
                  <w:pPr>
                    <w:pStyle w:val="aff9"/>
                    <w:rPr>
                      <w:color w:val="auto"/>
                    </w:rPr>
                  </w:pPr>
                  <w:r w:rsidRPr="00D75FE7">
                    <w:rPr>
                      <w:color w:val="auto"/>
                    </w:rPr>
                    <w:t>立即停止排放，并定期加强环保设施检查，台账记录等</w:t>
                  </w:r>
                </w:p>
              </w:tc>
            </w:tr>
            <w:tr w:rsidR="00D75FE7" w:rsidRPr="00D75FE7" w14:paraId="20A482AE" w14:textId="77777777" w:rsidTr="00D67F65">
              <w:trPr>
                <w:cantSplit/>
                <w:trHeight w:val="653"/>
                <w:jc w:val="center"/>
              </w:trPr>
              <w:tc>
                <w:tcPr>
                  <w:tcW w:w="539" w:type="pct"/>
                  <w:vMerge/>
                  <w:vAlign w:val="center"/>
                </w:tcPr>
                <w:p w14:paraId="3C3D0291" w14:textId="77777777" w:rsidR="00D67F65" w:rsidRPr="00D75FE7" w:rsidRDefault="00D67F65" w:rsidP="00D67F65">
                  <w:pPr>
                    <w:topLinePunct/>
                    <w:jc w:val="center"/>
                    <w:rPr>
                      <w:color w:val="auto"/>
                    </w:rPr>
                  </w:pPr>
                </w:p>
              </w:tc>
              <w:tc>
                <w:tcPr>
                  <w:tcW w:w="488" w:type="pct"/>
                  <w:vMerge/>
                  <w:vAlign w:val="center"/>
                </w:tcPr>
                <w:p w14:paraId="0B983890" w14:textId="77777777" w:rsidR="00D67F65" w:rsidRPr="00D75FE7" w:rsidRDefault="00D67F65" w:rsidP="00D67F65">
                  <w:pPr>
                    <w:pStyle w:val="aff9"/>
                    <w:rPr>
                      <w:color w:val="auto"/>
                    </w:rPr>
                  </w:pPr>
                </w:p>
              </w:tc>
              <w:tc>
                <w:tcPr>
                  <w:tcW w:w="555" w:type="pct"/>
                  <w:vAlign w:val="center"/>
                </w:tcPr>
                <w:p w14:paraId="69BEB584" w14:textId="77777777" w:rsidR="00D67F65" w:rsidRPr="00D75FE7" w:rsidRDefault="00D67F65" w:rsidP="00D67F65">
                  <w:pPr>
                    <w:pStyle w:val="aff9"/>
                    <w:rPr>
                      <w:color w:val="auto"/>
                    </w:rPr>
                  </w:pPr>
                  <w:r w:rsidRPr="00D75FE7">
                    <w:rPr>
                      <w:rFonts w:hint="eastAsia"/>
                      <w:color w:val="auto"/>
                    </w:rPr>
                    <w:t>颗粒物</w:t>
                  </w:r>
                </w:p>
              </w:tc>
              <w:tc>
                <w:tcPr>
                  <w:tcW w:w="537" w:type="pct"/>
                  <w:tcBorders>
                    <w:top w:val="single" w:sz="4" w:space="0" w:color="auto"/>
                    <w:left w:val="nil"/>
                    <w:bottom w:val="single" w:sz="4" w:space="0" w:color="auto"/>
                    <w:right w:val="single" w:sz="4" w:space="0" w:color="auto"/>
                  </w:tcBorders>
                  <w:shd w:val="clear" w:color="auto" w:fill="auto"/>
                  <w:vAlign w:val="center"/>
                </w:tcPr>
                <w:p w14:paraId="5446748D" w14:textId="70680291" w:rsidR="00D67F65" w:rsidRPr="00D75FE7" w:rsidRDefault="00D67F65" w:rsidP="00D67F65">
                  <w:pPr>
                    <w:pStyle w:val="aff9"/>
                    <w:rPr>
                      <w:color w:val="auto"/>
                    </w:rPr>
                  </w:pPr>
                  <w:r w:rsidRPr="00D75FE7">
                    <w:rPr>
                      <w:rFonts w:hint="eastAsia"/>
                      <w:color w:val="auto"/>
                    </w:rPr>
                    <w:t xml:space="preserve">0.0051 </w:t>
                  </w:r>
                </w:p>
              </w:tc>
              <w:tc>
                <w:tcPr>
                  <w:tcW w:w="752" w:type="pct"/>
                  <w:tcBorders>
                    <w:top w:val="single" w:sz="4" w:space="0" w:color="auto"/>
                    <w:left w:val="single" w:sz="4" w:space="0" w:color="auto"/>
                    <w:bottom w:val="single" w:sz="4" w:space="0" w:color="auto"/>
                    <w:right w:val="single" w:sz="4" w:space="0" w:color="auto"/>
                  </w:tcBorders>
                  <w:shd w:val="clear" w:color="auto" w:fill="auto"/>
                  <w:vAlign w:val="center"/>
                </w:tcPr>
                <w:p w14:paraId="2DF218C5" w14:textId="253E6813" w:rsidR="00D67F65" w:rsidRPr="00D75FE7" w:rsidRDefault="00D67F65" w:rsidP="00D67F65">
                  <w:pPr>
                    <w:pStyle w:val="aff9"/>
                    <w:rPr>
                      <w:color w:val="auto"/>
                    </w:rPr>
                  </w:pPr>
                  <w:r w:rsidRPr="00D75FE7">
                    <w:rPr>
                      <w:rFonts w:hint="eastAsia"/>
                      <w:color w:val="auto"/>
                    </w:rPr>
                    <w:t xml:space="preserve">0.0001 </w:t>
                  </w:r>
                </w:p>
              </w:tc>
              <w:tc>
                <w:tcPr>
                  <w:tcW w:w="752" w:type="pct"/>
                  <w:tcBorders>
                    <w:top w:val="single" w:sz="4" w:space="0" w:color="auto"/>
                    <w:left w:val="single" w:sz="4" w:space="0" w:color="auto"/>
                    <w:bottom w:val="single" w:sz="4" w:space="0" w:color="auto"/>
                    <w:right w:val="nil"/>
                  </w:tcBorders>
                  <w:shd w:val="clear" w:color="auto" w:fill="auto"/>
                  <w:vAlign w:val="center"/>
                </w:tcPr>
                <w:p w14:paraId="3BAD0559" w14:textId="2975E636" w:rsidR="00D67F65" w:rsidRPr="00D75FE7" w:rsidRDefault="00D67F65" w:rsidP="00D67F65">
                  <w:pPr>
                    <w:pStyle w:val="aff9"/>
                    <w:rPr>
                      <w:color w:val="auto"/>
                    </w:rPr>
                  </w:pPr>
                  <w:r w:rsidRPr="00D75FE7">
                    <w:rPr>
                      <w:rFonts w:hint="eastAsia"/>
                      <w:color w:val="auto"/>
                    </w:rPr>
                    <w:t xml:space="preserve">0.0001 </w:t>
                  </w:r>
                </w:p>
              </w:tc>
              <w:tc>
                <w:tcPr>
                  <w:tcW w:w="486" w:type="pct"/>
                  <w:vAlign w:val="center"/>
                </w:tcPr>
                <w:p w14:paraId="77B3019E" w14:textId="77777777" w:rsidR="00D67F65" w:rsidRPr="00D75FE7" w:rsidRDefault="00D67F65" w:rsidP="00D67F65">
                  <w:pPr>
                    <w:pStyle w:val="aff9"/>
                    <w:rPr>
                      <w:color w:val="auto"/>
                    </w:rPr>
                  </w:pPr>
                  <w:r w:rsidRPr="00D75FE7">
                    <w:rPr>
                      <w:color w:val="auto"/>
                    </w:rPr>
                    <w:t>0.5</w:t>
                  </w:r>
                </w:p>
              </w:tc>
              <w:tc>
                <w:tcPr>
                  <w:tcW w:w="454" w:type="pct"/>
                  <w:vAlign w:val="center"/>
                </w:tcPr>
                <w:p w14:paraId="295205E2" w14:textId="77777777" w:rsidR="00D67F65" w:rsidRPr="00D75FE7" w:rsidRDefault="00D67F65" w:rsidP="00D67F65">
                  <w:pPr>
                    <w:pStyle w:val="aff9"/>
                    <w:rPr>
                      <w:color w:val="auto"/>
                    </w:rPr>
                  </w:pPr>
                  <w:r w:rsidRPr="00D75FE7">
                    <w:rPr>
                      <w:rFonts w:hint="eastAsia"/>
                      <w:color w:val="auto"/>
                    </w:rPr>
                    <w:t>2</w:t>
                  </w:r>
                </w:p>
              </w:tc>
              <w:tc>
                <w:tcPr>
                  <w:tcW w:w="437" w:type="pct"/>
                  <w:vMerge/>
                  <w:vAlign w:val="center"/>
                </w:tcPr>
                <w:p w14:paraId="4AB86FC4" w14:textId="77777777" w:rsidR="00D67F65" w:rsidRPr="00D75FE7" w:rsidRDefault="00D67F65" w:rsidP="00D67F65">
                  <w:pPr>
                    <w:pStyle w:val="aff9"/>
                    <w:rPr>
                      <w:color w:val="auto"/>
                    </w:rPr>
                  </w:pPr>
                </w:p>
              </w:tc>
            </w:tr>
            <w:tr w:rsidR="00D75FE7" w:rsidRPr="00D75FE7" w14:paraId="3ECE006B" w14:textId="77777777" w:rsidTr="00D67F65">
              <w:trPr>
                <w:cantSplit/>
                <w:trHeight w:val="653"/>
                <w:jc w:val="center"/>
              </w:trPr>
              <w:tc>
                <w:tcPr>
                  <w:tcW w:w="539" w:type="pct"/>
                  <w:vMerge/>
                  <w:vAlign w:val="center"/>
                </w:tcPr>
                <w:p w14:paraId="623603D5" w14:textId="77777777" w:rsidR="00D67F65" w:rsidRPr="00D75FE7" w:rsidRDefault="00D67F65" w:rsidP="00D67F65">
                  <w:pPr>
                    <w:topLinePunct/>
                    <w:jc w:val="center"/>
                    <w:rPr>
                      <w:color w:val="auto"/>
                    </w:rPr>
                  </w:pPr>
                </w:p>
              </w:tc>
              <w:tc>
                <w:tcPr>
                  <w:tcW w:w="488" w:type="pct"/>
                  <w:vMerge/>
                  <w:vAlign w:val="center"/>
                </w:tcPr>
                <w:p w14:paraId="4D3DEC2D" w14:textId="77777777" w:rsidR="00D67F65" w:rsidRPr="00D75FE7" w:rsidRDefault="00D67F65" w:rsidP="00D67F65">
                  <w:pPr>
                    <w:pStyle w:val="aff9"/>
                    <w:rPr>
                      <w:color w:val="auto"/>
                    </w:rPr>
                  </w:pPr>
                </w:p>
              </w:tc>
              <w:tc>
                <w:tcPr>
                  <w:tcW w:w="555" w:type="pct"/>
                  <w:vAlign w:val="center"/>
                </w:tcPr>
                <w:p w14:paraId="5B9A6678" w14:textId="77777777" w:rsidR="00D67F65" w:rsidRPr="00D75FE7" w:rsidRDefault="00D67F65" w:rsidP="00D67F65">
                  <w:pPr>
                    <w:pStyle w:val="aff9"/>
                    <w:rPr>
                      <w:color w:val="auto"/>
                    </w:rPr>
                  </w:pPr>
                  <w:r w:rsidRPr="00D75FE7">
                    <w:rPr>
                      <w:color w:val="auto"/>
                      <w:szCs w:val="18"/>
                    </w:rPr>
                    <w:t>锡及其化合物</w:t>
                  </w:r>
                </w:p>
              </w:tc>
              <w:tc>
                <w:tcPr>
                  <w:tcW w:w="537" w:type="pct"/>
                  <w:tcBorders>
                    <w:top w:val="single" w:sz="4" w:space="0" w:color="auto"/>
                    <w:left w:val="nil"/>
                    <w:bottom w:val="single" w:sz="4" w:space="0" w:color="auto"/>
                    <w:right w:val="single" w:sz="4" w:space="0" w:color="auto"/>
                  </w:tcBorders>
                  <w:shd w:val="clear" w:color="auto" w:fill="auto"/>
                  <w:vAlign w:val="center"/>
                </w:tcPr>
                <w:p w14:paraId="4D59E78E" w14:textId="3CD48039" w:rsidR="00D67F65" w:rsidRPr="00D75FE7" w:rsidRDefault="00D67F65" w:rsidP="00D67F65">
                  <w:pPr>
                    <w:pStyle w:val="aff9"/>
                    <w:rPr>
                      <w:color w:val="auto"/>
                    </w:rPr>
                  </w:pPr>
                  <w:r w:rsidRPr="00D75FE7">
                    <w:rPr>
                      <w:rFonts w:hint="eastAsia"/>
                      <w:color w:val="auto"/>
                    </w:rPr>
                    <w:t xml:space="preserve">0.0051 </w:t>
                  </w:r>
                </w:p>
              </w:tc>
              <w:tc>
                <w:tcPr>
                  <w:tcW w:w="752" w:type="pct"/>
                  <w:tcBorders>
                    <w:top w:val="single" w:sz="4" w:space="0" w:color="auto"/>
                    <w:left w:val="single" w:sz="4" w:space="0" w:color="auto"/>
                    <w:bottom w:val="single" w:sz="4" w:space="0" w:color="auto"/>
                    <w:right w:val="single" w:sz="4" w:space="0" w:color="auto"/>
                  </w:tcBorders>
                  <w:shd w:val="clear" w:color="auto" w:fill="auto"/>
                  <w:vAlign w:val="center"/>
                </w:tcPr>
                <w:p w14:paraId="0D1503E3" w14:textId="44AA39F0" w:rsidR="00D67F65" w:rsidRPr="00D75FE7" w:rsidRDefault="00D67F65" w:rsidP="00D67F65">
                  <w:pPr>
                    <w:pStyle w:val="aff9"/>
                    <w:rPr>
                      <w:color w:val="auto"/>
                    </w:rPr>
                  </w:pPr>
                  <w:r w:rsidRPr="00D75FE7">
                    <w:rPr>
                      <w:rFonts w:hint="eastAsia"/>
                      <w:color w:val="auto"/>
                    </w:rPr>
                    <w:t xml:space="preserve">0.0001 </w:t>
                  </w:r>
                </w:p>
              </w:tc>
              <w:tc>
                <w:tcPr>
                  <w:tcW w:w="752" w:type="pct"/>
                  <w:tcBorders>
                    <w:top w:val="single" w:sz="4" w:space="0" w:color="auto"/>
                    <w:left w:val="single" w:sz="4" w:space="0" w:color="auto"/>
                    <w:bottom w:val="single" w:sz="4" w:space="0" w:color="auto"/>
                    <w:right w:val="nil"/>
                  </w:tcBorders>
                  <w:shd w:val="clear" w:color="auto" w:fill="auto"/>
                  <w:vAlign w:val="center"/>
                </w:tcPr>
                <w:p w14:paraId="7A42D202" w14:textId="54BA0CAD" w:rsidR="00D67F65" w:rsidRPr="00D75FE7" w:rsidRDefault="00D67F65" w:rsidP="00D67F65">
                  <w:pPr>
                    <w:pStyle w:val="aff9"/>
                    <w:rPr>
                      <w:color w:val="auto"/>
                    </w:rPr>
                  </w:pPr>
                  <w:r w:rsidRPr="00D75FE7">
                    <w:rPr>
                      <w:rFonts w:hint="eastAsia"/>
                      <w:color w:val="auto"/>
                    </w:rPr>
                    <w:t xml:space="preserve">0.0001 </w:t>
                  </w:r>
                </w:p>
              </w:tc>
              <w:tc>
                <w:tcPr>
                  <w:tcW w:w="486" w:type="pct"/>
                  <w:vAlign w:val="center"/>
                </w:tcPr>
                <w:p w14:paraId="707F9FEB" w14:textId="77777777" w:rsidR="00D67F65" w:rsidRPr="00D75FE7" w:rsidRDefault="00D67F65" w:rsidP="00D67F65">
                  <w:pPr>
                    <w:pStyle w:val="aff9"/>
                    <w:rPr>
                      <w:color w:val="auto"/>
                    </w:rPr>
                  </w:pPr>
                  <w:r w:rsidRPr="00D75FE7">
                    <w:rPr>
                      <w:color w:val="auto"/>
                    </w:rPr>
                    <w:t>0.5</w:t>
                  </w:r>
                </w:p>
              </w:tc>
              <w:tc>
                <w:tcPr>
                  <w:tcW w:w="454" w:type="pct"/>
                  <w:vAlign w:val="center"/>
                </w:tcPr>
                <w:p w14:paraId="6B26EAB0" w14:textId="77777777" w:rsidR="00D67F65" w:rsidRPr="00D75FE7" w:rsidRDefault="00D67F65" w:rsidP="00D67F65">
                  <w:pPr>
                    <w:pStyle w:val="aff9"/>
                    <w:rPr>
                      <w:color w:val="auto"/>
                    </w:rPr>
                  </w:pPr>
                  <w:r w:rsidRPr="00D75FE7">
                    <w:rPr>
                      <w:rFonts w:hint="eastAsia"/>
                      <w:color w:val="auto"/>
                    </w:rPr>
                    <w:t>2</w:t>
                  </w:r>
                </w:p>
              </w:tc>
              <w:tc>
                <w:tcPr>
                  <w:tcW w:w="437" w:type="pct"/>
                  <w:vMerge/>
                  <w:vAlign w:val="center"/>
                </w:tcPr>
                <w:p w14:paraId="4F064691" w14:textId="77777777" w:rsidR="00D67F65" w:rsidRPr="00D75FE7" w:rsidRDefault="00D67F65" w:rsidP="00D67F65">
                  <w:pPr>
                    <w:pStyle w:val="aff9"/>
                    <w:rPr>
                      <w:color w:val="auto"/>
                    </w:rPr>
                  </w:pPr>
                </w:p>
              </w:tc>
            </w:tr>
            <w:tr w:rsidR="00D75FE7" w:rsidRPr="00D75FE7" w14:paraId="0217CC3F" w14:textId="77777777" w:rsidTr="00E4464E">
              <w:trPr>
                <w:cantSplit/>
                <w:trHeight w:val="653"/>
                <w:jc w:val="center"/>
              </w:trPr>
              <w:tc>
                <w:tcPr>
                  <w:tcW w:w="539" w:type="pct"/>
                  <w:vAlign w:val="center"/>
                </w:tcPr>
                <w:p w14:paraId="7FF2D73E" w14:textId="77777777" w:rsidR="00D67F65" w:rsidRPr="00D75FE7" w:rsidRDefault="00D67F65" w:rsidP="00D67F65">
                  <w:pPr>
                    <w:topLinePunct/>
                    <w:jc w:val="center"/>
                    <w:rPr>
                      <w:color w:val="auto"/>
                    </w:rPr>
                  </w:pPr>
                  <w:r w:rsidRPr="00D75FE7">
                    <w:rPr>
                      <w:color w:val="auto"/>
                    </w:rPr>
                    <w:t>油烟废气排气筒（</w:t>
                  </w:r>
                  <w:r w:rsidRPr="00D75FE7">
                    <w:rPr>
                      <w:color w:val="auto"/>
                    </w:rPr>
                    <w:t>DA002</w:t>
                  </w:r>
                  <w:r w:rsidRPr="00D75FE7">
                    <w:rPr>
                      <w:color w:val="auto"/>
                    </w:rPr>
                    <w:t>）</w:t>
                  </w:r>
                </w:p>
              </w:tc>
              <w:tc>
                <w:tcPr>
                  <w:tcW w:w="488" w:type="pct"/>
                  <w:vMerge/>
                  <w:vAlign w:val="center"/>
                </w:tcPr>
                <w:p w14:paraId="22386594" w14:textId="77777777" w:rsidR="00D67F65" w:rsidRPr="00D75FE7" w:rsidRDefault="00D67F65" w:rsidP="00D67F65">
                  <w:pPr>
                    <w:pStyle w:val="aff9"/>
                    <w:rPr>
                      <w:color w:val="auto"/>
                    </w:rPr>
                  </w:pPr>
                </w:p>
              </w:tc>
              <w:tc>
                <w:tcPr>
                  <w:tcW w:w="555" w:type="pct"/>
                  <w:vAlign w:val="center"/>
                </w:tcPr>
                <w:p w14:paraId="689DA293" w14:textId="77777777" w:rsidR="00D67F65" w:rsidRPr="00D75FE7" w:rsidRDefault="00D67F65" w:rsidP="00D67F65">
                  <w:pPr>
                    <w:pStyle w:val="aff9"/>
                    <w:rPr>
                      <w:color w:val="auto"/>
                      <w:szCs w:val="18"/>
                    </w:rPr>
                  </w:pPr>
                  <w:r w:rsidRPr="00D75FE7">
                    <w:rPr>
                      <w:color w:val="auto"/>
                      <w:szCs w:val="18"/>
                    </w:rPr>
                    <w:t>油烟</w:t>
                  </w:r>
                </w:p>
              </w:tc>
              <w:tc>
                <w:tcPr>
                  <w:tcW w:w="537" w:type="pct"/>
                  <w:tcBorders>
                    <w:top w:val="single" w:sz="4" w:space="0" w:color="auto"/>
                    <w:left w:val="nil"/>
                    <w:bottom w:val="single" w:sz="12" w:space="0" w:color="auto"/>
                    <w:right w:val="single" w:sz="4" w:space="0" w:color="auto"/>
                  </w:tcBorders>
                  <w:shd w:val="clear" w:color="auto" w:fill="auto"/>
                  <w:vAlign w:val="center"/>
                </w:tcPr>
                <w:p w14:paraId="0272CA02" w14:textId="0E48AED9" w:rsidR="00D67F65" w:rsidRPr="00D75FE7" w:rsidRDefault="00D67F65" w:rsidP="00D67F65">
                  <w:pPr>
                    <w:pStyle w:val="aff9"/>
                    <w:rPr>
                      <w:color w:val="auto"/>
                    </w:rPr>
                  </w:pPr>
                  <w:r w:rsidRPr="00D75FE7">
                    <w:rPr>
                      <w:rFonts w:hint="eastAsia"/>
                      <w:color w:val="auto"/>
                    </w:rPr>
                    <w:t xml:space="preserve">0.3874 </w:t>
                  </w:r>
                </w:p>
              </w:tc>
              <w:tc>
                <w:tcPr>
                  <w:tcW w:w="752" w:type="pct"/>
                  <w:tcBorders>
                    <w:top w:val="single" w:sz="4" w:space="0" w:color="auto"/>
                    <w:left w:val="single" w:sz="4" w:space="0" w:color="auto"/>
                    <w:bottom w:val="single" w:sz="12" w:space="0" w:color="auto"/>
                    <w:right w:val="single" w:sz="4" w:space="0" w:color="auto"/>
                  </w:tcBorders>
                  <w:shd w:val="clear" w:color="auto" w:fill="auto"/>
                  <w:vAlign w:val="center"/>
                </w:tcPr>
                <w:p w14:paraId="08BC51B9" w14:textId="607C9F78" w:rsidR="00D67F65" w:rsidRPr="00D75FE7" w:rsidRDefault="00D67F65" w:rsidP="00D67F65">
                  <w:pPr>
                    <w:pStyle w:val="aff9"/>
                    <w:rPr>
                      <w:color w:val="auto"/>
                    </w:rPr>
                  </w:pPr>
                  <w:r w:rsidRPr="00D75FE7">
                    <w:rPr>
                      <w:rFonts w:hint="eastAsia"/>
                      <w:color w:val="auto"/>
                    </w:rPr>
                    <w:t xml:space="preserve">0.0074 </w:t>
                  </w:r>
                </w:p>
              </w:tc>
              <w:tc>
                <w:tcPr>
                  <w:tcW w:w="752" w:type="pct"/>
                  <w:tcBorders>
                    <w:top w:val="single" w:sz="4" w:space="0" w:color="auto"/>
                    <w:left w:val="single" w:sz="4" w:space="0" w:color="auto"/>
                    <w:bottom w:val="single" w:sz="12" w:space="0" w:color="auto"/>
                    <w:right w:val="nil"/>
                  </w:tcBorders>
                  <w:shd w:val="clear" w:color="auto" w:fill="auto"/>
                  <w:vAlign w:val="center"/>
                </w:tcPr>
                <w:p w14:paraId="3B97D304" w14:textId="6EF24775" w:rsidR="00D67F65" w:rsidRPr="00D75FE7" w:rsidRDefault="00D67F65" w:rsidP="00D67F65">
                  <w:pPr>
                    <w:pStyle w:val="aff9"/>
                    <w:rPr>
                      <w:color w:val="auto"/>
                    </w:rPr>
                  </w:pPr>
                  <w:r w:rsidRPr="00D75FE7">
                    <w:rPr>
                      <w:rFonts w:hint="eastAsia"/>
                      <w:color w:val="auto"/>
                    </w:rPr>
                    <w:t xml:space="preserve">0.0074 </w:t>
                  </w:r>
                </w:p>
              </w:tc>
              <w:tc>
                <w:tcPr>
                  <w:tcW w:w="486" w:type="pct"/>
                  <w:vAlign w:val="center"/>
                </w:tcPr>
                <w:p w14:paraId="4A8722C0" w14:textId="77777777" w:rsidR="00D67F65" w:rsidRPr="00D75FE7" w:rsidRDefault="00D67F65" w:rsidP="00D67F65">
                  <w:pPr>
                    <w:pStyle w:val="aff9"/>
                    <w:rPr>
                      <w:color w:val="auto"/>
                    </w:rPr>
                  </w:pPr>
                  <w:r w:rsidRPr="00D75FE7">
                    <w:rPr>
                      <w:color w:val="auto"/>
                    </w:rPr>
                    <w:t>0.5</w:t>
                  </w:r>
                </w:p>
              </w:tc>
              <w:tc>
                <w:tcPr>
                  <w:tcW w:w="454" w:type="pct"/>
                  <w:vAlign w:val="center"/>
                </w:tcPr>
                <w:p w14:paraId="3D4CF64B" w14:textId="77777777" w:rsidR="00D67F65" w:rsidRPr="00D75FE7" w:rsidRDefault="00D67F65" w:rsidP="00D67F65">
                  <w:pPr>
                    <w:pStyle w:val="aff9"/>
                    <w:rPr>
                      <w:color w:val="auto"/>
                    </w:rPr>
                  </w:pPr>
                  <w:r w:rsidRPr="00D75FE7">
                    <w:rPr>
                      <w:rFonts w:hint="eastAsia"/>
                      <w:color w:val="auto"/>
                    </w:rPr>
                    <w:t>2</w:t>
                  </w:r>
                </w:p>
              </w:tc>
              <w:tc>
                <w:tcPr>
                  <w:tcW w:w="437" w:type="pct"/>
                  <w:vMerge/>
                  <w:vAlign w:val="center"/>
                </w:tcPr>
                <w:p w14:paraId="4C916D38" w14:textId="77777777" w:rsidR="00D67F65" w:rsidRPr="00D75FE7" w:rsidRDefault="00D67F65" w:rsidP="00D67F65">
                  <w:pPr>
                    <w:pStyle w:val="aff9"/>
                    <w:rPr>
                      <w:color w:val="auto"/>
                    </w:rPr>
                  </w:pPr>
                </w:p>
              </w:tc>
            </w:tr>
          </w:tbl>
          <w:p w14:paraId="66034AA0" w14:textId="77777777" w:rsidR="00E364BA" w:rsidRPr="00D75FE7" w:rsidRDefault="00F63532">
            <w:pPr>
              <w:spacing w:line="360" w:lineRule="auto"/>
              <w:ind w:firstLineChars="200" w:firstLine="422"/>
              <w:rPr>
                <w:b/>
                <w:bCs w:val="0"/>
                <w:color w:val="auto"/>
              </w:rPr>
            </w:pPr>
            <w:r w:rsidRPr="00D75FE7">
              <w:rPr>
                <w:b/>
                <w:bCs w:val="0"/>
                <w:color w:val="auto"/>
              </w:rPr>
              <w:t>5</w:t>
            </w:r>
            <w:r w:rsidRPr="00D75FE7">
              <w:rPr>
                <w:b/>
                <w:bCs w:val="0"/>
                <w:color w:val="auto"/>
              </w:rPr>
              <w:t>、环保措施可行性分析</w:t>
            </w:r>
          </w:p>
          <w:p w14:paraId="2752CFBE" w14:textId="77777777" w:rsidR="00E364BA" w:rsidRPr="00D75FE7" w:rsidRDefault="00F63532">
            <w:pPr>
              <w:snapToGrid w:val="0"/>
              <w:spacing w:line="360" w:lineRule="auto"/>
              <w:ind w:firstLineChars="200" w:firstLine="420"/>
              <w:rPr>
                <w:bCs w:val="0"/>
                <w:color w:val="auto"/>
              </w:rPr>
            </w:pPr>
            <w:r w:rsidRPr="00D75FE7">
              <w:rPr>
                <w:bCs w:val="0"/>
                <w:color w:val="auto"/>
              </w:rPr>
              <w:t>根据《排污许可证申请与核发技术规范</w:t>
            </w:r>
            <w:r w:rsidRPr="00D75FE7">
              <w:rPr>
                <w:bCs w:val="0"/>
                <w:color w:val="auto"/>
              </w:rPr>
              <w:t xml:space="preserve"> </w:t>
            </w:r>
            <w:r w:rsidRPr="00D75FE7">
              <w:rPr>
                <w:bCs w:val="0"/>
                <w:color w:val="auto"/>
              </w:rPr>
              <w:t>电子工业》（</w:t>
            </w:r>
            <w:r w:rsidRPr="00D75FE7">
              <w:rPr>
                <w:bCs w:val="0"/>
                <w:color w:val="auto"/>
              </w:rPr>
              <w:t>HJ1031-2019</w:t>
            </w:r>
            <w:r w:rsidRPr="00D75FE7">
              <w:rPr>
                <w:bCs w:val="0"/>
                <w:color w:val="auto"/>
              </w:rPr>
              <w:t>），活性炭吸附法为可行技术。《排污许可证申请与核发技术规范</w:t>
            </w:r>
            <w:r w:rsidRPr="00D75FE7">
              <w:rPr>
                <w:bCs w:val="0"/>
                <w:color w:val="auto"/>
              </w:rPr>
              <w:t xml:space="preserve"> </w:t>
            </w:r>
            <w:r w:rsidRPr="00D75FE7">
              <w:rPr>
                <w:bCs w:val="0"/>
                <w:color w:val="auto"/>
              </w:rPr>
              <w:t>电子工业》（</w:t>
            </w:r>
            <w:r w:rsidRPr="00D75FE7">
              <w:rPr>
                <w:bCs w:val="0"/>
                <w:color w:val="auto"/>
              </w:rPr>
              <w:t>HJ1031-2019</w:t>
            </w:r>
            <w:r w:rsidRPr="00D75FE7">
              <w:rPr>
                <w:bCs w:val="0"/>
                <w:color w:val="auto"/>
              </w:rPr>
              <w:t>）</w:t>
            </w:r>
            <w:r w:rsidRPr="00D75FE7">
              <w:rPr>
                <w:rFonts w:hint="eastAsia"/>
                <w:bCs w:val="0"/>
                <w:color w:val="auto"/>
              </w:rPr>
              <w:t>中并未给出焊接工序产生颗粒物、锡及其化合物的可行技术，根据水喷淋处理工艺原理可知，水喷淋属于处理颗粒物、锡及其化合物的可行技术。</w:t>
            </w:r>
          </w:p>
          <w:p w14:paraId="2EF880EB" w14:textId="77777777" w:rsidR="00E364BA" w:rsidRPr="00D75FE7" w:rsidRDefault="00F63532">
            <w:pPr>
              <w:snapToGrid w:val="0"/>
              <w:spacing w:line="360" w:lineRule="auto"/>
              <w:ind w:firstLineChars="200" w:firstLine="420"/>
              <w:rPr>
                <w:bCs w:val="0"/>
                <w:color w:val="auto"/>
              </w:rPr>
            </w:pPr>
            <w:r w:rsidRPr="00D75FE7">
              <w:rPr>
                <w:rFonts w:hint="eastAsia"/>
                <w:bCs w:val="0"/>
                <w:color w:val="auto"/>
              </w:rPr>
              <w:t>水喷淋处理工艺原理：含尘气流向上运动，液滴由喷嘴喷出向下运动，颗粒态废气与液滴之间通过惯性碰撞、接触阻留、颗粒物因加湿而凝聚等作用，较大的尘粒被液滴捕集。当气体流速较小时，夹带了颗粒的液滴因重力作用而沉于塔底，净化后的气体通过脱水器去除夹带的细小液滴由顶部排出，从而达到净化废气的效果。</w:t>
            </w:r>
          </w:p>
          <w:p w14:paraId="0E76897F" w14:textId="77777777" w:rsidR="00E364BA" w:rsidRPr="00D75FE7" w:rsidRDefault="00F63532">
            <w:pPr>
              <w:autoSpaceDE w:val="0"/>
              <w:autoSpaceDN w:val="0"/>
              <w:adjustRightInd w:val="0"/>
              <w:snapToGrid w:val="0"/>
              <w:spacing w:beforeLines="50" w:before="120" w:line="360" w:lineRule="auto"/>
              <w:ind w:firstLineChars="200" w:firstLine="402"/>
              <w:jc w:val="left"/>
              <w:rPr>
                <w:bCs w:val="0"/>
                <w:color w:val="auto"/>
                <w:spacing w:val="-10"/>
                <w:sz w:val="24"/>
              </w:rPr>
            </w:pPr>
            <w:r w:rsidRPr="00D75FE7">
              <w:rPr>
                <w:b/>
                <w:bCs w:val="0"/>
                <w:color w:val="auto"/>
                <w:spacing w:val="-10"/>
              </w:rPr>
              <w:t>6</w:t>
            </w:r>
            <w:r w:rsidRPr="00D75FE7">
              <w:rPr>
                <w:b/>
                <w:bCs w:val="0"/>
                <w:color w:val="auto"/>
                <w:spacing w:val="-10"/>
              </w:rPr>
              <w:t>、大气环境影响分析</w:t>
            </w:r>
          </w:p>
          <w:p w14:paraId="7485839B" w14:textId="77777777" w:rsidR="00E364BA" w:rsidRPr="00D75FE7" w:rsidRDefault="00F63532">
            <w:pPr>
              <w:autoSpaceDE w:val="0"/>
              <w:autoSpaceDN w:val="0"/>
              <w:adjustRightInd w:val="0"/>
              <w:spacing w:line="360" w:lineRule="auto"/>
              <w:ind w:firstLineChars="200" w:firstLine="420"/>
              <w:jc w:val="left"/>
              <w:rPr>
                <w:bCs w:val="0"/>
                <w:color w:val="auto"/>
                <w:kern w:val="21"/>
              </w:rPr>
            </w:pPr>
            <w:r w:rsidRPr="00D75FE7">
              <w:rPr>
                <w:bCs w:val="0"/>
                <w:color w:val="auto"/>
                <w:kern w:val="21"/>
              </w:rPr>
              <w:t>本项目评价区域环境质量现状良好，特征因子</w:t>
            </w:r>
            <w:r w:rsidRPr="00D75FE7">
              <w:rPr>
                <w:bCs w:val="0"/>
                <w:color w:val="auto"/>
                <w:kern w:val="21"/>
              </w:rPr>
              <w:t>T</w:t>
            </w:r>
            <w:r w:rsidRPr="00D75FE7">
              <w:rPr>
                <w:color w:val="auto"/>
              </w:rPr>
              <w:t>VOC</w:t>
            </w:r>
            <w:r w:rsidRPr="00D75FE7">
              <w:rPr>
                <w:color w:val="auto"/>
              </w:rPr>
              <w:t>能够满足《环境影响评价技术导则</w:t>
            </w:r>
            <w:r w:rsidRPr="00D75FE7">
              <w:rPr>
                <w:color w:val="auto"/>
              </w:rPr>
              <w:t xml:space="preserve"> </w:t>
            </w:r>
            <w:r w:rsidRPr="00D75FE7">
              <w:rPr>
                <w:color w:val="auto"/>
              </w:rPr>
              <w:t>大气环境》（</w:t>
            </w:r>
            <w:r w:rsidRPr="00D75FE7">
              <w:rPr>
                <w:color w:val="auto"/>
              </w:rPr>
              <w:t>HJ2.2-2018</w:t>
            </w:r>
            <w:r w:rsidRPr="00D75FE7">
              <w:rPr>
                <w:color w:val="auto"/>
              </w:rPr>
              <w:t>）附录</w:t>
            </w:r>
            <w:r w:rsidRPr="00D75FE7">
              <w:rPr>
                <w:color w:val="auto"/>
              </w:rPr>
              <w:t>D</w:t>
            </w:r>
            <w:r w:rsidRPr="00D75FE7">
              <w:rPr>
                <w:color w:val="auto"/>
              </w:rPr>
              <w:t>，</w:t>
            </w:r>
            <w:r w:rsidRPr="00D75FE7">
              <w:rPr>
                <w:color w:val="auto"/>
              </w:rPr>
              <w:t>TSP</w:t>
            </w:r>
            <w:r w:rsidRPr="00D75FE7">
              <w:rPr>
                <w:color w:val="auto"/>
              </w:rPr>
              <w:t>满足《环境空气质量标准》（</w:t>
            </w:r>
            <w:r w:rsidRPr="00D75FE7">
              <w:rPr>
                <w:color w:val="auto"/>
              </w:rPr>
              <w:t>GB3095-2012</w:t>
            </w:r>
            <w:r w:rsidRPr="00D75FE7">
              <w:rPr>
                <w:color w:val="auto"/>
              </w:rPr>
              <w:t>）及其修改单中其他污染物空气质量浓度参考限值，则项目所在区</w:t>
            </w:r>
            <w:r w:rsidRPr="00D75FE7">
              <w:rPr>
                <w:bCs w:val="0"/>
                <w:color w:val="auto"/>
                <w:kern w:val="21"/>
              </w:rPr>
              <w:t>域的大气环境质量较好。本项目各产污环节产生的废气均做到了有效收集，选取的污染防治设施属于排污许可技术规范认可的可行性技术，可以做到达标排放，本项目外排废气的区域环境影响较小。</w:t>
            </w:r>
          </w:p>
          <w:p w14:paraId="4116D389"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7</w:t>
            </w:r>
            <w:r w:rsidRPr="00D75FE7">
              <w:rPr>
                <w:rFonts w:hAnsi="Times New Roman"/>
                <w:b/>
                <w:bCs w:val="0"/>
                <w:color w:val="auto"/>
              </w:rPr>
              <w:t>、卫生防护距离</w:t>
            </w:r>
          </w:p>
          <w:p w14:paraId="23BDFCEC"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1</w:t>
            </w:r>
            <w:r w:rsidRPr="00D75FE7">
              <w:rPr>
                <w:rFonts w:hAnsi="Times New Roman"/>
                <w:b/>
                <w:bCs w:val="0"/>
                <w:color w:val="auto"/>
              </w:rPr>
              <w:t>）主要特征大气有害物质</w:t>
            </w:r>
          </w:p>
          <w:p w14:paraId="4A9CAE85" w14:textId="77777777" w:rsidR="00E364BA" w:rsidRPr="00D75FE7" w:rsidRDefault="00F63532">
            <w:pPr>
              <w:pStyle w:val="Default"/>
              <w:ind w:firstLine="420"/>
              <w:jc w:val="left"/>
              <w:rPr>
                <w:rFonts w:hAnsi="Times New Roman"/>
                <w:color w:val="auto"/>
              </w:rPr>
            </w:pPr>
            <w:r w:rsidRPr="00D75FE7">
              <w:rPr>
                <w:rFonts w:hAnsi="Times New Roman"/>
                <w:color w:val="auto"/>
              </w:rPr>
              <w:t>本项目产生废气主要为灌胶、烤胶、浸漆、烘烤、焊锡工序产生的有机废气，主要污染因子为非甲烷总烃</w:t>
            </w:r>
            <w:r w:rsidRPr="00D75FE7">
              <w:rPr>
                <w:rFonts w:hAnsi="Times New Roman" w:hint="eastAsia"/>
                <w:color w:val="auto"/>
              </w:rPr>
              <w:t>、</w:t>
            </w:r>
            <w:r w:rsidRPr="00D75FE7">
              <w:rPr>
                <w:rFonts w:hAnsi="Times New Roman"/>
                <w:color w:val="auto"/>
              </w:rPr>
              <w:t>TVOC</w:t>
            </w:r>
            <w:r w:rsidRPr="00D75FE7">
              <w:rPr>
                <w:rFonts w:hAnsi="Times New Roman"/>
                <w:color w:val="auto"/>
              </w:rPr>
              <w:t>；焊接工序产生的焊接烟尘，主要污染因子为</w:t>
            </w:r>
            <w:r w:rsidRPr="00D75FE7">
              <w:rPr>
                <w:rFonts w:hAnsi="Times New Roman" w:hint="eastAsia"/>
                <w:color w:val="auto"/>
              </w:rPr>
              <w:t>颗粒物、</w:t>
            </w:r>
            <w:r w:rsidRPr="00D75FE7">
              <w:rPr>
                <w:rFonts w:hAnsi="Times New Roman"/>
                <w:color w:val="auto"/>
              </w:rPr>
              <w:t>锡及其化合物。根据《大气有害物质无组织排放卫生防护距离推导技术导则》（</w:t>
            </w:r>
            <w:r w:rsidRPr="00D75FE7">
              <w:rPr>
                <w:rFonts w:hAnsi="Times New Roman"/>
                <w:color w:val="auto"/>
              </w:rPr>
              <w:t>GB/T39499-2020</w:t>
            </w:r>
            <w:r w:rsidRPr="00D75FE7">
              <w:rPr>
                <w:rFonts w:hAnsi="Times New Roman"/>
                <w:color w:val="auto"/>
              </w:rPr>
              <w:t>），当目标企业无组织排放存在多种有毒</w:t>
            </w:r>
            <w:r w:rsidRPr="00D75FE7">
              <w:rPr>
                <w:rFonts w:hAnsi="Times New Roman"/>
                <w:color w:val="auto"/>
              </w:rPr>
              <w:lastRenderedPageBreak/>
              <w:t>有害污染物时，基于单个污染物的等标排放量计算结果，优先选择等标排放量最大的污染物为企业无组织排放的主要特征大气有害物质。当前两种污染物的等标排放量相差在</w:t>
            </w:r>
            <w:r w:rsidRPr="00D75FE7">
              <w:rPr>
                <w:rFonts w:hAnsi="Times New Roman"/>
                <w:color w:val="auto"/>
              </w:rPr>
              <w:t>10%</w:t>
            </w:r>
            <w:r w:rsidRPr="00D75FE7">
              <w:rPr>
                <w:rFonts w:hAnsi="Times New Roman"/>
                <w:color w:val="auto"/>
              </w:rPr>
              <w:t>以内时，需要同时选择这两种特征大气有害物质分别计算卫生防护距离初值。</w:t>
            </w:r>
          </w:p>
          <w:p w14:paraId="77DFF469" w14:textId="3BAD901F" w:rsidR="00E364BA" w:rsidRPr="00D75FE7" w:rsidRDefault="00F63532">
            <w:pPr>
              <w:pStyle w:val="Default"/>
              <w:ind w:firstLine="422"/>
              <w:rPr>
                <w:rFonts w:hAnsi="Times New Roman"/>
                <w:b/>
                <w:bCs w:val="0"/>
                <w:color w:val="auto"/>
              </w:rPr>
            </w:pPr>
            <w:r w:rsidRPr="00D75FE7">
              <w:rPr>
                <w:rFonts w:hAnsi="Times New Roman"/>
                <w:b/>
                <w:bCs w:val="0"/>
                <w:color w:val="auto"/>
              </w:rPr>
              <w:t>表</w:t>
            </w:r>
            <w:r w:rsidRPr="00D75FE7">
              <w:rPr>
                <w:rFonts w:hAnsi="Times New Roman"/>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9</w:t>
            </w:r>
            <w:r w:rsidRPr="00D75FE7">
              <w:rPr>
                <w:rFonts w:eastAsiaTheme="minorEastAsia"/>
                <w:b/>
                <w:bCs w:val="0"/>
                <w:color w:val="auto"/>
              </w:rPr>
              <w:fldChar w:fldCharType="end"/>
            </w:r>
            <w:r w:rsidRPr="00D75FE7">
              <w:rPr>
                <w:rFonts w:hAnsi="Times New Roman"/>
                <w:b/>
                <w:bCs w:val="0"/>
                <w:color w:val="auto"/>
              </w:rPr>
              <w:t xml:space="preserve"> </w:t>
            </w:r>
            <w:r w:rsidRPr="00D75FE7">
              <w:rPr>
                <w:rFonts w:hAnsi="Times New Roman"/>
                <w:b/>
                <w:bCs w:val="0"/>
                <w:color w:val="auto"/>
              </w:rPr>
              <w:t>本项目污染物等标排放量计算一览表</w:t>
            </w:r>
          </w:p>
          <w:tbl>
            <w:tblPr>
              <w:tblStyle w:val="afb"/>
              <w:tblW w:w="0" w:type="auto"/>
              <w:tblBorders>
                <w:top w:val="single" w:sz="12" w:space="0" w:color="auto"/>
                <w:bottom w:val="single" w:sz="12" w:space="0" w:color="auto"/>
              </w:tblBorders>
              <w:tblLook w:val="04A0" w:firstRow="1" w:lastRow="0" w:firstColumn="1" w:lastColumn="0" w:noHBand="0" w:noVBand="1"/>
            </w:tblPr>
            <w:tblGrid>
              <w:gridCol w:w="1565"/>
              <w:gridCol w:w="2128"/>
              <w:gridCol w:w="1985"/>
              <w:gridCol w:w="2042"/>
              <w:gridCol w:w="1922"/>
            </w:tblGrid>
            <w:tr w:rsidR="00D75FE7" w:rsidRPr="00D75FE7" w14:paraId="251989BC" w14:textId="77777777">
              <w:trPr>
                <w:trHeight w:val="397"/>
              </w:trPr>
              <w:tc>
                <w:tcPr>
                  <w:tcW w:w="1597" w:type="dxa"/>
                  <w:vAlign w:val="center"/>
                </w:tcPr>
                <w:p w14:paraId="65B06703" w14:textId="77777777" w:rsidR="00E364BA" w:rsidRPr="00D75FE7" w:rsidRDefault="00F63532">
                  <w:pPr>
                    <w:pStyle w:val="Default"/>
                    <w:spacing w:line="240" w:lineRule="auto"/>
                    <w:ind w:firstLine="0"/>
                    <w:rPr>
                      <w:rFonts w:hAnsi="Times New Roman"/>
                      <w:b/>
                      <w:color w:val="auto"/>
                      <w:kern w:val="21"/>
                    </w:rPr>
                  </w:pPr>
                  <w:r w:rsidRPr="00D75FE7">
                    <w:rPr>
                      <w:rFonts w:hAnsi="Times New Roman"/>
                      <w:b/>
                      <w:color w:val="auto"/>
                      <w:kern w:val="21"/>
                    </w:rPr>
                    <w:t>污染源</w:t>
                  </w:r>
                </w:p>
              </w:tc>
              <w:tc>
                <w:tcPr>
                  <w:tcW w:w="2167" w:type="dxa"/>
                  <w:vAlign w:val="center"/>
                </w:tcPr>
                <w:p w14:paraId="3B6CDC7F" w14:textId="77777777" w:rsidR="00E364BA" w:rsidRPr="00D75FE7" w:rsidRDefault="00F63532">
                  <w:pPr>
                    <w:pStyle w:val="Default"/>
                    <w:spacing w:line="240" w:lineRule="auto"/>
                    <w:ind w:firstLine="0"/>
                    <w:rPr>
                      <w:rFonts w:hAnsi="Times New Roman"/>
                      <w:color w:val="auto"/>
                    </w:rPr>
                  </w:pPr>
                  <w:r w:rsidRPr="00D75FE7">
                    <w:rPr>
                      <w:rFonts w:hAnsi="Times New Roman"/>
                      <w:b/>
                      <w:color w:val="auto"/>
                      <w:kern w:val="21"/>
                    </w:rPr>
                    <w:t>污染物</w:t>
                  </w:r>
                </w:p>
              </w:tc>
              <w:tc>
                <w:tcPr>
                  <w:tcW w:w="2012" w:type="dxa"/>
                  <w:vAlign w:val="center"/>
                </w:tcPr>
                <w:p w14:paraId="5A53B805" w14:textId="77777777" w:rsidR="00E364BA" w:rsidRPr="00D75FE7" w:rsidRDefault="00F63532">
                  <w:pPr>
                    <w:pStyle w:val="Default"/>
                    <w:spacing w:line="240" w:lineRule="auto"/>
                    <w:ind w:firstLine="0"/>
                    <w:rPr>
                      <w:rFonts w:hAnsi="Times New Roman"/>
                      <w:color w:val="auto"/>
                    </w:rPr>
                  </w:pPr>
                  <w:r w:rsidRPr="00D75FE7">
                    <w:rPr>
                      <w:rFonts w:hAnsi="Times New Roman"/>
                      <w:b/>
                      <w:color w:val="auto"/>
                      <w:kern w:val="21"/>
                    </w:rPr>
                    <w:t>Qc</w:t>
                  </w:r>
                  <w:r w:rsidRPr="00D75FE7">
                    <w:rPr>
                      <w:rFonts w:hAnsi="Times New Roman"/>
                      <w:b/>
                      <w:color w:val="auto"/>
                    </w:rPr>
                    <w:t>（</w:t>
                  </w:r>
                  <w:r w:rsidRPr="00D75FE7">
                    <w:rPr>
                      <w:rFonts w:hAnsi="Times New Roman"/>
                      <w:b/>
                      <w:color w:val="auto"/>
                    </w:rPr>
                    <w:t>kg/h</w:t>
                  </w:r>
                  <w:r w:rsidRPr="00D75FE7">
                    <w:rPr>
                      <w:rFonts w:hAnsi="Times New Roman"/>
                      <w:b/>
                      <w:color w:val="auto"/>
                    </w:rPr>
                    <w:t>）</w:t>
                  </w:r>
                </w:p>
              </w:tc>
              <w:tc>
                <w:tcPr>
                  <w:tcW w:w="2066" w:type="dxa"/>
                  <w:vAlign w:val="center"/>
                </w:tcPr>
                <w:p w14:paraId="79A1A632" w14:textId="77777777" w:rsidR="00E364BA" w:rsidRPr="00D75FE7" w:rsidRDefault="00F63532">
                  <w:pPr>
                    <w:pStyle w:val="Default"/>
                    <w:spacing w:line="240" w:lineRule="auto"/>
                    <w:ind w:firstLine="0"/>
                    <w:rPr>
                      <w:rFonts w:hAnsi="Times New Roman"/>
                      <w:color w:val="auto"/>
                    </w:rPr>
                  </w:pPr>
                  <w:r w:rsidRPr="00D75FE7">
                    <w:rPr>
                      <w:rFonts w:hAnsi="Times New Roman"/>
                      <w:b/>
                      <w:color w:val="auto"/>
                      <w:kern w:val="21"/>
                    </w:rPr>
                    <w:t>C</w:t>
                  </w:r>
                  <w:r w:rsidRPr="00D75FE7">
                    <w:rPr>
                      <w:rFonts w:hAnsi="Times New Roman"/>
                      <w:b/>
                      <w:color w:val="auto"/>
                      <w:kern w:val="21"/>
                      <w:vertAlign w:val="subscript"/>
                    </w:rPr>
                    <w:t>m</w:t>
                  </w:r>
                  <w:r w:rsidRPr="00D75FE7">
                    <w:rPr>
                      <w:rFonts w:hAnsi="Times New Roman"/>
                      <w:b/>
                      <w:color w:val="auto"/>
                    </w:rPr>
                    <w:t>（</w:t>
                  </w:r>
                  <w:r w:rsidRPr="00D75FE7">
                    <w:rPr>
                      <w:rFonts w:hAnsi="Times New Roman"/>
                      <w:b/>
                      <w:color w:val="auto"/>
                    </w:rPr>
                    <w:t>mg/m</w:t>
                  </w:r>
                  <w:r w:rsidRPr="00D75FE7">
                    <w:rPr>
                      <w:rFonts w:hAnsi="Times New Roman"/>
                      <w:b/>
                      <w:color w:val="auto"/>
                      <w:vertAlign w:val="superscript"/>
                    </w:rPr>
                    <w:t>3</w:t>
                  </w:r>
                  <w:r w:rsidRPr="00D75FE7">
                    <w:rPr>
                      <w:rFonts w:hAnsi="Times New Roman"/>
                      <w:b/>
                      <w:color w:val="auto"/>
                    </w:rPr>
                    <w:t>）</w:t>
                  </w:r>
                </w:p>
              </w:tc>
              <w:tc>
                <w:tcPr>
                  <w:tcW w:w="1947" w:type="dxa"/>
                  <w:vAlign w:val="center"/>
                </w:tcPr>
                <w:p w14:paraId="4971C612" w14:textId="77777777" w:rsidR="00E364BA" w:rsidRPr="00D75FE7" w:rsidRDefault="00F63532">
                  <w:pPr>
                    <w:pStyle w:val="Default"/>
                    <w:spacing w:line="240" w:lineRule="auto"/>
                    <w:ind w:firstLine="0"/>
                    <w:rPr>
                      <w:rFonts w:hAnsi="Times New Roman"/>
                      <w:color w:val="auto"/>
                    </w:rPr>
                  </w:pPr>
                  <w:r w:rsidRPr="00D75FE7">
                    <w:rPr>
                      <w:rFonts w:hAnsi="Times New Roman"/>
                      <w:b/>
                      <w:color w:val="auto"/>
                    </w:rPr>
                    <w:t>Qc/C</w:t>
                  </w:r>
                  <w:r w:rsidRPr="00D75FE7">
                    <w:rPr>
                      <w:rFonts w:hAnsi="Times New Roman"/>
                      <w:b/>
                      <w:color w:val="auto"/>
                      <w:vertAlign w:val="subscript"/>
                    </w:rPr>
                    <w:t>m</w:t>
                  </w:r>
                  <w:r w:rsidRPr="00D75FE7">
                    <w:rPr>
                      <w:rFonts w:hAnsi="Times New Roman"/>
                      <w:b/>
                      <w:color w:val="auto"/>
                    </w:rPr>
                    <w:t>（</w:t>
                  </w:r>
                  <w:r w:rsidRPr="00D75FE7">
                    <w:rPr>
                      <w:rFonts w:hAnsi="Times New Roman"/>
                      <w:b/>
                      <w:color w:val="auto"/>
                    </w:rPr>
                    <w:t>m</w:t>
                  </w:r>
                  <w:r w:rsidRPr="00D75FE7">
                    <w:rPr>
                      <w:rFonts w:hAnsi="Times New Roman"/>
                      <w:b/>
                      <w:color w:val="auto"/>
                      <w:vertAlign w:val="superscript"/>
                    </w:rPr>
                    <w:t>3</w:t>
                  </w:r>
                  <w:r w:rsidRPr="00D75FE7">
                    <w:rPr>
                      <w:rFonts w:hAnsi="Times New Roman"/>
                      <w:b/>
                      <w:color w:val="auto"/>
                    </w:rPr>
                    <w:t>/h</w:t>
                  </w:r>
                  <w:r w:rsidRPr="00D75FE7">
                    <w:rPr>
                      <w:rFonts w:hAnsi="Times New Roman"/>
                      <w:b/>
                      <w:color w:val="auto"/>
                    </w:rPr>
                    <w:t>）</w:t>
                  </w:r>
                </w:p>
              </w:tc>
            </w:tr>
            <w:tr w:rsidR="00D75FE7" w:rsidRPr="00D75FE7" w14:paraId="5E53A130" w14:textId="77777777">
              <w:trPr>
                <w:trHeight w:val="397"/>
              </w:trPr>
              <w:tc>
                <w:tcPr>
                  <w:tcW w:w="1597" w:type="dxa"/>
                  <w:vMerge w:val="restart"/>
                  <w:vAlign w:val="center"/>
                </w:tcPr>
                <w:p w14:paraId="5FC5C24B" w14:textId="77777777" w:rsidR="00E364BA" w:rsidRPr="00D75FE7" w:rsidRDefault="00F63532">
                  <w:pPr>
                    <w:pStyle w:val="Default"/>
                    <w:spacing w:line="240" w:lineRule="auto"/>
                    <w:ind w:firstLine="0"/>
                    <w:rPr>
                      <w:rFonts w:hAnsi="Times New Roman"/>
                      <w:bCs w:val="0"/>
                      <w:color w:val="auto"/>
                      <w:kern w:val="21"/>
                    </w:rPr>
                  </w:pPr>
                  <w:r w:rsidRPr="00D75FE7">
                    <w:rPr>
                      <w:rFonts w:hAnsi="Times New Roman"/>
                      <w:bCs w:val="0"/>
                      <w:color w:val="auto"/>
                      <w:kern w:val="21"/>
                    </w:rPr>
                    <w:t>项目生产车间</w:t>
                  </w:r>
                </w:p>
              </w:tc>
              <w:tc>
                <w:tcPr>
                  <w:tcW w:w="2167" w:type="dxa"/>
                  <w:vAlign w:val="center"/>
                </w:tcPr>
                <w:p w14:paraId="40BB9EA6" w14:textId="77777777" w:rsidR="00E364BA" w:rsidRPr="00D75FE7" w:rsidRDefault="00F63532">
                  <w:pPr>
                    <w:pStyle w:val="Default"/>
                    <w:spacing w:line="240" w:lineRule="auto"/>
                    <w:ind w:firstLine="0"/>
                    <w:rPr>
                      <w:rFonts w:hAnsi="Times New Roman"/>
                      <w:color w:val="auto"/>
                    </w:rPr>
                  </w:pPr>
                  <w:r w:rsidRPr="00D75FE7">
                    <w:rPr>
                      <w:rFonts w:hAnsi="Times New Roman"/>
                      <w:bCs w:val="0"/>
                      <w:color w:val="auto"/>
                      <w:kern w:val="21"/>
                    </w:rPr>
                    <w:t>非甲烷总烃</w:t>
                  </w:r>
                </w:p>
              </w:tc>
              <w:tc>
                <w:tcPr>
                  <w:tcW w:w="2012" w:type="dxa"/>
                  <w:vAlign w:val="center"/>
                </w:tcPr>
                <w:p w14:paraId="78C21341"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0.0028</w:t>
                  </w:r>
                </w:p>
              </w:tc>
              <w:tc>
                <w:tcPr>
                  <w:tcW w:w="2066" w:type="dxa"/>
                  <w:vAlign w:val="center"/>
                </w:tcPr>
                <w:p w14:paraId="4869935B"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2</w:t>
                  </w:r>
                </w:p>
              </w:tc>
              <w:tc>
                <w:tcPr>
                  <w:tcW w:w="1947" w:type="dxa"/>
                  <w:vAlign w:val="center"/>
                </w:tcPr>
                <w:p w14:paraId="1546F5E2" w14:textId="53CC23C7" w:rsidR="00E364BA" w:rsidRPr="00D75FE7" w:rsidRDefault="00E4464E">
                  <w:pPr>
                    <w:pStyle w:val="Default"/>
                    <w:spacing w:line="240" w:lineRule="auto"/>
                    <w:ind w:firstLine="0"/>
                    <w:rPr>
                      <w:rFonts w:hAnsi="Times New Roman"/>
                      <w:color w:val="auto"/>
                    </w:rPr>
                  </w:pPr>
                  <w:r w:rsidRPr="00D75FE7">
                    <w:rPr>
                      <w:rFonts w:hAnsi="Times New Roman"/>
                      <w:color w:val="auto"/>
                    </w:rPr>
                    <w:t>1400</w:t>
                  </w:r>
                </w:p>
              </w:tc>
            </w:tr>
            <w:tr w:rsidR="00D75FE7" w:rsidRPr="00D75FE7" w14:paraId="20C6F6D2" w14:textId="77777777">
              <w:trPr>
                <w:trHeight w:val="397"/>
              </w:trPr>
              <w:tc>
                <w:tcPr>
                  <w:tcW w:w="1597" w:type="dxa"/>
                  <w:vMerge/>
                  <w:vAlign w:val="center"/>
                </w:tcPr>
                <w:p w14:paraId="495B9038" w14:textId="77777777" w:rsidR="00E364BA" w:rsidRPr="00D75FE7" w:rsidRDefault="00E364BA">
                  <w:pPr>
                    <w:pStyle w:val="Default"/>
                    <w:spacing w:line="240" w:lineRule="auto"/>
                    <w:ind w:firstLine="0"/>
                    <w:rPr>
                      <w:rFonts w:hAnsi="Times New Roman"/>
                      <w:bCs w:val="0"/>
                      <w:color w:val="auto"/>
                      <w:kern w:val="21"/>
                    </w:rPr>
                  </w:pPr>
                </w:p>
              </w:tc>
              <w:tc>
                <w:tcPr>
                  <w:tcW w:w="2167" w:type="dxa"/>
                  <w:vAlign w:val="center"/>
                </w:tcPr>
                <w:p w14:paraId="58B88FC1" w14:textId="77777777" w:rsidR="00E364BA" w:rsidRPr="00D75FE7" w:rsidRDefault="00F63532">
                  <w:pPr>
                    <w:pStyle w:val="Default"/>
                    <w:spacing w:line="240" w:lineRule="auto"/>
                    <w:ind w:firstLine="0"/>
                    <w:rPr>
                      <w:rFonts w:hAnsi="Times New Roman"/>
                      <w:bCs w:val="0"/>
                      <w:color w:val="auto"/>
                      <w:kern w:val="21"/>
                    </w:rPr>
                  </w:pPr>
                  <w:r w:rsidRPr="00D75FE7">
                    <w:rPr>
                      <w:rFonts w:hAnsi="Times New Roman" w:hint="eastAsia"/>
                      <w:bCs w:val="0"/>
                      <w:color w:val="auto"/>
                      <w:kern w:val="21"/>
                    </w:rPr>
                    <w:t>T</w:t>
                  </w:r>
                  <w:r w:rsidRPr="00D75FE7">
                    <w:rPr>
                      <w:rFonts w:hAnsi="Times New Roman"/>
                      <w:bCs w:val="0"/>
                      <w:color w:val="auto"/>
                      <w:kern w:val="21"/>
                    </w:rPr>
                    <w:t>VOC</w:t>
                  </w:r>
                </w:p>
              </w:tc>
              <w:tc>
                <w:tcPr>
                  <w:tcW w:w="2012" w:type="dxa"/>
                  <w:vAlign w:val="center"/>
                </w:tcPr>
                <w:p w14:paraId="3B6FD008" w14:textId="77777777" w:rsidR="00E364BA" w:rsidRPr="00D75FE7" w:rsidRDefault="00F63532">
                  <w:pPr>
                    <w:pStyle w:val="Default"/>
                    <w:spacing w:line="240" w:lineRule="auto"/>
                    <w:ind w:firstLine="0"/>
                    <w:rPr>
                      <w:rFonts w:hAnsi="Times New Roman"/>
                      <w:color w:val="auto"/>
                    </w:rPr>
                  </w:pPr>
                  <w:r w:rsidRPr="00D75FE7">
                    <w:rPr>
                      <w:rFonts w:hAnsi="Times New Roman" w:hint="eastAsia"/>
                      <w:color w:val="auto"/>
                    </w:rPr>
                    <w:t>0</w:t>
                  </w:r>
                  <w:r w:rsidRPr="00D75FE7">
                    <w:rPr>
                      <w:rFonts w:hAnsi="Times New Roman"/>
                      <w:color w:val="auto"/>
                    </w:rPr>
                    <w:t>.1163</w:t>
                  </w:r>
                </w:p>
              </w:tc>
              <w:tc>
                <w:tcPr>
                  <w:tcW w:w="2066" w:type="dxa"/>
                  <w:vAlign w:val="center"/>
                </w:tcPr>
                <w:p w14:paraId="4B8C927B" w14:textId="77777777" w:rsidR="00E364BA" w:rsidRPr="00D75FE7" w:rsidRDefault="00F63532">
                  <w:pPr>
                    <w:pStyle w:val="Default"/>
                    <w:spacing w:line="240" w:lineRule="auto"/>
                    <w:ind w:firstLine="0"/>
                    <w:rPr>
                      <w:rFonts w:hAnsi="Times New Roman"/>
                      <w:color w:val="auto"/>
                    </w:rPr>
                  </w:pPr>
                  <w:r w:rsidRPr="00D75FE7">
                    <w:rPr>
                      <w:rFonts w:hAnsi="Times New Roman" w:hint="eastAsia"/>
                      <w:color w:val="auto"/>
                    </w:rPr>
                    <w:t>1</w:t>
                  </w:r>
                  <w:r w:rsidRPr="00D75FE7">
                    <w:rPr>
                      <w:rFonts w:hAnsi="Times New Roman"/>
                      <w:color w:val="auto"/>
                    </w:rPr>
                    <w:t>.2</w:t>
                  </w:r>
                </w:p>
              </w:tc>
              <w:tc>
                <w:tcPr>
                  <w:tcW w:w="1947" w:type="dxa"/>
                  <w:vAlign w:val="center"/>
                </w:tcPr>
                <w:p w14:paraId="6ADC4EC6" w14:textId="7F721DA6" w:rsidR="00E364BA" w:rsidRPr="00D75FE7" w:rsidRDefault="00E4464E">
                  <w:pPr>
                    <w:pStyle w:val="Default"/>
                    <w:spacing w:line="240" w:lineRule="auto"/>
                    <w:ind w:firstLine="0"/>
                    <w:rPr>
                      <w:rFonts w:hAnsi="Times New Roman"/>
                      <w:color w:val="auto"/>
                    </w:rPr>
                  </w:pPr>
                  <w:r w:rsidRPr="00D75FE7">
                    <w:rPr>
                      <w:rFonts w:hAnsi="Times New Roman"/>
                      <w:color w:val="auto"/>
                    </w:rPr>
                    <w:t>9692</w:t>
                  </w:r>
                </w:p>
              </w:tc>
            </w:tr>
            <w:tr w:rsidR="00D75FE7" w:rsidRPr="00D75FE7" w14:paraId="2B6A863F" w14:textId="77777777">
              <w:trPr>
                <w:trHeight w:val="397"/>
              </w:trPr>
              <w:tc>
                <w:tcPr>
                  <w:tcW w:w="1597" w:type="dxa"/>
                  <w:vMerge/>
                  <w:vAlign w:val="center"/>
                </w:tcPr>
                <w:p w14:paraId="0BF7978E" w14:textId="77777777" w:rsidR="00E364BA" w:rsidRPr="00D75FE7" w:rsidRDefault="00E364BA">
                  <w:pPr>
                    <w:pStyle w:val="Default"/>
                    <w:spacing w:line="240" w:lineRule="auto"/>
                    <w:ind w:firstLine="0"/>
                    <w:rPr>
                      <w:rFonts w:hAnsi="Times New Roman"/>
                      <w:bCs w:val="0"/>
                      <w:color w:val="auto"/>
                      <w:kern w:val="21"/>
                    </w:rPr>
                  </w:pPr>
                </w:p>
              </w:tc>
              <w:tc>
                <w:tcPr>
                  <w:tcW w:w="2167" w:type="dxa"/>
                  <w:vAlign w:val="center"/>
                </w:tcPr>
                <w:p w14:paraId="347DDE14" w14:textId="77777777" w:rsidR="00E364BA" w:rsidRPr="00D75FE7" w:rsidRDefault="00F63532">
                  <w:pPr>
                    <w:pStyle w:val="Default"/>
                    <w:spacing w:line="240" w:lineRule="auto"/>
                    <w:ind w:firstLine="0"/>
                    <w:rPr>
                      <w:rFonts w:hAnsi="Times New Roman"/>
                      <w:bCs w:val="0"/>
                      <w:color w:val="auto"/>
                      <w:kern w:val="21"/>
                    </w:rPr>
                  </w:pPr>
                  <w:r w:rsidRPr="00D75FE7">
                    <w:rPr>
                      <w:rFonts w:hAnsi="Times New Roman" w:hint="eastAsia"/>
                      <w:bCs w:val="0"/>
                      <w:color w:val="auto"/>
                      <w:kern w:val="21"/>
                    </w:rPr>
                    <w:t>颗粒物</w:t>
                  </w:r>
                </w:p>
              </w:tc>
              <w:tc>
                <w:tcPr>
                  <w:tcW w:w="2012" w:type="dxa"/>
                  <w:vAlign w:val="center"/>
                </w:tcPr>
                <w:p w14:paraId="5BBD87A5"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0.000</w:t>
                  </w:r>
                  <w:r w:rsidRPr="00D75FE7">
                    <w:rPr>
                      <w:rFonts w:hAnsi="Times New Roman" w:hint="eastAsia"/>
                      <w:color w:val="auto"/>
                    </w:rPr>
                    <w:t>193</w:t>
                  </w:r>
                </w:p>
              </w:tc>
              <w:tc>
                <w:tcPr>
                  <w:tcW w:w="2066" w:type="dxa"/>
                  <w:vAlign w:val="center"/>
                </w:tcPr>
                <w:p w14:paraId="1109B1BE" w14:textId="77777777" w:rsidR="00E364BA" w:rsidRPr="00D75FE7" w:rsidRDefault="00F63532">
                  <w:pPr>
                    <w:pStyle w:val="Default"/>
                    <w:spacing w:line="240" w:lineRule="auto"/>
                    <w:ind w:firstLine="0"/>
                    <w:rPr>
                      <w:rFonts w:hAnsi="Times New Roman"/>
                      <w:color w:val="auto"/>
                    </w:rPr>
                  </w:pPr>
                  <w:r w:rsidRPr="00D75FE7">
                    <w:rPr>
                      <w:rFonts w:hAnsi="Times New Roman" w:hint="eastAsia"/>
                      <w:color w:val="auto"/>
                    </w:rPr>
                    <w:t>0.9</w:t>
                  </w:r>
                </w:p>
              </w:tc>
              <w:tc>
                <w:tcPr>
                  <w:tcW w:w="1947" w:type="dxa"/>
                  <w:vAlign w:val="center"/>
                </w:tcPr>
                <w:p w14:paraId="3BF46F9C" w14:textId="772D4121" w:rsidR="00E364BA" w:rsidRPr="00D75FE7" w:rsidRDefault="00E4464E">
                  <w:pPr>
                    <w:pStyle w:val="Default"/>
                    <w:spacing w:line="240" w:lineRule="auto"/>
                    <w:ind w:firstLine="0"/>
                    <w:rPr>
                      <w:rFonts w:hAnsi="Times New Roman"/>
                      <w:color w:val="auto"/>
                    </w:rPr>
                  </w:pPr>
                  <w:r w:rsidRPr="00D75FE7">
                    <w:rPr>
                      <w:rFonts w:hAnsi="Times New Roman"/>
                      <w:color w:val="auto"/>
                    </w:rPr>
                    <w:t>21.44</w:t>
                  </w:r>
                </w:p>
              </w:tc>
            </w:tr>
            <w:tr w:rsidR="00D75FE7" w:rsidRPr="00D75FE7" w14:paraId="30B0C4D2" w14:textId="77777777">
              <w:trPr>
                <w:trHeight w:val="397"/>
              </w:trPr>
              <w:tc>
                <w:tcPr>
                  <w:tcW w:w="1597" w:type="dxa"/>
                  <w:vMerge/>
                  <w:vAlign w:val="center"/>
                </w:tcPr>
                <w:p w14:paraId="30ACD8CF" w14:textId="77777777" w:rsidR="00E364BA" w:rsidRPr="00D75FE7" w:rsidRDefault="00E364BA">
                  <w:pPr>
                    <w:pStyle w:val="Default"/>
                    <w:spacing w:line="240" w:lineRule="auto"/>
                    <w:ind w:firstLine="0"/>
                    <w:rPr>
                      <w:rFonts w:hAnsi="Times New Roman"/>
                      <w:bCs w:val="0"/>
                      <w:color w:val="auto"/>
                      <w:kern w:val="21"/>
                    </w:rPr>
                  </w:pPr>
                </w:p>
              </w:tc>
              <w:tc>
                <w:tcPr>
                  <w:tcW w:w="2167" w:type="dxa"/>
                  <w:vAlign w:val="center"/>
                </w:tcPr>
                <w:p w14:paraId="72064055" w14:textId="77777777" w:rsidR="00E364BA" w:rsidRPr="00D75FE7" w:rsidRDefault="00F63532">
                  <w:pPr>
                    <w:pStyle w:val="Default"/>
                    <w:spacing w:line="240" w:lineRule="auto"/>
                    <w:ind w:firstLine="0"/>
                    <w:rPr>
                      <w:rFonts w:hAnsi="Times New Roman"/>
                      <w:color w:val="auto"/>
                    </w:rPr>
                  </w:pPr>
                  <w:r w:rsidRPr="00D75FE7">
                    <w:rPr>
                      <w:rFonts w:hAnsi="Times New Roman"/>
                      <w:bCs w:val="0"/>
                      <w:color w:val="auto"/>
                      <w:kern w:val="21"/>
                    </w:rPr>
                    <w:t>锡及其化合物</w:t>
                  </w:r>
                </w:p>
              </w:tc>
              <w:tc>
                <w:tcPr>
                  <w:tcW w:w="2012" w:type="dxa"/>
                  <w:vAlign w:val="center"/>
                </w:tcPr>
                <w:p w14:paraId="74DEF37D"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0.000</w:t>
                  </w:r>
                  <w:r w:rsidRPr="00D75FE7">
                    <w:rPr>
                      <w:rFonts w:hAnsi="Times New Roman" w:hint="eastAsia"/>
                      <w:color w:val="auto"/>
                    </w:rPr>
                    <w:t>192</w:t>
                  </w:r>
                </w:p>
              </w:tc>
              <w:tc>
                <w:tcPr>
                  <w:tcW w:w="2066" w:type="dxa"/>
                  <w:vAlign w:val="center"/>
                </w:tcPr>
                <w:p w14:paraId="282FF0EE" w14:textId="77777777" w:rsidR="00E364BA" w:rsidRPr="00D75FE7" w:rsidRDefault="00F63532">
                  <w:pPr>
                    <w:pStyle w:val="Default"/>
                    <w:spacing w:line="240" w:lineRule="auto"/>
                    <w:ind w:firstLine="0"/>
                    <w:rPr>
                      <w:rFonts w:hAnsi="Times New Roman"/>
                      <w:color w:val="auto"/>
                    </w:rPr>
                  </w:pPr>
                  <w:r w:rsidRPr="00D75FE7">
                    <w:rPr>
                      <w:rFonts w:hAnsi="Times New Roman"/>
                      <w:color w:val="auto"/>
                    </w:rPr>
                    <w:t>0.06</w:t>
                  </w:r>
                </w:p>
              </w:tc>
              <w:tc>
                <w:tcPr>
                  <w:tcW w:w="1947" w:type="dxa"/>
                  <w:vAlign w:val="center"/>
                </w:tcPr>
                <w:p w14:paraId="523AB14D" w14:textId="27A5B5BD" w:rsidR="00E364BA" w:rsidRPr="00D75FE7" w:rsidRDefault="00E4464E">
                  <w:pPr>
                    <w:pStyle w:val="Default"/>
                    <w:spacing w:line="240" w:lineRule="auto"/>
                    <w:ind w:firstLine="0"/>
                    <w:rPr>
                      <w:rFonts w:hAnsi="Times New Roman"/>
                      <w:color w:val="auto"/>
                    </w:rPr>
                  </w:pPr>
                  <w:r w:rsidRPr="00D75FE7">
                    <w:rPr>
                      <w:rFonts w:hAnsi="Times New Roman"/>
                      <w:color w:val="auto"/>
                    </w:rPr>
                    <w:t>3200</w:t>
                  </w:r>
                </w:p>
              </w:tc>
            </w:tr>
          </w:tbl>
          <w:p w14:paraId="087B6AB5" w14:textId="77777777" w:rsidR="00E364BA" w:rsidRPr="00D75FE7" w:rsidRDefault="00F63532">
            <w:pPr>
              <w:pStyle w:val="Default"/>
              <w:ind w:firstLine="420"/>
              <w:jc w:val="left"/>
              <w:rPr>
                <w:rFonts w:hAnsi="Times New Roman"/>
                <w:color w:val="auto"/>
              </w:rPr>
            </w:pPr>
            <w:r w:rsidRPr="00D75FE7">
              <w:rPr>
                <w:rFonts w:hAnsi="Times New Roman"/>
                <w:color w:val="auto"/>
              </w:rPr>
              <w:t>根据计算结果，本项目的污染物</w:t>
            </w:r>
            <w:r w:rsidRPr="00D75FE7">
              <w:rPr>
                <w:rFonts w:hAnsi="Times New Roman" w:hint="eastAsia"/>
                <w:color w:val="auto"/>
              </w:rPr>
              <w:t>颗粒物、</w:t>
            </w:r>
            <w:r w:rsidRPr="00D75FE7">
              <w:rPr>
                <w:rFonts w:hAnsi="Times New Roman"/>
                <w:bCs w:val="0"/>
                <w:color w:val="auto"/>
                <w:kern w:val="21"/>
              </w:rPr>
              <w:t>锡及其化合物</w:t>
            </w:r>
            <w:r w:rsidRPr="00D75FE7">
              <w:rPr>
                <w:rFonts w:hAnsi="Times New Roman"/>
                <w:color w:val="auto"/>
              </w:rPr>
              <w:t>的等标排放量与</w:t>
            </w:r>
            <w:r w:rsidRPr="00D75FE7">
              <w:rPr>
                <w:rFonts w:hAnsi="Times New Roman"/>
                <w:bCs w:val="0"/>
                <w:color w:val="auto"/>
                <w:kern w:val="21"/>
              </w:rPr>
              <w:t>非甲烷总烃</w:t>
            </w:r>
            <w:r w:rsidRPr="00D75FE7">
              <w:rPr>
                <w:rFonts w:hAnsi="Times New Roman"/>
                <w:color w:val="auto"/>
              </w:rPr>
              <w:t>的均相差在</w:t>
            </w:r>
            <w:r w:rsidRPr="00D75FE7">
              <w:rPr>
                <w:rFonts w:hAnsi="Times New Roman"/>
                <w:color w:val="auto"/>
              </w:rPr>
              <w:t>10%</w:t>
            </w:r>
            <w:r w:rsidRPr="00D75FE7">
              <w:rPr>
                <w:rFonts w:hAnsi="Times New Roman"/>
                <w:color w:val="auto"/>
              </w:rPr>
              <w:t>以</w:t>
            </w:r>
            <w:r w:rsidRPr="00D75FE7">
              <w:rPr>
                <w:rFonts w:hAnsi="Times New Roman" w:hint="eastAsia"/>
                <w:color w:val="auto"/>
              </w:rPr>
              <w:t>外</w:t>
            </w:r>
            <w:r w:rsidRPr="00D75FE7">
              <w:rPr>
                <w:rFonts w:hAnsi="Times New Roman"/>
                <w:color w:val="auto"/>
              </w:rPr>
              <w:t>。因此，本项目选择</w:t>
            </w:r>
            <w:r w:rsidRPr="00D75FE7">
              <w:rPr>
                <w:rFonts w:hAnsi="Times New Roman" w:hint="eastAsia"/>
                <w:bCs w:val="0"/>
                <w:color w:val="auto"/>
                <w:kern w:val="21"/>
              </w:rPr>
              <w:t>T</w:t>
            </w:r>
            <w:r w:rsidRPr="00D75FE7">
              <w:rPr>
                <w:rFonts w:hAnsi="Times New Roman"/>
                <w:bCs w:val="0"/>
                <w:color w:val="auto"/>
                <w:kern w:val="21"/>
              </w:rPr>
              <w:t>VOC</w:t>
            </w:r>
            <w:r w:rsidRPr="00D75FE7">
              <w:rPr>
                <w:rFonts w:hAnsi="Times New Roman"/>
                <w:color w:val="auto"/>
              </w:rPr>
              <w:t>作为企业无组织排放的主要特征有害污染物。</w:t>
            </w:r>
          </w:p>
          <w:p w14:paraId="01B960FF"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2</w:t>
            </w:r>
            <w:r w:rsidRPr="00D75FE7">
              <w:rPr>
                <w:rFonts w:hAnsi="Times New Roman"/>
                <w:b/>
                <w:bCs w:val="0"/>
                <w:color w:val="auto"/>
              </w:rPr>
              <w:t>）卫生防护距离初值计算</w:t>
            </w:r>
          </w:p>
          <w:p w14:paraId="3FCAD5CD" w14:textId="77777777" w:rsidR="00E364BA" w:rsidRPr="00D75FE7" w:rsidRDefault="00F63532">
            <w:pPr>
              <w:pStyle w:val="Default"/>
              <w:ind w:firstLine="420"/>
              <w:jc w:val="left"/>
              <w:rPr>
                <w:rFonts w:hAnsi="Times New Roman"/>
                <w:color w:val="auto"/>
              </w:rPr>
            </w:pPr>
            <w:r w:rsidRPr="00D75FE7">
              <w:rPr>
                <w:rFonts w:hAnsi="Times New Roman"/>
                <w:color w:val="auto"/>
              </w:rPr>
              <w:t>采用</w:t>
            </w:r>
            <w:r w:rsidRPr="00D75FE7">
              <w:rPr>
                <w:rFonts w:hAnsi="Times New Roman"/>
                <w:color w:val="auto"/>
              </w:rPr>
              <w:t>GB/T39499-2020</w:t>
            </w:r>
            <w:r w:rsidRPr="00D75FE7">
              <w:rPr>
                <w:rFonts w:hAnsi="Times New Roman"/>
                <w:color w:val="auto"/>
              </w:rPr>
              <w:t>中推荐的估算方法进行计算，具体计算公式如下：</w:t>
            </w:r>
          </w:p>
          <w:p w14:paraId="6378F808" w14:textId="77777777" w:rsidR="00E364BA" w:rsidRPr="00D75FE7" w:rsidRDefault="00F63532">
            <w:pPr>
              <w:jc w:val="center"/>
              <w:rPr>
                <w:bCs w:val="0"/>
                <w:color w:val="auto"/>
              </w:rPr>
            </w:pPr>
            <w:r w:rsidRPr="00D75FE7">
              <w:rPr>
                <w:noProof/>
                <w:color w:val="auto"/>
              </w:rPr>
              <w:drawing>
                <wp:inline distT="0" distB="0" distL="0" distR="0" wp14:anchorId="69294211" wp14:editId="6ED883FA">
                  <wp:extent cx="1866900" cy="5238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3"/>
                          <a:srcRect/>
                          <a:stretch>
                            <a:fillRect/>
                          </a:stretch>
                        </pic:blipFill>
                        <pic:spPr>
                          <a:xfrm>
                            <a:off x="0" y="0"/>
                            <a:ext cx="1866900" cy="523875"/>
                          </a:xfrm>
                          <a:prstGeom prst="rect">
                            <a:avLst/>
                          </a:prstGeom>
                          <a:noFill/>
                          <a:ln>
                            <a:noFill/>
                          </a:ln>
                        </pic:spPr>
                      </pic:pic>
                    </a:graphicData>
                  </a:graphic>
                </wp:inline>
              </w:drawing>
            </w:r>
          </w:p>
          <w:p w14:paraId="32D04497" w14:textId="77777777" w:rsidR="00E364BA" w:rsidRPr="00D75FE7" w:rsidRDefault="00F63532">
            <w:pPr>
              <w:spacing w:line="360" w:lineRule="auto"/>
              <w:jc w:val="left"/>
              <w:rPr>
                <w:color w:val="auto"/>
              </w:rPr>
            </w:pPr>
            <w:r w:rsidRPr="00D75FE7">
              <w:rPr>
                <w:color w:val="auto"/>
              </w:rPr>
              <w:t>式中：</w:t>
            </w:r>
          </w:p>
          <w:p w14:paraId="7AE42E17" w14:textId="77777777" w:rsidR="00E364BA" w:rsidRPr="00D75FE7" w:rsidRDefault="00F63532">
            <w:pPr>
              <w:pStyle w:val="Default"/>
              <w:ind w:firstLine="420"/>
              <w:jc w:val="left"/>
              <w:rPr>
                <w:rFonts w:hAnsi="Times New Roman"/>
                <w:color w:val="auto"/>
              </w:rPr>
            </w:pPr>
            <w:r w:rsidRPr="00D75FE7">
              <w:rPr>
                <w:rFonts w:hAnsi="Times New Roman"/>
                <w:color w:val="auto"/>
              </w:rPr>
              <w:t>Q</w:t>
            </w:r>
            <w:r w:rsidRPr="00D75FE7">
              <w:rPr>
                <w:rFonts w:hAnsi="Times New Roman"/>
                <w:color w:val="auto"/>
                <w:vertAlign w:val="subscript"/>
              </w:rPr>
              <w:t>c</w:t>
            </w:r>
            <w:r w:rsidRPr="00D75FE7">
              <w:rPr>
                <w:rFonts w:hAnsi="Times New Roman"/>
                <w:color w:val="auto"/>
              </w:rPr>
              <w:t>——</w:t>
            </w:r>
            <w:r w:rsidRPr="00D75FE7">
              <w:rPr>
                <w:rFonts w:hAnsi="Times New Roman"/>
                <w:color w:val="auto"/>
              </w:rPr>
              <w:t>大气有害物质的无组织排放量，单位为千克每小时（</w:t>
            </w:r>
            <w:r w:rsidRPr="00D75FE7">
              <w:rPr>
                <w:rFonts w:hAnsi="Times New Roman"/>
                <w:color w:val="auto"/>
              </w:rPr>
              <w:t>kg/h</w:t>
            </w:r>
            <w:r w:rsidRPr="00D75FE7">
              <w:rPr>
                <w:rFonts w:hAnsi="Times New Roman"/>
                <w:color w:val="auto"/>
              </w:rPr>
              <w:t>）；</w:t>
            </w:r>
          </w:p>
          <w:p w14:paraId="1EC9355F" w14:textId="77777777" w:rsidR="00E364BA" w:rsidRPr="00D75FE7" w:rsidRDefault="00F63532">
            <w:pPr>
              <w:pStyle w:val="Default"/>
              <w:ind w:firstLine="420"/>
              <w:jc w:val="left"/>
              <w:rPr>
                <w:rFonts w:hAnsi="Times New Roman"/>
                <w:color w:val="auto"/>
              </w:rPr>
            </w:pPr>
            <w:r w:rsidRPr="00D75FE7">
              <w:rPr>
                <w:rFonts w:hAnsi="Times New Roman"/>
                <w:color w:val="auto"/>
              </w:rPr>
              <w:t>C</w:t>
            </w:r>
            <w:r w:rsidRPr="00D75FE7">
              <w:rPr>
                <w:rFonts w:hAnsi="Times New Roman"/>
                <w:color w:val="auto"/>
                <w:vertAlign w:val="subscript"/>
              </w:rPr>
              <w:t>m</w:t>
            </w:r>
            <w:r w:rsidRPr="00D75FE7">
              <w:rPr>
                <w:rFonts w:hAnsi="Times New Roman"/>
                <w:color w:val="auto"/>
              </w:rPr>
              <w:t>——</w:t>
            </w:r>
            <w:r w:rsidRPr="00D75FE7">
              <w:rPr>
                <w:rFonts w:hAnsi="Times New Roman"/>
                <w:color w:val="auto"/>
              </w:rPr>
              <w:t>大气有害物质环境空气质量的标准限值，单位为毫克每立方米（</w:t>
            </w:r>
            <w:r w:rsidRPr="00D75FE7">
              <w:rPr>
                <w:rFonts w:hAnsi="Times New Roman"/>
                <w:color w:val="auto"/>
              </w:rPr>
              <w:t>mg/m</w:t>
            </w:r>
            <w:r w:rsidRPr="00D75FE7">
              <w:rPr>
                <w:rFonts w:hAnsi="Times New Roman"/>
                <w:color w:val="auto"/>
                <w:vertAlign w:val="superscript"/>
              </w:rPr>
              <w:t>3</w:t>
            </w:r>
            <w:r w:rsidRPr="00D75FE7">
              <w:rPr>
                <w:rFonts w:hAnsi="Times New Roman"/>
                <w:color w:val="auto"/>
              </w:rPr>
              <w:t>）；</w:t>
            </w:r>
          </w:p>
          <w:p w14:paraId="281151A8" w14:textId="77777777" w:rsidR="00E364BA" w:rsidRPr="00D75FE7" w:rsidRDefault="00F63532">
            <w:pPr>
              <w:pStyle w:val="Default"/>
              <w:ind w:firstLine="420"/>
              <w:jc w:val="left"/>
              <w:rPr>
                <w:rFonts w:hAnsi="Times New Roman"/>
                <w:color w:val="auto"/>
              </w:rPr>
            </w:pPr>
            <w:r w:rsidRPr="00D75FE7">
              <w:rPr>
                <w:rFonts w:hAnsi="Times New Roman"/>
                <w:color w:val="auto"/>
              </w:rPr>
              <w:t>L——</w:t>
            </w:r>
            <w:r w:rsidRPr="00D75FE7">
              <w:rPr>
                <w:rFonts w:hAnsi="Times New Roman"/>
                <w:color w:val="auto"/>
              </w:rPr>
              <w:t>大气有害物质卫生防护距离初值，单位为米（</w:t>
            </w:r>
            <w:r w:rsidRPr="00D75FE7">
              <w:rPr>
                <w:rFonts w:hAnsi="Times New Roman"/>
                <w:color w:val="auto"/>
              </w:rPr>
              <w:t>m</w:t>
            </w:r>
            <w:r w:rsidRPr="00D75FE7">
              <w:rPr>
                <w:rFonts w:hAnsi="Times New Roman"/>
                <w:color w:val="auto"/>
              </w:rPr>
              <w:t>）；</w:t>
            </w:r>
          </w:p>
          <w:p w14:paraId="3B767332" w14:textId="77777777" w:rsidR="00E364BA" w:rsidRPr="00D75FE7" w:rsidRDefault="00F63532">
            <w:pPr>
              <w:pStyle w:val="Default"/>
              <w:ind w:firstLine="420"/>
              <w:jc w:val="left"/>
              <w:rPr>
                <w:rFonts w:hAnsi="Times New Roman"/>
                <w:color w:val="auto"/>
              </w:rPr>
            </w:pPr>
            <w:r w:rsidRPr="00D75FE7">
              <w:rPr>
                <w:rFonts w:hAnsi="Times New Roman"/>
                <w:color w:val="auto"/>
              </w:rPr>
              <w:t>r——</w:t>
            </w:r>
            <w:r w:rsidRPr="00D75FE7">
              <w:rPr>
                <w:rFonts w:hAnsi="Times New Roman"/>
                <w:color w:val="auto"/>
              </w:rPr>
              <w:t>大气有害物质无组织排放源所在生产单元的等效半径，单位为米（</w:t>
            </w:r>
            <w:r w:rsidRPr="00D75FE7">
              <w:rPr>
                <w:rFonts w:hAnsi="Times New Roman"/>
                <w:color w:val="auto"/>
              </w:rPr>
              <w:t>m</w:t>
            </w:r>
            <w:r w:rsidRPr="00D75FE7">
              <w:rPr>
                <w:rFonts w:hAnsi="Times New Roman"/>
                <w:color w:val="auto"/>
              </w:rPr>
              <w:t>）；</w:t>
            </w:r>
          </w:p>
          <w:p w14:paraId="4A2E24D9" w14:textId="77777777" w:rsidR="00E364BA" w:rsidRPr="00D75FE7" w:rsidRDefault="00F63532">
            <w:pPr>
              <w:pStyle w:val="Default"/>
              <w:ind w:firstLine="420"/>
              <w:jc w:val="left"/>
              <w:rPr>
                <w:rFonts w:hAnsi="Times New Roman"/>
                <w:color w:val="auto"/>
              </w:rPr>
            </w:pPr>
            <w:r w:rsidRPr="00D75FE7">
              <w:rPr>
                <w:rFonts w:hAnsi="Times New Roman"/>
                <w:color w:val="auto"/>
              </w:rPr>
              <w:t>A</w:t>
            </w:r>
            <w:r w:rsidRPr="00D75FE7">
              <w:rPr>
                <w:rFonts w:hAnsi="Times New Roman"/>
                <w:color w:val="auto"/>
              </w:rPr>
              <w:t>、</w:t>
            </w:r>
            <w:r w:rsidRPr="00D75FE7">
              <w:rPr>
                <w:rFonts w:hAnsi="Times New Roman"/>
                <w:color w:val="auto"/>
              </w:rPr>
              <w:t>B</w:t>
            </w:r>
            <w:r w:rsidRPr="00D75FE7">
              <w:rPr>
                <w:rFonts w:hAnsi="Times New Roman"/>
                <w:color w:val="auto"/>
              </w:rPr>
              <w:t>、</w:t>
            </w:r>
            <w:r w:rsidRPr="00D75FE7">
              <w:rPr>
                <w:rFonts w:hAnsi="Times New Roman"/>
                <w:color w:val="auto"/>
              </w:rPr>
              <w:t>C</w:t>
            </w:r>
            <w:r w:rsidRPr="00D75FE7">
              <w:rPr>
                <w:rFonts w:hAnsi="Times New Roman"/>
                <w:color w:val="auto"/>
              </w:rPr>
              <w:t>、</w:t>
            </w:r>
            <w:r w:rsidRPr="00D75FE7">
              <w:rPr>
                <w:rFonts w:hAnsi="Times New Roman"/>
                <w:color w:val="auto"/>
              </w:rPr>
              <w:t>D——</w:t>
            </w:r>
            <w:r w:rsidRPr="00D75FE7">
              <w:rPr>
                <w:rFonts w:hAnsi="Times New Roman"/>
                <w:color w:val="auto"/>
              </w:rPr>
              <w:t>卫生防护距离初值计算系数，无因次，根据工业企业所在地区近</w:t>
            </w:r>
            <w:r w:rsidRPr="00D75FE7">
              <w:rPr>
                <w:rFonts w:hAnsi="Times New Roman"/>
                <w:color w:val="auto"/>
              </w:rPr>
              <w:t>5</w:t>
            </w:r>
            <w:r w:rsidRPr="00D75FE7">
              <w:rPr>
                <w:rFonts w:hAnsi="Times New Roman"/>
                <w:color w:val="auto"/>
              </w:rPr>
              <w:t>年平均风速及大气污染源构成类别从下表查取。</w:t>
            </w:r>
          </w:p>
          <w:p w14:paraId="674870F2" w14:textId="58A50B25" w:rsidR="00E364BA" w:rsidRPr="00D75FE7" w:rsidRDefault="00F63532">
            <w:pPr>
              <w:pStyle w:val="25"/>
              <w:spacing w:line="360" w:lineRule="auto"/>
              <w:ind w:firstLine="420"/>
              <w:jc w:val="center"/>
              <w:rPr>
                <w:b/>
                <w:bCs/>
              </w:rPr>
            </w:pPr>
            <w:r w:rsidRPr="00D75FE7">
              <w:rPr>
                <w:b/>
                <w:bCs/>
              </w:rPr>
              <w:t>表</w:t>
            </w:r>
            <w:r w:rsidRPr="00D75FE7">
              <w:rPr>
                <w:b/>
                <w:bCs/>
              </w:rPr>
              <w:t>4-</w:t>
            </w:r>
            <w:r w:rsidRPr="00D75FE7">
              <w:rPr>
                <w:rFonts w:eastAsiaTheme="minorEastAsia"/>
                <w:b/>
                <w:bCs/>
              </w:rPr>
              <w:fldChar w:fldCharType="begin"/>
            </w:r>
            <w:r w:rsidRPr="00D75FE7">
              <w:rPr>
                <w:rFonts w:eastAsiaTheme="minorEastAsia"/>
                <w:b/>
                <w:bCs/>
              </w:rPr>
              <w:instrText xml:space="preserve"> SEQ </w:instrText>
            </w:r>
            <w:r w:rsidRPr="00D75FE7">
              <w:rPr>
                <w:rFonts w:eastAsiaTheme="minorEastAsia"/>
                <w:b/>
                <w:bCs/>
              </w:rPr>
              <w:instrText>表格</w:instrText>
            </w:r>
            <w:r w:rsidRPr="00D75FE7">
              <w:rPr>
                <w:rFonts w:eastAsiaTheme="minorEastAsia"/>
                <w:b/>
                <w:bCs/>
              </w:rPr>
              <w:instrText xml:space="preserve"> \* ARABIC </w:instrText>
            </w:r>
            <w:r w:rsidRPr="00D75FE7">
              <w:rPr>
                <w:rFonts w:eastAsiaTheme="minorEastAsia"/>
                <w:b/>
                <w:bCs/>
              </w:rPr>
              <w:fldChar w:fldCharType="separate"/>
            </w:r>
            <w:r w:rsidR="000F73A2">
              <w:rPr>
                <w:rFonts w:eastAsiaTheme="minorEastAsia"/>
                <w:b/>
                <w:bCs/>
                <w:noProof/>
              </w:rPr>
              <w:t>10</w:t>
            </w:r>
            <w:r w:rsidRPr="00D75FE7">
              <w:rPr>
                <w:rFonts w:eastAsiaTheme="minorEastAsia"/>
                <w:b/>
                <w:bCs/>
              </w:rPr>
              <w:fldChar w:fldCharType="end"/>
            </w:r>
            <w:r w:rsidRPr="00D75FE7">
              <w:rPr>
                <w:rFonts w:eastAsiaTheme="minorEastAsia"/>
                <w:b/>
                <w:bCs/>
              </w:rPr>
              <w:t xml:space="preserve"> </w:t>
            </w:r>
            <w:r w:rsidRPr="00D75FE7">
              <w:rPr>
                <w:b/>
                <w:bCs/>
              </w:rPr>
              <w:t>卫生防护距离初值计算系数</w:t>
            </w:r>
          </w:p>
          <w:tbl>
            <w:tblPr>
              <w:tblW w:w="4998"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1317"/>
              <w:gridCol w:w="829"/>
              <w:gridCol w:w="829"/>
              <w:gridCol w:w="840"/>
              <w:gridCol w:w="829"/>
              <w:gridCol w:w="829"/>
              <w:gridCol w:w="840"/>
              <w:gridCol w:w="829"/>
              <w:gridCol w:w="831"/>
              <w:gridCol w:w="846"/>
            </w:tblGrid>
            <w:tr w:rsidR="00D75FE7" w:rsidRPr="00D75FE7" w14:paraId="4BA9C7B5" w14:textId="77777777">
              <w:trPr>
                <w:cantSplit/>
                <w:trHeight w:val="397"/>
                <w:jc w:val="center"/>
              </w:trPr>
              <w:tc>
                <w:tcPr>
                  <w:tcW w:w="425" w:type="pct"/>
                  <w:vMerge w:val="restart"/>
                  <w:tcBorders>
                    <w:top w:val="single" w:sz="12" w:space="0" w:color="auto"/>
                    <w:left w:val="single" w:sz="4" w:space="0" w:color="auto"/>
                    <w:bottom w:val="single" w:sz="4" w:space="0" w:color="auto"/>
                    <w:right w:val="single" w:sz="4" w:space="0" w:color="auto"/>
                  </w:tcBorders>
                  <w:vAlign w:val="center"/>
                </w:tcPr>
                <w:p w14:paraId="6121E521" w14:textId="77777777" w:rsidR="00E364BA" w:rsidRPr="00D75FE7" w:rsidRDefault="00F63532">
                  <w:pPr>
                    <w:pStyle w:val="25"/>
                    <w:jc w:val="center"/>
                    <w:rPr>
                      <w:b/>
                    </w:rPr>
                  </w:pPr>
                  <w:r w:rsidRPr="00D75FE7">
                    <w:rPr>
                      <w:rStyle w:val="15"/>
                      <w:b/>
                    </w:rPr>
                    <w:t>卫生防护距离初值计算系数</w:t>
                  </w:r>
                </w:p>
              </w:tc>
              <w:tc>
                <w:tcPr>
                  <w:tcW w:w="683" w:type="pct"/>
                  <w:vMerge w:val="restart"/>
                  <w:tcBorders>
                    <w:top w:val="single" w:sz="12" w:space="0" w:color="auto"/>
                    <w:left w:val="nil"/>
                    <w:bottom w:val="single" w:sz="4" w:space="0" w:color="auto"/>
                    <w:right w:val="single" w:sz="4" w:space="0" w:color="auto"/>
                  </w:tcBorders>
                  <w:vAlign w:val="center"/>
                </w:tcPr>
                <w:p w14:paraId="6C600E6F"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工业企业所在地区近</w:t>
                  </w:r>
                  <w:r w:rsidRPr="00D75FE7">
                    <w:rPr>
                      <w:rStyle w:val="15"/>
                      <w:b/>
                      <w:bCs w:val="0"/>
                      <w:color w:val="auto"/>
                    </w:rPr>
                    <w:t>5</w:t>
                  </w:r>
                  <w:r w:rsidRPr="00D75FE7">
                    <w:rPr>
                      <w:rStyle w:val="15"/>
                      <w:b/>
                      <w:bCs w:val="0"/>
                      <w:color w:val="auto"/>
                    </w:rPr>
                    <w:t>年平均风速</w:t>
                  </w:r>
                  <w:r w:rsidRPr="00D75FE7">
                    <w:rPr>
                      <w:rStyle w:val="15"/>
                      <w:b/>
                      <w:bCs w:val="0"/>
                      <w:color w:val="auto"/>
                    </w:rPr>
                    <w:t>m/s</w:t>
                  </w:r>
                </w:p>
              </w:tc>
              <w:tc>
                <w:tcPr>
                  <w:tcW w:w="3892" w:type="pct"/>
                  <w:gridSpan w:val="9"/>
                  <w:tcBorders>
                    <w:top w:val="single" w:sz="12" w:space="0" w:color="auto"/>
                    <w:left w:val="nil"/>
                    <w:bottom w:val="single" w:sz="4" w:space="0" w:color="auto"/>
                    <w:right w:val="single" w:sz="4" w:space="0" w:color="auto"/>
                  </w:tcBorders>
                  <w:vAlign w:val="center"/>
                </w:tcPr>
                <w:p w14:paraId="3C16A44C" w14:textId="77777777" w:rsidR="00E364BA" w:rsidRPr="00D75FE7" w:rsidRDefault="00F63532">
                  <w:pPr>
                    <w:pStyle w:val="25"/>
                    <w:ind w:firstLine="422"/>
                    <w:jc w:val="center"/>
                    <w:rPr>
                      <w:b/>
                    </w:rPr>
                  </w:pPr>
                  <w:r w:rsidRPr="00D75FE7">
                    <w:rPr>
                      <w:rStyle w:val="15"/>
                      <w:b/>
                    </w:rPr>
                    <w:t>卫生防护距离</w:t>
                  </w:r>
                  <w:r w:rsidRPr="00D75FE7">
                    <w:rPr>
                      <w:rStyle w:val="15"/>
                      <w:b/>
                    </w:rPr>
                    <w:t>L,m</w:t>
                  </w:r>
                </w:p>
              </w:tc>
            </w:tr>
            <w:tr w:rsidR="00D75FE7" w:rsidRPr="00D75FE7" w14:paraId="7DCB5865" w14:textId="77777777">
              <w:trPr>
                <w:cantSplit/>
                <w:trHeight w:val="397"/>
                <w:jc w:val="center"/>
              </w:trPr>
              <w:tc>
                <w:tcPr>
                  <w:tcW w:w="832" w:type="dxa"/>
                  <w:vMerge/>
                  <w:tcBorders>
                    <w:top w:val="single" w:sz="12" w:space="0" w:color="auto"/>
                    <w:left w:val="single" w:sz="4" w:space="0" w:color="auto"/>
                    <w:bottom w:val="single" w:sz="4" w:space="0" w:color="auto"/>
                    <w:right w:val="single" w:sz="4" w:space="0" w:color="auto"/>
                  </w:tcBorders>
                  <w:vAlign w:val="center"/>
                </w:tcPr>
                <w:p w14:paraId="4B5F4B43" w14:textId="77777777" w:rsidR="00E364BA" w:rsidRPr="00D75FE7" w:rsidRDefault="00E364BA">
                  <w:pPr>
                    <w:widowControl/>
                    <w:jc w:val="center"/>
                    <w:rPr>
                      <w:b/>
                      <w:bCs w:val="0"/>
                      <w:color w:val="auto"/>
                    </w:rPr>
                  </w:pPr>
                </w:p>
              </w:tc>
              <w:tc>
                <w:tcPr>
                  <w:tcW w:w="1337" w:type="dxa"/>
                  <w:vMerge/>
                  <w:tcBorders>
                    <w:top w:val="single" w:sz="12" w:space="0" w:color="auto"/>
                    <w:left w:val="nil"/>
                    <w:bottom w:val="single" w:sz="4" w:space="0" w:color="auto"/>
                    <w:right w:val="single" w:sz="4" w:space="0" w:color="auto"/>
                  </w:tcBorders>
                  <w:vAlign w:val="center"/>
                </w:tcPr>
                <w:p w14:paraId="21D72162" w14:textId="77777777" w:rsidR="00E364BA" w:rsidRPr="00D75FE7" w:rsidRDefault="00E364BA">
                  <w:pPr>
                    <w:widowControl/>
                    <w:jc w:val="center"/>
                    <w:rPr>
                      <w:b/>
                      <w:bCs w:val="0"/>
                      <w:color w:val="auto"/>
                    </w:rPr>
                  </w:pPr>
                </w:p>
              </w:tc>
              <w:tc>
                <w:tcPr>
                  <w:tcW w:w="1296" w:type="pct"/>
                  <w:gridSpan w:val="3"/>
                  <w:tcBorders>
                    <w:top w:val="single" w:sz="4" w:space="0" w:color="auto"/>
                    <w:left w:val="nil"/>
                    <w:bottom w:val="single" w:sz="4" w:space="0" w:color="auto"/>
                    <w:right w:val="single" w:sz="4" w:space="0" w:color="auto"/>
                  </w:tcBorders>
                  <w:vAlign w:val="center"/>
                </w:tcPr>
                <w:p w14:paraId="5528707C"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L≤1000</w:t>
                  </w:r>
                </w:p>
              </w:tc>
              <w:tc>
                <w:tcPr>
                  <w:tcW w:w="1296" w:type="pct"/>
                  <w:gridSpan w:val="3"/>
                  <w:tcBorders>
                    <w:top w:val="single" w:sz="4" w:space="0" w:color="auto"/>
                    <w:left w:val="nil"/>
                    <w:bottom w:val="single" w:sz="4" w:space="0" w:color="auto"/>
                    <w:right w:val="single" w:sz="4" w:space="0" w:color="auto"/>
                  </w:tcBorders>
                  <w:vAlign w:val="center"/>
                </w:tcPr>
                <w:p w14:paraId="0B70349E"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1000</w:t>
                  </w:r>
                  <w:r w:rsidRPr="00D75FE7">
                    <w:rPr>
                      <w:rStyle w:val="15"/>
                      <w:b/>
                      <w:bCs w:val="0"/>
                      <w:color w:val="auto"/>
                    </w:rPr>
                    <w:t>＜</w:t>
                  </w:r>
                  <w:r w:rsidRPr="00D75FE7">
                    <w:rPr>
                      <w:rStyle w:val="15"/>
                      <w:b/>
                      <w:bCs w:val="0"/>
                      <w:color w:val="auto"/>
                    </w:rPr>
                    <w:t>L≤2000</w:t>
                  </w:r>
                </w:p>
              </w:tc>
              <w:tc>
                <w:tcPr>
                  <w:tcW w:w="1300" w:type="pct"/>
                  <w:gridSpan w:val="3"/>
                  <w:tcBorders>
                    <w:top w:val="single" w:sz="4" w:space="0" w:color="auto"/>
                    <w:left w:val="nil"/>
                    <w:bottom w:val="single" w:sz="4" w:space="0" w:color="auto"/>
                    <w:right w:val="single" w:sz="4" w:space="0" w:color="auto"/>
                  </w:tcBorders>
                  <w:vAlign w:val="center"/>
                </w:tcPr>
                <w:p w14:paraId="6A9F56A1"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L</w:t>
                  </w:r>
                  <w:r w:rsidRPr="00D75FE7">
                    <w:rPr>
                      <w:rStyle w:val="15"/>
                      <w:b/>
                      <w:bCs w:val="0"/>
                      <w:color w:val="auto"/>
                    </w:rPr>
                    <w:t>＞</w:t>
                  </w:r>
                  <w:r w:rsidRPr="00D75FE7">
                    <w:rPr>
                      <w:rStyle w:val="15"/>
                      <w:b/>
                      <w:bCs w:val="0"/>
                      <w:color w:val="auto"/>
                    </w:rPr>
                    <w:t>2000</w:t>
                  </w:r>
                </w:p>
              </w:tc>
            </w:tr>
            <w:tr w:rsidR="00D75FE7" w:rsidRPr="00D75FE7" w14:paraId="1CDEDCDC" w14:textId="77777777">
              <w:trPr>
                <w:cantSplit/>
                <w:trHeight w:val="397"/>
                <w:jc w:val="center"/>
              </w:trPr>
              <w:tc>
                <w:tcPr>
                  <w:tcW w:w="832" w:type="dxa"/>
                  <w:vMerge/>
                  <w:tcBorders>
                    <w:top w:val="single" w:sz="12" w:space="0" w:color="auto"/>
                    <w:left w:val="single" w:sz="4" w:space="0" w:color="auto"/>
                    <w:bottom w:val="single" w:sz="4" w:space="0" w:color="auto"/>
                    <w:right w:val="single" w:sz="4" w:space="0" w:color="auto"/>
                  </w:tcBorders>
                  <w:vAlign w:val="center"/>
                </w:tcPr>
                <w:p w14:paraId="7D0B08D5" w14:textId="77777777" w:rsidR="00E364BA" w:rsidRPr="00D75FE7" w:rsidRDefault="00E364BA">
                  <w:pPr>
                    <w:widowControl/>
                    <w:jc w:val="center"/>
                    <w:rPr>
                      <w:b/>
                      <w:bCs w:val="0"/>
                      <w:color w:val="auto"/>
                    </w:rPr>
                  </w:pPr>
                </w:p>
              </w:tc>
              <w:tc>
                <w:tcPr>
                  <w:tcW w:w="1337" w:type="dxa"/>
                  <w:vMerge/>
                  <w:tcBorders>
                    <w:top w:val="single" w:sz="12" w:space="0" w:color="auto"/>
                    <w:left w:val="nil"/>
                    <w:bottom w:val="single" w:sz="4" w:space="0" w:color="auto"/>
                    <w:right w:val="single" w:sz="4" w:space="0" w:color="auto"/>
                  </w:tcBorders>
                  <w:vAlign w:val="center"/>
                </w:tcPr>
                <w:p w14:paraId="2B5ED42F" w14:textId="77777777" w:rsidR="00E364BA" w:rsidRPr="00D75FE7" w:rsidRDefault="00E364BA">
                  <w:pPr>
                    <w:widowControl/>
                    <w:jc w:val="center"/>
                    <w:rPr>
                      <w:b/>
                      <w:bCs w:val="0"/>
                      <w:color w:val="auto"/>
                    </w:rPr>
                  </w:pPr>
                </w:p>
              </w:tc>
              <w:tc>
                <w:tcPr>
                  <w:tcW w:w="3892" w:type="pct"/>
                  <w:gridSpan w:val="9"/>
                  <w:tcBorders>
                    <w:top w:val="single" w:sz="4" w:space="0" w:color="auto"/>
                    <w:left w:val="nil"/>
                    <w:bottom w:val="single" w:sz="4" w:space="0" w:color="auto"/>
                    <w:right w:val="single" w:sz="4" w:space="0" w:color="auto"/>
                  </w:tcBorders>
                  <w:vAlign w:val="center"/>
                </w:tcPr>
                <w:p w14:paraId="6FFECBD7" w14:textId="77777777" w:rsidR="00E364BA" w:rsidRPr="00D75FE7" w:rsidRDefault="00F63532">
                  <w:pPr>
                    <w:pStyle w:val="25"/>
                    <w:ind w:firstLine="420"/>
                    <w:jc w:val="center"/>
                    <w:rPr>
                      <w:b/>
                    </w:rPr>
                  </w:pPr>
                  <w:r w:rsidRPr="00D75FE7">
                    <w:rPr>
                      <w:rStyle w:val="15"/>
                      <w:b/>
                    </w:rPr>
                    <w:t>工业企业大气污染源构成类型</w:t>
                  </w:r>
                </w:p>
              </w:tc>
            </w:tr>
            <w:tr w:rsidR="00D75FE7" w:rsidRPr="00D75FE7" w14:paraId="14F6039B" w14:textId="77777777">
              <w:trPr>
                <w:cantSplit/>
                <w:trHeight w:val="397"/>
                <w:jc w:val="center"/>
              </w:trPr>
              <w:tc>
                <w:tcPr>
                  <w:tcW w:w="832" w:type="dxa"/>
                  <w:vMerge/>
                  <w:tcBorders>
                    <w:top w:val="single" w:sz="12" w:space="0" w:color="auto"/>
                    <w:left w:val="single" w:sz="4" w:space="0" w:color="auto"/>
                    <w:bottom w:val="single" w:sz="4" w:space="0" w:color="auto"/>
                    <w:right w:val="single" w:sz="4" w:space="0" w:color="auto"/>
                  </w:tcBorders>
                  <w:vAlign w:val="center"/>
                </w:tcPr>
                <w:p w14:paraId="2CCBB12D" w14:textId="77777777" w:rsidR="00E364BA" w:rsidRPr="00D75FE7" w:rsidRDefault="00E364BA">
                  <w:pPr>
                    <w:widowControl/>
                    <w:jc w:val="center"/>
                    <w:rPr>
                      <w:b/>
                      <w:bCs w:val="0"/>
                      <w:color w:val="auto"/>
                    </w:rPr>
                  </w:pPr>
                </w:p>
              </w:tc>
              <w:tc>
                <w:tcPr>
                  <w:tcW w:w="1337" w:type="dxa"/>
                  <w:vMerge/>
                  <w:tcBorders>
                    <w:top w:val="single" w:sz="12" w:space="0" w:color="auto"/>
                    <w:left w:val="nil"/>
                    <w:bottom w:val="single" w:sz="4" w:space="0" w:color="auto"/>
                    <w:right w:val="single" w:sz="4" w:space="0" w:color="auto"/>
                  </w:tcBorders>
                  <w:vAlign w:val="center"/>
                </w:tcPr>
                <w:p w14:paraId="1D58C93E" w14:textId="77777777" w:rsidR="00E364BA" w:rsidRPr="00D75FE7" w:rsidRDefault="00E364BA">
                  <w:pPr>
                    <w:widowControl/>
                    <w:jc w:val="center"/>
                    <w:rPr>
                      <w:b/>
                      <w:bCs w:val="0"/>
                      <w:color w:val="auto"/>
                    </w:rPr>
                  </w:pPr>
                </w:p>
              </w:tc>
              <w:tc>
                <w:tcPr>
                  <w:tcW w:w="430" w:type="pct"/>
                  <w:tcBorders>
                    <w:top w:val="single" w:sz="4" w:space="0" w:color="auto"/>
                    <w:left w:val="nil"/>
                    <w:bottom w:val="single" w:sz="4" w:space="0" w:color="auto"/>
                    <w:right w:val="single" w:sz="4" w:space="0" w:color="auto"/>
                  </w:tcBorders>
                  <w:vAlign w:val="center"/>
                </w:tcPr>
                <w:p w14:paraId="722D0458"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Ⅰ</w:t>
                  </w:r>
                </w:p>
              </w:tc>
              <w:tc>
                <w:tcPr>
                  <w:tcW w:w="430" w:type="pct"/>
                  <w:tcBorders>
                    <w:top w:val="single" w:sz="4" w:space="0" w:color="auto"/>
                    <w:left w:val="nil"/>
                    <w:bottom w:val="single" w:sz="4" w:space="0" w:color="auto"/>
                    <w:right w:val="single" w:sz="4" w:space="0" w:color="auto"/>
                  </w:tcBorders>
                  <w:vAlign w:val="center"/>
                </w:tcPr>
                <w:p w14:paraId="440CA658"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Ⅱ</w:t>
                  </w:r>
                </w:p>
              </w:tc>
              <w:tc>
                <w:tcPr>
                  <w:tcW w:w="436" w:type="pct"/>
                  <w:tcBorders>
                    <w:top w:val="single" w:sz="4" w:space="0" w:color="auto"/>
                    <w:left w:val="nil"/>
                    <w:bottom w:val="single" w:sz="4" w:space="0" w:color="auto"/>
                    <w:right w:val="single" w:sz="4" w:space="0" w:color="auto"/>
                  </w:tcBorders>
                  <w:vAlign w:val="center"/>
                </w:tcPr>
                <w:p w14:paraId="345659E8"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Ⅲ</w:t>
                  </w:r>
                </w:p>
              </w:tc>
              <w:tc>
                <w:tcPr>
                  <w:tcW w:w="430" w:type="pct"/>
                  <w:tcBorders>
                    <w:top w:val="single" w:sz="4" w:space="0" w:color="auto"/>
                    <w:left w:val="nil"/>
                    <w:bottom w:val="single" w:sz="4" w:space="0" w:color="auto"/>
                    <w:right w:val="single" w:sz="4" w:space="0" w:color="auto"/>
                  </w:tcBorders>
                  <w:vAlign w:val="center"/>
                </w:tcPr>
                <w:p w14:paraId="6FC3EE3F"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Ⅰ</w:t>
                  </w:r>
                </w:p>
              </w:tc>
              <w:tc>
                <w:tcPr>
                  <w:tcW w:w="430" w:type="pct"/>
                  <w:tcBorders>
                    <w:top w:val="single" w:sz="4" w:space="0" w:color="auto"/>
                    <w:left w:val="nil"/>
                    <w:bottom w:val="single" w:sz="4" w:space="0" w:color="auto"/>
                    <w:right w:val="single" w:sz="4" w:space="0" w:color="auto"/>
                  </w:tcBorders>
                  <w:vAlign w:val="center"/>
                </w:tcPr>
                <w:p w14:paraId="4A97E657"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Ⅱ</w:t>
                  </w:r>
                </w:p>
              </w:tc>
              <w:tc>
                <w:tcPr>
                  <w:tcW w:w="436" w:type="pct"/>
                  <w:tcBorders>
                    <w:top w:val="single" w:sz="4" w:space="0" w:color="auto"/>
                    <w:left w:val="nil"/>
                    <w:bottom w:val="single" w:sz="4" w:space="0" w:color="auto"/>
                    <w:right w:val="single" w:sz="4" w:space="0" w:color="auto"/>
                  </w:tcBorders>
                  <w:vAlign w:val="center"/>
                </w:tcPr>
                <w:p w14:paraId="406C7065"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Ⅲ</w:t>
                  </w:r>
                </w:p>
              </w:tc>
              <w:tc>
                <w:tcPr>
                  <w:tcW w:w="430" w:type="pct"/>
                  <w:tcBorders>
                    <w:top w:val="single" w:sz="4" w:space="0" w:color="auto"/>
                    <w:left w:val="nil"/>
                    <w:bottom w:val="single" w:sz="4" w:space="0" w:color="auto"/>
                    <w:right w:val="single" w:sz="4" w:space="0" w:color="auto"/>
                  </w:tcBorders>
                  <w:vAlign w:val="center"/>
                </w:tcPr>
                <w:p w14:paraId="1B20B5E6"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Ⅰ</w:t>
                  </w:r>
                </w:p>
              </w:tc>
              <w:tc>
                <w:tcPr>
                  <w:tcW w:w="431" w:type="pct"/>
                  <w:tcBorders>
                    <w:top w:val="single" w:sz="4" w:space="0" w:color="auto"/>
                    <w:left w:val="nil"/>
                    <w:bottom w:val="single" w:sz="4" w:space="0" w:color="auto"/>
                    <w:right w:val="single" w:sz="4" w:space="0" w:color="auto"/>
                  </w:tcBorders>
                  <w:vAlign w:val="center"/>
                </w:tcPr>
                <w:p w14:paraId="50EEFEE9"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Ⅱ</w:t>
                  </w:r>
                </w:p>
              </w:tc>
              <w:tc>
                <w:tcPr>
                  <w:tcW w:w="439" w:type="pct"/>
                  <w:tcBorders>
                    <w:top w:val="single" w:sz="4" w:space="0" w:color="auto"/>
                    <w:left w:val="nil"/>
                    <w:bottom w:val="single" w:sz="4" w:space="0" w:color="auto"/>
                    <w:right w:val="single" w:sz="4" w:space="0" w:color="auto"/>
                  </w:tcBorders>
                  <w:vAlign w:val="center"/>
                </w:tcPr>
                <w:p w14:paraId="7BB61FFC" w14:textId="77777777" w:rsidR="00E364BA" w:rsidRPr="00D75FE7" w:rsidRDefault="00F63532">
                  <w:pPr>
                    <w:pStyle w:val="ac"/>
                    <w:jc w:val="center"/>
                    <w:rPr>
                      <w:rFonts w:ascii="Times New Roman" w:hAnsi="Times New Roman" w:cs="Times New Roman"/>
                      <w:b/>
                      <w:bCs w:val="0"/>
                      <w:color w:val="auto"/>
                    </w:rPr>
                  </w:pPr>
                  <w:r w:rsidRPr="00D75FE7">
                    <w:rPr>
                      <w:rStyle w:val="15"/>
                      <w:b/>
                      <w:bCs w:val="0"/>
                      <w:color w:val="auto"/>
                    </w:rPr>
                    <w:t>Ⅲ</w:t>
                  </w:r>
                </w:p>
              </w:tc>
            </w:tr>
            <w:tr w:rsidR="00D75FE7" w:rsidRPr="00D75FE7" w14:paraId="56AD6B7E" w14:textId="77777777">
              <w:trPr>
                <w:cantSplit/>
                <w:trHeight w:val="397"/>
                <w:jc w:val="center"/>
              </w:trPr>
              <w:tc>
                <w:tcPr>
                  <w:tcW w:w="425" w:type="pct"/>
                  <w:vMerge w:val="restart"/>
                  <w:tcBorders>
                    <w:top w:val="nil"/>
                    <w:left w:val="single" w:sz="4" w:space="0" w:color="auto"/>
                    <w:bottom w:val="single" w:sz="4" w:space="0" w:color="auto"/>
                    <w:right w:val="single" w:sz="4" w:space="0" w:color="auto"/>
                  </w:tcBorders>
                  <w:vAlign w:val="center"/>
                </w:tcPr>
                <w:p w14:paraId="3CF50AEE"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A</w:t>
                  </w:r>
                </w:p>
              </w:tc>
              <w:tc>
                <w:tcPr>
                  <w:tcW w:w="683" w:type="pct"/>
                  <w:tcBorders>
                    <w:top w:val="single" w:sz="4" w:space="0" w:color="auto"/>
                    <w:left w:val="nil"/>
                    <w:bottom w:val="single" w:sz="4" w:space="0" w:color="auto"/>
                    <w:right w:val="single" w:sz="4" w:space="0" w:color="auto"/>
                  </w:tcBorders>
                  <w:vAlign w:val="center"/>
                </w:tcPr>
                <w:p w14:paraId="1FB11A17" w14:textId="77777777" w:rsidR="00E364BA" w:rsidRPr="00D75FE7" w:rsidRDefault="00F63532">
                  <w:pPr>
                    <w:pStyle w:val="ac"/>
                    <w:jc w:val="center"/>
                    <w:rPr>
                      <w:rFonts w:ascii="Times New Roman" w:hAnsi="Times New Roman" w:cs="Times New Roman"/>
                      <w:color w:val="auto"/>
                    </w:rPr>
                  </w:pPr>
                  <w:r w:rsidRPr="00D75FE7">
                    <w:rPr>
                      <w:rStyle w:val="15"/>
                      <w:color w:val="auto"/>
                    </w:rPr>
                    <w:t>&lt;</w:t>
                  </w:r>
                  <w:r w:rsidRPr="00D75FE7">
                    <w:rPr>
                      <w:rFonts w:ascii="Times New Roman" w:hAnsi="Times New Roman" w:cs="Times New Roman"/>
                      <w:color w:val="auto"/>
                    </w:rPr>
                    <w:t>2</w:t>
                  </w:r>
                </w:p>
              </w:tc>
              <w:tc>
                <w:tcPr>
                  <w:tcW w:w="430" w:type="pct"/>
                  <w:tcBorders>
                    <w:top w:val="single" w:sz="4" w:space="0" w:color="auto"/>
                    <w:left w:val="nil"/>
                    <w:bottom w:val="single" w:sz="4" w:space="0" w:color="auto"/>
                    <w:right w:val="single" w:sz="4" w:space="0" w:color="auto"/>
                  </w:tcBorders>
                  <w:vAlign w:val="center"/>
                </w:tcPr>
                <w:p w14:paraId="68429EB9"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400</w:t>
                  </w:r>
                </w:p>
              </w:tc>
              <w:tc>
                <w:tcPr>
                  <w:tcW w:w="430" w:type="pct"/>
                  <w:tcBorders>
                    <w:top w:val="single" w:sz="4" w:space="0" w:color="auto"/>
                    <w:left w:val="nil"/>
                    <w:bottom w:val="single" w:sz="4" w:space="0" w:color="auto"/>
                    <w:right w:val="single" w:sz="4" w:space="0" w:color="auto"/>
                  </w:tcBorders>
                  <w:vAlign w:val="center"/>
                </w:tcPr>
                <w:p w14:paraId="5ED00C27"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400</w:t>
                  </w:r>
                </w:p>
              </w:tc>
              <w:tc>
                <w:tcPr>
                  <w:tcW w:w="436" w:type="pct"/>
                  <w:tcBorders>
                    <w:top w:val="single" w:sz="4" w:space="0" w:color="auto"/>
                    <w:left w:val="nil"/>
                    <w:bottom w:val="single" w:sz="4" w:space="0" w:color="auto"/>
                    <w:right w:val="single" w:sz="4" w:space="0" w:color="auto"/>
                  </w:tcBorders>
                  <w:vAlign w:val="center"/>
                </w:tcPr>
                <w:p w14:paraId="6E6F120D"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400</w:t>
                  </w:r>
                </w:p>
              </w:tc>
              <w:tc>
                <w:tcPr>
                  <w:tcW w:w="430" w:type="pct"/>
                  <w:tcBorders>
                    <w:top w:val="single" w:sz="4" w:space="0" w:color="auto"/>
                    <w:left w:val="nil"/>
                    <w:bottom w:val="single" w:sz="4" w:space="0" w:color="auto"/>
                    <w:right w:val="single" w:sz="4" w:space="0" w:color="auto"/>
                  </w:tcBorders>
                  <w:vAlign w:val="center"/>
                </w:tcPr>
                <w:p w14:paraId="36146D6A"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400</w:t>
                  </w:r>
                </w:p>
              </w:tc>
              <w:tc>
                <w:tcPr>
                  <w:tcW w:w="430" w:type="pct"/>
                  <w:tcBorders>
                    <w:top w:val="single" w:sz="4" w:space="0" w:color="auto"/>
                    <w:left w:val="nil"/>
                    <w:bottom w:val="single" w:sz="4" w:space="0" w:color="auto"/>
                    <w:right w:val="single" w:sz="4" w:space="0" w:color="auto"/>
                  </w:tcBorders>
                  <w:vAlign w:val="center"/>
                </w:tcPr>
                <w:p w14:paraId="48B65C8A"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400</w:t>
                  </w:r>
                </w:p>
              </w:tc>
              <w:tc>
                <w:tcPr>
                  <w:tcW w:w="436" w:type="pct"/>
                  <w:tcBorders>
                    <w:top w:val="single" w:sz="4" w:space="0" w:color="auto"/>
                    <w:left w:val="nil"/>
                    <w:bottom w:val="single" w:sz="4" w:space="0" w:color="auto"/>
                    <w:right w:val="single" w:sz="4" w:space="0" w:color="auto"/>
                  </w:tcBorders>
                  <w:vAlign w:val="center"/>
                </w:tcPr>
                <w:p w14:paraId="1708FC97"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400</w:t>
                  </w:r>
                </w:p>
              </w:tc>
              <w:tc>
                <w:tcPr>
                  <w:tcW w:w="430" w:type="pct"/>
                  <w:tcBorders>
                    <w:top w:val="single" w:sz="4" w:space="0" w:color="auto"/>
                    <w:left w:val="nil"/>
                    <w:bottom w:val="single" w:sz="4" w:space="0" w:color="auto"/>
                    <w:right w:val="single" w:sz="4" w:space="0" w:color="auto"/>
                  </w:tcBorders>
                  <w:vAlign w:val="center"/>
                </w:tcPr>
                <w:p w14:paraId="4ECEFA41"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80</w:t>
                  </w:r>
                </w:p>
              </w:tc>
              <w:tc>
                <w:tcPr>
                  <w:tcW w:w="431" w:type="pct"/>
                  <w:tcBorders>
                    <w:top w:val="single" w:sz="4" w:space="0" w:color="auto"/>
                    <w:left w:val="nil"/>
                    <w:bottom w:val="single" w:sz="4" w:space="0" w:color="auto"/>
                    <w:right w:val="single" w:sz="4" w:space="0" w:color="auto"/>
                  </w:tcBorders>
                  <w:vAlign w:val="center"/>
                </w:tcPr>
                <w:p w14:paraId="756381CD"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80</w:t>
                  </w:r>
                </w:p>
              </w:tc>
              <w:tc>
                <w:tcPr>
                  <w:tcW w:w="439" w:type="pct"/>
                  <w:tcBorders>
                    <w:top w:val="single" w:sz="4" w:space="0" w:color="auto"/>
                    <w:left w:val="nil"/>
                    <w:bottom w:val="single" w:sz="4" w:space="0" w:color="auto"/>
                    <w:right w:val="single" w:sz="4" w:space="0" w:color="auto"/>
                  </w:tcBorders>
                  <w:vAlign w:val="center"/>
                </w:tcPr>
                <w:p w14:paraId="05778EC9"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80</w:t>
                  </w:r>
                </w:p>
              </w:tc>
            </w:tr>
            <w:tr w:rsidR="00D75FE7" w:rsidRPr="00D75FE7" w14:paraId="4D0E569C" w14:textId="77777777">
              <w:trPr>
                <w:cantSplit/>
                <w:trHeight w:val="397"/>
                <w:jc w:val="center"/>
              </w:trPr>
              <w:tc>
                <w:tcPr>
                  <w:tcW w:w="832" w:type="dxa"/>
                  <w:vMerge/>
                  <w:tcBorders>
                    <w:top w:val="nil"/>
                    <w:left w:val="single" w:sz="4" w:space="0" w:color="auto"/>
                    <w:bottom w:val="single" w:sz="4" w:space="0" w:color="auto"/>
                    <w:right w:val="single" w:sz="4" w:space="0" w:color="auto"/>
                  </w:tcBorders>
                  <w:vAlign w:val="center"/>
                </w:tcPr>
                <w:p w14:paraId="56019CA2" w14:textId="77777777" w:rsidR="00E364BA" w:rsidRPr="00D75FE7" w:rsidRDefault="00E364BA">
                  <w:pPr>
                    <w:widowControl/>
                    <w:jc w:val="center"/>
                    <w:rPr>
                      <w:color w:val="auto"/>
                    </w:rPr>
                  </w:pPr>
                </w:p>
              </w:tc>
              <w:tc>
                <w:tcPr>
                  <w:tcW w:w="683" w:type="pct"/>
                  <w:tcBorders>
                    <w:top w:val="single" w:sz="4" w:space="0" w:color="auto"/>
                    <w:left w:val="nil"/>
                    <w:bottom w:val="single" w:sz="4" w:space="0" w:color="auto"/>
                    <w:right w:val="single" w:sz="4" w:space="0" w:color="auto"/>
                  </w:tcBorders>
                  <w:vAlign w:val="center"/>
                </w:tcPr>
                <w:p w14:paraId="16E2E738" w14:textId="77777777" w:rsidR="00E364BA" w:rsidRPr="00D75FE7" w:rsidRDefault="00F63532">
                  <w:pPr>
                    <w:pStyle w:val="ac"/>
                    <w:jc w:val="center"/>
                    <w:rPr>
                      <w:rFonts w:ascii="Times New Roman" w:hAnsi="Times New Roman" w:cs="Times New Roman"/>
                      <w:color w:val="auto"/>
                    </w:rPr>
                  </w:pPr>
                  <w:r w:rsidRPr="00D75FE7">
                    <w:rPr>
                      <w:rStyle w:val="15"/>
                      <w:color w:val="auto"/>
                    </w:rPr>
                    <w:t>2</w:t>
                  </w:r>
                  <w:r w:rsidRPr="00D75FE7">
                    <w:rPr>
                      <w:rStyle w:val="15"/>
                      <w:color w:val="auto"/>
                    </w:rPr>
                    <w:t>～</w:t>
                  </w:r>
                  <w:r w:rsidRPr="00D75FE7">
                    <w:rPr>
                      <w:rStyle w:val="15"/>
                      <w:color w:val="auto"/>
                    </w:rPr>
                    <w:t>4</w:t>
                  </w:r>
                </w:p>
              </w:tc>
              <w:tc>
                <w:tcPr>
                  <w:tcW w:w="430" w:type="pct"/>
                  <w:tcBorders>
                    <w:top w:val="single" w:sz="4" w:space="0" w:color="auto"/>
                    <w:left w:val="nil"/>
                    <w:bottom w:val="single" w:sz="4" w:space="0" w:color="auto"/>
                    <w:right w:val="single" w:sz="4" w:space="0" w:color="auto"/>
                  </w:tcBorders>
                  <w:vAlign w:val="center"/>
                </w:tcPr>
                <w:p w14:paraId="19CD0632"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700</w:t>
                  </w:r>
                </w:p>
              </w:tc>
              <w:tc>
                <w:tcPr>
                  <w:tcW w:w="430" w:type="pct"/>
                  <w:tcBorders>
                    <w:top w:val="single" w:sz="4" w:space="0" w:color="auto"/>
                    <w:left w:val="nil"/>
                    <w:bottom w:val="single" w:sz="4" w:space="0" w:color="auto"/>
                    <w:right w:val="single" w:sz="4" w:space="0" w:color="auto"/>
                  </w:tcBorders>
                  <w:vAlign w:val="center"/>
                </w:tcPr>
                <w:p w14:paraId="69735E24"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470</w:t>
                  </w:r>
                </w:p>
              </w:tc>
              <w:tc>
                <w:tcPr>
                  <w:tcW w:w="436" w:type="pct"/>
                  <w:tcBorders>
                    <w:top w:val="single" w:sz="4" w:space="0" w:color="auto"/>
                    <w:left w:val="nil"/>
                    <w:bottom w:val="single" w:sz="4" w:space="0" w:color="auto"/>
                    <w:right w:val="single" w:sz="4" w:space="0" w:color="auto"/>
                  </w:tcBorders>
                  <w:vAlign w:val="center"/>
                </w:tcPr>
                <w:p w14:paraId="09EF6AD7"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350</w:t>
                  </w:r>
                </w:p>
              </w:tc>
              <w:tc>
                <w:tcPr>
                  <w:tcW w:w="430" w:type="pct"/>
                  <w:tcBorders>
                    <w:top w:val="single" w:sz="4" w:space="0" w:color="auto"/>
                    <w:left w:val="nil"/>
                    <w:bottom w:val="single" w:sz="4" w:space="0" w:color="auto"/>
                    <w:right w:val="single" w:sz="4" w:space="0" w:color="auto"/>
                  </w:tcBorders>
                  <w:vAlign w:val="center"/>
                </w:tcPr>
                <w:p w14:paraId="40E272D4"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700</w:t>
                  </w:r>
                </w:p>
              </w:tc>
              <w:tc>
                <w:tcPr>
                  <w:tcW w:w="430" w:type="pct"/>
                  <w:tcBorders>
                    <w:top w:val="single" w:sz="4" w:space="0" w:color="auto"/>
                    <w:left w:val="nil"/>
                    <w:bottom w:val="single" w:sz="4" w:space="0" w:color="auto"/>
                    <w:right w:val="single" w:sz="4" w:space="0" w:color="auto"/>
                  </w:tcBorders>
                  <w:vAlign w:val="center"/>
                </w:tcPr>
                <w:p w14:paraId="4A5BF5BF"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470</w:t>
                  </w:r>
                </w:p>
              </w:tc>
              <w:tc>
                <w:tcPr>
                  <w:tcW w:w="436" w:type="pct"/>
                  <w:tcBorders>
                    <w:top w:val="single" w:sz="4" w:space="0" w:color="auto"/>
                    <w:left w:val="nil"/>
                    <w:bottom w:val="single" w:sz="4" w:space="0" w:color="auto"/>
                    <w:right w:val="single" w:sz="4" w:space="0" w:color="auto"/>
                  </w:tcBorders>
                  <w:vAlign w:val="center"/>
                </w:tcPr>
                <w:p w14:paraId="44EF8C35"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350</w:t>
                  </w:r>
                </w:p>
              </w:tc>
              <w:tc>
                <w:tcPr>
                  <w:tcW w:w="430" w:type="pct"/>
                  <w:tcBorders>
                    <w:top w:val="single" w:sz="4" w:space="0" w:color="auto"/>
                    <w:left w:val="nil"/>
                    <w:bottom w:val="single" w:sz="4" w:space="0" w:color="auto"/>
                    <w:right w:val="single" w:sz="4" w:space="0" w:color="auto"/>
                  </w:tcBorders>
                  <w:vAlign w:val="center"/>
                </w:tcPr>
                <w:p w14:paraId="34E2B5B4"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380</w:t>
                  </w:r>
                </w:p>
              </w:tc>
              <w:tc>
                <w:tcPr>
                  <w:tcW w:w="431" w:type="pct"/>
                  <w:tcBorders>
                    <w:top w:val="single" w:sz="4" w:space="0" w:color="auto"/>
                    <w:left w:val="nil"/>
                    <w:bottom w:val="single" w:sz="4" w:space="0" w:color="auto"/>
                    <w:right w:val="single" w:sz="4" w:space="0" w:color="auto"/>
                  </w:tcBorders>
                  <w:vAlign w:val="center"/>
                </w:tcPr>
                <w:p w14:paraId="78619C2B"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250</w:t>
                  </w:r>
                </w:p>
              </w:tc>
              <w:tc>
                <w:tcPr>
                  <w:tcW w:w="439" w:type="pct"/>
                  <w:tcBorders>
                    <w:top w:val="single" w:sz="4" w:space="0" w:color="auto"/>
                    <w:left w:val="nil"/>
                    <w:bottom w:val="single" w:sz="4" w:space="0" w:color="auto"/>
                    <w:right w:val="single" w:sz="4" w:space="0" w:color="auto"/>
                  </w:tcBorders>
                  <w:vAlign w:val="center"/>
                </w:tcPr>
                <w:p w14:paraId="53B11F65"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190</w:t>
                  </w:r>
                </w:p>
              </w:tc>
            </w:tr>
            <w:tr w:rsidR="00D75FE7" w:rsidRPr="00D75FE7" w14:paraId="51160577" w14:textId="77777777">
              <w:trPr>
                <w:cantSplit/>
                <w:trHeight w:val="397"/>
                <w:jc w:val="center"/>
              </w:trPr>
              <w:tc>
                <w:tcPr>
                  <w:tcW w:w="832" w:type="dxa"/>
                  <w:vMerge/>
                  <w:tcBorders>
                    <w:top w:val="nil"/>
                    <w:left w:val="single" w:sz="4" w:space="0" w:color="auto"/>
                    <w:bottom w:val="single" w:sz="4" w:space="0" w:color="auto"/>
                    <w:right w:val="single" w:sz="4" w:space="0" w:color="auto"/>
                  </w:tcBorders>
                  <w:vAlign w:val="center"/>
                </w:tcPr>
                <w:p w14:paraId="3A1D6E3F" w14:textId="77777777" w:rsidR="00E364BA" w:rsidRPr="00D75FE7" w:rsidRDefault="00E364BA">
                  <w:pPr>
                    <w:widowControl/>
                    <w:jc w:val="center"/>
                    <w:rPr>
                      <w:color w:val="auto"/>
                    </w:rPr>
                  </w:pPr>
                </w:p>
              </w:tc>
              <w:tc>
                <w:tcPr>
                  <w:tcW w:w="683" w:type="pct"/>
                  <w:tcBorders>
                    <w:top w:val="single" w:sz="4" w:space="0" w:color="auto"/>
                    <w:left w:val="nil"/>
                    <w:bottom w:val="single" w:sz="4" w:space="0" w:color="auto"/>
                    <w:right w:val="single" w:sz="4" w:space="0" w:color="auto"/>
                  </w:tcBorders>
                  <w:vAlign w:val="center"/>
                </w:tcPr>
                <w:p w14:paraId="161B3CFB" w14:textId="77777777" w:rsidR="00E364BA" w:rsidRPr="00D75FE7" w:rsidRDefault="00F63532">
                  <w:pPr>
                    <w:pStyle w:val="ac"/>
                    <w:jc w:val="center"/>
                    <w:rPr>
                      <w:rFonts w:ascii="Times New Roman" w:hAnsi="Times New Roman" w:cs="Times New Roman"/>
                      <w:color w:val="auto"/>
                    </w:rPr>
                  </w:pPr>
                  <w:r w:rsidRPr="00D75FE7">
                    <w:rPr>
                      <w:rStyle w:val="15"/>
                      <w:color w:val="auto"/>
                    </w:rPr>
                    <w:t>&gt;4</w:t>
                  </w:r>
                </w:p>
              </w:tc>
              <w:tc>
                <w:tcPr>
                  <w:tcW w:w="430" w:type="pct"/>
                  <w:tcBorders>
                    <w:top w:val="single" w:sz="4" w:space="0" w:color="auto"/>
                    <w:left w:val="nil"/>
                    <w:bottom w:val="single" w:sz="4" w:space="0" w:color="auto"/>
                    <w:right w:val="single" w:sz="4" w:space="0" w:color="auto"/>
                  </w:tcBorders>
                  <w:vAlign w:val="center"/>
                </w:tcPr>
                <w:p w14:paraId="2DFF37B6"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530</w:t>
                  </w:r>
                </w:p>
              </w:tc>
              <w:tc>
                <w:tcPr>
                  <w:tcW w:w="430" w:type="pct"/>
                  <w:tcBorders>
                    <w:top w:val="single" w:sz="4" w:space="0" w:color="auto"/>
                    <w:left w:val="nil"/>
                    <w:bottom w:val="single" w:sz="4" w:space="0" w:color="auto"/>
                    <w:right w:val="single" w:sz="4" w:space="0" w:color="auto"/>
                  </w:tcBorders>
                  <w:vAlign w:val="center"/>
                </w:tcPr>
                <w:p w14:paraId="33090261"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350</w:t>
                  </w:r>
                </w:p>
              </w:tc>
              <w:tc>
                <w:tcPr>
                  <w:tcW w:w="436" w:type="pct"/>
                  <w:tcBorders>
                    <w:top w:val="single" w:sz="4" w:space="0" w:color="auto"/>
                    <w:left w:val="nil"/>
                    <w:bottom w:val="single" w:sz="4" w:space="0" w:color="auto"/>
                    <w:right w:val="single" w:sz="4" w:space="0" w:color="auto"/>
                  </w:tcBorders>
                  <w:vAlign w:val="center"/>
                </w:tcPr>
                <w:p w14:paraId="7BAD2517"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260</w:t>
                  </w:r>
                </w:p>
              </w:tc>
              <w:tc>
                <w:tcPr>
                  <w:tcW w:w="430" w:type="pct"/>
                  <w:tcBorders>
                    <w:top w:val="single" w:sz="4" w:space="0" w:color="auto"/>
                    <w:left w:val="nil"/>
                    <w:bottom w:val="single" w:sz="4" w:space="0" w:color="auto"/>
                    <w:right w:val="single" w:sz="4" w:space="0" w:color="auto"/>
                  </w:tcBorders>
                  <w:vAlign w:val="center"/>
                </w:tcPr>
                <w:p w14:paraId="3C74EC1A"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530</w:t>
                  </w:r>
                </w:p>
              </w:tc>
              <w:tc>
                <w:tcPr>
                  <w:tcW w:w="430" w:type="pct"/>
                  <w:tcBorders>
                    <w:top w:val="single" w:sz="4" w:space="0" w:color="auto"/>
                    <w:left w:val="nil"/>
                    <w:bottom w:val="single" w:sz="4" w:space="0" w:color="auto"/>
                    <w:right w:val="single" w:sz="4" w:space="0" w:color="auto"/>
                  </w:tcBorders>
                  <w:vAlign w:val="center"/>
                </w:tcPr>
                <w:p w14:paraId="6C9267F3"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350</w:t>
                  </w:r>
                </w:p>
              </w:tc>
              <w:tc>
                <w:tcPr>
                  <w:tcW w:w="436" w:type="pct"/>
                  <w:tcBorders>
                    <w:top w:val="single" w:sz="4" w:space="0" w:color="auto"/>
                    <w:left w:val="nil"/>
                    <w:bottom w:val="single" w:sz="4" w:space="0" w:color="auto"/>
                    <w:right w:val="single" w:sz="4" w:space="0" w:color="auto"/>
                  </w:tcBorders>
                  <w:vAlign w:val="center"/>
                </w:tcPr>
                <w:p w14:paraId="47AAD28F"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260</w:t>
                  </w:r>
                </w:p>
              </w:tc>
              <w:tc>
                <w:tcPr>
                  <w:tcW w:w="430" w:type="pct"/>
                  <w:tcBorders>
                    <w:top w:val="single" w:sz="4" w:space="0" w:color="auto"/>
                    <w:left w:val="nil"/>
                    <w:bottom w:val="single" w:sz="4" w:space="0" w:color="auto"/>
                    <w:right w:val="single" w:sz="4" w:space="0" w:color="auto"/>
                  </w:tcBorders>
                  <w:vAlign w:val="center"/>
                </w:tcPr>
                <w:p w14:paraId="7F5C8665"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290</w:t>
                  </w:r>
                </w:p>
              </w:tc>
              <w:tc>
                <w:tcPr>
                  <w:tcW w:w="431" w:type="pct"/>
                  <w:tcBorders>
                    <w:top w:val="single" w:sz="4" w:space="0" w:color="auto"/>
                    <w:left w:val="nil"/>
                    <w:bottom w:val="single" w:sz="4" w:space="0" w:color="auto"/>
                    <w:right w:val="single" w:sz="4" w:space="0" w:color="auto"/>
                  </w:tcBorders>
                  <w:vAlign w:val="center"/>
                </w:tcPr>
                <w:p w14:paraId="1B9CD7B7"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190</w:t>
                  </w:r>
                </w:p>
              </w:tc>
              <w:tc>
                <w:tcPr>
                  <w:tcW w:w="439" w:type="pct"/>
                  <w:tcBorders>
                    <w:top w:val="single" w:sz="4" w:space="0" w:color="auto"/>
                    <w:left w:val="nil"/>
                    <w:bottom w:val="single" w:sz="4" w:space="0" w:color="auto"/>
                    <w:right w:val="single" w:sz="4" w:space="0" w:color="auto"/>
                  </w:tcBorders>
                  <w:vAlign w:val="center"/>
                </w:tcPr>
                <w:p w14:paraId="6B0C473E"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140</w:t>
                  </w:r>
                </w:p>
              </w:tc>
            </w:tr>
            <w:tr w:rsidR="00D75FE7" w:rsidRPr="00D75FE7" w14:paraId="4679EBB5" w14:textId="77777777">
              <w:trPr>
                <w:cantSplit/>
                <w:trHeight w:val="397"/>
                <w:jc w:val="center"/>
              </w:trPr>
              <w:tc>
                <w:tcPr>
                  <w:tcW w:w="425" w:type="pct"/>
                  <w:vMerge w:val="restart"/>
                  <w:tcBorders>
                    <w:top w:val="nil"/>
                    <w:left w:val="single" w:sz="4" w:space="0" w:color="auto"/>
                    <w:bottom w:val="single" w:sz="4" w:space="0" w:color="auto"/>
                    <w:right w:val="single" w:sz="4" w:space="0" w:color="auto"/>
                  </w:tcBorders>
                  <w:vAlign w:val="center"/>
                </w:tcPr>
                <w:p w14:paraId="54DC8E74"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B</w:t>
                  </w:r>
                </w:p>
              </w:tc>
              <w:tc>
                <w:tcPr>
                  <w:tcW w:w="683" w:type="pct"/>
                  <w:tcBorders>
                    <w:top w:val="single" w:sz="4" w:space="0" w:color="auto"/>
                    <w:left w:val="nil"/>
                    <w:bottom w:val="single" w:sz="4" w:space="0" w:color="auto"/>
                    <w:right w:val="single" w:sz="4" w:space="0" w:color="auto"/>
                  </w:tcBorders>
                  <w:vAlign w:val="center"/>
                </w:tcPr>
                <w:p w14:paraId="2C51EB62" w14:textId="77777777" w:rsidR="00E364BA" w:rsidRPr="00D75FE7" w:rsidRDefault="00F63532">
                  <w:pPr>
                    <w:pStyle w:val="ac"/>
                    <w:jc w:val="center"/>
                    <w:rPr>
                      <w:rFonts w:ascii="Times New Roman" w:hAnsi="Times New Roman" w:cs="Times New Roman"/>
                      <w:color w:val="auto"/>
                    </w:rPr>
                  </w:pPr>
                  <w:r w:rsidRPr="00D75FE7">
                    <w:rPr>
                      <w:rStyle w:val="15"/>
                      <w:color w:val="auto"/>
                    </w:rPr>
                    <w:t>&lt;2</w:t>
                  </w:r>
                </w:p>
              </w:tc>
              <w:tc>
                <w:tcPr>
                  <w:tcW w:w="1296" w:type="pct"/>
                  <w:gridSpan w:val="3"/>
                  <w:tcBorders>
                    <w:top w:val="single" w:sz="4" w:space="0" w:color="auto"/>
                    <w:left w:val="nil"/>
                    <w:bottom w:val="single" w:sz="4" w:space="0" w:color="auto"/>
                    <w:right w:val="single" w:sz="4" w:space="0" w:color="auto"/>
                  </w:tcBorders>
                  <w:vAlign w:val="center"/>
                </w:tcPr>
                <w:p w14:paraId="5DBFD003"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0.01</w:t>
                  </w:r>
                </w:p>
              </w:tc>
              <w:tc>
                <w:tcPr>
                  <w:tcW w:w="1296" w:type="pct"/>
                  <w:gridSpan w:val="3"/>
                  <w:tcBorders>
                    <w:top w:val="single" w:sz="4" w:space="0" w:color="auto"/>
                    <w:left w:val="nil"/>
                    <w:bottom w:val="single" w:sz="4" w:space="0" w:color="auto"/>
                    <w:right w:val="single" w:sz="4" w:space="0" w:color="auto"/>
                  </w:tcBorders>
                  <w:vAlign w:val="center"/>
                </w:tcPr>
                <w:p w14:paraId="229BF2E3"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0.015</w:t>
                  </w:r>
                </w:p>
              </w:tc>
              <w:tc>
                <w:tcPr>
                  <w:tcW w:w="1300" w:type="pct"/>
                  <w:gridSpan w:val="3"/>
                  <w:tcBorders>
                    <w:top w:val="single" w:sz="4" w:space="0" w:color="auto"/>
                    <w:left w:val="nil"/>
                    <w:bottom w:val="single" w:sz="4" w:space="0" w:color="auto"/>
                    <w:right w:val="single" w:sz="4" w:space="0" w:color="auto"/>
                  </w:tcBorders>
                  <w:vAlign w:val="center"/>
                </w:tcPr>
                <w:p w14:paraId="53C1A23D"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0.015</w:t>
                  </w:r>
                </w:p>
              </w:tc>
            </w:tr>
            <w:tr w:rsidR="00D75FE7" w:rsidRPr="00D75FE7" w14:paraId="378A88F2" w14:textId="77777777">
              <w:trPr>
                <w:cantSplit/>
                <w:trHeight w:val="397"/>
                <w:jc w:val="center"/>
              </w:trPr>
              <w:tc>
                <w:tcPr>
                  <w:tcW w:w="832" w:type="dxa"/>
                  <w:vMerge/>
                  <w:tcBorders>
                    <w:top w:val="nil"/>
                    <w:left w:val="single" w:sz="4" w:space="0" w:color="auto"/>
                    <w:bottom w:val="single" w:sz="4" w:space="0" w:color="auto"/>
                    <w:right w:val="single" w:sz="4" w:space="0" w:color="auto"/>
                  </w:tcBorders>
                  <w:vAlign w:val="center"/>
                </w:tcPr>
                <w:p w14:paraId="4E5447A9" w14:textId="77777777" w:rsidR="00E364BA" w:rsidRPr="00D75FE7" w:rsidRDefault="00E364BA">
                  <w:pPr>
                    <w:widowControl/>
                    <w:jc w:val="center"/>
                    <w:rPr>
                      <w:color w:val="auto"/>
                    </w:rPr>
                  </w:pPr>
                </w:p>
              </w:tc>
              <w:tc>
                <w:tcPr>
                  <w:tcW w:w="683" w:type="pct"/>
                  <w:tcBorders>
                    <w:top w:val="single" w:sz="4" w:space="0" w:color="auto"/>
                    <w:left w:val="nil"/>
                    <w:bottom w:val="single" w:sz="4" w:space="0" w:color="auto"/>
                    <w:right w:val="single" w:sz="4" w:space="0" w:color="auto"/>
                  </w:tcBorders>
                  <w:vAlign w:val="center"/>
                </w:tcPr>
                <w:p w14:paraId="124DEE1F" w14:textId="77777777" w:rsidR="00E364BA" w:rsidRPr="00D75FE7" w:rsidRDefault="00F63532">
                  <w:pPr>
                    <w:pStyle w:val="ac"/>
                    <w:jc w:val="center"/>
                    <w:rPr>
                      <w:rFonts w:ascii="Times New Roman" w:hAnsi="Times New Roman" w:cs="Times New Roman"/>
                      <w:color w:val="auto"/>
                    </w:rPr>
                  </w:pPr>
                  <w:r w:rsidRPr="00D75FE7">
                    <w:rPr>
                      <w:rStyle w:val="15"/>
                      <w:color w:val="auto"/>
                    </w:rPr>
                    <w:t>&gt;2</w:t>
                  </w:r>
                </w:p>
              </w:tc>
              <w:tc>
                <w:tcPr>
                  <w:tcW w:w="1296" w:type="pct"/>
                  <w:gridSpan w:val="3"/>
                  <w:tcBorders>
                    <w:top w:val="single" w:sz="4" w:space="0" w:color="auto"/>
                    <w:left w:val="nil"/>
                    <w:bottom w:val="single" w:sz="4" w:space="0" w:color="auto"/>
                    <w:right w:val="single" w:sz="4" w:space="0" w:color="auto"/>
                  </w:tcBorders>
                  <w:vAlign w:val="center"/>
                </w:tcPr>
                <w:p w14:paraId="52B4D8ED"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0.021</w:t>
                  </w:r>
                </w:p>
              </w:tc>
              <w:tc>
                <w:tcPr>
                  <w:tcW w:w="1296" w:type="pct"/>
                  <w:gridSpan w:val="3"/>
                  <w:tcBorders>
                    <w:top w:val="single" w:sz="4" w:space="0" w:color="auto"/>
                    <w:left w:val="nil"/>
                    <w:bottom w:val="single" w:sz="4" w:space="0" w:color="auto"/>
                    <w:right w:val="single" w:sz="4" w:space="0" w:color="auto"/>
                  </w:tcBorders>
                  <w:vAlign w:val="center"/>
                </w:tcPr>
                <w:p w14:paraId="7EF2E8BD"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0.036</w:t>
                  </w:r>
                </w:p>
              </w:tc>
              <w:tc>
                <w:tcPr>
                  <w:tcW w:w="1300" w:type="pct"/>
                  <w:gridSpan w:val="3"/>
                  <w:tcBorders>
                    <w:top w:val="single" w:sz="4" w:space="0" w:color="auto"/>
                    <w:left w:val="nil"/>
                    <w:bottom w:val="single" w:sz="4" w:space="0" w:color="auto"/>
                    <w:right w:val="single" w:sz="4" w:space="0" w:color="auto"/>
                  </w:tcBorders>
                  <w:vAlign w:val="center"/>
                </w:tcPr>
                <w:p w14:paraId="47D7A966"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0.036</w:t>
                  </w:r>
                </w:p>
              </w:tc>
            </w:tr>
            <w:tr w:rsidR="00D75FE7" w:rsidRPr="00D75FE7" w14:paraId="77DFDFC5" w14:textId="77777777">
              <w:trPr>
                <w:cantSplit/>
                <w:trHeight w:val="397"/>
                <w:jc w:val="center"/>
              </w:trPr>
              <w:tc>
                <w:tcPr>
                  <w:tcW w:w="425" w:type="pct"/>
                  <w:vMerge w:val="restart"/>
                  <w:tcBorders>
                    <w:top w:val="nil"/>
                    <w:left w:val="single" w:sz="4" w:space="0" w:color="auto"/>
                    <w:bottom w:val="single" w:sz="4" w:space="0" w:color="auto"/>
                    <w:right w:val="single" w:sz="4" w:space="0" w:color="auto"/>
                  </w:tcBorders>
                  <w:vAlign w:val="center"/>
                </w:tcPr>
                <w:p w14:paraId="58B46C0D"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C</w:t>
                  </w:r>
                </w:p>
              </w:tc>
              <w:tc>
                <w:tcPr>
                  <w:tcW w:w="683" w:type="pct"/>
                  <w:tcBorders>
                    <w:top w:val="single" w:sz="4" w:space="0" w:color="auto"/>
                    <w:left w:val="nil"/>
                    <w:bottom w:val="single" w:sz="4" w:space="0" w:color="auto"/>
                    <w:right w:val="single" w:sz="4" w:space="0" w:color="auto"/>
                  </w:tcBorders>
                  <w:vAlign w:val="center"/>
                </w:tcPr>
                <w:p w14:paraId="1CA21B25" w14:textId="77777777" w:rsidR="00E364BA" w:rsidRPr="00D75FE7" w:rsidRDefault="00F63532">
                  <w:pPr>
                    <w:pStyle w:val="ac"/>
                    <w:jc w:val="center"/>
                    <w:rPr>
                      <w:rFonts w:ascii="Times New Roman" w:hAnsi="Times New Roman" w:cs="Times New Roman"/>
                      <w:color w:val="auto"/>
                    </w:rPr>
                  </w:pPr>
                  <w:r w:rsidRPr="00D75FE7">
                    <w:rPr>
                      <w:rStyle w:val="15"/>
                      <w:color w:val="auto"/>
                    </w:rPr>
                    <w:t>&lt;2</w:t>
                  </w:r>
                </w:p>
              </w:tc>
              <w:tc>
                <w:tcPr>
                  <w:tcW w:w="1296" w:type="pct"/>
                  <w:gridSpan w:val="3"/>
                  <w:tcBorders>
                    <w:top w:val="single" w:sz="4" w:space="0" w:color="auto"/>
                    <w:left w:val="nil"/>
                    <w:bottom w:val="single" w:sz="4" w:space="0" w:color="auto"/>
                    <w:right w:val="single" w:sz="4" w:space="0" w:color="auto"/>
                  </w:tcBorders>
                  <w:vAlign w:val="center"/>
                </w:tcPr>
                <w:p w14:paraId="11F82DEA"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1.85</w:t>
                  </w:r>
                </w:p>
              </w:tc>
              <w:tc>
                <w:tcPr>
                  <w:tcW w:w="1296" w:type="pct"/>
                  <w:gridSpan w:val="3"/>
                  <w:tcBorders>
                    <w:top w:val="single" w:sz="4" w:space="0" w:color="auto"/>
                    <w:left w:val="nil"/>
                    <w:bottom w:val="single" w:sz="4" w:space="0" w:color="auto"/>
                    <w:right w:val="single" w:sz="4" w:space="0" w:color="auto"/>
                  </w:tcBorders>
                  <w:vAlign w:val="center"/>
                </w:tcPr>
                <w:p w14:paraId="79062AD1"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1.79</w:t>
                  </w:r>
                </w:p>
              </w:tc>
              <w:tc>
                <w:tcPr>
                  <w:tcW w:w="1300" w:type="pct"/>
                  <w:gridSpan w:val="3"/>
                  <w:tcBorders>
                    <w:top w:val="single" w:sz="4" w:space="0" w:color="auto"/>
                    <w:left w:val="nil"/>
                    <w:bottom w:val="single" w:sz="4" w:space="0" w:color="auto"/>
                    <w:right w:val="single" w:sz="4" w:space="0" w:color="auto"/>
                  </w:tcBorders>
                  <w:vAlign w:val="center"/>
                </w:tcPr>
                <w:p w14:paraId="7CA598B2"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1.79</w:t>
                  </w:r>
                </w:p>
              </w:tc>
            </w:tr>
            <w:tr w:rsidR="00D75FE7" w:rsidRPr="00D75FE7" w14:paraId="377ED1B3" w14:textId="77777777">
              <w:trPr>
                <w:cantSplit/>
                <w:trHeight w:val="397"/>
                <w:jc w:val="center"/>
              </w:trPr>
              <w:tc>
                <w:tcPr>
                  <w:tcW w:w="832" w:type="dxa"/>
                  <w:vMerge/>
                  <w:tcBorders>
                    <w:top w:val="nil"/>
                    <w:left w:val="single" w:sz="4" w:space="0" w:color="auto"/>
                    <w:bottom w:val="single" w:sz="4" w:space="0" w:color="auto"/>
                    <w:right w:val="single" w:sz="4" w:space="0" w:color="auto"/>
                  </w:tcBorders>
                  <w:vAlign w:val="center"/>
                </w:tcPr>
                <w:p w14:paraId="62987330" w14:textId="77777777" w:rsidR="00E364BA" w:rsidRPr="00D75FE7" w:rsidRDefault="00E364BA">
                  <w:pPr>
                    <w:widowControl/>
                    <w:jc w:val="center"/>
                    <w:rPr>
                      <w:color w:val="auto"/>
                    </w:rPr>
                  </w:pPr>
                </w:p>
              </w:tc>
              <w:tc>
                <w:tcPr>
                  <w:tcW w:w="683" w:type="pct"/>
                  <w:tcBorders>
                    <w:top w:val="single" w:sz="4" w:space="0" w:color="auto"/>
                    <w:left w:val="nil"/>
                    <w:bottom w:val="single" w:sz="4" w:space="0" w:color="auto"/>
                    <w:right w:val="single" w:sz="4" w:space="0" w:color="auto"/>
                  </w:tcBorders>
                  <w:vAlign w:val="center"/>
                </w:tcPr>
                <w:p w14:paraId="0D87E490" w14:textId="77777777" w:rsidR="00E364BA" w:rsidRPr="00D75FE7" w:rsidRDefault="00F63532">
                  <w:pPr>
                    <w:pStyle w:val="ac"/>
                    <w:jc w:val="center"/>
                    <w:rPr>
                      <w:rFonts w:ascii="Times New Roman" w:hAnsi="Times New Roman" w:cs="Times New Roman"/>
                      <w:color w:val="auto"/>
                    </w:rPr>
                  </w:pPr>
                  <w:r w:rsidRPr="00D75FE7">
                    <w:rPr>
                      <w:rStyle w:val="15"/>
                      <w:color w:val="auto"/>
                    </w:rPr>
                    <w:t>&gt;2</w:t>
                  </w:r>
                </w:p>
              </w:tc>
              <w:tc>
                <w:tcPr>
                  <w:tcW w:w="1296" w:type="pct"/>
                  <w:gridSpan w:val="3"/>
                  <w:tcBorders>
                    <w:top w:val="single" w:sz="4" w:space="0" w:color="auto"/>
                    <w:left w:val="nil"/>
                    <w:bottom w:val="single" w:sz="4" w:space="0" w:color="auto"/>
                    <w:right w:val="single" w:sz="4" w:space="0" w:color="auto"/>
                  </w:tcBorders>
                  <w:vAlign w:val="center"/>
                </w:tcPr>
                <w:p w14:paraId="31581FE9"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1.85</w:t>
                  </w:r>
                </w:p>
              </w:tc>
              <w:tc>
                <w:tcPr>
                  <w:tcW w:w="1296" w:type="pct"/>
                  <w:gridSpan w:val="3"/>
                  <w:tcBorders>
                    <w:top w:val="single" w:sz="4" w:space="0" w:color="auto"/>
                    <w:left w:val="nil"/>
                    <w:bottom w:val="single" w:sz="4" w:space="0" w:color="auto"/>
                    <w:right w:val="single" w:sz="4" w:space="0" w:color="auto"/>
                  </w:tcBorders>
                  <w:vAlign w:val="center"/>
                </w:tcPr>
                <w:p w14:paraId="1CCCFEF2"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1.77</w:t>
                  </w:r>
                </w:p>
              </w:tc>
              <w:tc>
                <w:tcPr>
                  <w:tcW w:w="1300" w:type="pct"/>
                  <w:gridSpan w:val="3"/>
                  <w:tcBorders>
                    <w:top w:val="single" w:sz="4" w:space="0" w:color="auto"/>
                    <w:left w:val="nil"/>
                    <w:bottom w:val="single" w:sz="4" w:space="0" w:color="auto"/>
                    <w:right w:val="single" w:sz="4" w:space="0" w:color="auto"/>
                  </w:tcBorders>
                  <w:vAlign w:val="center"/>
                </w:tcPr>
                <w:p w14:paraId="7F5D4075"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1.77</w:t>
                  </w:r>
                </w:p>
              </w:tc>
            </w:tr>
            <w:tr w:rsidR="00D75FE7" w:rsidRPr="00D75FE7" w14:paraId="04B77142" w14:textId="77777777">
              <w:trPr>
                <w:cantSplit/>
                <w:trHeight w:val="397"/>
                <w:jc w:val="center"/>
              </w:trPr>
              <w:tc>
                <w:tcPr>
                  <w:tcW w:w="425" w:type="pct"/>
                  <w:vMerge w:val="restart"/>
                  <w:tcBorders>
                    <w:top w:val="nil"/>
                    <w:left w:val="single" w:sz="4" w:space="0" w:color="auto"/>
                    <w:bottom w:val="single" w:sz="4" w:space="0" w:color="auto"/>
                    <w:right w:val="single" w:sz="4" w:space="0" w:color="auto"/>
                  </w:tcBorders>
                  <w:vAlign w:val="center"/>
                </w:tcPr>
                <w:p w14:paraId="173F89FC"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D</w:t>
                  </w:r>
                </w:p>
              </w:tc>
              <w:tc>
                <w:tcPr>
                  <w:tcW w:w="683" w:type="pct"/>
                  <w:tcBorders>
                    <w:top w:val="single" w:sz="4" w:space="0" w:color="auto"/>
                    <w:left w:val="nil"/>
                    <w:bottom w:val="single" w:sz="4" w:space="0" w:color="auto"/>
                    <w:right w:val="single" w:sz="4" w:space="0" w:color="auto"/>
                  </w:tcBorders>
                  <w:vAlign w:val="center"/>
                </w:tcPr>
                <w:p w14:paraId="7B9D46BC" w14:textId="77777777" w:rsidR="00E364BA" w:rsidRPr="00D75FE7" w:rsidRDefault="00F63532">
                  <w:pPr>
                    <w:pStyle w:val="ac"/>
                    <w:jc w:val="center"/>
                    <w:rPr>
                      <w:rFonts w:ascii="Times New Roman" w:hAnsi="Times New Roman" w:cs="Times New Roman"/>
                      <w:color w:val="auto"/>
                    </w:rPr>
                  </w:pPr>
                  <w:r w:rsidRPr="00D75FE7">
                    <w:rPr>
                      <w:rStyle w:val="15"/>
                      <w:color w:val="auto"/>
                    </w:rPr>
                    <w:t>&lt;2</w:t>
                  </w:r>
                </w:p>
              </w:tc>
              <w:tc>
                <w:tcPr>
                  <w:tcW w:w="1296" w:type="pct"/>
                  <w:gridSpan w:val="3"/>
                  <w:tcBorders>
                    <w:top w:val="single" w:sz="4" w:space="0" w:color="auto"/>
                    <w:left w:val="nil"/>
                    <w:bottom w:val="single" w:sz="4" w:space="0" w:color="auto"/>
                    <w:right w:val="single" w:sz="4" w:space="0" w:color="auto"/>
                  </w:tcBorders>
                  <w:vAlign w:val="center"/>
                </w:tcPr>
                <w:p w14:paraId="5BAF915B"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0.78</w:t>
                  </w:r>
                </w:p>
              </w:tc>
              <w:tc>
                <w:tcPr>
                  <w:tcW w:w="1296" w:type="pct"/>
                  <w:gridSpan w:val="3"/>
                  <w:tcBorders>
                    <w:top w:val="single" w:sz="4" w:space="0" w:color="auto"/>
                    <w:left w:val="nil"/>
                    <w:bottom w:val="single" w:sz="4" w:space="0" w:color="auto"/>
                    <w:right w:val="single" w:sz="4" w:space="0" w:color="auto"/>
                  </w:tcBorders>
                  <w:vAlign w:val="center"/>
                </w:tcPr>
                <w:p w14:paraId="79684205"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0.78</w:t>
                  </w:r>
                </w:p>
              </w:tc>
              <w:tc>
                <w:tcPr>
                  <w:tcW w:w="1300" w:type="pct"/>
                  <w:gridSpan w:val="3"/>
                  <w:tcBorders>
                    <w:top w:val="single" w:sz="4" w:space="0" w:color="auto"/>
                    <w:left w:val="nil"/>
                    <w:bottom w:val="single" w:sz="4" w:space="0" w:color="auto"/>
                    <w:right w:val="single" w:sz="4" w:space="0" w:color="auto"/>
                  </w:tcBorders>
                  <w:vAlign w:val="center"/>
                </w:tcPr>
                <w:p w14:paraId="2FB9C496"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0.57</w:t>
                  </w:r>
                </w:p>
              </w:tc>
            </w:tr>
            <w:tr w:rsidR="00D75FE7" w:rsidRPr="00D75FE7" w14:paraId="3BB638F9" w14:textId="77777777">
              <w:trPr>
                <w:cantSplit/>
                <w:trHeight w:val="397"/>
                <w:jc w:val="center"/>
              </w:trPr>
              <w:tc>
                <w:tcPr>
                  <w:tcW w:w="832" w:type="dxa"/>
                  <w:vMerge/>
                  <w:tcBorders>
                    <w:top w:val="nil"/>
                    <w:left w:val="single" w:sz="4" w:space="0" w:color="auto"/>
                    <w:bottom w:val="single" w:sz="4" w:space="0" w:color="auto"/>
                    <w:right w:val="single" w:sz="4" w:space="0" w:color="auto"/>
                  </w:tcBorders>
                  <w:vAlign w:val="center"/>
                </w:tcPr>
                <w:p w14:paraId="0C809E63" w14:textId="77777777" w:rsidR="00E364BA" w:rsidRPr="00D75FE7" w:rsidRDefault="00E364BA">
                  <w:pPr>
                    <w:widowControl/>
                    <w:jc w:val="center"/>
                    <w:rPr>
                      <w:color w:val="auto"/>
                    </w:rPr>
                  </w:pPr>
                </w:p>
              </w:tc>
              <w:tc>
                <w:tcPr>
                  <w:tcW w:w="683" w:type="pct"/>
                  <w:tcBorders>
                    <w:top w:val="single" w:sz="4" w:space="0" w:color="auto"/>
                    <w:left w:val="nil"/>
                    <w:bottom w:val="single" w:sz="4" w:space="0" w:color="auto"/>
                    <w:right w:val="single" w:sz="4" w:space="0" w:color="auto"/>
                  </w:tcBorders>
                  <w:vAlign w:val="center"/>
                </w:tcPr>
                <w:p w14:paraId="3D48F24A" w14:textId="77777777" w:rsidR="00E364BA" w:rsidRPr="00D75FE7" w:rsidRDefault="00F63532">
                  <w:pPr>
                    <w:pStyle w:val="ac"/>
                    <w:jc w:val="center"/>
                    <w:rPr>
                      <w:rFonts w:ascii="Times New Roman" w:hAnsi="Times New Roman" w:cs="Times New Roman"/>
                      <w:color w:val="auto"/>
                    </w:rPr>
                  </w:pPr>
                  <w:r w:rsidRPr="00D75FE7">
                    <w:rPr>
                      <w:rStyle w:val="15"/>
                      <w:color w:val="auto"/>
                    </w:rPr>
                    <w:t>&gt;2</w:t>
                  </w:r>
                </w:p>
              </w:tc>
              <w:tc>
                <w:tcPr>
                  <w:tcW w:w="1296" w:type="pct"/>
                  <w:gridSpan w:val="3"/>
                  <w:tcBorders>
                    <w:top w:val="single" w:sz="4" w:space="0" w:color="auto"/>
                    <w:left w:val="nil"/>
                    <w:bottom w:val="single" w:sz="4" w:space="0" w:color="auto"/>
                    <w:right w:val="single" w:sz="4" w:space="0" w:color="auto"/>
                  </w:tcBorders>
                  <w:vAlign w:val="center"/>
                </w:tcPr>
                <w:p w14:paraId="3283CECF"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0.84</w:t>
                  </w:r>
                </w:p>
              </w:tc>
              <w:tc>
                <w:tcPr>
                  <w:tcW w:w="1296" w:type="pct"/>
                  <w:gridSpan w:val="3"/>
                  <w:tcBorders>
                    <w:top w:val="single" w:sz="4" w:space="0" w:color="auto"/>
                    <w:left w:val="nil"/>
                    <w:bottom w:val="single" w:sz="4" w:space="0" w:color="auto"/>
                    <w:right w:val="single" w:sz="4" w:space="0" w:color="auto"/>
                  </w:tcBorders>
                  <w:vAlign w:val="center"/>
                </w:tcPr>
                <w:p w14:paraId="05A1B172"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0.84</w:t>
                  </w:r>
                </w:p>
              </w:tc>
              <w:tc>
                <w:tcPr>
                  <w:tcW w:w="1300" w:type="pct"/>
                  <w:gridSpan w:val="3"/>
                  <w:tcBorders>
                    <w:top w:val="single" w:sz="4" w:space="0" w:color="auto"/>
                    <w:left w:val="nil"/>
                    <w:bottom w:val="single" w:sz="4" w:space="0" w:color="auto"/>
                    <w:right w:val="single" w:sz="4" w:space="0" w:color="auto"/>
                  </w:tcBorders>
                  <w:vAlign w:val="center"/>
                </w:tcPr>
                <w:p w14:paraId="27211884" w14:textId="77777777" w:rsidR="00E364BA" w:rsidRPr="00D75FE7" w:rsidRDefault="00F63532">
                  <w:pPr>
                    <w:pStyle w:val="ac"/>
                    <w:jc w:val="center"/>
                    <w:rPr>
                      <w:rFonts w:ascii="Times New Roman" w:hAnsi="Times New Roman" w:cs="Times New Roman"/>
                      <w:color w:val="auto"/>
                    </w:rPr>
                  </w:pPr>
                  <w:r w:rsidRPr="00D75FE7">
                    <w:rPr>
                      <w:rFonts w:ascii="Times New Roman" w:hAnsi="Times New Roman" w:cs="Times New Roman"/>
                      <w:color w:val="auto"/>
                    </w:rPr>
                    <w:t>0.76</w:t>
                  </w:r>
                </w:p>
              </w:tc>
            </w:tr>
            <w:tr w:rsidR="00D75FE7" w:rsidRPr="00D75FE7" w14:paraId="0E03CED0" w14:textId="77777777">
              <w:trPr>
                <w:cantSplit/>
                <w:trHeight w:val="397"/>
                <w:jc w:val="center"/>
              </w:trPr>
              <w:tc>
                <w:tcPr>
                  <w:tcW w:w="5000" w:type="pct"/>
                  <w:gridSpan w:val="11"/>
                  <w:tcBorders>
                    <w:top w:val="single" w:sz="4" w:space="0" w:color="auto"/>
                    <w:left w:val="single" w:sz="4" w:space="0" w:color="auto"/>
                    <w:bottom w:val="single" w:sz="12" w:space="0" w:color="auto"/>
                    <w:right w:val="single" w:sz="4" w:space="0" w:color="auto"/>
                  </w:tcBorders>
                  <w:vAlign w:val="center"/>
                </w:tcPr>
                <w:p w14:paraId="58B48B10" w14:textId="77777777" w:rsidR="00E364BA" w:rsidRPr="00D75FE7" w:rsidRDefault="00F63532">
                  <w:pPr>
                    <w:autoSpaceDE w:val="0"/>
                    <w:autoSpaceDN w:val="0"/>
                    <w:adjustRightInd w:val="0"/>
                    <w:rPr>
                      <w:color w:val="auto"/>
                    </w:rPr>
                  </w:pPr>
                  <w:r w:rsidRPr="00D75FE7">
                    <w:rPr>
                      <w:color w:val="auto"/>
                    </w:rPr>
                    <w:t>注：</w:t>
                  </w:r>
                  <w:r w:rsidRPr="00D75FE7">
                    <w:rPr>
                      <w:color w:val="auto"/>
                    </w:rPr>
                    <w:t>Ⅰ</w:t>
                  </w:r>
                  <w:r w:rsidRPr="00D75FE7">
                    <w:rPr>
                      <w:color w:val="auto"/>
                    </w:rPr>
                    <w:t>类：与无组织排放源共存的排放同种有害气体的排气筒的排放量，大于标准规定的允许排放量的三分之一者。</w:t>
                  </w:r>
                </w:p>
                <w:p w14:paraId="2147C027" w14:textId="77777777" w:rsidR="00E364BA" w:rsidRPr="00D75FE7" w:rsidRDefault="00F63532">
                  <w:pPr>
                    <w:autoSpaceDE w:val="0"/>
                    <w:autoSpaceDN w:val="0"/>
                    <w:adjustRightInd w:val="0"/>
                    <w:rPr>
                      <w:color w:val="auto"/>
                    </w:rPr>
                  </w:pPr>
                  <w:r w:rsidRPr="00D75FE7">
                    <w:rPr>
                      <w:color w:val="auto"/>
                    </w:rPr>
                    <w:t>Ⅱ</w:t>
                  </w:r>
                  <w:r w:rsidRPr="00D75FE7">
                    <w:rPr>
                      <w:color w:val="auto"/>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14:paraId="58A35BC1" w14:textId="77777777" w:rsidR="00E364BA" w:rsidRPr="00D75FE7" w:rsidRDefault="00F63532">
                  <w:pPr>
                    <w:autoSpaceDE w:val="0"/>
                    <w:autoSpaceDN w:val="0"/>
                    <w:adjustRightInd w:val="0"/>
                    <w:rPr>
                      <w:color w:val="auto"/>
                    </w:rPr>
                  </w:pPr>
                  <w:r w:rsidRPr="00D75FE7">
                    <w:rPr>
                      <w:color w:val="auto"/>
                    </w:rPr>
                    <w:t>Ⅲ</w:t>
                  </w:r>
                  <w:r w:rsidRPr="00D75FE7">
                    <w:rPr>
                      <w:color w:val="auto"/>
                    </w:rPr>
                    <w:t>类：无排放同种有害物质的排气筒与无组织排放源共存，且无组织排放的有害物质的容许浓度是按慢性反应指标确定者。</w:t>
                  </w:r>
                </w:p>
              </w:tc>
            </w:tr>
          </w:tbl>
          <w:p w14:paraId="4321B0EB" w14:textId="77777777" w:rsidR="00E364BA" w:rsidRPr="00D75FE7" w:rsidRDefault="00F63532">
            <w:pPr>
              <w:pStyle w:val="Default"/>
              <w:ind w:firstLine="420"/>
              <w:jc w:val="left"/>
              <w:rPr>
                <w:rFonts w:hAnsi="Times New Roman"/>
                <w:color w:val="auto"/>
              </w:rPr>
            </w:pPr>
            <w:r w:rsidRPr="00D75FE7">
              <w:rPr>
                <w:rFonts w:hAnsi="Times New Roman"/>
                <w:color w:val="auto"/>
              </w:rPr>
              <w:t>本项目生产车间的占地面积为</w:t>
            </w:r>
            <w:r w:rsidRPr="00D75FE7">
              <w:rPr>
                <w:rFonts w:hAnsi="Times New Roman"/>
                <w:color w:val="auto"/>
              </w:rPr>
              <w:t>1154.46m</w:t>
            </w:r>
            <w:r w:rsidRPr="00D75FE7">
              <w:rPr>
                <w:rFonts w:hAnsi="Times New Roman"/>
                <w:color w:val="auto"/>
                <w:vertAlign w:val="superscript"/>
              </w:rPr>
              <w:t>2</w:t>
            </w:r>
            <w:r w:rsidRPr="00D75FE7">
              <w:rPr>
                <w:rFonts w:hAnsi="Times New Roman"/>
                <w:color w:val="auto"/>
              </w:rPr>
              <w:t>，经计算得出等效半径（</w:t>
            </w:r>
            <w:r w:rsidRPr="00D75FE7">
              <w:rPr>
                <w:rFonts w:hAnsi="Times New Roman"/>
                <w:color w:val="auto"/>
              </w:rPr>
              <w:t>r</w:t>
            </w:r>
            <w:r w:rsidRPr="00D75FE7">
              <w:rPr>
                <w:rFonts w:hAnsi="Times New Roman"/>
                <w:color w:val="auto"/>
              </w:rPr>
              <w:t>）为</w:t>
            </w:r>
            <w:r w:rsidRPr="00D75FE7">
              <w:rPr>
                <w:rFonts w:hAnsi="Times New Roman"/>
                <w:color w:val="auto"/>
              </w:rPr>
              <w:t>19.17m</w:t>
            </w:r>
            <w:r w:rsidRPr="00D75FE7">
              <w:rPr>
                <w:rFonts w:hAnsi="Times New Roman"/>
                <w:color w:val="auto"/>
              </w:rPr>
              <w:t>。项目所在地区近</w:t>
            </w:r>
            <w:r w:rsidRPr="00D75FE7">
              <w:rPr>
                <w:rFonts w:hAnsi="Times New Roman"/>
                <w:color w:val="auto"/>
              </w:rPr>
              <w:t>5</w:t>
            </w:r>
            <w:r w:rsidRPr="00D75FE7">
              <w:rPr>
                <w:rFonts w:hAnsi="Times New Roman"/>
                <w:color w:val="auto"/>
              </w:rPr>
              <w:t>年平均风速为</w:t>
            </w:r>
            <w:r w:rsidRPr="00D75FE7">
              <w:rPr>
                <w:rFonts w:hAnsi="Times New Roman"/>
                <w:color w:val="auto"/>
              </w:rPr>
              <w:t>2.2m/s</w:t>
            </w:r>
            <w:r w:rsidRPr="00D75FE7">
              <w:rPr>
                <w:rFonts w:hAnsi="Times New Roman"/>
                <w:color w:val="auto"/>
              </w:rPr>
              <w:t>，卫生防护距离</w:t>
            </w:r>
            <w:r w:rsidRPr="00D75FE7">
              <w:rPr>
                <w:rFonts w:hAnsi="Times New Roman"/>
                <w:color w:val="auto"/>
              </w:rPr>
              <w:t>L</w:t>
            </w:r>
            <w:r w:rsidRPr="00D75FE7">
              <w:rPr>
                <w:rFonts w:hAnsi="Times New Roman" w:hint="eastAsia"/>
                <w:color w:val="auto"/>
              </w:rPr>
              <w:t>≤</w:t>
            </w:r>
            <w:r w:rsidRPr="00D75FE7">
              <w:rPr>
                <w:rFonts w:hAnsi="Times New Roman"/>
                <w:color w:val="auto"/>
              </w:rPr>
              <w:t>1000m</w:t>
            </w:r>
            <w:r w:rsidRPr="00D75FE7">
              <w:rPr>
                <w:rFonts w:hAnsi="Times New Roman"/>
                <w:color w:val="auto"/>
              </w:rPr>
              <w:t>，且大气污染源构成类型为</w:t>
            </w:r>
            <w:r w:rsidRPr="00D75FE7">
              <w:rPr>
                <w:rFonts w:hAnsi="Times New Roman"/>
                <w:color w:val="auto"/>
              </w:rPr>
              <w:t>Ⅱ</w:t>
            </w:r>
            <w:r w:rsidRPr="00D75FE7">
              <w:rPr>
                <w:rFonts w:hAnsi="Times New Roman"/>
                <w:color w:val="auto"/>
              </w:rPr>
              <w:t>类，按上述卫生防护距离初值公式对本项目</w:t>
            </w:r>
            <w:r w:rsidRPr="00D75FE7">
              <w:rPr>
                <w:rFonts w:hAnsi="Times New Roman"/>
                <w:bCs w:val="0"/>
                <w:color w:val="auto"/>
                <w:kern w:val="21"/>
              </w:rPr>
              <w:t>锡及其化合物和非甲烷总烃</w:t>
            </w:r>
            <w:r w:rsidRPr="00D75FE7">
              <w:rPr>
                <w:rFonts w:hAnsi="Times New Roman"/>
                <w:color w:val="auto"/>
              </w:rPr>
              <w:t>无组织排放的卫生防护距离初值进行计算，项目卫生防护距离初值计算参数取值及具体计算结果见下表：</w:t>
            </w:r>
          </w:p>
          <w:p w14:paraId="7E8CF96A" w14:textId="2C586EAB"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11</w:t>
            </w:r>
            <w:r w:rsidRPr="00D75FE7">
              <w:rPr>
                <w:rFonts w:eastAsiaTheme="minorEastAsia"/>
                <w:b/>
                <w:bCs w:val="0"/>
                <w:color w:val="auto"/>
              </w:rPr>
              <w:fldChar w:fldCharType="end"/>
            </w:r>
            <w:r w:rsidRPr="00D75FE7">
              <w:rPr>
                <w:b/>
                <w:bCs w:val="0"/>
                <w:color w:val="auto"/>
              </w:rPr>
              <w:t xml:space="preserve">  </w:t>
            </w:r>
            <w:r w:rsidRPr="00D75FE7">
              <w:rPr>
                <w:b/>
                <w:bCs w:val="0"/>
                <w:color w:val="auto"/>
              </w:rPr>
              <w:t>本项目卫生防护距离计算参数表</w:t>
            </w:r>
          </w:p>
          <w:tbl>
            <w:tblPr>
              <w:tblStyle w:val="afb"/>
              <w:tblW w:w="5000" w:type="pct"/>
              <w:tblBorders>
                <w:top w:val="single" w:sz="12" w:space="0" w:color="auto"/>
                <w:bottom w:val="single" w:sz="12" w:space="0" w:color="auto"/>
              </w:tblBorders>
              <w:tblLook w:val="04A0" w:firstRow="1" w:lastRow="0" w:firstColumn="1" w:lastColumn="0" w:noHBand="0" w:noVBand="1"/>
            </w:tblPr>
            <w:tblGrid>
              <w:gridCol w:w="1376"/>
              <w:gridCol w:w="1386"/>
              <w:gridCol w:w="1744"/>
              <w:gridCol w:w="1394"/>
              <w:gridCol w:w="1255"/>
              <w:gridCol w:w="1255"/>
              <w:gridCol w:w="1232"/>
            </w:tblGrid>
            <w:tr w:rsidR="00D75FE7" w:rsidRPr="00D75FE7" w14:paraId="00B1CB8D" w14:textId="77777777">
              <w:tc>
                <w:tcPr>
                  <w:tcW w:w="713" w:type="pct"/>
                  <w:vMerge w:val="restart"/>
                  <w:tcBorders>
                    <w:top w:val="single" w:sz="12" w:space="0" w:color="auto"/>
                    <w:left w:val="single" w:sz="4" w:space="0" w:color="auto"/>
                    <w:bottom w:val="single" w:sz="4" w:space="0" w:color="auto"/>
                    <w:right w:val="single" w:sz="4" w:space="0" w:color="auto"/>
                  </w:tcBorders>
                  <w:vAlign w:val="center"/>
                </w:tcPr>
                <w:p w14:paraId="014953BE" w14:textId="77777777" w:rsidR="00E364BA" w:rsidRPr="00D75FE7" w:rsidRDefault="00F63532">
                  <w:pPr>
                    <w:jc w:val="center"/>
                    <w:rPr>
                      <w:color w:val="auto"/>
                    </w:rPr>
                  </w:pPr>
                  <w:r w:rsidRPr="00D75FE7">
                    <w:rPr>
                      <w:b/>
                      <w:bCs w:val="0"/>
                      <w:color w:val="auto"/>
                    </w:rPr>
                    <w:t>计算系数</w:t>
                  </w:r>
                </w:p>
              </w:tc>
              <w:tc>
                <w:tcPr>
                  <w:tcW w:w="718" w:type="pct"/>
                  <w:tcBorders>
                    <w:top w:val="single" w:sz="12" w:space="0" w:color="auto"/>
                    <w:left w:val="single" w:sz="4" w:space="0" w:color="auto"/>
                    <w:bottom w:val="single" w:sz="4" w:space="0" w:color="auto"/>
                    <w:right w:val="single" w:sz="4" w:space="0" w:color="auto"/>
                  </w:tcBorders>
                  <w:vAlign w:val="center"/>
                </w:tcPr>
                <w:p w14:paraId="751E59CA" w14:textId="77777777" w:rsidR="00E364BA" w:rsidRPr="00D75FE7" w:rsidRDefault="00F63532">
                  <w:pPr>
                    <w:rPr>
                      <w:b/>
                      <w:bCs w:val="0"/>
                      <w:color w:val="auto"/>
                    </w:rPr>
                  </w:pPr>
                  <w:r w:rsidRPr="00D75FE7">
                    <w:rPr>
                      <w:b/>
                      <w:color w:val="auto"/>
                    </w:rPr>
                    <w:t>近</w:t>
                  </w:r>
                  <w:r w:rsidRPr="00D75FE7">
                    <w:rPr>
                      <w:b/>
                      <w:color w:val="auto"/>
                    </w:rPr>
                    <w:t>5</w:t>
                  </w:r>
                  <w:r w:rsidRPr="00D75FE7">
                    <w:rPr>
                      <w:b/>
                      <w:color w:val="auto"/>
                    </w:rPr>
                    <w:t>年平均风速（</w:t>
                  </w:r>
                  <w:r w:rsidRPr="00D75FE7">
                    <w:rPr>
                      <w:b/>
                      <w:color w:val="auto"/>
                    </w:rPr>
                    <w:t>m/s</w:t>
                  </w:r>
                  <w:r w:rsidRPr="00D75FE7">
                    <w:rPr>
                      <w:b/>
                      <w:color w:val="auto"/>
                    </w:rPr>
                    <w:t>）</w:t>
                  </w:r>
                </w:p>
              </w:tc>
              <w:tc>
                <w:tcPr>
                  <w:tcW w:w="904" w:type="pct"/>
                  <w:tcBorders>
                    <w:top w:val="single" w:sz="12" w:space="0" w:color="auto"/>
                    <w:left w:val="single" w:sz="4" w:space="0" w:color="auto"/>
                    <w:bottom w:val="single" w:sz="4" w:space="0" w:color="auto"/>
                    <w:right w:val="single" w:sz="4" w:space="0" w:color="auto"/>
                  </w:tcBorders>
                  <w:vAlign w:val="center"/>
                </w:tcPr>
                <w:p w14:paraId="28679C50" w14:textId="77777777" w:rsidR="00E364BA" w:rsidRPr="00D75FE7" w:rsidRDefault="00F63532">
                  <w:pPr>
                    <w:jc w:val="center"/>
                    <w:rPr>
                      <w:color w:val="auto"/>
                    </w:rPr>
                  </w:pPr>
                  <w:r w:rsidRPr="00D75FE7">
                    <w:rPr>
                      <w:b/>
                      <w:color w:val="auto"/>
                    </w:rPr>
                    <w:t>工业企业大气污染源构成类别</w:t>
                  </w:r>
                </w:p>
              </w:tc>
              <w:tc>
                <w:tcPr>
                  <w:tcW w:w="723" w:type="pct"/>
                  <w:tcBorders>
                    <w:top w:val="single" w:sz="12" w:space="0" w:color="auto"/>
                    <w:left w:val="single" w:sz="4" w:space="0" w:color="auto"/>
                    <w:bottom w:val="single" w:sz="4" w:space="0" w:color="auto"/>
                    <w:right w:val="single" w:sz="4" w:space="0" w:color="auto"/>
                  </w:tcBorders>
                  <w:vAlign w:val="center"/>
                </w:tcPr>
                <w:p w14:paraId="29E466BB" w14:textId="77777777" w:rsidR="00E364BA" w:rsidRPr="00D75FE7" w:rsidRDefault="00F63532">
                  <w:pPr>
                    <w:jc w:val="center"/>
                    <w:rPr>
                      <w:color w:val="auto"/>
                    </w:rPr>
                  </w:pPr>
                  <w:r w:rsidRPr="00D75FE7">
                    <w:rPr>
                      <w:b/>
                      <w:color w:val="auto"/>
                    </w:rPr>
                    <w:t>A</w:t>
                  </w:r>
                </w:p>
              </w:tc>
              <w:tc>
                <w:tcPr>
                  <w:tcW w:w="651" w:type="pct"/>
                  <w:tcBorders>
                    <w:top w:val="single" w:sz="12" w:space="0" w:color="auto"/>
                    <w:left w:val="single" w:sz="4" w:space="0" w:color="auto"/>
                    <w:bottom w:val="single" w:sz="4" w:space="0" w:color="auto"/>
                    <w:right w:val="single" w:sz="4" w:space="0" w:color="auto"/>
                  </w:tcBorders>
                  <w:vAlign w:val="center"/>
                </w:tcPr>
                <w:p w14:paraId="3A45DA38" w14:textId="77777777" w:rsidR="00E364BA" w:rsidRPr="00D75FE7" w:rsidRDefault="00F63532">
                  <w:pPr>
                    <w:jc w:val="center"/>
                    <w:rPr>
                      <w:color w:val="auto"/>
                    </w:rPr>
                  </w:pPr>
                  <w:r w:rsidRPr="00D75FE7">
                    <w:rPr>
                      <w:b/>
                      <w:color w:val="auto"/>
                    </w:rPr>
                    <w:t>B</w:t>
                  </w:r>
                </w:p>
              </w:tc>
              <w:tc>
                <w:tcPr>
                  <w:tcW w:w="651" w:type="pct"/>
                  <w:tcBorders>
                    <w:top w:val="single" w:sz="12" w:space="0" w:color="auto"/>
                    <w:left w:val="single" w:sz="4" w:space="0" w:color="auto"/>
                    <w:bottom w:val="single" w:sz="4" w:space="0" w:color="auto"/>
                    <w:right w:val="single" w:sz="4" w:space="0" w:color="auto"/>
                  </w:tcBorders>
                  <w:vAlign w:val="center"/>
                </w:tcPr>
                <w:p w14:paraId="24D1585C" w14:textId="77777777" w:rsidR="00E364BA" w:rsidRPr="00D75FE7" w:rsidRDefault="00F63532">
                  <w:pPr>
                    <w:jc w:val="center"/>
                    <w:rPr>
                      <w:color w:val="auto"/>
                    </w:rPr>
                  </w:pPr>
                  <w:r w:rsidRPr="00D75FE7">
                    <w:rPr>
                      <w:b/>
                      <w:color w:val="auto"/>
                    </w:rPr>
                    <w:t>C</w:t>
                  </w:r>
                </w:p>
              </w:tc>
              <w:tc>
                <w:tcPr>
                  <w:tcW w:w="639" w:type="pct"/>
                  <w:tcBorders>
                    <w:top w:val="single" w:sz="12" w:space="0" w:color="auto"/>
                    <w:left w:val="single" w:sz="4" w:space="0" w:color="auto"/>
                    <w:bottom w:val="single" w:sz="4" w:space="0" w:color="auto"/>
                    <w:right w:val="single" w:sz="4" w:space="0" w:color="auto"/>
                  </w:tcBorders>
                  <w:vAlign w:val="center"/>
                </w:tcPr>
                <w:p w14:paraId="0E3775E0" w14:textId="77777777" w:rsidR="00E364BA" w:rsidRPr="00D75FE7" w:rsidRDefault="00F63532">
                  <w:pPr>
                    <w:jc w:val="center"/>
                    <w:rPr>
                      <w:color w:val="auto"/>
                    </w:rPr>
                  </w:pPr>
                  <w:r w:rsidRPr="00D75FE7">
                    <w:rPr>
                      <w:b/>
                      <w:color w:val="auto"/>
                    </w:rPr>
                    <w:t>D</w:t>
                  </w:r>
                </w:p>
              </w:tc>
            </w:tr>
            <w:tr w:rsidR="00D75FE7" w:rsidRPr="00D75FE7" w14:paraId="7459A11D" w14:textId="77777777">
              <w:trPr>
                <w:trHeight w:val="377"/>
              </w:trPr>
              <w:tc>
                <w:tcPr>
                  <w:tcW w:w="713" w:type="pct"/>
                  <w:vMerge/>
                  <w:tcBorders>
                    <w:top w:val="single" w:sz="12" w:space="0" w:color="auto"/>
                    <w:left w:val="single" w:sz="4" w:space="0" w:color="auto"/>
                    <w:bottom w:val="single" w:sz="12" w:space="0" w:color="auto"/>
                    <w:right w:val="single" w:sz="4" w:space="0" w:color="auto"/>
                  </w:tcBorders>
                  <w:vAlign w:val="center"/>
                </w:tcPr>
                <w:p w14:paraId="3FDA840A" w14:textId="77777777" w:rsidR="00E364BA" w:rsidRPr="00D75FE7" w:rsidRDefault="00E364BA">
                  <w:pPr>
                    <w:widowControl/>
                    <w:jc w:val="left"/>
                    <w:rPr>
                      <w:color w:val="auto"/>
                    </w:rPr>
                  </w:pPr>
                </w:p>
              </w:tc>
              <w:tc>
                <w:tcPr>
                  <w:tcW w:w="718" w:type="pct"/>
                  <w:tcBorders>
                    <w:top w:val="single" w:sz="4" w:space="0" w:color="auto"/>
                    <w:left w:val="single" w:sz="4" w:space="0" w:color="auto"/>
                    <w:bottom w:val="single" w:sz="12" w:space="0" w:color="auto"/>
                    <w:right w:val="single" w:sz="4" w:space="0" w:color="auto"/>
                  </w:tcBorders>
                  <w:vAlign w:val="center"/>
                </w:tcPr>
                <w:p w14:paraId="3D0846BB" w14:textId="77777777" w:rsidR="00E364BA" w:rsidRPr="00D75FE7" w:rsidRDefault="00F63532">
                  <w:pPr>
                    <w:jc w:val="center"/>
                    <w:rPr>
                      <w:color w:val="auto"/>
                    </w:rPr>
                  </w:pPr>
                  <w:r w:rsidRPr="00D75FE7">
                    <w:rPr>
                      <w:color w:val="auto"/>
                    </w:rPr>
                    <w:t>2.2</w:t>
                  </w:r>
                </w:p>
              </w:tc>
              <w:tc>
                <w:tcPr>
                  <w:tcW w:w="904" w:type="pct"/>
                  <w:tcBorders>
                    <w:top w:val="single" w:sz="4" w:space="0" w:color="auto"/>
                    <w:left w:val="single" w:sz="4" w:space="0" w:color="auto"/>
                    <w:bottom w:val="single" w:sz="12" w:space="0" w:color="auto"/>
                    <w:right w:val="single" w:sz="4" w:space="0" w:color="auto"/>
                  </w:tcBorders>
                  <w:vAlign w:val="center"/>
                </w:tcPr>
                <w:p w14:paraId="018E43BD" w14:textId="77777777" w:rsidR="00E364BA" w:rsidRPr="00D75FE7" w:rsidRDefault="00F63532">
                  <w:pPr>
                    <w:jc w:val="center"/>
                    <w:rPr>
                      <w:color w:val="auto"/>
                    </w:rPr>
                  </w:pPr>
                  <w:r w:rsidRPr="00D75FE7">
                    <w:rPr>
                      <w:color w:val="auto"/>
                    </w:rPr>
                    <w:t>Ⅱ</w:t>
                  </w:r>
                </w:p>
              </w:tc>
              <w:tc>
                <w:tcPr>
                  <w:tcW w:w="723" w:type="pct"/>
                  <w:tcBorders>
                    <w:top w:val="single" w:sz="4" w:space="0" w:color="auto"/>
                    <w:left w:val="single" w:sz="4" w:space="0" w:color="auto"/>
                    <w:bottom w:val="single" w:sz="12" w:space="0" w:color="auto"/>
                    <w:right w:val="single" w:sz="4" w:space="0" w:color="auto"/>
                  </w:tcBorders>
                  <w:vAlign w:val="center"/>
                </w:tcPr>
                <w:p w14:paraId="49C947EE" w14:textId="77777777" w:rsidR="00E364BA" w:rsidRPr="00D75FE7" w:rsidRDefault="00F63532">
                  <w:pPr>
                    <w:jc w:val="center"/>
                    <w:rPr>
                      <w:color w:val="auto"/>
                    </w:rPr>
                  </w:pPr>
                  <w:r w:rsidRPr="00D75FE7">
                    <w:rPr>
                      <w:color w:val="auto"/>
                    </w:rPr>
                    <w:t>470</w:t>
                  </w:r>
                </w:p>
              </w:tc>
              <w:tc>
                <w:tcPr>
                  <w:tcW w:w="651" w:type="pct"/>
                  <w:tcBorders>
                    <w:top w:val="single" w:sz="4" w:space="0" w:color="auto"/>
                    <w:left w:val="single" w:sz="4" w:space="0" w:color="auto"/>
                    <w:bottom w:val="single" w:sz="12" w:space="0" w:color="auto"/>
                    <w:right w:val="single" w:sz="4" w:space="0" w:color="auto"/>
                  </w:tcBorders>
                  <w:vAlign w:val="center"/>
                </w:tcPr>
                <w:p w14:paraId="49D95DFD" w14:textId="77777777" w:rsidR="00E364BA" w:rsidRPr="00D75FE7" w:rsidRDefault="00F63532">
                  <w:pPr>
                    <w:jc w:val="center"/>
                    <w:rPr>
                      <w:color w:val="auto"/>
                    </w:rPr>
                  </w:pPr>
                  <w:r w:rsidRPr="00D75FE7">
                    <w:rPr>
                      <w:color w:val="auto"/>
                    </w:rPr>
                    <w:t>0.021</w:t>
                  </w:r>
                </w:p>
              </w:tc>
              <w:tc>
                <w:tcPr>
                  <w:tcW w:w="651" w:type="pct"/>
                  <w:tcBorders>
                    <w:top w:val="single" w:sz="4" w:space="0" w:color="auto"/>
                    <w:left w:val="single" w:sz="4" w:space="0" w:color="auto"/>
                    <w:bottom w:val="single" w:sz="12" w:space="0" w:color="auto"/>
                    <w:right w:val="single" w:sz="4" w:space="0" w:color="auto"/>
                  </w:tcBorders>
                  <w:vAlign w:val="center"/>
                </w:tcPr>
                <w:p w14:paraId="32F780C3" w14:textId="77777777" w:rsidR="00E364BA" w:rsidRPr="00D75FE7" w:rsidRDefault="00F63532">
                  <w:pPr>
                    <w:jc w:val="center"/>
                    <w:rPr>
                      <w:color w:val="auto"/>
                    </w:rPr>
                  </w:pPr>
                  <w:r w:rsidRPr="00D75FE7">
                    <w:rPr>
                      <w:color w:val="auto"/>
                    </w:rPr>
                    <w:t>1.85</w:t>
                  </w:r>
                </w:p>
              </w:tc>
              <w:tc>
                <w:tcPr>
                  <w:tcW w:w="639" w:type="pct"/>
                  <w:tcBorders>
                    <w:top w:val="single" w:sz="4" w:space="0" w:color="auto"/>
                    <w:left w:val="single" w:sz="4" w:space="0" w:color="auto"/>
                    <w:bottom w:val="single" w:sz="12" w:space="0" w:color="auto"/>
                    <w:right w:val="single" w:sz="4" w:space="0" w:color="auto"/>
                  </w:tcBorders>
                  <w:vAlign w:val="center"/>
                </w:tcPr>
                <w:p w14:paraId="5C13881D" w14:textId="77777777" w:rsidR="00E364BA" w:rsidRPr="00D75FE7" w:rsidRDefault="00F63532">
                  <w:pPr>
                    <w:jc w:val="center"/>
                    <w:rPr>
                      <w:color w:val="auto"/>
                    </w:rPr>
                  </w:pPr>
                  <w:r w:rsidRPr="00D75FE7">
                    <w:rPr>
                      <w:color w:val="auto"/>
                    </w:rPr>
                    <w:t>0.84</w:t>
                  </w:r>
                </w:p>
              </w:tc>
            </w:tr>
          </w:tbl>
          <w:p w14:paraId="2D86DAE9" w14:textId="0C3B54DD" w:rsidR="00E364BA" w:rsidRPr="00D75FE7" w:rsidRDefault="00F63532">
            <w:pPr>
              <w:pStyle w:val="Default"/>
              <w:ind w:firstLine="422"/>
              <w:rPr>
                <w:rFonts w:hAnsi="Times New Roman"/>
                <w:b/>
                <w:bCs w:val="0"/>
                <w:color w:val="auto"/>
              </w:rPr>
            </w:pPr>
            <w:r w:rsidRPr="00D75FE7">
              <w:rPr>
                <w:rFonts w:hAnsi="Times New Roman"/>
                <w:b/>
                <w:bCs w:val="0"/>
                <w:color w:val="auto"/>
              </w:rPr>
              <w:t>表</w:t>
            </w:r>
            <w:r w:rsidRPr="00D75FE7">
              <w:rPr>
                <w:rFonts w:hAnsi="Times New Roman"/>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12</w:t>
            </w:r>
            <w:r w:rsidRPr="00D75FE7">
              <w:rPr>
                <w:rFonts w:eastAsiaTheme="minorEastAsia"/>
                <w:b/>
                <w:bCs w:val="0"/>
                <w:color w:val="auto"/>
              </w:rPr>
              <w:fldChar w:fldCharType="end"/>
            </w:r>
            <w:r w:rsidRPr="00D75FE7">
              <w:rPr>
                <w:rFonts w:hAnsi="Times New Roman"/>
                <w:b/>
                <w:bCs w:val="0"/>
                <w:color w:val="auto"/>
              </w:rPr>
              <w:t xml:space="preserve"> </w:t>
            </w:r>
            <w:r w:rsidRPr="00D75FE7">
              <w:rPr>
                <w:rFonts w:hAnsi="Times New Roman"/>
                <w:b/>
                <w:bCs w:val="0"/>
                <w:color w:val="auto"/>
              </w:rPr>
              <w:t>本项目卫生防护距离计算初值</w:t>
            </w:r>
          </w:p>
          <w:tbl>
            <w:tblPr>
              <w:tblStyle w:val="afb"/>
              <w:tblW w:w="5000" w:type="pct"/>
              <w:tblBorders>
                <w:top w:val="single" w:sz="12" w:space="0" w:color="auto"/>
                <w:bottom w:val="single" w:sz="12" w:space="0" w:color="auto"/>
              </w:tblBorders>
              <w:tblLook w:val="04A0" w:firstRow="1" w:lastRow="0" w:firstColumn="1" w:lastColumn="0" w:noHBand="0" w:noVBand="1"/>
            </w:tblPr>
            <w:tblGrid>
              <w:gridCol w:w="1596"/>
              <w:gridCol w:w="1607"/>
              <w:gridCol w:w="1613"/>
              <w:gridCol w:w="1616"/>
              <w:gridCol w:w="1606"/>
              <w:gridCol w:w="1604"/>
            </w:tblGrid>
            <w:tr w:rsidR="00D75FE7" w:rsidRPr="00D75FE7" w14:paraId="3D660AEE" w14:textId="77777777">
              <w:trPr>
                <w:trHeight w:val="397"/>
              </w:trPr>
              <w:tc>
                <w:tcPr>
                  <w:tcW w:w="827" w:type="pct"/>
                  <w:vAlign w:val="center"/>
                </w:tcPr>
                <w:p w14:paraId="2988DC69" w14:textId="77777777" w:rsidR="00E364BA" w:rsidRPr="00D75FE7" w:rsidRDefault="00F63532">
                  <w:pPr>
                    <w:jc w:val="center"/>
                    <w:rPr>
                      <w:color w:val="auto"/>
                    </w:rPr>
                  </w:pPr>
                  <w:r w:rsidRPr="00D75FE7">
                    <w:rPr>
                      <w:b/>
                      <w:color w:val="auto"/>
                    </w:rPr>
                    <w:t>污染源</w:t>
                  </w:r>
                </w:p>
              </w:tc>
              <w:tc>
                <w:tcPr>
                  <w:tcW w:w="833" w:type="pct"/>
                  <w:vAlign w:val="center"/>
                </w:tcPr>
                <w:p w14:paraId="027C71BA" w14:textId="77777777" w:rsidR="00E364BA" w:rsidRPr="00D75FE7" w:rsidRDefault="00F63532">
                  <w:pPr>
                    <w:jc w:val="center"/>
                    <w:rPr>
                      <w:color w:val="auto"/>
                    </w:rPr>
                  </w:pPr>
                  <w:r w:rsidRPr="00D75FE7">
                    <w:rPr>
                      <w:b/>
                      <w:color w:val="auto"/>
                    </w:rPr>
                    <w:t>污染物</w:t>
                  </w:r>
                </w:p>
              </w:tc>
              <w:tc>
                <w:tcPr>
                  <w:tcW w:w="836" w:type="pct"/>
                  <w:vAlign w:val="center"/>
                </w:tcPr>
                <w:p w14:paraId="7B23AE47" w14:textId="77777777" w:rsidR="00E364BA" w:rsidRPr="00D75FE7" w:rsidRDefault="00F63532">
                  <w:pPr>
                    <w:jc w:val="center"/>
                    <w:rPr>
                      <w:color w:val="auto"/>
                    </w:rPr>
                  </w:pPr>
                  <w:r w:rsidRPr="00D75FE7">
                    <w:rPr>
                      <w:b/>
                      <w:color w:val="auto"/>
                    </w:rPr>
                    <w:t>污染物源强（</w:t>
                  </w:r>
                  <w:r w:rsidRPr="00D75FE7">
                    <w:rPr>
                      <w:b/>
                      <w:color w:val="auto"/>
                    </w:rPr>
                    <w:t>kg/h</w:t>
                  </w:r>
                  <w:r w:rsidRPr="00D75FE7">
                    <w:rPr>
                      <w:b/>
                      <w:color w:val="auto"/>
                    </w:rPr>
                    <w:t>）</w:t>
                  </w:r>
                </w:p>
              </w:tc>
              <w:tc>
                <w:tcPr>
                  <w:tcW w:w="838" w:type="pct"/>
                  <w:vAlign w:val="center"/>
                </w:tcPr>
                <w:p w14:paraId="22E1E577" w14:textId="77777777" w:rsidR="00E364BA" w:rsidRPr="00D75FE7" w:rsidRDefault="00F63532">
                  <w:pPr>
                    <w:jc w:val="center"/>
                    <w:rPr>
                      <w:color w:val="auto"/>
                    </w:rPr>
                  </w:pPr>
                  <w:r w:rsidRPr="00D75FE7">
                    <w:rPr>
                      <w:b/>
                      <w:color w:val="auto"/>
                    </w:rPr>
                    <w:t>评价标准（</w:t>
                  </w:r>
                  <w:r w:rsidRPr="00D75FE7">
                    <w:rPr>
                      <w:b/>
                      <w:color w:val="auto"/>
                    </w:rPr>
                    <w:t>mg/m</w:t>
                  </w:r>
                  <w:r w:rsidRPr="00D75FE7">
                    <w:rPr>
                      <w:b/>
                      <w:color w:val="auto"/>
                      <w:vertAlign w:val="superscript"/>
                    </w:rPr>
                    <w:t>3</w:t>
                  </w:r>
                  <w:r w:rsidRPr="00D75FE7">
                    <w:rPr>
                      <w:b/>
                      <w:color w:val="auto"/>
                    </w:rPr>
                    <w:t>）</w:t>
                  </w:r>
                </w:p>
              </w:tc>
              <w:tc>
                <w:tcPr>
                  <w:tcW w:w="833" w:type="pct"/>
                  <w:vAlign w:val="center"/>
                </w:tcPr>
                <w:p w14:paraId="4F2CC099" w14:textId="77777777" w:rsidR="00E364BA" w:rsidRPr="00D75FE7" w:rsidRDefault="00F63532">
                  <w:pPr>
                    <w:jc w:val="center"/>
                    <w:rPr>
                      <w:color w:val="auto"/>
                    </w:rPr>
                  </w:pPr>
                  <w:r w:rsidRPr="00D75FE7">
                    <w:rPr>
                      <w:b/>
                      <w:color w:val="auto"/>
                    </w:rPr>
                    <w:t>等效半径（</w:t>
                  </w:r>
                  <w:r w:rsidRPr="00D75FE7">
                    <w:rPr>
                      <w:b/>
                      <w:color w:val="auto"/>
                    </w:rPr>
                    <w:t>m</w:t>
                  </w:r>
                  <w:r w:rsidRPr="00D75FE7">
                    <w:rPr>
                      <w:b/>
                      <w:color w:val="auto"/>
                    </w:rPr>
                    <w:t>）</w:t>
                  </w:r>
                </w:p>
              </w:tc>
              <w:tc>
                <w:tcPr>
                  <w:tcW w:w="832" w:type="pct"/>
                  <w:vAlign w:val="center"/>
                </w:tcPr>
                <w:p w14:paraId="02E59A88" w14:textId="77777777" w:rsidR="00E364BA" w:rsidRPr="00D75FE7" w:rsidRDefault="00F63532">
                  <w:pPr>
                    <w:jc w:val="center"/>
                    <w:rPr>
                      <w:color w:val="auto"/>
                    </w:rPr>
                  </w:pPr>
                  <w:r w:rsidRPr="00D75FE7">
                    <w:rPr>
                      <w:b/>
                      <w:color w:val="auto"/>
                    </w:rPr>
                    <w:t>计算结果（</w:t>
                  </w:r>
                  <w:r w:rsidRPr="00D75FE7">
                    <w:rPr>
                      <w:b/>
                      <w:color w:val="auto"/>
                    </w:rPr>
                    <w:t>m</w:t>
                  </w:r>
                  <w:r w:rsidRPr="00D75FE7">
                    <w:rPr>
                      <w:b/>
                      <w:color w:val="auto"/>
                    </w:rPr>
                    <w:t>）</w:t>
                  </w:r>
                </w:p>
              </w:tc>
            </w:tr>
            <w:tr w:rsidR="00D75FE7" w:rsidRPr="00D75FE7" w14:paraId="2A621204" w14:textId="77777777">
              <w:trPr>
                <w:trHeight w:val="397"/>
              </w:trPr>
              <w:tc>
                <w:tcPr>
                  <w:tcW w:w="827" w:type="pct"/>
                  <w:vAlign w:val="center"/>
                </w:tcPr>
                <w:p w14:paraId="0EBE16CC" w14:textId="77777777" w:rsidR="00E364BA" w:rsidRPr="00D75FE7" w:rsidRDefault="00F63532">
                  <w:pPr>
                    <w:jc w:val="center"/>
                    <w:rPr>
                      <w:color w:val="auto"/>
                    </w:rPr>
                  </w:pPr>
                  <w:r w:rsidRPr="00D75FE7">
                    <w:rPr>
                      <w:color w:val="auto"/>
                    </w:rPr>
                    <w:t>项目生产车间</w:t>
                  </w:r>
                </w:p>
              </w:tc>
              <w:tc>
                <w:tcPr>
                  <w:tcW w:w="833" w:type="pct"/>
                  <w:vAlign w:val="center"/>
                </w:tcPr>
                <w:p w14:paraId="2D7D3B6B" w14:textId="77777777" w:rsidR="00E364BA" w:rsidRPr="00D75FE7" w:rsidRDefault="00F63532">
                  <w:pPr>
                    <w:jc w:val="center"/>
                    <w:rPr>
                      <w:color w:val="auto"/>
                    </w:rPr>
                  </w:pPr>
                  <w:r w:rsidRPr="00D75FE7">
                    <w:rPr>
                      <w:rFonts w:hint="eastAsia"/>
                      <w:bCs w:val="0"/>
                      <w:color w:val="auto"/>
                      <w:kern w:val="21"/>
                    </w:rPr>
                    <w:t>T</w:t>
                  </w:r>
                  <w:r w:rsidRPr="00D75FE7">
                    <w:rPr>
                      <w:bCs w:val="0"/>
                      <w:color w:val="auto"/>
                      <w:kern w:val="21"/>
                    </w:rPr>
                    <w:t>VOC</w:t>
                  </w:r>
                </w:p>
              </w:tc>
              <w:tc>
                <w:tcPr>
                  <w:tcW w:w="836" w:type="pct"/>
                  <w:vAlign w:val="center"/>
                </w:tcPr>
                <w:p w14:paraId="385D5143" w14:textId="77777777" w:rsidR="00E364BA" w:rsidRPr="00D75FE7" w:rsidRDefault="00F63532">
                  <w:pPr>
                    <w:jc w:val="center"/>
                    <w:rPr>
                      <w:color w:val="auto"/>
                    </w:rPr>
                  </w:pPr>
                  <w:r w:rsidRPr="00D75FE7">
                    <w:rPr>
                      <w:color w:val="auto"/>
                    </w:rPr>
                    <w:t>0.1163</w:t>
                  </w:r>
                </w:p>
              </w:tc>
              <w:tc>
                <w:tcPr>
                  <w:tcW w:w="838" w:type="pct"/>
                  <w:vAlign w:val="center"/>
                </w:tcPr>
                <w:p w14:paraId="6F034590" w14:textId="77777777" w:rsidR="00E364BA" w:rsidRPr="00D75FE7" w:rsidRDefault="00F63532">
                  <w:pPr>
                    <w:jc w:val="center"/>
                    <w:rPr>
                      <w:color w:val="auto"/>
                    </w:rPr>
                  </w:pPr>
                  <w:r w:rsidRPr="00D75FE7">
                    <w:rPr>
                      <w:color w:val="auto"/>
                    </w:rPr>
                    <w:t>1.2</w:t>
                  </w:r>
                </w:p>
              </w:tc>
              <w:tc>
                <w:tcPr>
                  <w:tcW w:w="833" w:type="pct"/>
                  <w:vAlign w:val="center"/>
                </w:tcPr>
                <w:p w14:paraId="6B90976D" w14:textId="77777777" w:rsidR="00E364BA" w:rsidRPr="00D75FE7" w:rsidRDefault="00F63532">
                  <w:pPr>
                    <w:jc w:val="center"/>
                    <w:rPr>
                      <w:color w:val="auto"/>
                    </w:rPr>
                  </w:pPr>
                  <w:r w:rsidRPr="00D75FE7">
                    <w:rPr>
                      <w:color w:val="auto"/>
                    </w:rPr>
                    <w:t>19.17</w:t>
                  </w:r>
                </w:p>
              </w:tc>
              <w:tc>
                <w:tcPr>
                  <w:tcW w:w="832" w:type="pct"/>
                  <w:vAlign w:val="center"/>
                </w:tcPr>
                <w:p w14:paraId="250E2304" w14:textId="77777777" w:rsidR="00E364BA" w:rsidRPr="00D75FE7" w:rsidRDefault="00F63532">
                  <w:pPr>
                    <w:jc w:val="center"/>
                    <w:rPr>
                      <w:color w:val="auto"/>
                    </w:rPr>
                  </w:pPr>
                  <w:r w:rsidRPr="00D75FE7">
                    <w:rPr>
                      <w:color w:val="auto"/>
                    </w:rPr>
                    <w:t>10.175</w:t>
                  </w:r>
                </w:p>
              </w:tc>
            </w:tr>
          </w:tbl>
          <w:p w14:paraId="0F59FAD3"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3</w:t>
            </w:r>
            <w:r w:rsidRPr="00D75FE7">
              <w:rPr>
                <w:rFonts w:hAnsi="Times New Roman"/>
                <w:b/>
                <w:bCs w:val="0"/>
                <w:color w:val="auto"/>
              </w:rPr>
              <w:t>）卫生防护距离终值的确定</w:t>
            </w:r>
          </w:p>
          <w:p w14:paraId="09F81C30" w14:textId="77777777" w:rsidR="00E364BA" w:rsidRPr="00D75FE7" w:rsidRDefault="00F63532">
            <w:pPr>
              <w:pStyle w:val="Default"/>
              <w:ind w:firstLine="420"/>
              <w:jc w:val="left"/>
              <w:rPr>
                <w:rFonts w:hAnsi="Times New Roman"/>
                <w:color w:val="auto"/>
              </w:rPr>
            </w:pPr>
            <w:r w:rsidRPr="00D75FE7">
              <w:rPr>
                <w:rFonts w:hAnsi="Times New Roman"/>
                <w:color w:val="auto"/>
              </w:rPr>
              <w:t>根据《大气有害物质无组织排放卫生防护距离推导技术导则》（</w:t>
            </w:r>
            <w:r w:rsidRPr="00D75FE7">
              <w:rPr>
                <w:rFonts w:hAnsi="Times New Roman"/>
                <w:color w:val="auto"/>
              </w:rPr>
              <w:t>GB/T39499-2020</w:t>
            </w:r>
            <w:r w:rsidRPr="00D75FE7">
              <w:rPr>
                <w:rFonts w:hAnsi="Times New Roman"/>
                <w:color w:val="auto"/>
              </w:rPr>
              <w:t>），如计算初值小于</w:t>
            </w:r>
            <w:r w:rsidRPr="00D75FE7">
              <w:rPr>
                <w:rFonts w:hAnsi="Times New Roman"/>
                <w:color w:val="auto"/>
              </w:rPr>
              <w:t>50m</w:t>
            </w:r>
            <w:r w:rsidRPr="00D75FE7">
              <w:rPr>
                <w:rFonts w:hAnsi="Times New Roman"/>
                <w:color w:val="auto"/>
              </w:rPr>
              <w:t>，卫生防护距离终值取</w:t>
            </w:r>
            <w:r w:rsidRPr="00D75FE7">
              <w:rPr>
                <w:rFonts w:hAnsi="Times New Roman"/>
                <w:color w:val="auto"/>
              </w:rPr>
              <w:t>50m</w:t>
            </w:r>
            <w:r w:rsidRPr="00D75FE7">
              <w:rPr>
                <w:rFonts w:hAnsi="Times New Roman"/>
                <w:color w:val="auto"/>
              </w:rPr>
              <w:t>，因此本项目卫生防护距离为</w:t>
            </w:r>
            <w:r w:rsidRPr="00D75FE7">
              <w:rPr>
                <w:rFonts w:hAnsi="Times New Roman"/>
                <w:color w:val="auto"/>
              </w:rPr>
              <w:t>50</w:t>
            </w:r>
            <w:r w:rsidRPr="00D75FE7">
              <w:rPr>
                <w:rFonts w:hAnsi="Times New Roman"/>
                <w:color w:val="auto"/>
              </w:rPr>
              <w:t>米。</w:t>
            </w:r>
          </w:p>
          <w:p w14:paraId="0E5E255F" w14:textId="77777777" w:rsidR="00E364BA" w:rsidRPr="00D75FE7" w:rsidRDefault="00F63532">
            <w:pPr>
              <w:pStyle w:val="Default"/>
              <w:ind w:firstLine="420"/>
              <w:jc w:val="left"/>
              <w:rPr>
                <w:rFonts w:hAnsi="Times New Roman"/>
                <w:color w:val="auto"/>
              </w:rPr>
            </w:pPr>
            <w:r w:rsidRPr="00D75FE7">
              <w:rPr>
                <w:rFonts w:hAnsi="Times New Roman"/>
                <w:color w:val="auto"/>
              </w:rPr>
              <w:t>根据现场踏勘，本项目生产车间距商住楼</w:t>
            </w:r>
            <w:r w:rsidRPr="00D75FE7">
              <w:rPr>
                <w:rFonts w:hAnsi="Times New Roman"/>
                <w:color w:val="auto"/>
              </w:rPr>
              <w:t>1</w:t>
            </w:r>
            <w:r w:rsidRPr="00D75FE7">
              <w:rPr>
                <w:rFonts w:hAnsi="Times New Roman"/>
                <w:color w:val="auto"/>
              </w:rPr>
              <w:t>（最近敏感点）距离约</w:t>
            </w:r>
            <w:r w:rsidRPr="00D75FE7">
              <w:rPr>
                <w:rFonts w:hAnsi="Times New Roman"/>
                <w:color w:val="auto"/>
              </w:rPr>
              <w:t>60</w:t>
            </w:r>
            <w:r w:rsidRPr="00D75FE7">
              <w:rPr>
                <w:rFonts w:hAnsi="Times New Roman"/>
                <w:color w:val="auto"/>
              </w:rPr>
              <w:t>米，符合卫生防护距离要求。本项目卫生防护距离包络线图详见</w:t>
            </w:r>
            <w:r w:rsidRPr="00D75FE7">
              <w:rPr>
                <w:rFonts w:hAnsi="Times New Roman"/>
                <w:b/>
                <w:bCs w:val="0"/>
                <w:color w:val="auto"/>
              </w:rPr>
              <w:t>附图</w:t>
            </w:r>
            <w:r w:rsidRPr="00D75FE7">
              <w:rPr>
                <w:rFonts w:hAnsi="Times New Roman"/>
                <w:b/>
                <w:bCs w:val="0"/>
                <w:color w:val="auto"/>
              </w:rPr>
              <w:t>5</w:t>
            </w:r>
            <w:r w:rsidRPr="00D75FE7">
              <w:rPr>
                <w:rFonts w:hAnsi="Times New Roman"/>
                <w:color w:val="auto"/>
              </w:rPr>
              <w:t>。</w:t>
            </w:r>
          </w:p>
          <w:p w14:paraId="4CCC6F60" w14:textId="77777777" w:rsidR="00E364BA" w:rsidRPr="00D75FE7" w:rsidRDefault="00F63532">
            <w:pPr>
              <w:pStyle w:val="affa"/>
              <w:spacing w:line="360" w:lineRule="auto"/>
              <w:ind w:firstLineChars="0" w:firstLine="0"/>
              <w:rPr>
                <w:b/>
                <w:color w:val="auto"/>
                <w:kern w:val="2"/>
                <w:sz w:val="21"/>
              </w:rPr>
            </w:pPr>
            <w:r w:rsidRPr="00D75FE7">
              <w:rPr>
                <w:b/>
                <w:color w:val="auto"/>
                <w:kern w:val="2"/>
                <w:sz w:val="21"/>
              </w:rPr>
              <w:t>二、水污染源及环保措施分析</w:t>
            </w:r>
          </w:p>
          <w:p w14:paraId="59D982C0" w14:textId="77777777" w:rsidR="00E364BA" w:rsidRPr="00D75FE7" w:rsidRDefault="00F63532">
            <w:pPr>
              <w:spacing w:line="360" w:lineRule="auto"/>
              <w:ind w:firstLineChars="200" w:firstLine="422"/>
              <w:jc w:val="left"/>
              <w:rPr>
                <w:b/>
                <w:bCs w:val="0"/>
                <w:color w:val="auto"/>
              </w:rPr>
            </w:pPr>
            <w:r w:rsidRPr="00D75FE7">
              <w:rPr>
                <w:b/>
                <w:bCs w:val="0"/>
                <w:color w:val="auto"/>
              </w:rPr>
              <w:t>1</w:t>
            </w:r>
            <w:r w:rsidRPr="00D75FE7">
              <w:rPr>
                <w:b/>
                <w:bCs w:val="0"/>
                <w:color w:val="auto"/>
              </w:rPr>
              <w:t>、生活污水</w:t>
            </w:r>
          </w:p>
          <w:p w14:paraId="0879E788" w14:textId="77777777" w:rsidR="00E364BA" w:rsidRPr="00D75FE7" w:rsidRDefault="00F63532">
            <w:pPr>
              <w:spacing w:line="360" w:lineRule="auto"/>
              <w:ind w:firstLineChars="200" w:firstLine="422"/>
              <w:jc w:val="left"/>
              <w:rPr>
                <w:b/>
                <w:bCs w:val="0"/>
                <w:color w:val="auto"/>
              </w:rPr>
            </w:pPr>
            <w:r w:rsidRPr="00D75FE7">
              <w:rPr>
                <w:b/>
                <w:bCs w:val="0"/>
                <w:color w:val="auto"/>
              </w:rPr>
              <w:t>（</w:t>
            </w:r>
            <w:r w:rsidRPr="00D75FE7">
              <w:rPr>
                <w:b/>
                <w:bCs w:val="0"/>
                <w:color w:val="auto"/>
              </w:rPr>
              <w:t>1</w:t>
            </w:r>
            <w:r w:rsidRPr="00D75FE7">
              <w:rPr>
                <w:b/>
                <w:bCs w:val="0"/>
                <w:color w:val="auto"/>
              </w:rPr>
              <w:t>）生活污水产生和排放情况</w:t>
            </w:r>
          </w:p>
          <w:p w14:paraId="47B3EF79" w14:textId="77777777" w:rsidR="00E364BA" w:rsidRPr="00D75FE7" w:rsidRDefault="00F63532">
            <w:pPr>
              <w:spacing w:line="360" w:lineRule="auto"/>
              <w:ind w:firstLineChars="200" w:firstLine="420"/>
              <w:jc w:val="left"/>
              <w:rPr>
                <w:color w:val="auto"/>
              </w:rPr>
            </w:pPr>
            <w:r w:rsidRPr="00D75FE7">
              <w:rPr>
                <w:rFonts w:hint="eastAsia"/>
                <w:color w:val="auto"/>
              </w:rPr>
              <w:t>项目生活污水水质参考惠州市五大排污口的水</w:t>
            </w:r>
            <w:r w:rsidRPr="00D75FE7">
              <w:rPr>
                <w:rFonts w:hint="eastAsia"/>
                <w:color w:val="auto"/>
              </w:rPr>
              <w:t xml:space="preserve"> </w:t>
            </w:r>
            <w:r w:rsidRPr="00D75FE7">
              <w:rPr>
                <w:rFonts w:hint="eastAsia"/>
                <w:color w:val="auto"/>
              </w:rPr>
              <w:t>质</w:t>
            </w:r>
            <w:r w:rsidRPr="00D75FE7">
              <w:rPr>
                <w:rFonts w:hint="eastAsia"/>
                <w:color w:val="auto"/>
              </w:rPr>
              <w:t xml:space="preserve"> </w:t>
            </w:r>
            <w:r w:rsidRPr="00D75FE7">
              <w:rPr>
                <w:rFonts w:hint="eastAsia"/>
                <w:color w:val="auto"/>
              </w:rPr>
              <w:t>调</w:t>
            </w:r>
            <w:r w:rsidRPr="00D75FE7">
              <w:rPr>
                <w:rFonts w:hint="eastAsia"/>
                <w:color w:val="auto"/>
              </w:rPr>
              <w:t xml:space="preserve"> </w:t>
            </w:r>
            <w:r w:rsidRPr="00D75FE7">
              <w:rPr>
                <w:rFonts w:hint="eastAsia"/>
                <w:color w:val="auto"/>
              </w:rPr>
              <w:t>查结</w:t>
            </w:r>
            <w:r w:rsidRPr="00D75FE7">
              <w:rPr>
                <w:rFonts w:hint="eastAsia"/>
                <w:color w:val="auto"/>
              </w:rPr>
              <w:t xml:space="preserve"> </w:t>
            </w:r>
            <w:r w:rsidRPr="00D75FE7">
              <w:rPr>
                <w:rFonts w:hint="eastAsia"/>
                <w:color w:val="auto"/>
              </w:rPr>
              <w:t>果</w:t>
            </w:r>
            <w:r w:rsidRPr="00D75FE7">
              <w:rPr>
                <w:rFonts w:hint="eastAsia"/>
                <w:color w:val="auto"/>
              </w:rPr>
              <w:t xml:space="preserve"> </w:t>
            </w:r>
            <w:r w:rsidRPr="00D75FE7">
              <w:rPr>
                <w:rFonts w:hint="eastAsia"/>
                <w:color w:val="auto"/>
              </w:rPr>
              <w:t>作</w:t>
            </w:r>
            <w:r w:rsidRPr="00D75FE7">
              <w:rPr>
                <w:rFonts w:hint="eastAsia"/>
                <w:color w:val="auto"/>
              </w:rPr>
              <w:t xml:space="preserve"> </w:t>
            </w:r>
            <w:r w:rsidRPr="00D75FE7">
              <w:rPr>
                <w:rFonts w:hint="eastAsia"/>
                <w:color w:val="auto"/>
              </w:rPr>
              <w:t>为</w:t>
            </w:r>
            <w:r w:rsidRPr="00D75FE7">
              <w:rPr>
                <w:rFonts w:hint="eastAsia"/>
                <w:color w:val="auto"/>
              </w:rPr>
              <w:t xml:space="preserve"> </w:t>
            </w:r>
            <w:r w:rsidRPr="00D75FE7">
              <w:rPr>
                <w:rFonts w:hint="eastAsia"/>
                <w:color w:val="auto"/>
              </w:rPr>
              <w:t>依</w:t>
            </w:r>
            <w:r w:rsidRPr="00D75FE7">
              <w:rPr>
                <w:rFonts w:hint="eastAsia"/>
                <w:color w:val="auto"/>
              </w:rPr>
              <w:t xml:space="preserve"> </w:t>
            </w:r>
            <w:r w:rsidRPr="00D75FE7">
              <w:rPr>
                <w:rFonts w:hint="eastAsia"/>
                <w:color w:val="auto"/>
              </w:rPr>
              <w:t>据</w:t>
            </w:r>
            <w:r w:rsidRPr="00D75FE7">
              <w:rPr>
                <w:rFonts w:hint="eastAsia"/>
                <w:color w:val="auto"/>
              </w:rPr>
              <w:t xml:space="preserve"> </w:t>
            </w:r>
            <w:r w:rsidRPr="00D75FE7">
              <w:rPr>
                <w:rFonts w:hint="eastAsia"/>
                <w:color w:val="auto"/>
              </w:rPr>
              <w:t>，生</w:t>
            </w:r>
            <w:r w:rsidRPr="00D75FE7">
              <w:rPr>
                <w:rFonts w:hint="eastAsia"/>
                <w:color w:val="auto"/>
              </w:rPr>
              <w:t xml:space="preserve"> </w:t>
            </w:r>
            <w:r w:rsidRPr="00D75FE7">
              <w:rPr>
                <w:rFonts w:hint="eastAsia"/>
                <w:color w:val="auto"/>
              </w:rPr>
              <w:t>活</w:t>
            </w:r>
            <w:r w:rsidRPr="00D75FE7">
              <w:rPr>
                <w:rFonts w:hint="eastAsia"/>
                <w:color w:val="auto"/>
              </w:rPr>
              <w:t xml:space="preserve"> </w:t>
            </w:r>
            <w:r w:rsidRPr="00D75FE7">
              <w:rPr>
                <w:rFonts w:hint="eastAsia"/>
                <w:color w:val="auto"/>
              </w:rPr>
              <w:t>污</w:t>
            </w:r>
            <w:r w:rsidRPr="00D75FE7">
              <w:rPr>
                <w:rFonts w:hint="eastAsia"/>
                <w:color w:val="auto"/>
              </w:rPr>
              <w:t xml:space="preserve"> </w:t>
            </w:r>
            <w:r w:rsidRPr="00D75FE7">
              <w:rPr>
                <w:rFonts w:hint="eastAsia"/>
                <w:color w:val="auto"/>
              </w:rPr>
              <w:t>水</w:t>
            </w:r>
            <w:r w:rsidRPr="00D75FE7">
              <w:rPr>
                <w:rFonts w:hint="eastAsia"/>
                <w:color w:val="auto"/>
              </w:rPr>
              <w:t xml:space="preserve"> </w:t>
            </w:r>
            <w:r w:rsidRPr="00D75FE7">
              <w:rPr>
                <w:rFonts w:hint="eastAsia"/>
                <w:color w:val="auto"/>
              </w:rPr>
              <w:t>的</w:t>
            </w:r>
            <w:r w:rsidRPr="00D75FE7">
              <w:rPr>
                <w:rFonts w:hint="eastAsia"/>
                <w:color w:val="auto"/>
              </w:rPr>
              <w:t xml:space="preserve"> </w:t>
            </w:r>
            <w:r w:rsidRPr="00D75FE7">
              <w:rPr>
                <w:rFonts w:hint="eastAsia"/>
                <w:color w:val="auto"/>
              </w:rPr>
              <w:t>产</w:t>
            </w:r>
            <w:r w:rsidRPr="00D75FE7">
              <w:rPr>
                <w:rFonts w:hint="eastAsia"/>
                <w:color w:val="auto"/>
              </w:rPr>
              <w:t xml:space="preserve"> </w:t>
            </w:r>
            <w:r w:rsidRPr="00D75FE7">
              <w:rPr>
                <w:rFonts w:hint="eastAsia"/>
                <w:color w:val="auto"/>
              </w:rPr>
              <w:t>生浓</w:t>
            </w:r>
            <w:r w:rsidRPr="00D75FE7">
              <w:rPr>
                <w:rFonts w:hint="eastAsia"/>
                <w:color w:val="auto"/>
              </w:rPr>
              <w:t xml:space="preserve"> </w:t>
            </w:r>
            <w:r w:rsidRPr="00D75FE7">
              <w:rPr>
                <w:rFonts w:hint="eastAsia"/>
                <w:color w:val="auto"/>
              </w:rPr>
              <w:t>度</w:t>
            </w:r>
            <w:r w:rsidRPr="00D75FE7">
              <w:rPr>
                <w:rFonts w:hint="eastAsia"/>
                <w:color w:val="auto"/>
              </w:rPr>
              <w:t xml:space="preserve"> CODcr 280mg/L </w:t>
            </w:r>
            <w:r w:rsidRPr="00D75FE7">
              <w:rPr>
                <w:rFonts w:hint="eastAsia"/>
                <w:color w:val="auto"/>
              </w:rPr>
              <w:t>、</w:t>
            </w:r>
            <w:r w:rsidRPr="00D75FE7">
              <w:rPr>
                <w:rFonts w:hint="eastAsia"/>
                <w:color w:val="auto"/>
              </w:rPr>
              <w:t>BOD</w:t>
            </w:r>
            <w:r w:rsidRPr="00D75FE7">
              <w:rPr>
                <w:color w:val="auto"/>
                <w:vertAlign w:val="subscript"/>
              </w:rPr>
              <w:t>5</w:t>
            </w:r>
            <w:r w:rsidRPr="00D75FE7">
              <w:rPr>
                <w:rFonts w:hint="eastAsia"/>
                <w:color w:val="auto"/>
              </w:rPr>
              <w:t xml:space="preserve"> 160mg/L</w:t>
            </w:r>
            <w:r w:rsidRPr="00D75FE7">
              <w:rPr>
                <w:rFonts w:hint="eastAsia"/>
                <w:color w:val="auto"/>
              </w:rPr>
              <w:t>、</w:t>
            </w:r>
            <w:r w:rsidRPr="00D75FE7">
              <w:rPr>
                <w:rFonts w:hint="eastAsia"/>
                <w:color w:val="auto"/>
              </w:rPr>
              <w:t>SS150mg/L</w:t>
            </w:r>
            <w:r w:rsidRPr="00D75FE7">
              <w:rPr>
                <w:rFonts w:hint="eastAsia"/>
                <w:color w:val="auto"/>
              </w:rPr>
              <w:t>、氨氮</w:t>
            </w:r>
            <w:r w:rsidRPr="00D75FE7">
              <w:rPr>
                <w:rFonts w:hint="eastAsia"/>
                <w:color w:val="auto"/>
              </w:rPr>
              <w:t xml:space="preserve"> 25mg/L</w:t>
            </w:r>
            <w:r w:rsidRPr="00D75FE7">
              <w:rPr>
                <w:rFonts w:hint="eastAsia"/>
                <w:color w:val="auto"/>
              </w:rPr>
              <w:t>、总磷</w:t>
            </w:r>
            <w:r w:rsidRPr="00D75FE7">
              <w:rPr>
                <w:rFonts w:hint="eastAsia"/>
                <w:color w:val="auto"/>
              </w:rPr>
              <w:t xml:space="preserve"> 2mg/L</w:t>
            </w:r>
            <w:r w:rsidRPr="00D75FE7">
              <w:rPr>
                <w:rFonts w:hint="eastAsia"/>
                <w:color w:val="auto"/>
              </w:rPr>
              <w:t>。</w:t>
            </w:r>
          </w:p>
          <w:p w14:paraId="5CF6CF18" w14:textId="33AF9246" w:rsidR="00E364BA" w:rsidRPr="00D75FE7" w:rsidRDefault="00F63532">
            <w:pPr>
              <w:spacing w:line="360" w:lineRule="auto"/>
              <w:jc w:val="center"/>
              <w:rPr>
                <w:color w:val="auto"/>
              </w:rPr>
            </w:pPr>
            <w:r w:rsidRPr="00D75FE7">
              <w:rPr>
                <w:b/>
                <w:bCs w:val="0"/>
                <w:color w:val="auto"/>
              </w:rPr>
              <w:t>表</w:t>
            </w:r>
            <w:r w:rsidRPr="00D75FE7">
              <w:rPr>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13</w:t>
            </w:r>
            <w:r w:rsidRPr="00D75FE7">
              <w:rPr>
                <w:rFonts w:eastAsiaTheme="minorEastAsia"/>
                <w:b/>
                <w:bCs w:val="0"/>
                <w:color w:val="auto"/>
              </w:rPr>
              <w:fldChar w:fldCharType="end"/>
            </w:r>
            <w:r w:rsidRPr="00D75FE7">
              <w:rPr>
                <w:b/>
                <w:bCs w:val="0"/>
                <w:color w:val="auto"/>
              </w:rPr>
              <w:t>废水污染物源强核算结果一览表</w:t>
            </w:r>
          </w:p>
          <w:tbl>
            <w:tblPr>
              <w:tblW w:w="4998"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2"/>
              <w:gridCol w:w="774"/>
              <w:gridCol w:w="824"/>
              <w:gridCol w:w="969"/>
              <w:gridCol w:w="663"/>
              <w:gridCol w:w="493"/>
              <w:gridCol w:w="524"/>
              <w:gridCol w:w="857"/>
              <w:gridCol w:w="1063"/>
              <w:gridCol w:w="973"/>
              <w:gridCol w:w="432"/>
              <w:gridCol w:w="786"/>
              <w:gridCol w:w="682"/>
            </w:tblGrid>
            <w:tr w:rsidR="00D75FE7" w:rsidRPr="00D75FE7" w14:paraId="149DA031" w14:textId="77777777">
              <w:trPr>
                <w:trHeight w:val="397"/>
                <w:jc w:val="center"/>
              </w:trPr>
              <w:tc>
                <w:tcPr>
                  <w:tcW w:w="307" w:type="pct"/>
                  <w:vMerge w:val="restart"/>
                  <w:vAlign w:val="center"/>
                </w:tcPr>
                <w:p w14:paraId="0373B945" w14:textId="77777777" w:rsidR="00E364BA" w:rsidRPr="00D75FE7" w:rsidRDefault="00F63532">
                  <w:pPr>
                    <w:widowControl/>
                    <w:jc w:val="center"/>
                    <w:textAlignment w:val="center"/>
                    <w:rPr>
                      <w:b/>
                      <w:color w:val="auto"/>
                      <w:kern w:val="0"/>
                    </w:rPr>
                  </w:pPr>
                  <w:r w:rsidRPr="00D75FE7">
                    <w:rPr>
                      <w:b/>
                      <w:color w:val="auto"/>
                      <w:kern w:val="0"/>
                    </w:rPr>
                    <w:t>产排污环节</w:t>
                  </w:r>
                </w:p>
              </w:tc>
              <w:tc>
                <w:tcPr>
                  <w:tcW w:w="402" w:type="pct"/>
                  <w:vMerge w:val="restart"/>
                  <w:tcMar>
                    <w:top w:w="15" w:type="dxa"/>
                    <w:left w:w="15" w:type="dxa"/>
                    <w:bottom w:w="0" w:type="dxa"/>
                    <w:right w:w="15" w:type="dxa"/>
                  </w:tcMar>
                  <w:vAlign w:val="center"/>
                </w:tcPr>
                <w:p w14:paraId="09972E9D" w14:textId="77777777" w:rsidR="00E364BA" w:rsidRPr="00D75FE7" w:rsidRDefault="00F63532">
                  <w:pPr>
                    <w:widowControl/>
                    <w:jc w:val="center"/>
                    <w:textAlignment w:val="center"/>
                    <w:rPr>
                      <w:b/>
                      <w:color w:val="auto"/>
                    </w:rPr>
                  </w:pPr>
                  <w:r w:rsidRPr="00D75FE7">
                    <w:rPr>
                      <w:b/>
                      <w:color w:val="auto"/>
                      <w:kern w:val="0"/>
                    </w:rPr>
                    <w:t>污染物</w:t>
                  </w:r>
                  <w:r w:rsidRPr="00D75FE7">
                    <w:rPr>
                      <w:rStyle w:val="15"/>
                      <w:b/>
                      <w:bCs w:val="0"/>
                      <w:color w:val="auto"/>
                    </w:rPr>
                    <w:t>种类</w:t>
                  </w:r>
                </w:p>
              </w:tc>
              <w:tc>
                <w:tcPr>
                  <w:tcW w:w="931" w:type="pct"/>
                  <w:gridSpan w:val="2"/>
                  <w:tcMar>
                    <w:top w:w="15" w:type="dxa"/>
                    <w:left w:w="15" w:type="dxa"/>
                    <w:bottom w:w="0" w:type="dxa"/>
                    <w:right w:w="15" w:type="dxa"/>
                  </w:tcMar>
                  <w:vAlign w:val="center"/>
                </w:tcPr>
                <w:p w14:paraId="07E3E666" w14:textId="77777777" w:rsidR="00E364BA" w:rsidRPr="00D75FE7" w:rsidRDefault="00F63532">
                  <w:pPr>
                    <w:widowControl/>
                    <w:jc w:val="center"/>
                    <w:textAlignment w:val="center"/>
                    <w:rPr>
                      <w:b/>
                      <w:color w:val="auto"/>
                    </w:rPr>
                  </w:pPr>
                  <w:r w:rsidRPr="00D75FE7">
                    <w:rPr>
                      <w:b/>
                      <w:color w:val="auto"/>
                      <w:kern w:val="0"/>
                    </w:rPr>
                    <w:t>污染物产生情况</w:t>
                  </w:r>
                </w:p>
              </w:tc>
              <w:tc>
                <w:tcPr>
                  <w:tcW w:w="344" w:type="pct"/>
                  <w:tcMar>
                    <w:top w:w="15" w:type="dxa"/>
                    <w:left w:w="15" w:type="dxa"/>
                    <w:bottom w:w="0" w:type="dxa"/>
                    <w:right w:w="15" w:type="dxa"/>
                  </w:tcMar>
                  <w:vAlign w:val="center"/>
                </w:tcPr>
                <w:p w14:paraId="4D0A94B8" w14:textId="77777777" w:rsidR="00E364BA" w:rsidRPr="00D75FE7" w:rsidRDefault="00F63532">
                  <w:pPr>
                    <w:widowControl/>
                    <w:jc w:val="center"/>
                    <w:textAlignment w:val="center"/>
                    <w:rPr>
                      <w:b/>
                      <w:color w:val="auto"/>
                    </w:rPr>
                  </w:pPr>
                  <w:r w:rsidRPr="00D75FE7">
                    <w:rPr>
                      <w:b/>
                      <w:color w:val="auto"/>
                      <w:kern w:val="0"/>
                    </w:rPr>
                    <w:t>治理</w:t>
                  </w:r>
                  <w:r w:rsidRPr="00D75FE7">
                    <w:rPr>
                      <w:b/>
                      <w:color w:val="auto"/>
                      <w:kern w:val="0"/>
                    </w:rPr>
                    <w:t xml:space="preserve"> </w:t>
                  </w:r>
                  <w:r w:rsidRPr="00D75FE7">
                    <w:rPr>
                      <w:b/>
                      <w:color w:val="auto"/>
                      <w:kern w:val="0"/>
                    </w:rPr>
                    <w:t>措施</w:t>
                  </w:r>
                </w:p>
              </w:tc>
              <w:tc>
                <w:tcPr>
                  <w:tcW w:w="2029" w:type="pct"/>
                  <w:gridSpan w:val="5"/>
                  <w:tcMar>
                    <w:top w:w="15" w:type="dxa"/>
                    <w:left w:w="15" w:type="dxa"/>
                    <w:bottom w:w="0" w:type="dxa"/>
                    <w:right w:w="15" w:type="dxa"/>
                  </w:tcMar>
                  <w:vAlign w:val="center"/>
                </w:tcPr>
                <w:p w14:paraId="29F8437E" w14:textId="77777777" w:rsidR="00E364BA" w:rsidRPr="00D75FE7" w:rsidRDefault="00F63532">
                  <w:pPr>
                    <w:widowControl/>
                    <w:jc w:val="center"/>
                    <w:textAlignment w:val="center"/>
                    <w:rPr>
                      <w:b/>
                      <w:color w:val="auto"/>
                    </w:rPr>
                  </w:pPr>
                  <w:r w:rsidRPr="00D75FE7">
                    <w:rPr>
                      <w:b/>
                      <w:color w:val="auto"/>
                      <w:kern w:val="0"/>
                    </w:rPr>
                    <w:t>污染物排放情况</w:t>
                  </w:r>
                </w:p>
              </w:tc>
              <w:tc>
                <w:tcPr>
                  <w:tcW w:w="224" w:type="pct"/>
                  <w:vMerge w:val="restart"/>
                  <w:tcMar>
                    <w:top w:w="15" w:type="dxa"/>
                    <w:left w:w="15" w:type="dxa"/>
                    <w:bottom w:w="0" w:type="dxa"/>
                    <w:right w:w="15" w:type="dxa"/>
                  </w:tcMar>
                  <w:vAlign w:val="center"/>
                </w:tcPr>
                <w:p w14:paraId="3441FAC9" w14:textId="77777777" w:rsidR="00E364BA" w:rsidRPr="00D75FE7" w:rsidRDefault="00F63532">
                  <w:pPr>
                    <w:widowControl/>
                    <w:jc w:val="center"/>
                    <w:textAlignment w:val="center"/>
                    <w:rPr>
                      <w:b/>
                      <w:color w:val="auto"/>
                    </w:rPr>
                  </w:pPr>
                  <w:r w:rsidRPr="00D75FE7">
                    <w:rPr>
                      <w:b/>
                      <w:color w:val="auto"/>
                      <w:kern w:val="0"/>
                    </w:rPr>
                    <w:t>排放方式</w:t>
                  </w:r>
                </w:p>
              </w:tc>
              <w:tc>
                <w:tcPr>
                  <w:tcW w:w="408" w:type="pct"/>
                  <w:vMerge w:val="restart"/>
                  <w:tcMar>
                    <w:top w:w="15" w:type="dxa"/>
                    <w:left w:w="15" w:type="dxa"/>
                    <w:bottom w:w="0" w:type="dxa"/>
                    <w:right w:w="15" w:type="dxa"/>
                  </w:tcMar>
                  <w:vAlign w:val="center"/>
                </w:tcPr>
                <w:p w14:paraId="623ECBD5" w14:textId="77777777" w:rsidR="00E364BA" w:rsidRPr="00D75FE7" w:rsidRDefault="00F63532">
                  <w:pPr>
                    <w:widowControl/>
                    <w:jc w:val="center"/>
                    <w:textAlignment w:val="center"/>
                    <w:rPr>
                      <w:b/>
                      <w:color w:val="auto"/>
                    </w:rPr>
                  </w:pPr>
                  <w:r w:rsidRPr="00D75FE7">
                    <w:rPr>
                      <w:b/>
                      <w:color w:val="auto"/>
                      <w:kern w:val="0"/>
                    </w:rPr>
                    <w:t>排放去向</w:t>
                  </w:r>
                </w:p>
              </w:tc>
              <w:tc>
                <w:tcPr>
                  <w:tcW w:w="355" w:type="pct"/>
                  <w:vMerge w:val="restart"/>
                  <w:tcMar>
                    <w:top w:w="15" w:type="dxa"/>
                    <w:left w:w="15" w:type="dxa"/>
                    <w:bottom w:w="0" w:type="dxa"/>
                    <w:right w:w="15" w:type="dxa"/>
                  </w:tcMar>
                  <w:vAlign w:val="center"/>
                </w:tcPr>
                <w:p w14:paraId="1E1E89EA" w14:textId="77777777" w:rsidR="00E364BA" w:rsidRPr="00D75FE7" w:rsidRDefault="00F63532">
                  <w:pPr>
                    <w:widowControl/>
                    <w:jc w:val="center"/>
                    <w:textAlignment w:val="center"/>
                    <w:rPr>
                      <w:b/>
                      <w:color w:val="auto"/>
                    </w:rPr>
                  </w:pPr>
                  <w:r w:rsidRPr="00D75FE7">
                    <w:rPr>
                      <w:b/>
                      <w:color w:val="auto"/>
                      <w:kern w:val="0"/>
                    </w:rPr>
                    <w:t>排放规律</w:t>
                  </w:r>
                </w:p>
              </w:tc>
            </w:tr>
            <w:tr w:rsidR="00D75FE7" w:rsidRPr="00D75FE7" w14:paraId="359145E0" w14:textId="77777777">
              <w:trPr>
                <w:trHeight w:val="397"/>
                <w:jc w:val="center"/>
              </w:trPr>
              <w:tc>
                <w:tcPr>
                  <w:tcW w:w="307" w:type="pct"/>
                  <w:vMerge/>
                  <w:vAlign w:val="center"/>
                </w:tcPr>
                <w:p w14:paraId="7E172488" w14:textId="77777777" w:rsidR="00E364BA" w:rsidRPr="00D75FE7" w:rsidRDefault="00E364BA">
                  <w:pPr>
                    <w:widowControl/>
                    <w:jc w:val="left"/>
                    <w:rPr>
                      <w:b/>
                      <w:color w:val="auto"/>
                    </w:rPr>
                  </w:pPr>
                </w:p>
              </w:tc>
              <w:tc>
                <w:tcPr>
                  <w:tcW w:w="402" w:type="pct"/>
                  <w:vMerge/>
                  <w:vAlign w:val="center"/>
                </w:tcPr>
                <w:p w14:paraId="58E1601A" w14:textId="77777777" w:rsidR="00E364BA" w:rsidRPr="00D75FE7" w:rsidRDefault="00E364BA">
                  <w:pPr>
                    <w:widowControl/>
                    <w:jc w:val="left"/>
                    <w:rPr>
                      <w:b/>
                      <w:color w:val="auto"/>
                    </w:rPr>
                  </w:pPr>
                </w:p>
              </w:tc>
              <w:tc>
                <w:tcPr>
                  <w:tcW w:w="428" w:type="pct"/>
                  <w:tcBorders>
                    <w:bottom w:val="single" w:sz="4" w:space="0" w:color="auto"/>
                  </w:tcBorders>
                  <w:tcMar>
                    <w:top w:w="15" w:type="dxa"/>
                    <w:left w:w="15" w:type="dxa"/>
                    <w:bottom w:w="0" w:type="dxa"/>
                    <w:right w:w="15" w:type="dxa"/>
                  </w:tcMar>
                  <w:vAlign w:val="center"/>
                </w:tcPr>
                <w:p w14:paraId="5930B876" w14:textId="77777777" w:rsidR="00E364BA" w:rsidRPr="00D75FE7" w:rsidRDefault="00F63532">
                  <w:pPr>
                    <w:widowControl/>
                    <w:jc w:val="center"/>
                    <w:textAlignment w:val="center"/>
                    <w:rPr>
                      <w:b/>
                      <w:color w:val="auto"/>
                    </w:rPr>
                  </w:pPr>
                  <w:r w:rsidRPr="00D75FE7">
                    <w:rPr>
                      <w:b/>
                      <w:color w:val="auto"/>
                      <w:kern w:val="0"/>
                    </w:rPr>
                    <w:t>产生量</w:t>
                  </w:r>
                  <w:r w:rsidRPr="00D75FE7">
                    <w:rPr>
                      <w:rStyle w:val="16"/>
                      <w:b/>
                      <w:color w:val="auto"/>
                    </w:rPr>
                    <w:t>（</w:t>
                  </w:r>
                  <w:r w:rsidRPr="00D75FE7">
                    <w:rPr>
                      <w:rStyle w:val="16"/>
                      <w:b/>
                      <w:color w:val="auto"/>
                    </w:rPr>
                    <w:t>t/a</w:t>
                  </w:r>
                  <w:r w:rsidRPr="00D75FE7">
                    <w:rPr>
                      <w:rStyle w:val="17"/>
                      <w:rFonts w:ascii="Times New Roman" w:hAnsi="Times New Roman" w:hint="default"/>
                      <w:b/>
                      <w:color w:val="auto"/>
                    </w:rPr>
                    <w:t>）</w:t>
                  </w:r>
                </w:p>
              </w:tc>
              <w:tc>
                <w:tcPr>
                  <w:tcW w:w="503" w:type="pct"/>
                  <w:tcMar>
                    <w:top w:w="15" w:type="dxa"/>
                    <w:left w:w="15" w:type="dxa"/>
                    <w:bottom w:w="0" w:type="dxa"/>
                    <w:right w:w="15" w:type="dxa"/>
                  </w:tcMar>
                  <w:vAlign w:val="center"/>
                </w:tcPr>
                <w:p w14:paraId="3D2159BD" w14:textId="77777777" w:rsidR="00E364BA" w:rsidRPr="00D75FE7" w:rsidRDefault="00F63532">
                  <w:pPr>
                    <w:widowControl/>
                    <w:jc w:val="center"/>
                    <w:textAlignment w:val="center"/>
                    <w:rPr>
                      <w:b/>
                      <w:color w:val="auto"/>
                    </w:rPr>
                  </w:pPr>
                  <w:r w:rsidRPr="00D75FE7">
                    <w:rPr>
                      <w:b/>
                      <w:color w:val="auto"/>
                      <w:kern w:val="0"/>
                    </w:rPr>
                    <w:t>产生浓度</w:t>
                  </w:r>
                  <w:r w:rsidRPr="00D75FE7">
                    <w:rPr>
                      <w:rStyle w:val="17"/>
                      <w:rFonts w:ascii="Times New Roman" w:hAnsi="Times New Roman" w:hint="default"/>
                      <w:b/>
                      <w:color w:val="auto"/>
                    </w:rPr>
                    <w:t>（</w:t>
                  </w:r>
                  <w:r w:rsidRPr="00D75FE7">
                    <w:rPr>
                      <w:rStyle w:val="16"/>
                      <w:b/>
                      <w:color w:val="auto"/>
                    </w:rPr>
                    <w:t>mg/L</w:t>
                  </w:r>
                  <w:r w:rsidRPr="00D75FE7">
                    <w:rPr>
                      <w:rStyle w:val="17"/>
                      <w:rFonts w:ascii="Times New Roman" w:hAnsi="Times New Roman" w:hint="default"/>
                      <w:b/>
                      <w:color w:val="auto"/>
                    </w:rPr>
                    <w:t>）</w:t>
                  </w:r>
                </w:p>
              </w:tc>
              <w:tc>
                <w:tcPr>
                  <w:tcW w:w="344" w:type="pct"/>
                  <w:tcMar>
                    <w:top w:w="15" w:type="dxa"/>
                    <w:left w:w="15" w:type="dxa"/>
                    <w:bottom w:w="0" w:type="dxa"/>
                    <w:right w:w="15" w:type="dxa"/>
                  </w:tcMar>
                  <w:vAlign w:val="center"/>
                </w:tcPr>
                <w:p w14:paraId="437C7D74" w14:textId="77777777" w:rsidR="00E364BA" w:rsidRPr="00D75FE7" w:rsidRDefault="00F63532">
                  <w:pPr>
                    <w:widowControl/>
                    <w:jc w:val="center"/>
                    <w:textAlignment w:val="center"/>
                    <w:rPr>
                      <w:b/>
                      <w:color w:val="auto"/>
                    </w:rPr>
                  </w:pPr>
                  <w:r w:rsidRPr="00D75FE7">
                    <w:rPr>
                      <w:b/>
                      <w:color w:val="auto"/>
                      <w:kern w:val="0"/>
                    </w:rPr>
                    <w:t>工艺</w:t>
                  </w:r>
                </w:p>
              </w:tc>
              <w:tc>
                <w:tcPr>
                  <w:tcW w:w="256" w:type="pct"/>
                  <w:tcMar>
                    <w:top w:w="15" w:type="dxa"/>
                    <w:left w:w="15" w:type="dxa"/>
                    <w:bottom w:w="0" w:type="dxa"/>
                    <w:right w:w="15" w:type="dxa"/>
                  </w:tcMar>
                  <w:vAlign w:val="center"/>
                </w:tcPr>
                <w:p w14:paraId="19E5A428" w14:textId="77777777" w:rsidR="00E364BA" w:rsidRPr="00D75FE7" w:rsidRDefault="00F63532">
                  <w:pPr>
                    <w:widowControl/>
                    <w:jc w:val="center"/>
                    <w:textAlignment w:val="center"/>
                    <w:rPr>
                      <w:b/>
                      <w:color w:val="auto"/>
                    </w:rPr>
                  </w:pPr>
                  <w:r w:rsidRPr="00D75FE7">
                    <w:rPr>
                      <w:b/>
                      <w:color w:val="auto"/>
                      <w:kern w:val="0"/>
                    </w:rPr>
                    <w:t>治理效率</w:t>
                  </w:r>
                  <w:r w:rsidRPr="00D75FE7">
                    <w:rPr>
                      <w:rStyle w:val="16"/>
                      <w:b/>
                      <w:color w:val="auto"/>
                    </w:rPr>
                    <w:t>/%</w:t>
                  </w:r>
                </w:p>
              </w:tc>
              <w:tc>
                <w:tcPr>
                  <w:tcW w:w="272" w:type="pct"/>
                  <w:tcMar>
                    <w:top w:w="15" w:type="dxa"/>
                    <w:left w:w="15" w:type="dxa"/>
                    <w:bottom w:w="0" w:type="dxa"/>
                    <w:right w:w="15" w:type="dxa"/>
                  </w:tcMar>
                  <w:vAlign w:val="center"/>
                </w:tcPr>
                <w:p w14:paraId="19D76448" w14:textId="77777777" w:rsidR="00E364BA" w:rsidRPr="00D75FE7" w:rsidRDefault="00F63532">
                  <w:pPr>
                    <w:widowControl/>
                    <w:jc w:val="center"/>
                    <w:textAlignment w:val="center"/>
                    <w:rPr>
                      <w:b/>
                      <w:color w:val="auto"/>
                    </w:rPr>
                  </w:pPr>
                  <w:r w:rsidRPr="00D75FE7">
                    <w:rPr>
                      <w:b/>
                      <w:color w:val="auto"/>
                      <w:kern w:val="0"/>
                    </w:rPr>
                    <w:t>是否为可行技术</w:t>
                  </w:r>
                </w:p>
              </w:tc>
              <w:tc>
                <w:tcPr>
                  <w:tcW w:w="445" w:type="pct"/>
                  <w:tcMar>
                    <w:top w:w="15" w:type="dxa"/>
                    <w:left w:w="15" w:type="dxa"/>
                    <w:bottom w:w="0" w:type="dxa"/>
                    <w:right w:w="15" w:type="dxa"/>
                  </w:tcMar>
                  <w:vAlign w:val="center"/>
                </w:tcPr>
                <w:p w14:paraId="772ED826" w14:textId="77777777" w:rsidR="00E364BA" w:rsidRPr="00D75FE7" w:rsidRDefault="00F63532">
                  <w:pPr>
                    <w:widowControl/>
                    <w:jc w:val="center"/>
                    <w:rPr>
                      <w:b/>
                      <w:color w:val="auto"/>
                    </w:rPr>
                  </w:pPr>
                  <w:r w:rsidRPr="00D75FE7">
                    <w:rPr>
                      <w:b/>
                      <w:color w:val="auto"/>
                      <w:kern w:val="0"/>
                    </w:rPr>
                    <w:t>废水排放量（</w:t>
                  </w:r>
                  <w:r w:rsidRPr="00D75FE7">
                    <w:rPr>
                      <w:b/>
                      <w:color w:val="auto"/>
                      <w:kern w:val="0"/>
                    </w:rPr>
                    <w:t>t/a</w:t>
                  </w:r>
                  <w:r w:rsidRPr="00D75FE7">
                    <w:rPr>
                      <w:b/>
                      <w:color w:val="auto"/>
                      <w:kern w:val="0"/>
                    </w:rPr>
                    <w:t>）</w:t>
                  </w:r>
                </w:p>
              </w:tc>
              <w:tc>
                <w:tcPr>
                  <w:tcW w:w="552" w:type="pct"/>
                  <w:tcMar>
                    <w:top w:w="15" w:type="dxa"/>
                    <w:left w:w="15" w:type="dxa"/>
                    <w:bottom w:w="0" w:type="dxa"/>
                    <w:right w:w="15" w:type="dxa"/>
                  </w:tcMar>
                  <w:vAlign w:val="center"/>
                </w:tcPr>
                <w:p w14:paraId="5B271A45" w14:textId="77777777" w:rsidR="00E364BA" w:rsidRPr="00D75FE7" w:rsidRDefault="00F63532">
                  <w:pPr>
                    <w:widowControl/>
                    <w:jc w:val="center"/>
                    <w:textAlignment w:val="center"/>
                    <w:rPr>
                      <w:b/>
                      <w:color w:val="auto"/>
                    </w:rPr>
                  </w:pPr>
                  <w:r w:rsidRPr="00D75FE7">
                    <w:rPr>
                      <w:b/>
                      <w:color w:val="auto"/>
                      <w:kern w:val="0"/>
                    </w:rPr>
                    <w:t>排放量</w:t>
                  </w:r>
                  <w:r w:rsidRPr="00D75FE7">
                    <w:rPr>
                      <w:rStyle w:val="17"/>
                      <w:rFonts w:ascii="Times New Roman" w:hAnsi="Times New Roman" w:hint="default"/>
                      <w:b/>
                      <w:color w:val="auto"/>
                    </w:rPr>
                    <w:t>（</w:t>
                  </w:r>
                  <w:r w:rsidRPr="00D75FE7">
                    <w:rPr>
                      <w:rStyle w:val="16"/>
                      <w:b/>
                      <w:color w:val="auto"/>
                    </w:rPr>
                    <w:t>t/a</w:t>
                  </w:r>
                  <w:r w:rsidRPr="00D75FE7">
                    <w:rPr>
                      <w:rStyle w:val="17"/>
                      <w:rFonts w:ascii="Times New Roman" w:hAnsi="Times New Roman" w:hint="default"/>
                      <w:b/>
                      <w:color w:val="auto"/>
                    </w:rPr>
                    <w:t>）</w:t>
                  </w:r>
                </w:p>
              </w:tc>
              <w:tc>
                <w:tcPr>
                  <w:tcW w:w="505" w:type="pct"/>
                  <w:tcMar>
                    <w:top w:w="15" w:type="dxa"/>
                    <w:left w:w="15" w:type="dxa"/>
                    <w:bottom w:w="0" w:type="dxa"/>
                    <w:right w:w="15" w:type="dxa"/>
                  </w:tcMar>
                  <w:vAlign w:val="center"/>
                </w:tcPr>
                <w:p w14:paraId="0627BBA3" w14:textId="77777777" w:rsidR="00E364BA" w:rsidRPr="00D75FE7" w:rsidRDefault="00F63532">
                  <w:pPr>
                    <w:widowControl/>
                    <w:jc w:val="center"/>
                    <w:textAlignment w:val="center"/>
                    <w:rPr>
                      <w:b/>
                      <w:color w:val="auto"/>
                    </w:rPr>
                  </w:pPr>
                  <w:r w:rsidRPr="00D75FE7">
                    <w:rPr>
                      <w:b/>
                      <w:color w:val="auto"/>
                      <w:kern w:val="0"/>
                    </w:rPr>
                    <w:t>排放浓度（</w:t>
                  </w:r>
                  <w:r w:rsidRPr="00D75FE7">
                    <w:rPr>
                      <w:b/>
                      <w:color w:val="auto"/>
                      <w:kern w:val="0"/>
                    </w:rPr>
                    <w:t>mg/L</w:t>
                  </w:r>
                  <w:r w:rsidRPr="00D75FE7">
                    <w:rPr>
                      <w:b/>
                      <w:color w:val="auto"/>
                      <w:kern w:val="0"/>
                    </w:rPr>
                    <w:t>）</w:t>
                  </w:r>
                </w:p>
              </w:tc>
              <w:tc>
                <w:tcPr>
                  <w:tcW w:w="224" w:type="pct"/>
                  <w:vMerge/>
                  <w:vAlign w:val="center"/>
                </w:tcPr>
                <w:p w14:paraId="3D560547" w14:textId="77777777" w:rsidR="00E364BA" w:rsidRPr="00D75FE7" w:rsidRDefault="00E364BA">
                  <w:pPr>
                    <w:widowControl/>
                    <w:jc w:val="left"/>
                    <w:rPr>
                      <w:b/>
                      <w:color w:val="auto"/>
                    </w:rPr>
                  </w:pPr>
                </w:p>
              </w:tc>
              <w:tc>
                <w:tcPr>
                  <w:tcW w:w="408" w:type="pct"/>
                  <w:vMerge/>
                  <w:vAlign w:val="center"/>
                </w:tcPr>
                <w:p w14:paraId="28153CF3" w14:textId="77777777" w:rsidR="00E364BA" w:rsidRPr="00D75FE7" w:rsidRDefault="00E364BA">
                  <w:pPr>
                    <w:widowControl/>
                    <w:jc w:val="left"/>
                    <w:rPr>
                      <w:b/>
                      <w:color w:val="auto"/>
                    </w:rPr>
                  </w:pPr>
                </w:p>
              </w:tc>
              <w:tc>
                <w:tcPr>
                  <w:tcW w:w="355" w:type="pct"/>
                  <w:vMerge/>
                  <w:vAlign w:val="center"/>
                </w:tcPr>
                <w:p w14:paraId="51D00D0B" w14:textId="77777777" w:rsidR="00E364BA" w:rsidRPr="00D75FE7" w:rsidRDefault="00E364BA">
                  <w:pPr>
                    <w:widowControl/>
                    <w:jc w:val="left"/>
                    <w:rPr>
                      <w:b/>
                      <w:color w:val="auto"/>
                    </w:rPr>
                  </w:pPr>
                </w:p>
              </w:tc>
            </w:tr>
            <w:tr w:rsidR="00D75FE7" w:rsidRPr="00D75FE7" w14:paraId="1E46CFBE" w14:textId="77777777">
              <w:trPr>
                <w:trHeight w:val="397"/>
                <w:jc w:val="center"/>
              </w:trPr>
              <w:tc>
                <w:tcPr>
                  <w:tcW w:w="307" w:type="pct"/>
                  <w:vMerge w:val="restart"/>
                  <w:vAlign w:val="center"/>
                </w:tcPr>
                <w:p w14:paraId="213264EA" w14:textId="77777777" w:rsidR="00E364BA" w:rsidRPr="00D75FE7" w:rsidRDefault="00F63532">
                  <w:pPr>
                    <w:widowControl/>
                    <w:jc w:val="center"/>
                    <w:textAlignment w:val="center"/>
                    <w:rPr>
                      <w:color w:val="auto"/>
                      <w:kern w:val="0"/>
                    </w:rPr>
                  </w:pPr>
                  <w:r w:rsidRPr="00D75FE7">
                    <w:rPr>
                      <w:color w:val="auto"/>
                      <w:kern w:val="0"/>
                    </w:rPr>
                    <w:t>生活污水</w:t>
                  </w:r>
                </w:p>
              </w:tc>
              <w:tc>
                <w:tcPr>
                  <w:tcW w:w="402" w:type="pct"/>
                  <w:tcBorders>
                    <w:right w:val="single" w:sz="4" w:space="0" w:color="auto"/>
                  </w:tcBorders>
                  <w:tcMar>
                    <w:top w:w="15" w:type="dxa"/>
                    <w:left w:w="15" w:type="dxa"/>
                    <w:bottom w:w="0" w:type="dxa"/>
                    <w:right w:w="15" w:type="dxa"/>
                  </w:tcMar>
                  <w:vAlign w:val="center"/>
                </w:tcPr>
                <w:p w14:paraId="255623E0" w14:textId="77777777" w:rsidR="00E364BA" w:rsidRPr="00D75FE7" w:rsidRDefault="00F63532">
                  <w:pPr>
                    <w:widowControl/>
                    <w:jc w:val="center"/>
                    <w:textAlignment w:val="center"/>
                    <w:rPr>
                      <w:color w:val="auto"/>
                    </w:rPr>
                  </w:pPr>
                  <w:r w:rsidRPr="00D75FE7">
                    <w:rPr>
                      <w:color w:val="auto"/>
                      <w:kern w:val="0"/>
                    </w:rPr>
                    <w:t>COD</w:t>
                  </w:r>
                  <w:r w:rsidRPr="00D75FE7">
                    <w:rPr>
                      <w:rStyle w:val="18"/>
                      <w:color w:val="auto"/>
                    </w:rPr>
                    <w:t>cr</w:t>
                  </w:r>
                </w:p>
              </w:tc>
              <w:tc>
                <w:tcPr>
                  <w:tcW w:w="42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74AB0B0F" w14:textId="77777777" w:rsidR="00E364BA" w:rsidRPr="00D75FE7" w:rsidRDefault="00F63532">
                  <w:pPr>
                    <w:widowControl/>
                    <w:jc w:val="center"/>
                    <w:textAlignment w:val="center"/>
                    <w:rPr>
                      <w:color w:val="auto"/>
                    </w:rPr>
                  </w:pPr>
                  <w:r w:rsidRPr="00D75FE7">
                    <w:rPr>
                      <w:color w:val="auto"/>
                    </w:rPr>
                    <w:t>1.176</w:t>
                  </w:r>
                </w:p>
              </w:tc>
              <w:tc>
                <w:tcPr>
                  <w:tcW w:w="503" w:type="pct"/>
                  <w:tcBorders>
                    <w:left w:val="single" w:sz="4" w:space="0" w:color="auto"/>
                  </w:tcBorders>
                  <w:tcMar>
                    <w:top w:w="15" w:type="dxa"/>
                    <w:left w:w="15" w:type="dxa"/>
                    <w:bottom w:w="0" w:type="dxa"/>
                    <w:right w:w="15" w:type="dxa"/>
                  </w:tcMar>
                  <w:vAlign w:val="center"/>
                </w:tcPr>
                <w:p w14:paraId="60D4319D" w14:textId="77777777" w:rsidR="00E364BA" w:rsidRPr="00D75FE7" w:rsidRDefault="00F63532">
                  <w:pPr>
                    <w:widowControl/>
                    <w:jc w:val="center"/>
                    <w:textAlignment w:val="center"/>
                    <w:rPr>
                      <w:color w:val="auto"/>
                    </w:rPr>
                  </w:pPr>
                  <w:r w:rsidRPr="00D75FE7">
                    <w:rPr>
                      <w:color w:val="auto"/>
                      <w:kern w:val="0"/>
                    </w:rPr>
                    <w:t>280</w:t>
                  </w:r>
                </w:p>
              </w:tc>
              <w:tc>
                <w:tcPr>
                  <w:tcW w:w="344" w:type="pct"/>
                  <w:vMerge w:val="restart"/>
                  <w:tcMar>
                    <w:top w:w="15" w:type="dxa"/>
                    <w:left w:w="15" w:type="dxa"/>
                    <w:bottom w:w="0" w:type="dxa"/>
                    <w:right w:w="15" w:type="dxa"/>
                  </w:tcMar>
                  <w:vAlign w:val="center"/>
                </w:tcPr>
                <w:p w14:paraId="478034EB" w14:textId="77777777" w:rsidR="00E364BA" w:rsidRPr="00D75FE7" w:rsidRDefault="00F63532">
                  <w:pPr>
                    <w:widowControl/>
                    <w:jc w:val="center"/>
                    <w:textAlignment w:val="center"/>
                    <w:rPr>
                      <w:color w:val="auto"/>
                    </w:rPr>
                  </w:pPr>
                  <w:r w:rsidRPr="00D75FE7">
                    <w:rPr>
                      <w:color w:val="auto"/>
                      <w:kern w:val="0"/>
                    </w:rPr>
                    <w:t>三级化</w:t>
                  </w:r>
                  <w:r w:rsidRPr="00D75FE7">
                    <w:rPr>
                      <w:color w:val="auto"/>
                      <w:kern w:val="0"/>
                    </w:rPr>
                    <w:t xml:space="preserve">  </w:t>
                  </w:r>
                  <w:r w:rsidRPr="00D75FE7">
                    <w:rPr>
                      <w:color w:val="auto"/>
                      <w:kern w:val="0"/>
                    </w:rPr>
                    <w:t>粪池</w:t>
                  </w:r>
                </w:p>
              </w:tc>
              <w:tc>
                <w:tcPr>
                  <w:tcW w:w="256" w:type="pct"/>
                  <w:vMerge w:val="restart"/>
                  <w:tcMar>
                    <w:top w:w="15" w:type="dxa"/>
                    <w:left w:w="15" w:type="dxa"/>
                    <w:bottom w:w="0" w:type="dxa"/>
                    <w:right w:w="15" w:type="dxa"/>
                  </w:tcMar>
                  <w:vAlign w:val="center"/>
                </w:tcPr>
                <w:p w14:paraId="1C7AEFE5" w14:textId="77777777" w:rsidR="00E364BA" w:rsidRPr="00D75FE7" w:rsidRDefault="00F63532">
                  <w:pPr>
                    <w:widowControl/>
                    <w:jc w:val="center"/>
                    <w:textAlignment w:val="center"/>
                    <w:rPr>
                      <w:color w:val="auto"/>
                    </w:rPr>
                  </w:pPr>
                  <w:r w:rsidRPr="00D75FE7">
                    <w:rPr>
                      <w:color w:val="auto"/>
                      <w:kern w:val="0"/>
                    </w:rPr>
                    <w:t>/</w:t>
                  </w:r>
                </w:p>
              </w:tc>
              <w:tc>
                <w:tcPr>
                  <w:tcW w:w="272" w:type="pct"/>
                  <w:vMerge w:val="restart"/>
                  <w:tcMar>
                    <w:top w:w="15" w:type="dxa"/>
                    <w:left w:w="15" w:type="dxa"/>
                    <w:bottom w:w="0" w:type="dxa"/>
                    <w:right w:w="15" w:type="dxa"/>
                  </w:tcMar>
                  <w:vAlign w:val="center"/>
                </w:tcPr>
                <w:p w14:paraId="3351D379" w14:textId="77777777" w:rsidR="00E364BA" w:rsidRPr="00D75FE7" w:rsidRDefault="00F63532">
                  <w:pPr>
                    <w:widowControl/>
                    <w:jc w:val="center"/>
                    <w:textAlignment w:val="center"/>
                    <w:rPr>
                      <w:color w:val="auto"/>
                    </w:rPr>
                  </w:pPr>
                  <w:r w:rsidRPr="00D75FE7">
                    <w:rPr>
                      <w:color w:val="auto"/>
                      <w:kern w:val="0"/>
                    </w:rPr>
                    <w:t>是</w:t>
                  </w:r>
                </w:p>
              </w:tc>
              <w:tc>
                <w:tcPr>
                  <w:tcW w:w="445" w:type="pct"/>
                  <w:vMerge w:val="restart"/>
                  <w:tcMar>
                    <w:top w:w="15" w:type="dxa"/>
                    <w:left w:w="15" w:type="dxa"/>
                    <w:bottom w:w="0" w:type="dxa"/>
                    <w:right w:w="15" w:type="dxa"/>
                  </w:tcMar>
                  <w:vAlign w:val="center"/>
                </w:tcPr>
                <w:p w14:paraId="652A9409" w14:textId="77777777" w:rsidR="00E364BA" w:rsidRPr="00D75FE7" w:rsidRDefault="00F63532">
                  <w:pPr>
                    <w:widowControl/>
                    <w:jc w:val="center"/>
                    <w:textAlignment w:val="center"/>
                    <w:rPr>
                      <w:color w:val="auto"/>
                    </w:rPr>
                  </w:pPr>
                  <w:r w:rsidRPr="00D75FE7">
                    <w:rPr>
                      <w:color w:val="auto"/>
                    </w:rPr>
                    <w:t>4200</w:t>
                  </w:r>
                </w:p>
              </w:tc>
              <w:tc>
                <w:tcPr>
                  <w:tcW w:w="552" w:type="pct"/>
                  <w:tcMar>
                    <w:top w:w="15" w:type="dxa"/>
                    <w:left w:w="15" w:type="dxa"/>
                    <w:bottom w:w="0" w:type="dxa"/>
                    <w:right w:w="15" w:type="dxa"/>
                  </w:tcMar>
                  <w:vAlign w:val="center"/>
                </w:tcPr>
                <w:p w14:paraId="2D7DF743" w14:textId="77777777" w:rsidR="00E364BA" w:rsidRPr="00D75FE7" w:rsidRDefault="00F63532">
                  <w:pPr>
                    <w:widowControl/>
                    <w:jc w:val="center"/>
                    <w:textAlignment w:val="center"/>
                    <w:rPr>
                      <w:color w:val="auto"/>
                    </w:rPr>
                  </w:pPr>
                  <w:r w:rsidRPr="00D75FE7">
                    <w:rPr>
                      <w:color w:val="auto"/>
                    </w:rPr>
                    <w:t>0.168</w:t>
                  </w:r>
                </w:p>
              </w:tc>
              <w:tc>
                <w:tcPr>
                  <w:tcW w:w="505" w:type="pct"/>
                  <w:tcMar>
                    <w:top w:w="15" w:type="dxa"/>
                    <w:left w:w="15" w:type="dxa"/>
                    <w:bottom w:w="0" w:type="dxa"/>
                    <w:right w:w="15" w:type="dxa"/>
                  </w:tcMar>
                  <w:vAlign w:val="center"/>
                </w:tcPr>
                <w:p w14:paraId="54837E96" w14:textId="77777777" w:rsidR="00E364BA" w:rsidRPr="00D75FE7" w:rsidRDefault="00F63532">
                  <w:pPr>
                    <w:widowControl/>
                    <w:jc w:val="center"/>
                    <w:textAlignment w:val="center"/>
                    <w:rPr>
                      <w:color w:val="auto"/>
                    </w:rPr>
                  </w:pPr>
                  <w:r w:rsidRPr="00D75FE7">
                    <w:rPr>
                      <w:color w:val="auto"/>
                    </w:rPr>
                    <w:t>40</w:t>
                  </w:r>
                </w:p>
              </w:tc>
              <w:tc>
                <w:tcPr>
                  <w:tcW w:w="224" w:type="pct"/>
                  <w:vMerge w:val="restart"/>
                  <w:tcMar>
                    <w:top w:w="15" w:type="dxa"/>
                    <w:left w:w="15" w:type="dxa"/>
                    <w:bottom w:w="0" w:type="dxa"/>
                    <w:right w:w="15" w:type="dxa"/>
                  </w:tcMar>
                  <w:vAlign w:val="center"/>
                </w:tcPr>
                <w:p w14:paraId="539C11A3" w14:textId="77777777" w:rsidR="00E364BA" w:rsidRPr="00D75FE7" w:rsidRDefault="00F63532">
                  <w:pPr>
                    <w:widowControl/>
                    <w:jc w:val="center"/>
                    <w:textAlignment w:val="center"/>
                    <w:rPr>
                      <w:bCs w:val="0"/>
                      <w:color w:val="auto"/>
                    </w:rPr>
                  </w:pPr>
                  <w:r w:rsidRPr="00D75FE7">
                    <w:rPr>
                      <w:bCs w:val="0"/>
                      <w:color w:val="auto"/>
                      <w:kern w:val="0"/>
                    </w:rPr>
                    <w:t>间接排放</w:t>
                  </w:r>
                </w:p>
              </w:tc>
              <w:tc>
                <w:tcPr>
                  <w:tcW w:w="408" w:type="pct"/>
                  <w:vMerge w:val="restart"/>
                  <w:tcMar>
                    <w:top w:w="15" w:type="dxa"/>
                    <w:left w:w="15" w:type="dxa"/>
                    <w:bottom w:w="0" w:type="dxa"/>
                    <w:right w:w="15" w:type="dxa"/>
                  </w:tcMar>
                  <w:vAlign w:val="center"/>
                </w:tcPr>
                <w:p w14:paraId="255D8F8E" w14:textId="77777777" w:rsidR="00E364BA" w:rsidRPr="00D75FE7" w:rsidRDefault="00F63532">
                  <w:pPr>
                    <w:widowControl/>
                    <w:jc w:val="center"/>
                    <w:textAlignment w:val="center"/>
                    <w:rPr>
                      <w:color w:val="auto"/>
                      <w:kern w:val="0"/>
                    </w:rPr>
                  </w:pPr>
                  <w:r w:rsidRPr="00D75FE7">
                    <w:rPr>
                      <w:color w:val="auto"/>
                      <w:kern w:val="0"/>
                    </w:rPr>
                    <w:t>博罗县罗阳街道小金生活污</w:t>
                  </w:r>
                  <w:r w:rsidRPr="00D75FE7">
                    <w:rPr>
                      <w:color w:val="auto"/>
                      <w:kern w:val="0"/>
                    </w:rPr>
                    <w:lastRenderedPageBreak/>
                    <w:t>水处理厂</w:t>
                  </w:r>
                </w:p>
              </w:tc>
              <w:tc>
                <w:tcPr>
                  <w:tcW w:w="355" w:type="pct"/>
                  <w:vMerge w:val="restart"/>
                  <w:tcMar>
                    <w:top w:w="15" w:type="dxa"/>
                    <w:left w:w="15" w:type="dxa"/>
                    <w:bottom w:w="0" w:type="dxa"/>
                    <w:right w:w="15" w:type="dxa"/>
                  </w:tcMar>
                  <w:vAlign w:val="center"/>
                </w:tcPr>
                <w:p w14:paraId="1158FF4C" w14:textId="77777777" w:rsidR="00E364BA" w:rsidRPr="00D75FE7" w:rsidRDefault="00F63532">
                  <w:pPr>
                    <w:widowControl/>
                    <w:jc w:val="center"/>
                    <w:textAlignment w:val="center"/>
                    <w:rPr>
                      <w:color w:val="auto"/>
                      <w:kern w:val="0"/>
                    </w:rPr>
                  </w:pPr>
                  <w:r w:rsidRPr="00D75FE7">
                    <w:rPr>
                      <w:color w:val="auto"/>
                      <w:kern w:val="0"/>
                    </w:rPr>
                    <w:lastRenderedPageBreak/>
                    <w:t>间断排放、排放期间</w:t>
                  </w:r>
                  <w:r w:rsidRPr="00D75FE7">
                    <w:rPr>
                      <w:color w:val="auto"/>
                      <w:kern w:val="0"/>
                    </w:rPr>
                    <w:lastRenderedPageBreak/>
                    <w:t>流量稳定</w:t>
                  </w:r>
                </w:p>
              </w:tc>
            </w:tr>
            <w:tr w:rsidR="00D75FE7" w:rsidRPr="00D75FE7" w14:paraId="4A6746DD" w14:textId="77777777">
              <w:trPr>
                <w:trHeight w:val="397"/>
                <w:jc w:val="center"/>
              </w:trPr>
              <w:tc>
                <w:tcPr>
                  <w:tcW w:w="307" w:type="pct"/>
                  <w:vMerge/>
                  <w:vAlign w:val="center"/>
                </w:tcPr>
                <w:p w14:paraId="1D9C6A4B" w14:textId="77777777" w:rsidR="00E364BA" w:rsidRPr="00D75FE7" w:rsidRDefault="00E364BA">
                  <w:pPr>
                    <w:widowControl/>
                    <w:jc w:val="center"/>
                    <w:textAlignment w:val="center"/>
                    <w:rPr>
                      <w:color w:val="auto"/>
                      <w:kern w:val="0"/>
                    </w:rPr>
                  </w:pPr>
                </w:p>
              </w:tc>
              <w:tc>
                <w:tcPr>
                  <w:tcW w:w="402" w:type="pct"/>
                  <w:tcBorders>
                    <w:right w:val="single" w:sz="4" w:space="0" w:color="auto"/>
                  </w:tcBorders>
                  <w:tcMar>
                    <w:top w:w="15" w:type="dxa"/>
                    <w:left w:w="15" w:type="dxa"/>
                    <w:bottom w:w="0" w:type="dxa"/>
                    <w:right w:w="15" w:type="dxa"/>
                  </w:tcMar>
                  <w:vAlign w:val="center"/>
                </w:tcPr>
                <w:p w14:paraId="14A6708D" w14:textId="77777777" w:rsidR="00E364BA" w:rsidRPr="00D75FE7" w:rsidRDefault="00F63532">
                  <w:pPr>
                    <w:widowControl/>
                    <w:jc w:val="center"/>
                    <w:textAlignment w:val="center"/>
                    <w:rPr>
                      <w:color w:val="auto"/>
                    </w:rPr>
                  </w:pPr>
                  <w:r w:rsidRPr="00D75FE7">
                    <w:rPr>
                      <w:color w:val="auto"/>
                      <w:kern w:val="0"/>
                    </w:rPr>
                    <w:t>BOD</w:t>
                  </w:r>
                  <w:r w:rsidRPr="00D75FE7">
                    <w:rPr>
                      <w:rStyle w:val="18"/>
                      <w:color w:val="auto"/>
                    </w:rPr>
                    <w:t>5</w:t>
                  </w:r>
                </w:p>
              </w:tc>
              <w:tc>
                <w:tcPr>
                  <w:tcW w:w="42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503898A1" w14:textId="77777777" w:rsidR="00E364BA" w:rsidRPr="00D75FE7" w:rsidRDefault="00F63532">
                  <w:pPr>
                    <w:widowControl/>
                    <w:jc w:val="center"/>
                    <w:textAlignment w:val="center"/>
                    <w:rPr>
                      <w:color w:val="auto"/>
                    </w:rPr>
                  </w:pPr>
                  <w:r w:rsidRPr="00D75FE7">
                    <w:rPr>
                      <w:color w:val="auto"/>
                    </w:rPr>
                    <w:t>0.672</w:t>
                  </w:r>
                </w:p>
              </w:tc>
              <w:tc>
                <w:tcPr>
                  <w:tcW w:w="503" w:type="pct"/>
                  <w:tcBorders>
                    <w:left w:val="single" w:sz="4" w:space="0" w:color="auto"/>
                  </w:tcBorders>
                  <w:tcMar>
                    <w:top w:w="15" w:type="dxa"/>
                    <w:left w:w="15" w:type="dxa"/>
                    <w:bottom w:w="0" w:type="dxa"/>
                    <w:right w:w="15" w:type="dxa"/>
                  </w:tcMar>
                  <w:vAlign w:val="center"/>
                </w:tcPr>
                <w:p w14:paraId="2644364D" w14:textId="77777777" w:rsidR="00E364BA" w:rsidRPr="00D75FE7" w:rsidRDefault="00F63532">
                  <w:pPr>
                    <w:widowControl/>
                    <w:jc w:val="center"/>
                    <w:textAlignment w:val="center"/>
                    <w:rPr>
                      <w:color w:val="auto"/>
                    </w:rPr>
                  </w:pPr>
                  <w:r w:rsidRPr="00D75FE7">
                    <w:rPr>
                      <w:color w:val="auto"/>
                      <w:kern w:val="0"/>
                    </w:rPr>
                    <w:t>160</w:t>
                  </w:r>
                </w:p>
              </w:tc>
              <w:tc>
                <w:tcPr>
                  <w:tcW w:w="344" w:type="pct"/>
                  <w:vMerge/>
                  <w:vAlign w:val="center"/>
                </w:tcPr>
                <w:p w14:paraId="21E3EB56" w14:textId="77777777" w:rsidR="00E364BA" w:rsidRPr="00D75FE7" w:rsidRDefault="00E364BA">
                  <w:pPr>
                    <w:widowControl/>
                    <w:jc w:val="left"/>
                    <w:rPr>
                      <w:color w:val="auto"/>
                    </w:rPr>
                  </w:pPr>
                </w:p>
              </w:tc>
              <w:tc>
                <w:tcPr>
                  <w:tcW w:w="256" w:type="pct"/>
                  <w:vMerge/>
                  <w:vAlign w:val="center"/>
                </w:tcPr>
                <w:p w14:paraId="3FC80108" w14:textId="77777777" w:rsidR="00E364BA" w:rsidRPr="00D75FE7" w:rsidRDefault="00E364BA">
                  <w:pPr>
                    <w:widowControl/>
                    <w:jc w:val="left"/>
                    <w:rPr>
                      <w:color w:val="auto"/>
                    </w:rPr>
                  </w:pPr>
                </w:p>
              </w:tc>
              <w:tc>
                <w:tcPr>
                  <w:tcW w:w="272" w:type="pct"/>
                  <w:vMerge/>
                  <w:vAlign w:val="center"/>
                </w:tcPr>
                <w:p w14:paraId="76DC71FC" w14:textId="77777777" w:rsidR="00E364BA" w:rsidRPr="00D75FE7" w:rsidRDefault="00E364BA">
                  <w:pPr>
                    <w:widowControl/>
                    <w:jc w:val="left"/>
                    <w:rPr>
                      <w:color w:val="auto"/>
                    </w:rPr>
                  </w:pPr>
                </w:p>
              </w:tc>
              <w:tc>
                <w:tcPr>
                  <w:tcW w:w="445" w:type="pct"/>
                  <w:vMerge/>
                  <w:vAlign w:val="center"/>
                </w:tcPr>
                <w:p w14:paraId="020DC7D6" w14:textId="77777777" w:rsidR="00E364BA" w:rsidRPr="00D75FE7" w:rsidRDefault="00E364BA">
                  <w:pPr>
                    <w:widowControl/>
                    <w:jc w:val="left"/>
                    <w:rPr>
                      <w:color w:val="auto"/>
                    </w:rPr>
                  </w:pPr>
                </w:p>
              </w:tc>
              <w:tc>
                <w:tcPr>
                  <w:tcW w:w="552" w:type="pct"/>
                  <w:tcMar>
                    <w:top w:w="15" w:type="dxa"/>
                    <w:left w:w="15" w:type="dxa"/>
                    <w:bottom w:w="0" w:type="dxa"/>
                    <w:right w:w="15" w:type="dxa"/>
                  </w:tcMar>
                  <w:vAlign w:val="center"/>
                </w:tcPr>
                <w:p w14:paraId="65B816CF" w14:textId="77777777" w:rsidR="00E364BA" w:rsidRPr="00D75FE7" w:rsidRDefault="00F63532">
                  <w:pPr>
                    <w:widowControl/>
                    <w:jc w:val="center"/>
                    <w:textAlignment w:val="center"/>
                    <w:rPr>
                      <w:color w:val="auto"/>
                    </w:rPr>
                  </w:pPr>
                  <w:r w:rsidRPr="00D75FE7">
                    <w:rPr>
                      <w:color w:val="auto"/>
                    </w:rPr>
                    <w:t>0.042</w:t>
                  </w:r>
                </w:p>
              </w:tc>
              <w:tc>
                <w:tcPr>
                  <w:tcW w:w="505" w:type="pct"/>
                  <w:tcMar>
                    <w:top w:w="15" w:type="dxa"/>
                    <w:left w:w="15" w:type="dxa"/>
                    <w:bottom w:w="0" w:type="dxa"/>
                    <w:right w:w="15" w:type="dxa"/>
                  </w:tcMar>
                  <w:vAlign w:val="center"/>
                </w:tcPr>
                <w:p w14:paraId="624FFAA3" w14:textId="77777777" w:rsidR="00E364BA" w:rsidRPr="00D75FE7" w:rsidRDefault="00F63532">
                  <w:pPr>
                    <w:widowControl/>
                    <w:jc w:val="center"/>
                    <w:textAlignment w:val="center"/>
                    <w:rPr>
                      <w:color w:val="auto"/>
                    </w:rPr>
                  </w:pPr>
                  <w:r w:rsidRPr="00D75FE7">
                    <w:rPr>
                      <w:color w:val="auto"/>
                    </w:rPr>
                    <w:t>10</w:t>
                  </w:r>
                </w:p>
              </w:tc>
              <w:tc>
                <w:tcPr>
                  <w:tcW w:w="224" w:type="pct"/>
                  <w:vMerge/>
                  <w:vAlign w:val="center"/>
                </w:tcPr>
                <w:p w14:paraId="314F1E3A" w14:textId="77777777" w:rsidR="00E364BA" w:rsidRPr="00D75FE7" w:rsidRDefault="00E364BA">
                  <w:pPr>
                    <w:widowControl/>
                    <w:jc w:val="left"/>
                    <w:rPr>
                      <w:bCs w:val="0"/>
                      <w:color w:val="auto"/>
                    </w:rPr>
                  </w:pPr>
                </w:p>
              </w:tc>
              <w:tc>
                <w:tcPr>
                  <w:tcW w:w="408" w:type="pct"/>
                  <w:vMerge/>
                  <w:vAlign w:val="center"/>
                </w:tcPr>
                <w:p w14:paraId="434756D6" w14:textId="77777777" w:rsidR="00E364BA" w:rsidRPr="00D75FE7" w:rsidRDefault="00E364BA">
                  <w:pPr>
                    <w:widowControl/>
                    <w:jc w:val="left"/>
                    <w:rPr>
                      <w:color w:val="auto"/>
                      <w:kern w:val="0"/>
                    </w:rPr>
                  </w:pPr>
                </w:p>
              </w:tc>
              <w:tc>
                <w:tcPr>
                  <w:tcW w:w="355" w:type="pct"/>
                  <w:vMerge/>
                  <w:vAlign w:val="center"/>
                </w:tcPr>
                <w:p w14:paraId="22DB1953" w14:textId="77777777" w:rsidR="00E364BA" w:rsidRPr="00D75FE7" w:rsidRDefault="00E364BA">
                  <w:pPr>
                    <w:widowControl/>
                    <w:jc w:val="left"/>
                    <w:rPr>
                      <w:color w:val="auto"/>
                      <w:kern w:val="0"/>
                    </w:rPr>
                  </w:pPr>
                </w:p>
              </w:tc>
            </w:tr>
            <w:tr w:rsidR="00D75FE7" w:rsidRPr="00D75FE7" w14:paraId="6F9E8444" w14:textId="77777777">
              <w:trPr>
                <w:trHeight w:val="397"/>
                <w:jc w:val="center"/>
              </w:trPr>
              <w:tc>
                <w:tcPr>
                  <w:tcW w:w="307" w:type="pct"/>
                  <w:vMerge/>
                  <w:vAlign w:val="center"/>
                </w:tcPr>
                <w:p w14:paraId="77167196" w14:textId="77777777" w:rsidR="00E364BA" w:rsidRPr="00D75FE7" w:rsidRDefault="00E364BA">
                  <w:pPr>
                    <w:widowControl/>
                    <w:jc w:val="center"/>
                    <w:textAlignment w:val="center"/>
                    <w:rPr>
                      <w:color w:val="auto"/>
                      <w:kern w:val="0"/>
                    </w:rPr>
                  </w:pPr>
                </w:p>
              </w:tc>
              <w:tc>
                <w:tcPr>
                  <w:tcW w:w="402" w:type="pct"/>
                  <w:tcBorders>
                    <w:right w:val="single" w:sz="4" w:space="0" w:color="auto"/>
                  </w:tcBorders>
                  <w:tcMar>
                    <w:top w:w="15" w:type="dxa"/>
                    <w:left w:w="15" w:type="dxa"/>
                    <w:bottom w:w="0" w:type="dxa"/>
                    <w:right w:w="15" w:type="dxa"/>
                  </w:tcMar>
                  <w:vAlign w:val="center"/>
                </w:tcPr>
                <w:p w14:paraId="33107783" w14:textId="77777777" w:rsidR="00E364BA" w:rsidRPr="00D75FE7" w:rsidRDefault="00F63532">
                  <w:pPr>
                    <w:widowControl/>
                    <w:jc w:val="center"/>
                    <w:textAlignment w:val="center"/>
                    <w:rPr>
                      <w:color w:val="auto"/>
                    </w:rPr>
                  </w:pPr>
                  <w:r w:rsidRPr="00D75FE7">
                    <w:rPr>
                      <w:color w:val="auto"/>
                      <w:kern w:val="0"/>
                    </w:rPr>
                    <w:t>SS</w:t>
                  </w:r>
                </w:p>
              </w:tc>
              <w:tc>
                <w:tcPr>
                  <w:tcW w:w="42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19C5A559" w14:textId="77777777" w:rsidR="00E364BA" w:rsidRPr="00D75FE7" w:rsidRDefault="00F63532">
                  <w:pPr>
                    <w:widowControl/>
                    <w:jc w:val="center"/>
                    <w:textAlignment w:val="center"/>
                    <w:rPr>
                      <w:color w:val="auto"/>
                    </w:rPr>
                  </w:pPr>
                  <w:r w:rsidRPr="00D75FE7">
                    <w:rPr>
                      <w:rFonts w:hint="eastAsia"/>
                      <w:color w:val="auto"/>
                    </w:rPr>
                    <w:t>0.63</w:t>
                  </w:r>
                </w:p>
              </w:tc>
              <w:tc>
                <w:tcPr>
                  <w:tcW w:w="503" w:type="pct"/>
                  <w:tcBorders>
                    <w:left w:val="single" w:sz="4" w:space="0" w:color="auto"/>
                  </w:tcBorders>
                  <w:tcMar>
                    <w:top w:w="15" w:type="dxa"/>
                    <w:left w:w="15" w:type="dxa"/>
                    <w:bottom w:w="0" w:type="dxa"/>
                    <w:right w:w="15" w:type="dxa"/>
                  </w:tcMar>
                  <w:vAlign w:val="center"/>
                </w:tcPr>
                <w:p w14:paraId="4E65091E" w14:textId="77777777" w:rsidR="00E364BA" w:rsidRPr="00D75FE7" w:rsidRDefault="00F63532">
                  <w:pPr>
                    <w:widowControl/>
                    <w:jc w:val="center"/>
                    <w:textAlignment w:val="center"/>
                    <w:rPr>
                      <w:color w:val="auto"/>
                    </w:rPr>
                  </w:pPr>
                  <w:r w:rsidRPr="00D75FE7">
                    <w:rPr>
                      <w:color w:val="auto"/>
                      <w:kern w:val="0"/>
                    </w:rPr>
                    <w:t>150</w:t>
                  </w:r>
                </w:p>
              </w:tc>
              <w:tc>
                <w:tcPr>
                  <w:tcW w:w="344" w:type="pct"/>
                  <w:vMerge/>
                  <w:vAlign w:val="center"/>
                </w:tcPr>
                <w:p w14:paraId="151BB02C" w14:textId="77777777" w:rsidR="00E364BA" w:rsidRPr="00D75FE7" w:rsidRDefault="00E364BA">
                  <w:pPr>
                    <w:widowControl/>
                    <w:jc w:val="left"/>
                    <w:rPr>
                      <w:color w:val="auto"/>
                    </w:rPr>
                  </w:pPr>
                </w:p>
              </w:tc>
              <w:tc>
                <w:tcPr>
                  <w:tcW w:w="256" w:type="pct"/>
                  <w:vMerge/>
                  <w:vAlign w:val="center"/>
                </w:tcPr>
                <w:p w14:paraId="62424D84" w14:textId="77777777" w:rsidR="00E364BA" w:rsidRPr="00D75FE7" w:rsidRDefault="00E364BA">
                  <w:pPr>
                    <w:widowControl/>
                    <w:jc w:val="left"/>
                    <w:rPr>
                      <w:color w:val="auto"/>
                    </w:rPr>
                  </w:pPr>
                </w:p>
              </w:tc>
              <w:tc>
                <w:tcPr>
                  <w:tcW w:w="272" w:type="pct"/>
                  <w:vMerge/>
                  <w:vAlign w:val="center"/>
                </w:tcPr>
                <w:p w14:paraId="24A4B060" w14:textId="77777777" w:rsidR="00E364BA" w:rsidRPr="00D75FE7" w:rsidRDefault="00E364BA">
                  <w:pPr>
                    <w:widowControl/>
                    <w:jc w:val="left"/>
                    <w:rPr>
                      <w:color w:val="auto"/>
                    </w:rPr>
                  </w:pPr>
                </w:p>
              </w:tc>
              <w:tc>
                <w:tcPr>
                  <w:tcW w:w="445" w:type="pct"/>
                  <w:vMerge/>
                  <w:vAlign w:val="center"/>
                </w:tcPr>
                <w:p w14:paraId="5D0F0A2C" w14:textId="77777777" w:rsidR="00E364BA" w:rsidRPr="00D75FE7" w:rsidRDefault="00E364BA">
                  <w:pPr>
                    <w:widowControl/>
                    <w:jc w:val="left"/>
                    <w:rPr>
                      <w:color w:val="auto"/>
                    </w:rPr>
                  </w:pPr>
                </w:p>
              </w:tc>
              <w:tc>
                <w:tcPr>
                  <w:tcW w:w="552" w:type="pct"/>
                  <w:tcMar>
                    <w:top w:w="15" w:type="dxa"/>
                    <w:left w:w="15" w:type="dxa"/>
                    <w:bottom w:w="0" w:type="dxa"/>
                    <w:right w:w="15" w:type="dxa"/>
                  </w:tcMar>
                  <w:vAlign w:val="center"/>
                </w:tcPr>
                <w:p w14:paraId="250615C6" w14:textId="77777777" w:rsidR="00E364BA" w:rsidRPr="00D75FE7" w:rsidRDefault="00F63532">
                  <w:pPr>
                    <w:widowControl/>
                    <w:jc w:val="center"/>
                    <w:textAlignment w:val="center"/>
                    <w:rPr>
                      <w:color w:val="auto"/>
                    </w:rPr>
                  </w:pPr>
                  <w:r w:rsidRPr="00D75FE7">
                    <w:rPr>
                      <w:color w:val="auto"/>
                    </w:rPr>
                    <w:t>0.042</w:t>
                  </w:r>
                </w:p>
              </w:tc>
              <w:tc>
                <w:tcPr>
                  <w:tcW w:w="505" w:type="pct"/>
                  <w:tcMar>
                    <w:top w:w="15" w:type="dxa"/>
                    <w:left w:w="15" w:type="dxa"/>
                    <w:bottom w:w="0" w:type="dxa"/>
                    <w:right w:w="15" w:type="dxa"/>
                  </w:tcMar>
                  <w:vAlign w:val="center"/>
                </w:tcPr>
                <w:p w14:paraId="757E13F5" w14:textId="77777777" w:rsidR="00E364BA" w:rsidRPr="00D75FE7" w:rsidRDefault="00F63532">
                  <w:pPr>
                    <w:widowControl/>
                    <w:jc w:val="center"/>
                    <w:textAlignment w:val="center"/>
                    <w:rPr>
                      <w:color w:val="auto"/>
                    </w:rPr>
                  </w:pPr>
                  <w:r w:rsidRPr="00D75FE7">
                    <w:rPr>
                      <w:color w:val="auto"/>
                    </w:rPr>
                    <w:t>10</w:t>
                  </w:r>
                </w:p>
              </w:tc>
              <w:tc>
                <w:tcPr>
                  <w:tcW w:w="224" w:type="pct"/>
                  <w:vMerge/>
                  <w:vAlign w:val="center"/>
                </w:tcPr>
                <w:p w14:paraId="00D0A5B4" w14:textId="77777777" w:rsidR="00E364BA" w:rsidRPr="00D75FE7" w:rsidRDefault="00E364BA">
                  <w:pPr>
                    <w:widowControl/>
                    <w:jc w:val="left"/>
                    <w:rPr>
                      <w:bCs w:val="0"/>
                      <w:color w:val="auto"/>
                    </w:rPr>
                  </w:pPr>
                </w:p>
              </w:tc>
              <w:tc>
                <w:tcPr>
                  <w:tcW w:w="408" w:type="pct"/>
                  <w:vMerge/>
                  <w:vAlign w:val="center"/>
                </w:tcPr>
                <w:p w14:paraId="5F719C11" w14:textId="77777777" w:rsidR="00E364BA" w:rsidRPr="00D75FE7" w:rsidRDefault="00E364BA">
                  <w:pPr>
                    <w:widowControl/>
                    <w:jc w:val="left"/>
                    <w:rPr>
                      <w:color w:val="auto"/>
                      <w:kern w:val="0"/>
                    </w:rPr>
                  </w:pPr>
                </w:p>
              </w:tc>
              <w:tc>
                <w:tcPr>
                  <w:tcW w:w="355" w:type="pct"/>
                  <w:vMerge/>
                  <w:vAlign w:val="center"/>
                </w:tcPr>
                <w:p w14:paraId="247D226D" w14:textId="77777777" w:rsidR="00E364BA" w:rsidRPr="00D75FE7" w:rsidRDefault="00E364BA">
                  <w:pPr>
                    <w:widowControl/>
                    <w:jc w:val="left"/>
                    <w:rPr>
                      <w:color w:val="auto"/>
                      <w:kern w:val="0"/>
                    </w:rPr>
                  </w:pPr>
                </w:p>
              </w:tc>
            </w:tr>
            <w:tr w:rsidR="00D75FE7" w:rsidRPr="00D75FE7" w14:paraId="57B95337" w14:textId="77777777">
              <w:trPr>
                <w:trHeight w:val="397"/>
                <w:jc w:val="center"/>
              </w:trPr>
              <w:tc>
                <w:tcPr>
                  <w:tcW w:w="307" w:type="pct"/>
                  <w:vMerge/>
                  <w:vAlign w:val="center"/>
                </w:tcPr>
                <w:p w14:paraId="2F450849" w14:textId="77777777" w:rsidR="00E364BA" w:rsidRPr="00D75FE7" w:rsidRDefault="00E364BA">
                  <w:pPr>
                    <w:widowControl/>
                    <w:jc w:val="center"/>
                    <w:textAlignment w:val="center"/>
                    <w:rPr>
                      <w:color w:val="auto"/>
                      <w:kern w:val="0"/>
                    </w:rPr>
                  </w:pPr>
                </w:p>
              </w:tc>
              <w:tc>
                <w:tcPr>
                  <w:tcW w:w="402" w:type="pct"/>
                  <w:tcBorders>
                    <w:right w:val="single" w:sz="4" w:space="0" w:color="auto"/>
                  </w:tcBorders>
                  <w:tcMar>
                    <w:top w:w="15" w:type="dxa"/>
                    <w:left w:w="15" w:type="dxa"/>
                    <w:bottom w:w="0" w:type="dxa"/>
                    <w:right w:w="15" w:type="dxa"/>
                  </w:tcMar>
                  <w:vAlign w:val="center"/>
                </w:tcPr>
                <w:p w14:paraId="065B9B6F" w14:textId="77777777" w:rsidR="00E364BA" w:rsidRPr="00D75FE7" w:rsidRDefault="00F63532">
                  <w:pPr>
                    <w:widowControl/>
                    <w:jc w:val="center"/>
                    <w:textAlignment w:val="center"/>
                    <w:rPr>
                      <w:color w:val="auto"/>
                    </w:rPr>
                  </w:pPr>
                  <w:r w:rsidRPr="00D75FE7">
                    <w:rPr>
                      <w:color w:val="auto"/>
                      <w:kern w:val="0"/>
                    </w:rPr>
                    <w:t>NH</w:t>
                  </w:r>
                  <w:r w:rsidRPr="00D75FE7">
                    <w:rPr>
                      <w:rStyle w:val="18"/>
                      <w:color w:val="auto"/>
                    </w:rPr>
                    <w:t>3</w:t>
                  </w:r>
                  <w:r w:rsidRPr="00D75FE7">
                    <w:rPr>
                      <w:rStyle w:val="19"/>
                      <w:color w:val="auto"/>
                    </w:rPr>
                    <w:t>-N</w:t>
                  </w:r>
                </w:p>
              </w:tc>
              <w:tc>
                <w:tcPr>
                  <w:tcW w:w="42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0366ACAC" w14:textId="77777777" w:rsidR="00E364BA" w:rsidRPr="00D75FE7" w:rsidRDefault="00F63532">
                  <w:pPr>
                    <w:widowControl/>
                    <w:jc w:val="center"/>
                    <w:textAlignment w:val="center"/>
                    <w:rPr>
                      <w:color w:val="auto"/>
                    </w:rPr>
                  </w:pPr>
                  <w:r w:rsidRPr="00D75FE7">
                    <w:rPr>
                      <w:color w:val="auto"/>
                    </w:rPr>
                    <w:t>0.105</w:t>
                  </w:r>
                </w:p>
              </w:tc>
              <w:tc>
                <w:tcPr>
                  <w:tcW w:w="503" w:type="pct"/>
                  <w:tcBorders>
                    <w:left w:val="single" w:sz="4" w:space="0" w:color="auto"/>
                  </w:tcBorders>
                  <w:tcMar>
                    <w:top w:w="15" w:type="dxa"/>
                    <w:left w:w="15" w:type="dxa"/>
                    <w:bottom w:w="0" w:type="dxa"/>
                    <w:right w:w="15" w:type="dxa"/>
                  </w:tcMar>
                  <w:vAlign w:val="center"/>
                </w:tcPr>
                <w:p w14:paraId="14FAF091" w14:textId="77777777" w:rsidR="00E364BA" w:rsidRPr="00D75FE7" w:rsidRDefault="00F63532">
                  <w:pPr>
                    <w:widowControl/>
                    <w:jc w:val="center"/>
                    <w:textAlignment w:val="center"/>
                    <w:rPr>
                      <w:color w:val="auto"/>
                    </w:rPr>
                  </w:pPr>
                  <w:r w:rsidRPr="00D75FE7">
                    <w:rPr>
                      <w:color w:val="auto"/>
                      <w:kern w:val="0"/>
                    </w:rPr>
                    <w:t>25</w:t>
                  </w:r>
                </w:p>
              </w:tc>
              <w:tc>
                <w:tcPr>
                  <w:tcW w:w="344" w:type="pct"/>
                  <w:vMerge/>
                  <w:vAlign w:val="center"/>
                </w:tcPr>
                <w:p w14:paraId="79EBB959" w14:textId="77777777" w:rsidR="00E364BA" w:rsidRPr="00D75FE7" w:rsidRDefault="00E364BA">
                  <w:pPr>
                    <w:widowControl/>
                    <w:jc w:val="left"/>
                    <w:rPr>
                      <w:color w:val="auto"/>
                    </w:rPr>
                  </w:pPr>
                </w:p>
              </w:tc>
              <w:tc>
                <w:tcPr>
                  <w:tcW w:w="256" w:type="pct"/>
                  <w:vMerge/>
                  <w:vAlign w:val="center"/>
                </w:tcPr>
                <w:p w14:paraId="633280E5" w14:textId="77777777" w:rsidR="00E364BA" w:rsidRPr="00D75FE7" w:rsidRDefault="00E364BA">
                  <w:pPr>
                    <w:widowControl/>
                    <w:jc w:val="left"/>
                    <w:rPr>
                      <w:color w:val="auto"/>
                    </w:rPr>
                  </w:pPr>
                </w:p>
              </w:tc>
              <w:tc>
                <w:tcPr>
                  <w:tcW w:w="272" w:type="pct"/>
                  <w:vMerge/>
                  <w:vAlign w:val="center"/>
                </w:tcPr>
                <w:p w14:paraId="2387AAE2" w14:textId="77777777" w:rsidR="00E364BA" w:rsidRPr="00D75FE7" w:rsidRDefault="00E364BA">
                  <w:pPr>
                    <w:widowControl/>
                    <w:jc w:val="left"/>
                    <w:rPr>
                      <w:color w:val="auto"/>
                    </w:rPr>
                  </w:pPr>
                </w:p>
              </w:tc>
              <w:tc>
                <w:tcPr>
                  <w:tcW w:w="445" w:type="pct"/>
                  <w:vMerge/>
                  <w:vAlign w:val="center"/>
                </w:tcPr>
                <w:p w14:paraId="26B363D7" w14:textId="77777777" w:rsidR="00E364BA" w:rsidRPr="00D75FE7" w:rsidRDefault="00E364BA">
                  <w:pPr>
                    <w:widowControl/>
                    <w:jc w:val="left"/>
                    <w:rPr>
                      <w:color w:val="auto"/>
                    </w:rPr>
                  </w:pPr>
                </w:p>
              </w:tc>
              <w:tc>
                <w:tcPr>
                  <w:tcW w:w="552" w:type="pct"/>
                  <w:tcMar>
                    <w:top w:w="15" w:type="dxa"/>
                    <w:left w:w="15" w:type="dxa"/>
                    <w:bottom w:w="0" w:type="dxa"/>
                    <w:right w:w="15" w:type="dxa"/>
                  </w:tcMar>
                  <w:vAlign w:val="center"/>
                </w:tcPr>
                <w:p w14:paraId="4B09EA60" w14:textId="77777777" w:rsidR="00E364BA" w:rsidRPr="00D75FE7" w:rsidRDefault="00F63532">
                  <w:pPr>
                    <w:widowControl/>
                    <w:jc w:val="center"/>
                    <w:textAlignment w:val="center"/>
                    <w:rPr>
                      <w:color w:val="auto"/>
                    </w:rPr>
                  </w:pPr>
                  <w:r w:rsidRPr="00D75FE7">
                    <w:rPr>
                      <w:color w:val="auto"/>
                    </w:rPr>
                    <w:t>0.021</w:t>
                  </w:r>
                </w:p>
              </w:tc>
              <w:tc>
                <w:tcPr>
                  <w:tcW w:w="505" w:type="pct"/>
                  <w:tcMar>
                    <w:top w:w="15" w:type="dxa"/>
                    <w:left w:w="15" w:type="dxa"/>
                    <w:bottom w:w="0" w:type="dxa"/>
                    <w:right w:w="15" w:type="dxa"/>
                  </w:tcMar>
                  <w:vAlign w:val="center"/>
                </w:tcPr>
                <w:p w14:paraId="5671325A" w14:textId="77777777" w:rsidR="00E364BA" w:rsidRPr="00D75FE7" w:rsidRDefault="00F63532">
                  <w:pPr>
                    <w:widowControl/>
                    <w:jc w:val="center"/>
                    <w:textAlignment w:val="center"/>
                    <w:rPr>
                      <w:color w:val="auto"/>
                    </w:rPr>
                  </w:pPr>
                  <w:r w:rsidRPr="00D75FE7">
                    <w:rPr>
                      <w:color w:val="auto"/>
                    </w:rPr>
                    <w:t>5</w:t>
                  </w:r>
                </w:p>
              </w:tc>
              <w:tc>
                <w:tcPr>
                  <w:tcW w:w="224" w:type="pct"/>
                  <w:vMerge/>
                  <w:vAlign w:val="center"/>
                </w:tcPr>
                <w:p w14:paraId="4FA5797E" w14:textId="77777777" w:rsidR="00E364BA" w:rsidRPr="00D75FE7" w:rsidRDefault="00E364BA">
                  <w:pPr>
                    <w:widowControl/>
                    <w:jc w:val="left"/>
                    <w:rPr>
                      <w:bCs w:val="0"/>
                      <w:color w:val="auto"/>
                    </w:rPr>
                  </w:pPr>
                </w:p>
              </w:tc>
              <w:tc>
                <w:tcPr>
                  <w:tcW w:w="408" w:type="pct"/>
                  <w:vMerge/>
                  <w:vAlign w:val="center"/>
                </w:tcPr>
                <w:p w14:paraId="1A32A59A" w14:textId="77777777" w:rsidR="00E364BA" w:rsidRPr="00D75FE7" w:rsidRDefault="00E364BA">
                  <w:pPr>
                    <w:widowControl/>
                    <w:jc w:val="left"/>
                    <w:rPr>
                      <w:color w:val="auto"/>
                      <w:kern w:val="0"/>
                    </w:rPr>
                  </w:pPr>
                </w:p>
              </w:tc>
              <w:tc>
                <w:tcPr>
                  <w:tcW w:w="355" w:type="pct"/>
                  <w:vMerge/>
                  <w:vAlign w:val="center"/>
                </w:tcPr>
                <w:p w14:paraId="2407BBB8" w14:textId="77777777" w:rsidR="00E364BA" w:rsidRPr="00D75FE7" w:rsidRDefault="00E364BA">
                  <w:pPr>
                    <w:widowControl/>
                    <w:jc w:val="left"/>
                    <w:rPr>
                      <w:color w:val="auto"/>
                      <w:kern w:val="0"/>
                    </w:rPr>
                  </w:pPr>
                </w:p>
              </w:tc>
            </w:tr>
            <w:tr w:rsidR="00D75FE7" w:rsidRPr="00D75FE7" w14:paraId="78B831C0" w14:textId="77777777">
              <w:trPr>
                <w:trHeight w:val="397"/>
                <w:jc w:val="center"/>
              </w:trPr>
              <w:tc>
                <w:tcPr>
                  <w:tcW w:w="307" w:type="pct"/>
                  <w:vMerge/>
                  <w:vAlign w:val="center"/>
                </w:tcPr>
                <w:p w14:paraId="7BBA48DB" w14:textId="77777777" w:rsidR="00E364BA" w:rsidRPr="00D75FE7" w:rsidRDefault="00E364BA">
                  <w:pPr>
                    <w:widowControl/>
                    <w:jc w:val="center"/>
                    <w:textAlignment w:val="center"/>
                    <w:rPr>
                      <w:color w:val="auto"/>
                      <w:kern w:val="0"/>
                    </w:rPr>
                  </w:pPr>
                </w:p>
              </w:tc>
              <w:tc>
                <w:tcPr>
                  <w:tcW w:w="402" w:type="pct"/>
                  <w:tcBorders>
                    <w:right w:val="single" w:sz="4" w:space="0" w:color="auto"/>
                  </w:tcBorders>
                  <w:tcMar>
                    <w:top w:w="15" w:type="dxa"/>
                    <w:left w:w="15" w:type="dxa"/>
                    <w:bottom w:w="0" w:type="dxa"/>
                    <w:right w:w="15" w:type="dxa"/>
                  </w:tcMar>
                  <w:vAlign w:val="center"/>
                </w:tcPr>
                <w:p w14:paraId="3489FEA2" w14:textId="77777777" w:rsidR="00E364BA" w:rsidRPr="00D75FE7" w:rsidRDefault="00F63532">
                  <w:pPr>
                    <w:widowControl/>
                    <w:jc w:val="center"/>
                    <w:textAlignment w:val="center"/>
                    <w:rPr>
                      <w:color w:val="auto"/>
                      <w:kern w:val="0"/>
                    </w:rPr>
                  </w:pPr>
                  <w:r w:rsidRPr="00D75FE7">
                    <w:rPr>
                      <w:color w:val="auto"/>
                      <w:kern w:val="0"/>
                    </w:rPr>
                    <w:t>TP</w:t>
                  </w:r>
                </w:p>
              </w:tc>
              <w:tc>
                <w:tcPr>
                  <w:tcW w:w="42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2CFA571B" w14:textId="77777777" w:rsidR="00E364BA" w:rsidRPr="00D75FE7" w:rsidRDefault="00F63532">
                  <w:pPr>
                    <w:widowControl/>
                    <w:jc w:val="center"/>
                    <w:textAlignment w:val="center"/>
                    <w:rPr>
                      <w:color w:val="auto"/>
                    </w:rPr>
                  </w:pPr>
                  <w:r w:rsidRPr="00D75FE7">
                    <w:rPr>
                      <w:color w:val="auto"/>
                    </w:rPr>
                    <w:t>0.0084</w:t>
                  </w:r>
                </w:p>
              </w:tc>
              <w:tc>
                <w:tcPr>
                  <w:tcW w:w="503" w:type="pct"/>
                  <w:tcBorders>
                    <w:left w:val="single" w:sz="4" w:space="0" w:color="auto"/>
                  </w:tcBorders>
                  <w:tcMar>
                    <w:top w:w="15" w:type="dxa"/>
                    <w:left w:w="15" w:type="dxa"/>
                    <w:bottom w:w="0" w:type="dxa"/>
                    <w:right w:w="15" w:type="dxa"/>
                  </w:tcMar>
                  <w:vAlign w:val="center"/>
                </w:tcPr>
                <w:p w14:paraId="1AEC80E0" w14:textId="77777777" w:rsidR="00E364BA" w:rsidRPr="00D75FE7" w:rsidRDefault="00F63532">
                  <w:pPr>
                    <w:widowControl/>
                    <w:jc w:val="center"/>
                    <w:textAlignment w:val="center"/>
                    <w:rPr>
                      <w:color w:val="auto"/>
                      <w:kern w:val="0"/>
                    </w:rPr>
                  </w:pPr>
                  <w:r w:rsidRPr="00D75FE7">
                    <w:rPr>
                      <w:color w:val="auto"/>
                      <w:kern w:val="0"/>
                    </w:rPr>
                    <w:t>2</w:t>
                  </w:r>
                </w:p>
              </w:tc>
              <w:tc>
                <w:tcPr>
                  <w:tcW w:w="344" w:type="pct"/>
                  <w:vMerge/>
                  <w:vAlign w:val="center"/>
                </w:tcPr>
                <w:p w14:paraId="7E18D196" w14:textId="77777777" w:rsidR="00E364BA" w:rsidRPr="00D75FE7" w:rsidRDefault="00E364BA">
                  <w:pPr>
                    <w:widowControl/>
                    <w:jc w:val="left"/>
                    <w:rPr>
                      <w:color w:val="auto"/>
                    </w:rPr>
                  </w:pPr>
                </w:p>
              </w:tc>
              <w:tc>
                <w:tcPr>
                  <w:tcW w:w="256" w:type="pct"/>
                  <w:vMerge/>
                  <w:vAlign w:val="center"/>
                </w:tcPr>
                <w:p w14:paraId="192D5AE2" w14:textId="77777777" w:rsidR="00E364BA" w:rsidRPr="00D75FE7" w:rsidRDefault="00E364BA">
                  <w:pPr>
                    <w:widowControl/>
                    <w:jc w:val="left"/>
                    <w:rPr>
                      <w:color w:val="auto"/>
                    </w:rPr>
                  </w:pPr>
                </w:p>
              </w:tc>
              <w:tc>
                <w:tcPr>
                  <w:tcW w:w="272" w:type="pct"/>
                  <w:vMerge/>
                  <w:vAlign w:val="center"/>
                </w:tcPr>
                <w:p w14:paraId="7C045F73" w14:textId="77777777" w:rsidR="00E364BA" w:rsidRPr="00D75FE7" w:rsidRDefault="00E364BA">
                  <w:pPr>
                    <w:widowControl/>
                    <w:jc w:val="left"/>
                    <w:rPr>
                      <w:color w:val="auto"/>
                    </w:rPr>
                  </w:pPr>
                </w:p>
              </w:tc>
              <w:tc>
                <w:tcPr>
                  <w:tcW w:w="445" w:type="pct"/>
                  <w:vMerge/>
                  <w:vAlign w:val="center"/>
                </w:tcPr>
                <w:p w14:paraId="4ECEA654" w14:textId="77777777" w:rsidR="00E364BA" w:rsidRPr="00D75FE7" w:rsidRDefault="00E364BA">
                  <w:pPr>
                    <w:widowControl/>
                    <w:jc w:val="left"/>
                    <w:rPr>
                      <w:color w:val="auto"/>
                    </w:rPr>
                  </w:pPr>
                </w:p>
              </w:tc>
              <w:tc>
                <w:tcPr>
                  <w:tcW w:w="552" w:type="pct"/>
                  <w:tcMar>
                    <w:top w:w="15" w:type="dxa"/>
                    <w:left w:w="15" w:type="dxa"/>
                    <w:bottom w:w="0" w:type="dxa"/>
                    <w:right w:w="15" w:type="dxa"/>
                  </w:tcMar>
                  <w:vAlign w:val="center"/>
                </w:tcPr>
                <w:p w14:paraId="68CFBF8D" w14:textId="77777777" w:rsidR="00E364BA" w:rsidRPr="00D75FE7" w:rsidRDefault="00F63532">
                  <w:pPr>
                    <w:widowControl/>
                    <w:jc w:val="center"/>
                    <w:textAlignment w:val="center"/>
                    <w:rPr>
                      <w:color w:val="auto"/>
                    </w:rPr>
                  </w:pPr>
                  <w:r w:rsidRPr="00D75FE7">
                    <w:rPr>
                      <w:color w:val="auto"/>
                    </w:rPr>
                    <w:t>0.0021</w:t>
                  </w:r>
                </w:p>
              </w:tc>
              <w:tc>
                <w:tcPr>
                  <w:tcW w:w="505" w:type="pct"/>
                  <w:tcMar>
                    <w:top w:w="15" w:type="dxa"/>
                    <w:left w:w="15" w:type="dxa"/>
                    <w:bottom w:w="0" w:type="dxa"/>
                    <w:right w:w="15" w:type="dxa"/>
                  </w:tcMar>
                  <w:vAlign w:val="center"/>
                </w:tcPr>
                <w:p w14:paraId="04F478AA" w14:textId="77777777" w:rsidR="00E364BA" w:rsidRPr="00D75FE7" w:rsidRDefault="00F63532">
                  <w:pPr>
                    <w:widowControl/>
                    <w:jc w:val="center"/>
                    <w:textAlignment w:val="center"/>
                    <w:rPr>
                      <w:color w:val="auto"/>
                    </w:rPr>
                  </w:pPr>
                  <w:r w:rsidRPr="00D75FE7">
                    <w:rPr>
                      <w:color w:val="auto"/>
                    </w:rPr>
                    <w:t>0.5</w:t>
                  </w:r>
                </w:p>
              </w:tc>
              <w:tc>
                <w:tcPr>
                  <w:tcW w:w="224" w:type="pct"/>
                  <w:vMerge/>
                  <w:vAlign w:val="center"/>
                </w:tcPr>
                <w:p w14:paraId="31C5CF93" w14:textId="77777777" w:rsidR="00E364BA" w:rsidRPr="00D75FE7" w:rsidRDefault="00E364BA">
                  <w:pPr>
                    <w:widowControl/>
                    <w:jc w:val="left"/>
                    <w:rPr>
                      <w:bCs w:val="0"/>
                      <w:color w:val="auto"/>
                    </w:rPr>
                  </w:pPr>
                </w:p>
              </w:tc>
              <w:tc>
                <w:tcPr>
                  <w:tcW w:w="408" w:type="pct"/>
                  <w:vMerge/>
                  <w:vAlign w:val="center"/>
                </w:tcPr>
                <w:p w14:paraId="0CB90EA0" w14:textId="77777777" w:rsidR="00E364BA" w:rsidRPr="00D75FE7" w:rsidRDefault="00E364BA">
                  <w:pPr>
                    <w:widowControl/>
                    <w:jc w:val="left"/>
                    <w:rPr>
                      <w:color w:val="auto"/>
                      <w:kern w:val="0"/>
                    </w:rPr>
                  </w:pPr>
                </w:p>
              </w:tc>
              <w:tc>
                <w:tcPr>
                  <w:tcW w:w="355" w:type="pct"/>
                  <w:vMerge/>
                  <w:vAlign w:val="center"/>
                </w:tcPr>
                <w:p w14:paraId="3272C9E5" w14:textId="77777777" w:rsidR="00E364BA" w:rsidRPr="00D75FE7" w:rsidRDefault="00E364BA">
                  <w:pPr>
                    <w:widowControl/>
                    <w:jc w:val="left"/>
                    <w:rPr>
                      <w:color w:val="auto"/>
                      <w:kern w:val="0"/>
                    </w:rPr>
                  </w:pPr>
                </w:p>
              </w:tc>
            </w:tr>
          </w:tbl>
          <w:p w14:paraId="4D59919A"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2</w:t>
            </w:r>
            <w:r w:rsidRPr="00D75FE7">
              <w:rPr>
                <w:rFonts w:hAnsi="Times New Roman"/>
                <w:b/>
                <w:bCs w:val="0"/>
                <w:color w:val="auto"/>
              </w:rPr>
              <w:t>）生活污水排放口信息及监测要求</w:t>
            </w:r>
          </w:p>
          <w:p w14:paraId="0033AEB8" w14:textId="77777777" w:rsidR="00E364BA" w:rsidRPr="00D75FE7" w:rsidRDefault="00F63532">
            <w:pPr>
              <w:pStyle w:val="Default"/>
              <w:ind w:firstLine="420"/>
              <w:jc w:val="left"/>
              <w:rPr>
                <w:rFonts w:hAnsi="Times New Roman"/>
                <w:color w:val="auto"/>
              </w:rPr>
            </w:pPr>
            <w:r w:rsidRPr="00D75FE7">
              <w:rPr>
                <w:rFonts w:hAnsi="Times New Roman"/>
                <w:color w:val="auto"/>
              </w:rPr>
              <w:t>根据《排污单位自行监测技术指南</w:t>
            </w:r>
            <w:r w:rsidRPr="00D75FE7">
              <w:rPr>
                <w:rFonts w:hAnsi="Times New Roman"/>
                <w:color w:val="auto"/>
              </w:rPr>
              <w:t xml:space="preserve"> </w:t>
            </w:r>
            <w:r w:rsidRPr="00D75FE7">
              <w:rPr>
                <w:rFonts w:hAnsi="Times New Roman"/>
                <w:color w:val="auto"/>
              </w:rPr>
              <w:t>总则》（</w:t>
            </w:r>
            <w:r w:rsidRPr="00D75FE7">
              <w:rPr>
                <w:rFonts w:hAnsi="Times New Roman"/>
                <w:color w:val="auto"/>
              </w:rPr>
              <w:t>HJ 819-2017</w:t>
            </w:r>
            <w:r w:rsidRPr="00D75FE7">
              <w:rPr>
                <w:rFonts w:hAnsi="Times New Roman"/>
                <w:color w:val="auto"/>
              </w:rPr>
              <w:t>）自行监测管理要求中对单独排入城镇污水集中处理设施的生活污水不作监测要求。</w:t>
            </w:r>
          </w:p>
          <w:p w14:paraId="59C2804A" w14:textId="405A116E" w:rsidR="00E364BA" w:rsidRPr="00D75FE7" w:rsidRDefault="00F63532">
            <w:pPr>
              <w:spacing w:line="360" w:lineRule="auto"/>
              <w:jc w:val="center"/>
              <w:rPr>
                <w:color w:val="auto"/>
              </w:rPr>
            </w:pPr>
            <w:r w:rsidRPr="00D75FE7">
              <w:rPr>
                <w:b/>
                <w:bCs w:val="0"/>
                <w:color w:val="auto"/>
              </w:rPr>
              <w:t>表</w:t>
            </w:r>
            <w:r w:rsidRPr="00D75FE7">
              <w:rPr>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14</w:t>
            </w:r>
            <w:r w:rsidRPr="00D75FE7">
              <w:rPr>
                <w:rFonts w:eastAsiaTheme="minorEastAsia"/>
                <w:b/>
                <w:bCs w:val="0"/>
                <w:color w:val="auto"/>
              </w:rPr>
              <w:fldChar w:fldCharType="end"/>
            </w:r>
            <w:r w:rsidRPr="00D75FE7">
              <w:rPr>
                <w:b/>
                <w:bCs w:val="0"/>
                <w:color w:val="auto"/>
              </w:rPr>
              <w:t>废水排放口基本情况</w:t>
            </w:r>
          </w:p>
          <w:tbl>
            <w:tblPr>
              <w:tblW w:w="4996"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87"/>
              <w:gridCol w:w="1141"/>
              <w:gridCol w:w="1145"/>
              <w:gridCol w:w="1283"/>
              <w:gridCol w:w="1134"/>
              <w:gridCol w:w="2436"/>
              <w:gridCol w:w="1402"/>
            </w:tblGrid>
            <w:tr w:rsidR="00D75FE7" w:rsidRPr="00D75FE7" w14:paraId="5D32A918" w14:textId="77777777">
              <w:trPr>
                <w:trHeight w:val="397"/>
              </w:trPr>
              <w:tc>
                <w:tcPr>
                  <w:tcW w:w="564" w:type="pct"/>
                  <w:vMerge w:val="restart"/>
                  <w:vAlign w:val="center"/>
                </w:tcPr>
                <w:p w14:paraId="15C0809C" w14:textId="77777777" w:rsidR="00E364BA" w:rsidRPr="00D75FE7" w:rsidRDefault="00F63532">
                  <w:pPr>
                    <w:widowControl/>
                    <w:jc w:val="center"/>
                    <w:textAlignment w:val="center"/>
                    <w:rPr>
                      <w:b/>
                      <w:color w:val="auto"/>
                      <w:kern w:val="0"/>
                    </w:rPr>
                  </w:pPr>
                  <w:r w:rsidRPr="00D75FE7">
                    <w:rPr>
                      <w:b/>
                      <w:color w:val="auto"/>
                      <w:kern w:val="0"/>
                    </w:rPr>
                    <w:t>排放口编号</w:t>
                  </w:r>
                </w:p>
              </w:tc>
              <w:tc>
                <w:tcPr>
                  <w:tcW w:w="1186" w:type="pct"/>
                  <w:gridSpan w:val="2"/>
                  <w:tcMar>
                    <w:top w:w="15" w:type="dxa"/>
                    <w:left w:w="15" w:type="dxa"/>
                    <w:bottom w:w="0" w:type="dxa"/>
                    <w:right w:w="15" w:type="dxa"/>
                  </w:tcMar>
                  <w:vAlign w:val="center"/>
                </w:tcPr>
                <w:p w14:paraId="1512ADDA" w14:textId="77777777" w:rsidR="00E364BA" w:rsidRPr="00D75FE7" w:rsidRDefault="00F63532">
                  <w:pPr>
                    <w:widowControl/>
                    <w:jc w:val="center"/>
                    <w:textAlignment w:val="center"/>
                    <w:rPr>
                      <w:b/>
                      <w:color w:val="auto"/>
                    </w:rPr>
                  </w:pPr>
                  <w:r w:rsidRPr="00D75FE7">
                    <w:rPr>
                      <w:b/>
                      <w:color w:val="auto"/>
                      <w:kern w:val="0"/>
                    </w:rPr>
                    <w:t>经纬度</w:t>
                  </w:r>
                </w:p>
              </w:tc>
              <w:tc>
                <w:tcPr>
                  <w:tcW w:w="666" w:type="pct"/>
                  <w:vMerge w:val="restart"/>
                  <w:tcMar>
                    <w:top w:w="15" w:type="dxa"/>
                    <w:left w:w="15" w:type="dxa"/>
                    <w:bottom w:w="0" w:type="dxa"/>
                    <w:right w:w="15" w:type="dxa"/>
                  </w:tcMar>
                  <w:vAlign w:val="center"/>
                </w:tcPr>
                <w:p w14:paraId="08A43B1F" w14:textId="77777777" w:rsidR="00E364BA" w:rsidRPr="00D75FE7" w:rsidRDefault="00F63532">
                  <w:pPr>
                    <w:widowControl/>
                    <w:jc w:val="center"/>
                    <w:textAlignment w:val="center"/>
                    <w:rPr>
                      <w:b/>
                      <w:color w:val="auto"/>
                    </w:rPr>
                  </w:pPr>
                  <w:r w:rsidRPr="00D75FE7">
                    <w:rPr>
                      <w:b/>
                      <w:color w:val="auto"/>
                      <w:kern w:val="0"/>
                    </w:rPr>
                    <w:t>排放去向</w:t>
                  </w:r>
                </w:p>
              </w:tc>
              <w:tc>
                <w:tcPr>
                  <w:tcW w:w="589" w:type="pct"/>
                  <w:vMerge w:val="restart"/>
                  <w:tcMar>
                    <w:top w:w="15" w:type="dxa"/>
                    <w:left w:w="15" w:type="dxa"/>
                    <w:bottom w:w="0" w:type="dxa"/>
                    <w:right w:w="15" w:type="dxa"/>
                  </w:tcMar>
                  <w:vAlign w:val="center"/>
                </w:tcPr>
                <w:p w14:paraId="1F7CCD36" w14:textId="77777777" w:rsidR="00E364BA" w:rsidRPr="00D75FE7" w:rsidRDefault="00F63532">
                  <w:pPr>
                    <w:widowControl/>
                    <w:jc w:val="center"/>
                    <w:textAlignment w:val="center"/>
                    <w:rPr>
                      <w:b/>
                      <w:color w:val="auto"/>
                    </w:rPr>
                  </w:pPr>
                  <w:r w:rsidRPr="00D75FE7">
                    <w:rPr>
                      <w:b/>
                      <w:color w:val="auto"/>
                      <w:kern w:val="0"/>
                    </w:rPr>
                    <w:t>排放规律</w:t>
                  </w:r>
                </w:p>
              </w:tc>
              <w:tc>
                <w:tcPr>
                  <w:tcW w:w="1264" w:type="pct"/>
                  <w:vMerge w:val="restart"/>
                  <w:tcMar>
                    <w:top w:w="15" w:type="dxa"/>
                    <w:left w:w="15" w:type="dxa"/>
                    <w:bottom w:w="0" w:type="dxa"/>
                    <w:right w:w="15" w:type="dxa"/>
                  </w:tcMar>
                  <w:vAlign w:val="center"/>
                </w:tcPr>
                <w:p w14:paraId="11D945E5" w14:textId="77777777" w:rsidR="00E364BA" w:rsidRPr="00D75FE7" w:rsidRDefault="00F63532">
                  <w:pPr>
                    <w:widowControl/>
                    <w:jc w:val="center"/>
                    <w:textAlignment w:val="center"/>
                    <w:rPr>
                      <w:b/>
                      <w:color w:val="auto"/>
                    </w:rPr>
                  </w:pPr>
                  <w:r w:rsidRPr="00D75FE7">
                    <w:rPr>
                      <w:b/>
                      <w:color w:val="auto"/>
                      <w:kern w:val="0"/>
                    </w:rPr>
                    <w:t>排放标准</w:t>
                  </w:r>
                </w:p>
              </w:tc>
              <w:tc>
                <w:tcPr>
                  <w:tcW w:w="728" w:type="pct"/>
                  <w:vMerge w:val="restart"/>
                  <w:tcMar>
                    <w:top w:w="15" w:type="dxa"/>
                    <w:left w:w="15" w:type="dxa"/>
                    <w:bottom w:w="0" w:type="dxa"/>
                    <w:right w:w="15" w:type="dxa"/>
                  </w:tcMar>
                  <w:vAlign w:val="center"/>
                </w:tcPr>
                <w:p w14:paraId="575B1B49" w14:textId="77777777" w:rsidR="00E364BA" w:rsidRPr="00D75FE7" w:rsidRDefault="00F63532">
                  <w:pPr>
                    <w:widowControl/>
                    <w:jc w:val="center"/>
                    <w:textAlignment w:val="center"/>
                    <w:rPr>
                      <w:b/>
                      <w:bCs w:val="0"/>
                      <w:color w:val="auto"/>
                    </w:rPr>
                  </w:pPr>
                  <w:r w:rsidRPr="00D75FE7">
                    <w:rPr>
                      <w:b/>
                      <w:bCs w:val="0"/>
                      <w:color w:val="auto"/>
                      <w:kern w:val="0"/>
                    </w:rPr>
                    <w:t>浓度限值（</w:t>
                  </w:r>
                  <w:r w:rsidRPr="00D75FE7">
                    <w:rPr>
                      <w:b/>
                      <w:bCs w:val="0"/>
                      <w:color w:val="auto"/>
                      <w:kern w:val="0"/>
                    </w:rPr>
                    <w:t>mg/L</w:t>
                  </w:r>
                  <w:r w:rsidRPr="00D75FE7">
                    <w:rPr>
                      <w:b/>
                      <w:bCs w:val="0"/>
                      <w:color w:val="auto"/>
                      <w:kern w:val="0"/>
                    </w:rPr>
                    <w:t>）</w:t>
                  </w:r>
                </w:p>
              </w:tc>
            </w:tr>
            <w:tr w:rsidR="00D75FE7" w:rsidRPr="00D75FE7" w14:paraId="6420059F" w14:textId="77777777">
              <w:trPr>
                <w:trHeight w:val="397"/>
              </w:trPr>
              <w:tc>
                <w:tcPr>
                  <w:tcW w:w="564" w:type="pct"/>
                  <w:vMerge/>
                  <w:vAlign w:val="center"/>
                </w:tcPr>
                <w:p w14:paraId="7B8DD4EF" w14:textId="77777777" w:rsidR="00E364BA" w:rsidRPr="00D75FE7" w:rsidRDefault="00E364BA">
                  <w:pPr>
                    <w:widowControl/>
                    <w:jc w:val="center"/>
                    <w:textAlignment w:val="center"/>
                    <w:rPr>
                      <w:b/>
                      <w:color w:val="auto"/>
                      <w:kern w:val="0"/>
                    </w:rPr>
                  </w:pPr>
                </w:p>
              </w:tc>
              <w:tc>
                <w:tcPr>
                  <w:tcW w:w="592" w:type="pct"/>
                  <w:tcMar>
                    <w:top w:w="15" w:type="dxa"/>
                    <w:left w:w="15" w:type="dxa"/>
                    <w:bottom w:w="0" w:type="dxa"/>
                    <w:right w:w="15" w:type="dxa"/>
                  </w:tcMar>
                  <w:vAlign w:val="center"/>
                </w:tcPr>
                <w:p w14:paraId="0B2EBF27" w14:textId="77777777" w:rsidR="00E364BA" w:rsidRPr="00D75FE7" w:rsidRDefault="00F63532">
                  <w:pPr>
                    <w:widowControl/>
                    <w:jc w:val="center"/>
                    <w:textAlignment w:val="center"/>
                    <w:rPr>
                      <w:b/>
                      <w:color w:val="auto"/>
                    </w:rPr>
                  </w:pPr>
                  <w:r w:rsidRPr="00D75FE7">
                    <w:rPr>
                      <w:b/>
                      <w:color w:val="auto"/>
                      <w:kern w:val="0"/>
                    </w:rPr>
                    <w:t>经度</w:t>
                  </w:r>
                </w:p>
              </w:tc>
              <w:tc>
                <w:tcPr>
                  <w:tcW w:w="594" w:type="pct"/>
                  <w:tcMar>
                    <w:top w:w="15" w:type="dxa"/>
                    <w:left w:w="15" w:type="dxa"/>
                    <w:bottom w:w="0" w:type="dxa"/>
                    <w:right w:w="15" w:type="dxa"/>
                  </w:tcMar>
                  <w:vAlign w:val="center"/>
                </w:tcPr>
                <w:p w14:paraId="1B67E50E" w14:textId="77777777" w:rsidR="00E364BA" w:rsidRPr="00D75FE7" w:rsidRDefault="00F63532">
                  <w:pPr>
                    <w:widowControl/>
                    <w:jc w:val="center"/>
                    <w:textAlignment w:val="center"/>
                    <w:rPr>
                      <w:b/>
                      <w:color w:val="auto"/>
                    </w:rPr>
                  </w:pPr>
                  <w:r w:rsidRPr="00D75FE7">
                    <w:rPr>
                      <w:b/>
                      <w:color w:val="auto"/>
                      <w:kern w:val="0"/>
                    </w:rPr>
                    <w:t>纬度</w:t>
                  </w:r>
                </w:p>
              </w:tc>
              <w:tc>
                <w:tcPr>
                  <w:tcW w:w="666" w:type="pct"/>
                  <w:vMerge/>
                  <w:vAlign w:val="center"/>
                </w:tcPr>
                <w:p w14:paraId="7BCB122A" w14:textId="77777777" w:rsidR="00E364BA" w:rsidRPr="00D75FE7" w:rsidRDefault="00E364BA">
                  <w:pPr>
                    <w:widowControl/>
                    <w:jc w:val="left"/>
                    <w:rPr>
                      <w:b/>
                      <w:color w:val="auto"/>
                    </w:rPr>
                  </w:pPr>
                </w:p>
              </w:tc>
              <w:tc>
                <w:tcPr>
                  <w:tcW w:w="589" w:type="pct"/>
                  <w:vMerge/>
                  <w:vAlign w:val="center"/>
                </w:tcPr>
                <w:p w14:paraId="3884CB6C" w14:textId="77777777" w:rsidR="00E364BA" w:rsidRPr="00D75FE7" w:rsidRDefault="00E364BA">
                  <w:pPr>
                    <w:widowControl/>
                    <w:jc w:val="left"/>
                    <w:rPr>
                      <w:b/>
                      <w:color w:val="auto"/>
                    </w:rPr>
                  </w:pPr>
                </w:p>
              </w:tc>
              <w:tc>
                <w:tcPr>
                  <w:tcW w:w="1264" w:type="pct"/>
                  <w:vMerge/>
                  <w:vAlign w:val="center"/>
                </w:tcPr>
                <w:p w14:paraId="597CB2F1" w14:textId="77777777" w:rsidR="00E364BA" w:rsidRPr="00D75FE7" w:rsidRDefault="00E364BA">
                  <w:pPr>
                    <w:widowControl/>
                    <w:jc w:val="left"/>
                    <w:rPr>
                      <w:b/>
                      <w:color w:val="auto"/>
                    </w:rPr>
                  </w:pPr>
                </w:p>
              </w:tc>
              <w:tc>
                <w:tcPr>
                  <w:tcW w:w="728" w:type="pct"/>
                  <w:vMerge/>
                  <w:vAlign w:val="center"/>
                </w:tcPr>
                <w:p w14:paraId="1FE9B70C" w14:textId="77777777" w:rsidR="00E364BA" w:rsidRPr="00D75FE7" w:rsidRDefault="00E364BA">
                  <w:pPr>
                    <w:widowControl/>
                    <w:jc w:val="left"/>
                    <w:rPr>
                      <w:color w:val="auto"/>
                    </w:rPr>
                  </w:pPr>
                </w:p>
              </w:tc>
            </w:tr>
            <w:tr w:rsidR="00D75FE7" w:rsidRPr="00D75FE7" w14:paraId="403A19D9" w14:textId="77777777">
              <w:trPr>
                <w:trHeight w:val="397"/>
              </w:trPr>
              <w:tc>
                <w:tcPr>
                  <w:tcW w:w="564" w:type="pct"/>
                  <w:vAlign w:val="center"/>
                </w:tcPr>
                <w:p w14:paraId="3B84A2CB" w14:textId="77777777" w:rsidR="00E364BA" w:rsidRPr="00D75FE7" w:rsidRDefault="00F63532">
                  <w:pPr>
                    <w:pStyle w:val="af5"/>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DW001</w:t>
                  </w:r>
                </w:p>
              </w:tc>
              <w:tc>
                <w:tcPr>
                  <w:tcW w:w="592" w:type="pct"/>
                  <w:tcMar>
                    <w:top w:w="15" w:type="dxa"/>
                    <w:left w:w="15" w:type="dxa"/>
                    <w:bottom w:w="0" w:type="dxa"/>
                    <w:right w:w="15" w:type="dxa"/>
                  </w:tcMar>
                  <w:vAlign w:val="center"/>
                </w:tcPr>
                <w:p w14:paraId="6A660D27" w14:textId="77777777" w:rsidR="00E364BA" w:rsidRPr="00D75FE7" w:rsidRDefault="00F63532">
                  <w:pPr>
                    <w:pStyle w:val="af5"/>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w:t>
                  </w:r>
                </w:p>
              </w:tc>
              <w:tc>
                <w:tcPr>
                  <w:tcW w:w="594" w:type="pct"/>
                  <w:tcMar>
                    <w:top w:w="15" w:type="dxa"/>
                    <w:left w:w="15" w:type="dxa"/>
                    <w:bottom w:w="0" w:type="dxa"/>
                    <w:right w:w="15" w:type="dxa"/>
                  </w:tcMar>
                  <w:vAlign w:val="center"/>
                </w:tcPr>
                <w:p w14:paraId="68136EFA" w14:textId="77777777" w:rsidR="00E364BA" w:rsidRPr="00D75FE7" w:rsidRDefault="00F63532">
                  <w:pPr>
                    <w:pStyle w:val="af5"/>
                    <w:spacing w:before="0" w:beforeAutospacing="0" w:after="0" w:afterAutospacing="0"/>
                    <w:jc w:val="center"/>
                    <w:rPr>
                      <w:rFonts w:ascii="Times New Roman" w:hAnsi="Times New Roman"/>
                      <w:color w:val="auto"/>
                      <w:kern w:val="2"/>
                      <w:sz w:val="21"/>
                      <w:szCs w:val="21"/>
                    </w:rPr>
                  </w:pPr>
                  <w:r w:rsidRPr="00D75FE7">
                    <w:rPr>
                      <w:rFonts w:ascii="Times New Roman" w:hAnsi="Times New Roman"/>
                      <w:color w:val="auto"/>
                      <w:kern w:val="2"/>
                      <w:sz w:val="21"/>
                      <w:szCs w:val="21"/>
                    </w:rPr>
                    <w:t>/</w:t>
                  </w:r>
                </w:p>
              </w:tc>
              <w:tc>
                <w:tcPr>
                  <w:tcW w:w="666" w:type="pct"/>
                  <w:tcMar>
                    <w:top w:w="15" w:type="dxa"/>
                    <w:left w:w="15" w:type="dxa"/>
                    <w:bottom w:w="0" w:type="dxa"/>
                    <w:right w:w="15" w:type="dxa"/>
                  </w:tcMar>
                  <w:vAlign w:val="center"/>
                </w:tcPr>
                <w:p w14:paraId="4C95568B" w14:textId="77777777" w:rsidR="00E364BA" w:rsidRPr="00D75FE7" w:rsidRDefault="00F63532">
                  <w:pPr>
                    <w:widowControl/>
                    <w:jc w:val="center"/>
                    <w:textAlignment w:val="center"/>
                    <w:rPr>
                      <w:color w:val="auto"/>
                      <w:kern w:val="0"/>
                    </w:rPr>
                  </w:pPr>
                  <w:r w:rsidRPr="00D75FE7">
                    <w:rPr>
                      <w:color w:val="auto"/>
                      <w:kern w:val="0"/>
                    </w:rPr>
                    <w:t>博罗县罗阳街道小金生活污水处理厂</w:t>
                  </w:r>
                </w:p>
              </w:tc>
              <w:tc>
                <w:tcPr>
                  <w:tcW w:w="589" w:type="pct"/>
                  <w:tcMar>
                    <w:top w:w="15" w:type="dxa"/>
                    <w:left w:w="15" w:type="dxa"/>
                    <w:bottom w:w="0" w:type="dxa"/>
                    <w:right w:w="15" w:type="dxa"/>
                  </w:tcMar>
                  <w:vAlign w:val="center"/>
                </w:tcPr>
                <w:p w14:paraId="1825F7A7" w14:textId="77777777" w:rsidR="00E364BA" w:rsidRPr="00D75FE7" w:rsidRDefault="00F63532">
                  <w:pPr>
                    <w:widowControl/>
                    <w:jc w:val="center"/>
                    <w:textAlignment w:val="center"/>
                    <w:rPr>
                      <w:color w:val="auto"/>
                      <w:kern w:val="0"/>
                    </w:rPr>
                  </w:pPr>
                  <w:r w:rsidRPr="00D75FE7">
                    <w:rPr>
                      <w:color w:val="auto"/>
                      <w:kern w:val="0"/>
                    </w:rPr>
                    <w:t>间断排放、排放期间流量稳定</w:t>
                  </w:r>
                </w:p>
              </w:tc>
              <w:tc>
                <w:tcPr>
                  <w:tcW w:w="1264" w:type="pct"/>
                  <w:tcMar>
                    <w:top w:w="15" w:type="dxa"/>
                    <w:left w:w="15" w:type="dxa"/>
                    <w:bottom w:w="0" w:type="dxa"/>
                    <w:right w:w="15" w:type="dxa"/>
                  </w:tcMar>
                  <w:vAlign w:val="center"/>
                </w:tcPr>
                <w:p w14:paraId="039A7D64" w14:textId="77777777" w:rsidR="00E364BA" w:rsidRPr="00D75FE7" w:rsidRDefault="00F63532">
                  <w:pPr>
                    <w:widowControl/>
                    <w:jc w:val="center"/>
                    <w:textAlignment w:val="center"/>
                    <w:rPr>
                      <w:color w:val="auto"/>
                    </w:rPr>
                  </w:pPr>
                  <w:r w:rsidRPr="00D75FE7">
                    <w:rPr>
                      <w:color w:val="auto"/>
                    </w:rPr>
                    <w:t>（</w:t>
                  </w:r>
                  <w:r w:rsidRPr="00D75FE7">
                    <w:rPr>
                      <w:color w:val="auto"/>
                    </w:rPr>
                    <w:t>DB44/26-2001</w:t>
                  </w:r>
                  <w:r w:rsidRPr="00D75FE7">
                    <w:rPr>
                      <w:color w:val="auto"/>
                    </w:rPr>
                    <w:t>）第二时段三级标准</w:t>
                  </w:r>
                </w:p>
              </w:tc>
              <w:tc>
                <w:tcPr>
                  <w:tcW w:w="728" w:type="pct"/>
                  <w:tcMar>
                    <w:top w:w="15" w:type="dxa"/>
                    <w:left w:w="15" w:type="dxa"/>
                    <w:bottom w:w="0" w:type="dxa"/>
                    <w:right w:w="15" w:type="dxa"/>
                  </w:tcMar>
                  <w:vAlign w:val="center"/>
                </w:tcPr>
                <w:p w14:paraId="58C90FE3" w14:textId="77777777" w:rsidR="00E364BA" w:rsidRPr="00D75FE7" w:rsidRDefault="00F63532">
                  <w:pPr>
                    <w:widowControl/>
                    <w:jc w:val="center"/>
                    <w:textAlignment w:val="center"/>
                    <w:rPr>
                      <w:color w:val="auto"/>
                      <w:kern w:val="0"/>
                    </w:rPr>
                  </w:pPr>
                  <w:r w:rsidRPr="00D75FE7">
                    <w:rPr>
                      <w:color w:val="auto"/>
                      <w:kern w:val="0"/>
                    </w:rPr>
                    <w:t>COD</w:t>
                  </w:r>
                  <w:r w:rsidRPr="00D75FE7">
                    <w:rPr>
                      <w:color w:val="auto"/>
                      <w:kern w:val="0"/>
                      <w:vertAlign w:val="subscript"/>
                    </w:rPr>
                    <w:t>Cr</w:t>
                  </w:r>
                  <w:r w:rsidRPr="00D75FE7">
                    <w:rPr>
                      <w:color w:val="auto"/>
                      <w:kern w:val="0"/>
                    </w:rPr>
                    <w:t>:500</w:t>
                  </w:r>
                </w:p>
                <w:p w14:paraId="347357E6" w14:textId="77777777" w:rsidR="00E364BA" w:rsidRPr="00D75FE7" w:rsidRDefault="00F63532">
                  <w:pPr>
                    <w:widowControl/>
                    <w:jc w:val="center"/>
                    <w:textAlignment w:val="center"/>
                    <w:rPr>
                      <w:color w:val="auto"/>
                      <w:kern w:val="0"/>
                    </w:rPr>
                  </w:pPr>
                  <w:r w:rsidRPr="00D75FE7">
                    <w:rPr>
                      <w:color w:val="auto"/>
                      <w:kern w:val="0"/>
                    </w:rPr>
                    <w:t>BOD</w:t>
                  </w:r>
                  <w:r w:rsidRPr="00D75FE7">
                    <w:rPr>
                      <w:color w:val="auto"/>
                      <w:kern w:val="0"/>
                      <w:vertAlign w:val="subscript"/>
                    </w:rPr>
                    <w:t>5</w:t>
                  </w:r>
                  <w:r w:rsidRPr="00D75FE7">
                    <w:rPr>
                      <w:color w:val="auto"/>
                      <w:kern w:val="0"/>
                    </w:rPr>
                    <w:t>:300</w:t>
                  </w:r>
                </w:p>
                <w:p w14:paraId="47FFE3A0" w14:textId="77777777" w:rsidR="00E364BA" w:rsidRPr="00D75FE7" w:rsidRDefault="00F63532">
                  <w:pPr>
                    <w:widowControl/>
                    <w:jc w:val="center"/>
                    <w:textAlignment w:val="center"/>
                    <w:rPr>
                      <w:color w:val="auto"/>
                      <w:kern w:val="0"/>
                    </w:rPr>
                  </w:pPr>
                  <w:r w:rsidRPr="00D75FE7">
                    <w:rPr>
                      <w:color w:val="auto"/>
                      <w:kern w:val="0"/>
                    </w:rPr>
                    <w:t>SS:400</w:t>
                  </w:r>
                </w:p>
                <w:p w14:paraId="3ECC5F7F" w14:textId="77777777" w:rsidR="00E364BA" w:rsidRPr="00D75FE7" w:rsidRDefault="00F63532">
                  <w:pPr>
                    <w:widowControl/>
                    <w:jc w:val="center"/>
                    <w:textAlignment w:val="center"/>
                    <w:rPr>
                      <w:color w:val="auto"/>
                      <w:kern w:val="0"/>
                    </w:rPr>
                  </w:pPr>
                  <w:r w:rsidRPr="00D75FE7">
                    <w:rPr>
                      <w:color w:val="auto"/>
                      <w:kern w:val="0"/>
                    </w:rPr>
                    <w:t>NH</w:t>
                  </w:r>
                  <w:r w:rsidRPr="00D75FE7">
                    <w:rPr>
                      <w:color w:val="auto"/>
                      <w:kern w:val="0"/>
                      <w:vertAlign w:val="subscript"/>
                    </w:rPr>
                    <w:t>3</w:t>
                  </w:r>
                  <w:r w:rsidRPr="00D75FE7">
                    <w:rPr>
                      <w:color w:val="auto"/>
                      <w:kern w:val="0"/>
                    </w:rPr>
                    <w:t>-N:/</w:t>
                  </w:r>
                </w:p>
                <w:p w14:paraId="417853F8" w14:textId="77777777" w:rsidR="00E364BA" w:rsidRPr="00D75FE7" w:rsidRDefault="00F63532">
                  <w:pPr>
                    <w:widowControl/>
                    <w:jc w:val="center"/>
                    <w:textAlignment w:val="center"/>
                    <w:rPr>
                      <w:color w:val="auto"/>
                      <w:kern w:val="0"/>
                    </w:rPr>
                  </w:pPr>
                  <w:r w:rsidRPr="00D75FE7">
                    <w:rPr>
                      <w:color w:val="auto"/>
                      <w:kern w:val="0"/>
                    </w:rPr>
                    <w:t>TP:/</w:t>
                  </w:r>
                </w:p>
              </w:tc>
            </w:tr>
          </w:tbl>
          <w:p w14:paraId="0FFE81FC"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3</w:t>
            </w:r>
            <w:r w:rsidRPr="00D75FE7">
              <w:rPr>
                <w:rFonts w:hAnsi="Times New Roman"/>
                <w:b/>
                <w:bCs w:val="0"/>
                <w:color w:val="auto"/>
              </w:rPr>
              <w:t>）生活污水污染防治技术可行性分析</w:t>
            </w:r>
          </w:p>
          <w:p w14:paraId="31CD6675" w14:textId="77777777" w:rsidR="00E364BA" w:rsidRPr="00D75FE7" w:rsidRDefault="00F63532">
            <w:pPr>
              <w:pStyle w:val="Default"/>
              <w:ind w:firstLine="420"/>
              <w:jc w:val="left"/>
              <w:rPr>
                <w:rFonts w:hAnsi="Times New Roman"/>
                <w:color w:val="auto"/>
              </w:rPr>
            </w:pPr>
            <w:r w:rsidRPr="00D75FE7">
              <w:rPr>
                <w:rFonts w:hAnsi="Times New Roman"/>
                <w:color w:val="auto"/>
              </w:rPr>
              <w:t>本项目生活污水经</w:t>
            </w:r>
            <w:r w:rsidRPr="00D75FE7">
              <w:rPr>
                <w:rFonts w:hAnsi="Times New Roman"/>
                <w:color w:val="auto"/>
              </w:rPr>
              <w:t>“</w:t>
            </w:r>
            <w:r w:rsidRPr="00D75FE7">
              <w:rPr>
                <w:rFonts w:hAnsi="Times New Roman"/>
                <w:color w:val="auto"/>
              </w:rPr>
              <w:t>三级化粪池</w:t>
            </w:r>
            <w:r w:rsidRPr="00D75FE7">
              <w:rPr>
                <w:rFonts w:hAnsi="Times New Roman"/>
                <w:color w:val="auto"/>
              </w:rPr>
              <w:t>”</w:t>
            </w:r>
            <w:r w:rsidRPr="00D75FE7">
              <w:rPr>
                <w:rFonts w:hAnsi="Times New Roman"/>
                <w:color w:val="auto"/>
              </w:rPr>
              <w:t>预处理后排入市政污水管网，纳入</w:t>
            </w:r>
            <w:r w:rsidRPr="00D75FE7">
              <w:rPr>
                <w:rFonts w:hAnsi="Times New Roman"/>
                <w:color w:val="auto"/>
                <w:kern w:val="0"/>
              </w:rPr>
              <w:t>博罗县罗阳街道小金生活污水处理厂</w:t>
            </w:r>
            <w:r w:rsidRPr="00D75FE7">
              <w:rPr>
                <w:rFonts w:hAnsi="Times New Roman"/>
                <w:color w:val="auto"/>
              </w:rPr>
              <w:t>处理达标后排放。化粪池则利用沉淀和厌氧发酵原理去除生活污水中悬浮性有机物，属于初级过渡性生活处理构筑物，是目前普遍认同并采用的生活污水预处理措施。生活污水进入化粪池经过</w:t>
            </w:r>
            <w:r w:rsidRPr="00D75FE7">
              <w:rPr>
                <w:rFonts w:hAnsi="Times New Roman"/>
                <w:color w:val="auto"/>
              </w:rPr>
              <w:t>12-24h</w:t>
            </w:r>
            <w:r w:rsidRPr="00D75FE7">
              <w:rPr>
                <w:rFonts w:hAnsi="Times New Roman"/>
                <w:color w:val="auto"/>
              </w:rPr>
              <w:t>时间的沉淀，可去除大部分的悬浮物，沉淀下来的污泥经过一定时间的厌氧发酵分解，使污泥中的有机物分解成稳定的无机物。根据《村镇生活污染防治最佳可行技术指南（试行）》（</w:t>
            </w:r>
            <w:r w:rsidRPr="00D75FE7">
              <w:rPr>
                <w:rFonts w:hAnsi="Times New Roman"/>
                <w:color w:val="auto"/>
              </w:rPr>
              <w:t>HJ-BAT-9</w:t>
            </w:r>
            <w:r w:rsidRPr="00D75FE7">
              <w:rPr>
                <w:rFonts w:hAnsi="Times New Roman"/>
                <w:color w:val="auto"/>
              </w:rPr>
              <w:t>）化粪池对污染物的削减为</w:t>
            </w:r>
            <w:r w:rsidRPr="00D75FE7">
              <w:rPr>
                <w:rFonts w:hAnsi="Times New Roman"/>
                <w:color w:val="auto"/>
              </w:rPr>
              <w:t>COD</w:t>
            </w:r>
            <w:r w:rsidRPr="00D75FE7">
              <w:rPr>
                <w:rFonts w:hAnsi="Times New Roman"/>
                <w:color w:val="auto"/>
              </w:rPr>
              <w:t>：</w:t>
            </w:r>
            <w:r w:rsidRPr="00D75FE7">
              <w:rPr>
                <w:rFonts w:hAnsi="Times New Roman"/>
                <w:color w:val="auto"/>
              </w:rPr>
              <w:t>40%</w:t>
            </w:r>
            <w:r w:rsidRPr="00D75FE7">
              <w:rPr>
                <w:rFonts w:hAnsi="Times New Roman"/>
                <w:color w:val="auto"/>
              </w:rPr>
              <w:t>～</w:t>
            </w:r>
            <w:r w:rsidRPr="00D75FE7">
              <w:rPr>
                <w:rFonts w:hAnsi="Times New Roman"/>
                <w:color w:val="auto"/>
              </w:rPr>
              <w:t>50%</w:t>
            </w:r>
            <w:r w:rsidRPr="00D75FE7">
              <w:rPr>
                <w:rFonts w:hAnsi="Times New Roman"/>
                <w:color w:val="auto"/>
              </w:rPr>
              <w:t>，</w:t>
            </w:r>
            <w:r w:rsidRPr="00D75FE7">
              <w:rPr>
                <w:rFonts w:hAnsi="Times New Roman"/>
                <w:color w:val="auto"/>
              </w:rPr>
              <w:t>SS</w:t>
            </w:r>
            <w:r w:rsidRPr="00D75FE7">
              <w:rPr>
                <w:rFonts w:hAnsi="Times New Roman"/>
                <w:color w:val="auto"/>
              </w:rPr>
              <w:t>：</w:t>
            </w:r>
            <w:r w:rsidRPr="00D75FE7">
              <w:rPr>
                <w:rFonts w:hAnsi="Times New Roman"/>
                <w:color w:val="auto"/>
              </w:rPr>
              <w:t>60%</w:t>
            </w:r>
            <w:r w:rsidRPr="00D75FE7">
              <w:rPr>
                <w:rFonts w:hAnsi="Times New Roman"/>
                <w:color w:val="auto"/>
              </w:rPr>
              <w:t>～</w:t>
            </w:r>
            <w:r w:rsidRPr="00D75FE7">
              <w:rPr>
                <w:rFonts w:hAnsi="Times New Roman"/>
                <w:color w:val="auto"/>
              </w:rPr>
              <w:t>70%</w:t>
            </w:r>
            <w:r w:rsidRPr="00D75FE7">
              <w:rPr>
                <w:rFonts w:hAnsi="Times New Roman"/>
                <w:color w:val="auto"/>
              </w:rPr>
              <w:t>，动植物油：</w:t>
            </w:r>
            <w:r w:rsidRPr="00D75FE7">
              <w:rPr>
                <w:rFonts w:hAnsi="Times New Roman"/>
                <w:color w:val="auto"/>
              </w:rPr>
              <w:t>80%</w:t>
            </w:r>
            <w:r w:rsidRPr="00D75FE7">
              <w:rPr>
                <w:rFonts w:hAnsi="Times New Roman"/>
                <w:color w:val="auto"/>
              </w:rPr>
              <w:t>～</w:t>
            </w:r>
            <w:r w:rsidRPr="00D75FE7">
              <w:rPr>
                <w:rFonts w:hAnsi="Times New Roman"/>
                <w:color w:val="auto"/>
              </w:rPr>
              <w:t>90%</w:t>
            </w:r>
            <w:r w:rsidRPr="00D75FE7">
              <w:rPr>
                <w:rFonts w:hAnsi="Times New Roman"/>
                <w:color w:val="auto"/>
              </w:rPr>
              <w:t>，致病菌寄生虫卵：不小于</w:t>
            </w:r>
            <w:r w:rsidRPr="00D75FE7">
              <w:rPr>
                <w:rFonts w:hAnsi="Times New Roman"/>
                <w:color w:val="auto"/>
              </w:rPr>
              <w:t>95%</w:t>
            </w:r>
            <w:r w:rsidRPr="00D75FE7">
              <w:rPr>
                <w:rFonts w:hAnsi="Times New Roman"/>
                <w:color w:val="auto"/>
              </w:rPr>
              <w:t>，</w:t>
            </w:r>
            <w:r w:rsidRPr="00D75FE7">
              <w:rPr>
                <w:rFonts w:hAnsi="Times New Roman"/>
                <w:color w:val="auto"/>
              </w:rPr>
              <w:t>TN</w:t>
            </w:r>
            <w:r w:rsidRPr="00D75FE7">
              <w:rPr>
                <w:rFonts w:hAnsi="Times New Roman"/>
                <w:color w:val="auto"/>
              </w:rPr>
              <w:t>：不大于</w:t>
            </w:r>
            <w:r w:rsidRPr="00D75FE7">
              <w:rPr>
                <w:rFonts w:hAnsi="Times New Roman"/>
                <w:color w:val="auto"/>
              </w:rPr>
              <w:t>10%</w:t>
            </w:r>
            <w:r w:rsidRPr="00D75FE7">
              <w:rPr>
                <w:rFonts w:hAnsi="Times New Roman"/>
                <w:color w:val="auto"/>
              </w:rPr>
              <w:t>，</w:t>
            </w:r>
            <w:r w:rsidRPr="00D75FE7">
              <w:rPr>
                <w:rFonts w:hAnsi="Times New Roman"/>
                <w:color w:val="auto"/>
              </w:rPr>
              <w:t>TP</w:t>
            </w:r>
            <w:r w:rsidRPr="00D75FE7">
              <w:rPr>
                <w:rFonts w:hAnsi="Times New Roman"/>
                <w:color w:val="auto"/>
              </w:rPr>
              <w:t>：不大于</w:t>
            </w:r>
            <w:r w:rsidRPr="00D75FE7">
              <w:rPr>
                <w:rFonts w:hAnsi="Times New Roman"/>
                <w:color w:val="auto"/>
              </w:rPr>
              <w:t>20%</w:t>
            </w:r>
            <w:r w:rsidRPr="00D75FE7">
              <w:rPr>
                <w:rFonts w:hAnsi="Times New Roman"/>
                <w:color w:val="auto"/>
              </w:rPr>
              <w:t>。由此可知，项目生活污水经</w:t>
            </w:r>
            <w:r w:rsidRPr="00D75FE7">
              <w:rPr>
                <w:rFonts w:hAnsi="Times New Roman"/>
                <w:color w:val="auto"/>
              </w:rPr>
              <w:t>“</w:t>
            </w:r>
            <w:r w:rsidRPr="00D75FE7">
              <w:rPr>
                <w:rFonts w:hAnsi="Times New Roman"/>
                <w:color w:val="auto"/>
              </w:rPr>
              <w:t>三级化粪池</w:t>
            </w:r>
            <w:r w:rsidRPr="00D75FE7">
              <w:rPr>
                <w:rFonts w:hAnsi="Times New Roman"/>
                <w:color w:val="auto"/>
              </w:rPr>
              <w:t>”</w:t>
            </w:r>
            <w:r w:rsidRPr="00D75FE7">
              <w:rPr>
                <w:rFonts w:hAnsi="Times New Roman"/>
                <w:color w:val="auto"/>
              </w:rPr>
              <w:t>预处理后，完全可以达到</w:t>
            </w:r>
            <w:r w:rsidRPr="00D75FE7">
              <w:rPr>
                <w:rFonts w:hAnsi="Times New Roman"/>
                <w:color w:val="auto"/>
                <w:kern w:val="0"/>
              </w:rPr>
              <w:t>博罗县罗阳街道小金生活污水处理厂</w:t>
            </w:r>
            <w:r w:rsidRPr="00D75FE7">
              <w:rPr>
                <w:rFonts w:hAnsi="Times New Roman"/>
                <w:color w:val="auto"/>
              </w:rPr>
              <w:t>的接管标准要求。因此，从技术上分析，该工艺均具有可行性。</w:t>
            </w:r>
          </w:p>
          <w:p w14:paraId="2FE05C0A" w14:textId="77777777" w:rsidR="00E364BA" w:rsidRPr="00D75FE7" w:rsidRDefault="00F63532">
            <w:pPr>
              <w:pStyle w:val="affa"/>
              <w:spacing w:line="360" w:lineRule="auto"/>
              <w:ind w:firstLine="422"/>
              <w:rPr>
                <w:b/>
                <w:color w:val="auto"/>
                <w:kern w:val="2"/>
                <w:sz w:val="21"/>
              </w:rPr>
            </w:pPr>
            <w:r w:rsidRPr="00D75FE7">
              <w:rPr>
                <w:b/>
                <w:color w:val="auto"/>
                <w:kern w:val="2"/>
                <w:sz w:val="21"/>
              </w:rPr>
              <w:t>（</w:t>
            </w:r>
            <w:r w:rsidRPr="00D75FE7">
              <w:rPr>
                <w:b/>
                <w:color w:val="auto"/>
                <w:kern w:val="2"/>
                <w:sz w:val="21"/>
              </w:rPr>
              <w:t>4</w:t>
            </w:r>
            <w:r w:rsidRPr="00D75FE7">
              <w:rPr>
                <w:b/>
                <w:color w:val="auto"/>
                <w:kern w:val="2"/>
                <w:sz w:val="21"/>
              </w:rPr>
              <w:t>）生活污水依托博罗县罗阳街道小金生活污水处理厂</w:t>
            </w:r>
            <w:r w:rsidRPr="00D75FE7">
              <w:rPr>
                <w:b/>
                <w:bCs w:val="0"/>
                <w:color w:val="auto"/>
                <w:kern w:val="2"/>
                <w:sz w:val="21"/>
              </w:rPr>
              <w:t>可行性分析</w:t>
            </w:r>
          </w:p>
          <w:p w14:paraId="4D37B4B0" w14:textId="77777777" w:rsidR="00E364BA" w:rsidRPr="00D75FE7" w:rsidRDefault="00F63532">
            <w:pPr>
              <w:pStyle w:val="ac"/>
              <w:spacing w:line="360" w:lineRule="auto"/>
              <w:ind w:firstLineChars="200" w:firstLine="422"/>
              <w:jc w:val="left"/>
              <w:rPr>
                <w:rFonts w:ascii="Times New Roman" w:hAnsi="Times New Roman" w:cs="Times New Roman"/>
                <w:color w:val="auto"/>
              </w:rPr>
            </w:pPr>
            <w:r w:rsidRPr="00D75FE7">
              <w:rPr>
                <w:rFonts w:ascii="Times New Roman" w:hAnsi="Times New Roman" w:cs="Times New Roman"/>
                <w:b/>
                <w:bCs w:val="0"/>
                <w:color w:val="auto"/>
              </w:rPr>
              <w:t>①</w:t>
            </w:r>
            <w:r w:rsidRPr="00D75FE7">
              <w:rPr>
                <w:rFonts w:ascii="Times New Roman" w:hAnsi="Times New Roman" w:cs="Times New Roman"/>
                <w:b/>
                <w:bCs w:val="0"/>
                <w:color w:val="auto"/>
              </w:rPr>
              <w:t>污水处理厂概况：</w:t>
            </w:r>
            <w:r w:rsidRPr="00D75FE7">
              <w:rPr>
                <w:rFonts w:ascii="Times New Roman" w:hAnsi="Times New Roman" w:cs="Times New Roman"/>
                <w:color w:val="auto"/>
              </w:rPr>
              <w:t>项目员工生活污水经三级化粪池、隔油隔渣池预处理后，汇入博罗县罗阳街道小金生活污水处理厂进一步处理，博罗县罗阳街道小金生活污水处理厂位于广东省惠州市博罗县罗阳镇田心村附近小金河旁，设计处理规模</w:t>
            </w:r>
            <w:r w:rsidRPr="00D75FE7">
              <w:rPr>
                <w:rFonts w:ascii="Times New Roman" w:hAnsi="Times New Roman" w:cs="Times New Roman"/>
                <w:color w:val="auto"/>
              </w:rPr>
              <w:t>1</w:t>
            </w:r>
            <w:r w:rsidRPr="00D75FE7">
              <w:rPr>
                <w:rFonts w:ascii="Times New Roman" w:hAnsi="Times New Roman" w:cs="Times New Roman"/>
                <w:color w:val="auto"/>
              </w:rPr>
              <w:t>万</w:t>
            </w:r>
            <w:r w:rsidRPr="00D75FE7">
              <w:rPr>
                <w:rFonts w:ascii="Times New Roman" w:hAnsi="Times New Roman" w:cs="Times New Roman"/>
                <w:color w:val="auto"/>
              </w:rPr>
              <w:t>m</w:t>
            </w:r>
            <w:r w:rsidRPr="00D75FE7">
              <w:rPr>
                <w:rFonts w:ascii="Times New Roman" w:hAnsi="Times New Roman" w:cs="Times New Roman"/>
                <w:color w:val="auto"/>
                <w:vertAlign w:val="superscript"/>
              </w:rPr>
              <w:t>3</w:t>
            </w:r>
            <w:r w:rsidRPr="00D75FE7">
              <w:rPr>
                <w:rFonts w:ascii="Times New Roman" w:hAnsi="Times New Roman" w:cs="Times New Roman"/>
                <w:color w:val="auto"/>
              </w:rPr>
              <w:t>/d</w:t>
            </w:r>
            <w:r w:rsidRPr="00D75FE7">
              <w:rPr>
                <w:rFonts w:ascii="Times New Roman" w:hAnsi="Times New Roman" w:cs="Times New Roman"/>
                <w:color w:val="auto"/>
              </w:rPr>
              <w:t>。厂区占地面积</w:t>
            </w:r>
            <w:r w:rsidRPr="00D75FE7">
              <w:rPr>
                <w:rFonts w:ascii="Times New Roman" w:hAnsi="Times New Roman" w:cs="Times New Roman"/>
                <w:color w:val="auto"/>
              </w:rPr>
              <w:t>16406m</w:t>
            </w:r>
            <w:r w:rsidRPr="00D75FE7">
              <w:rPr>
                <w:rFonts w:ascii="Times New Roman" w:hAnsi="Times New Roman" w:cs="Times New Roman"/>
                <w:color w:val="auto"/>
                <w:vertAlign w:val="superscript"/>
              </w:rPr>
              <w:t>2</w:t>
            </w:r>
            <w:r w:rsidRPr="00D75FE7">
              <w:rPr>
                <w:rFonts w:ascii="Times New Roman" w:hAnsi="Times New Roman" w:cs="Times New Roman"/>
                <w:color w:val="auto"/>
              </w:rPr>
              <w:t>。污水处理采用生物脱氮除磷氧化沟二级处理加活性砂滤池深度处理工艺，污水经处理系统处理后排入小金河，最终流入东江，最终出水水质达到《城镇污水处理厂污染物排放标准》（</w:t>
            </w:r>
            <w:r w:rsidRPr="00D75FE7">
              <w:rPr>
                <w:rFonts w:ascii="Times New Roman" w:hAnsi="Times New Roman" w:cs="Times New Roman"/>
                <w:color w:val="auto"/>
              </w:rPr>
              <w:t>GB18918-2002</w:t>
            </w:r>
            <w:r w:rsidRPr="00D75FE7">
              <w:rPr>
                <w:rFonts w:ascii="Times New Roman" w:hAnsi="Times New Roman" w:cs="Times New Roman"/>
                <w:color w:val="auto"/>
              </w:rPr>
              <w:t>）一级标准的</w:t>
            </w:r>
            <w:r w:rsidRPr="00D75FE7">
              <w:rPr>
                <w:rFonts w:ascii="Times New Roman" w:hAnsi="Times New Roman" w:cs="Times New Roman"/>
                <w:color w:val="auto"/>
              </w:rPr>
              <w:t>A</w:t>
            </w:r>
            <w:r w:rsidRPr="00D75FE7">
              <w:rPr>
                <w:rFonts w:ascii="Times New Roman" w:hAnsi="Times New Roman" w:cs="Times New Roman"/>
                <w:color w:val="auto"/>
              </w:rPr>
              <w:t>类标准及广东省地方标准《水污染物排放限值》（</w:t>
            </w:r>
            <w:r w:rsidRPr="00D75FE7">
              <w:rPr>
                <w:rFonts w:ascii="Times New Roman" w:hAnsi="Times New Roman" w:cs="Times New Roman"/>
                <w:color w:val="auto"/>
              </w:rPr>
              <w:t>DB44/26-2001</w:t>
            </w:r>
            <w:r w:rsidRPr="00D75FE7">
              <w:rPr>
                <w:rFonts w:ascii="Times New Roman" w:hAnsi="Times New Roman" w:cs="Times New Roman"/>
                <w:color w:val="auto"/>
              </w:rPr>
              <w:t>）中的第二类污染物第二时段一级标准的较严值。</w:t>
            </w:r>
          </w:p>
          <w:p w14:paraId="6D1BA198" w14:textId="77777777" w:rsidR="00E364BA" w:rsidRPr="00D75FE7" w:rsidRDefault="00F63532">
            <w:pPr>
              <w:pStyle w:val="ac"/>
              <w:spacing w:line="360" w:lineRule="auto"/>
              <w:ind w:firstLineChars="200" w:firstLine="422"/>
              <w:jc w:val="left"/>
              <w:rPr>
                <w:rFonts w:ascii="Times New Roman" w:hAnsi="Times New Roman" w:cs="Times New Roman"/>
                <w:color w:val="auto"/>
              </w:rPr>
            </w:pPr>
            <w:r w:rsidRPr="00D75FE7">
              <w:rPr>
                <w:rFonts w:ascii="Times New Roman" w:hAnsi="Times New Roman" w:cs="Times New Roman"/>
                <w:b/>
                <w:bCs w:val="0"/>
                <w:color w:val="auto"/>
              </w:rPr>
              <w:t>②</w:t>
            </w:r>
            <w:r w:rsidRPr="00D75FE7">
              <w:rPr>
                <w:rFonts w:ascii="Times New Roman" w:hAnsi="Times New Roman" w:cs="Times New Roman"/>
                <w:b/>
                <w:bCs w:val="0"/>
                <w:color w:val="auto"/>
              </w:rPr>
              <w:t>可行性：</w:t>
            </w:r>
            <w:r w:rsidRPr="00D75FE7">
              <w:rPr>
                <w:rFonts w:ascii="Times New Roman" w:hAnsi="Times New Roman" w:cs="Times New Roman"/>
                <w:color w:val="auto"/>
              </w:rPr>
              <w:t>本项目位于博罗县罗阳街道小金生活污水处理厂的服务范围，生活污水经预处理达标后可满足广东省《水污染物排放限值》</w:t>
            </w:r>
            <w:r w:rsidRPr="00D75FE7">
              <w:rPr>
                <w:rFonts w:ascii="Times New Roman" w:hAnsi="Times New Roman" w:cs="Times New Roman"/>
                <w:color w:val="auto"/>
              </w:rPr>
              <w:t>(DB44/26-2001</w:t>
            </w:r>
            <w:r w:rsidRPr="00D75FE7">
              <w:rPr>
                <w:rFonts w:ascii="Times New Roman" w:hAnsi="Times New Roman" w:cs="Times New Roman"/>
                <w:color w:val="auto"/>
              </w:rPr>
              <w:t>）第二时段三级标准，排放水质符合博罗县罗阳街道小金生活污水处理厂接纳要求。项目生活污水的排放量为</w:t>
            </w:r>
            <w:r w:rsidRPr="00D75FE7">
              <w:rPr>
                <w:rFonts w:ascii="Times New Roman" w:hAnsi="Times New Roman" w:cs="Times New Roman"/>
                <w:color w:val="auto"/>
              </w:rPr>
              <w:t>14t/d</w:t>
            </w:r>
            <w:r w:rsidRPr="00D75FE7">
              <w:rPr>
                <w:rFonts w:ascii="Times New Roman" w:hAnsi="Times New Roman" w:cs="Times New Roman"/>
                <w:color w:val="auto"/>
              </w:rPr>
              <w:t>（</w:t>
            </w:r>
            <w:r w:rsidRPr="00D75FE7">
              <w:rPr>
                <w:rFonts w:ascii="Times New Roman" w:hAnsi="Times New Roman" w:cs="Times New Roman"/>
                <w:color w:val="auto"/>
              </w:rPr>
              <w:t>4200t/a</w:t>
            </w:r>
            <w:r w:rsidRPr="00D75FE7">
              <w:rPr>
                <w:rFonts w:ascii="Times New Roman" w:hAnsi="Times New Roman" w:cs="Times New Roman"/>
                <w:color w:val="auto"/>
              </w:rPr>
              <w:t>），博罗县罗阳街道小金生活污水处理厂设计处理规模</w:t>
            </w:r>
            <w:r w:rsidRPr="00D75FE7">
              <w:rPr>
                <w:rFonts w:ascii="Times New Roman" w:hAnsi="Times New Roman" w:cs="Times New Roman"/>
                <w:color w:val="auto"/>
              </w:rPr>
              <w:t>1</w:t>
            </w:r>
            <w:r w:rsidRPr="00D75FE7">
              <w:rPr>
                <w:rFonts w:ascii="Times New Roman" w:hAnsi="Times New Roman" w:cs="Times New Roman"/>
                <w:color w:val="auto"/>
              </w:rPr>
              <w:t>万</w:t>
            </w:r>
            <w:r w:rsidRPr="00D75FE7">
              <w:rPr>
                <w:rFonts w:ascii="Times New Roman" w:hAnsi="Times New Roman" w:cs="Times New Roman"/>
                <w:color w:val="auto"/>
              </w:rPr>
              <w:t>m</w:t>
            </w:r>
            <w:r w:rsidRPr="00D75FE7">
              <w:rPr>
                <w:rFonts w:ascii="Times New Roman" w:hAnsi="Times New Roman" w:cs="Times New Roman"/>
                <w:color w:val="auto"/>
                <w:vertAlign w:val="superscript"/>
              </w:rPr>
              <w:t>3</w:t>
            </w:r>
            <w:r w:rsidRPr="00D75FE7">
              <w:rPr>
                <w:rFonts w:ascii="Times New Roman" w:hAnsi="Times New Roman" w:cs="Times New Roman"/>
                <w:color w:val="auto"/>
              </w:rPr>
              <w:t>/d</w:t>
            </w:r>
            <w:r w:rsidRPr="00D75FE7">
              <w:rPr>
                <w:rFonts w:ascii="Times New Roman" w:hAnsi="Times New Roman" w:cs="Times New Roman"/>
                <w:color w:val="auto"/>
              </w:rPr>
              <w:t>，经询问，目前剩余</w:t>
            </w:r>
            <w:r w:rsidRPr="00D75FE7">
              <w:rPr>
                <w:rFonts w:ascii="Times New Roman" w:hAnsi="Times New Roman" w:cs="Times New Roman"/>
                <w:color w:val="auto"/>
              </w:rPr>
              <w:t>0.1</w:t>
            </w:r>
            <w:r w:rsidRPr="00D75FE7">
              <w:rPr>
                <w:rFonts w:ascii="Times New Roman" w:hAnsi="Times New Roman" w:cs="Times New Roman"/>
                <w:color w:val="auto"/>
              </w:rPr>
              <w:t>万吨</w:t>
            </w:r>
            <w:r w:rsidRPr="00D75FE7">
              <w:rPr>
                <w:rFonts w:ascii="Times New Roman" w:hAnsi="Times New Roman" w:cs="Times New Roman"/>
                <w:color w:val="auto"/>
              </w:rPr>
              <w:t>/d</w:t>
            </w:r>
            <w:r w:rsidRPr="00D75FE7">
              <w:rPr>
                <w:rFonts w:ascii="Times New Roman" w:hAnsi="Times New Roman" w:cs="Times New Roman"/>
                <w:color w:val="auto"/>
              </w:rPr>
              <w:t>，则项目污水排放量占剩余处理量的</w:t>
            </w:r>
            <w:r w:rsidRPr="00D75FE7">
              <w:rPr>
                <w:rFonts w:ascii="Times New Roman" w:hAnsi="Times New Roman" w:cs="Times New Roman"/>
                <w:color w:val="auto"/>
              </w:rPr>
              <w:t>1.4%</w:t>
            </w:r>
            <w:r w:rsidRPr="00D75FE7">
              <w:rPr>
                <w:rFonts w:ascii="Times New Roman" w:hAnsi="Times New Roman" w:cs="Times New Roman"/>
                <w:color w:val="auto"/>
              </w:rPr>
              <w:t>，其水量在博罗县罗阳街道小金生活污水处理厂预计接纳的范围内，不会对污水厂产生额外的影响。</w:t>
            </w:r>
          </w:p>
          <w:p w14:paraId="5813465E" w14:textId="77777777" w:rsidR="00E364BA" w:rsidRPr="00D75FE7" w:rsidRDefault="00F63532">
            <w:pPr>
              <w:pStyle w:val="ac"/>
              <w:spacing w:line="360" w:lineRule="auto"/>
              <w:ind w:firstLineChars="200" w:firstLine="420"/>
              <w:jc w:val="left"/>
              <w:rPr>
                <w:rFonts w:ascii="Times New Roman" w:hAnsi="Times New Roman" w:cs="Times New Roman"/>
                <w:color w:val="auto"/>
              </w:rPr>
            </w:pPr>
            <w:r w:rsidRPr="00D75FE7">
              <w:rPr>
                <w:rFonts w:ascii="Times New Roman" w:hAnsi="Times New Roman" w:cs="Times New Roman"/>
                <w:color w:val="auto"/>
              </w:rPr>
              <w:t>因此，从水质、水量、接驳条件等来看，本项目生活污水排入博罗县罗阳街道小金生活污水处理厂处理是可行的。</w:t>
            </w:r>
          </w:p>
          <w:p w14:paraId="767F719E" w14:textId="77777777" w:rsidR="00E364BA" w:rsidRPr="00D75FE7" w:rsidRDefault="00F63532">
            <w:pPr>
              <w:pStyle w:val="affa"/>
              <w:spacing w:line="360" w:lineRule="auto"/>
              <w:ind w:firstLine="422"/>
              <w:rPr>
                <w:b/>
                <w:color w:val="auto"/>
                <w:kern w:val="2"/>
                <w:sz w:val="21"/>
              </w:rPr>
            </w:pPr>
            <w:r w:rsidRPr="00D75FE7">
              <w:rPr>
                <w:b/>
                <w:color w:val="auto"/>
                <w:kern w:val="2"/>
                <w:sz w:val="21"/>
              </w:rPr>
              <w:lastRenderedPageBreak/>
              <w:t>2</w:t>
            </w:r>
            <w:r w:rsidRPr="00D75FE7">
              <w:rPr>
                <w:b/>
                <w:color w:val="auto"/>
                <w:kern w:val="2"/>
                <w:sz w:val="21"/>
              </w:rPr>
              <w:t>、生产废水</w:t>
            </w:r>
          </w:p>
          <w:p w14:paraId="1236A2B4" w14:textId="5A619CF6" w:rsidR="00E364BA" w:rsidRPr="00D75FE7" w:rsidRDefault="00F63532">
            <w:pPr>
              <w:spacing w:line="360" w:lineRule="auto"/>
              <w:ind w:firstLineChars="200" w:firstLine="420"/>
              <w:jc w:val="left"/>
              <w:rPr>
                <w:color w:val="auto"/>
              </w:rPr>
            </w:pPr>
            <w:r w:rsidRPr="00D75FE7">
              <w:rPr>
                <w:bCs w:val="0"/>
                <w:color w:val="auto"/>
              </w:rPr>
              <w:t>项目使用超声波清洗机对工件进行清洗，清洗水循环使用，但清洗过程中要定期补充新鲜水以及定期换水，</w:t>
            </w:r>
            <w:r w:rsidR="00A07998" w:rsidRPr="00D75FE7">
              <w:rPr>
                <w:rFonts w:hint="eastAsia"/>
                <w:bCs w:val="0"/>
                <w:color w:val="auto"/>
              </w:rPr>
              <w:t>由于项目超声波清洗仅通过超声波振荡去除线圈中的杂质，无需添加任何清洗剂，</w:t>
            </w:r>
            <w:r w:rsidRPr="00D75FE7">
              <w:rPr>
                <w:bCs w:val="0"/>
                <w:color w:val="auto"/>
              </w:rPr>
              <w:t>清洗废水的主要污染因子为</w:t>
            </w:r>
            <w:r w:rsidRPr="00D75FE7">
              <w:rPr>
                <w:bCs w:val="0"/>
                <w:color w:val="auto"/>
              </w:rPr>
              <w:t>SS</w:t>
            </w:r>
            <w:r w:rsidRPr="00D75FE7">
              <w:rPr>
                <w:bCs w:val="0"/>
                <w:color w:val="auto"/>
              </w:rPr>
              <w:t>。</w:t>
            </w:r>
            <w:r w:rsidRPr="00D75FE7">
              <w:rPr>
                <w:color w:val="auto"/>
              </w:rPr>
              <w:t>清洗用水循环使用，每</w:t>
            </w:r>
            <w:r w:rsidRPr="00D75FE7">
              <w:rPr>
                <w:color w:val="auto"/>
              </w:rPr>
              <w:t>3</w:t>
            </w:r>
            <w:r w:rsidRPr="00D75FE7">
              <w:rPr>
                <w:color w:val="auto"/>
              </w:rPr>
              <w:t>个月更换一次，</w:t>
            </w:r>
            <w:r w:rsidR="00A07998" w:rsidRPr="00D75FE7">
              <w:rPr>
                <w:rFonts w:hint="eastAsia"/>
                <w:color w:val="auto"/>
              </w:rPr>
              <w:t>单次更换量为</w:t>
            </w:r>
            <w:r w:rsidR="00A07998" w:rsidRPr="00D75FE7">
              <w:rPr>
                <w:rFonts w:hint="eastAsia"/>
                <w:color w:val="auto"/>
              </w:rPr>
              <w:t>0</w:t>
            </w:r>
            <w:r w:rsidR="00A07998" w:rsidRPr="00D75FE7">
              <w:rPr>
                <w:color w:val="auto"/>
              </w:rPr>
              <w:t>.048t</w:t>
            </w:r>
            <w:r w:rsidR="00A07998" w:rsidRPr="00D75FE7">
              <w:rPr>
                <w:rFonts w:hint="eastAsia"/>
                <w:color w:val="auto"/>
              </w:rPr>
              <w:t>（</w:t>
            </w:r>
            <w:r w:rsidR="00B24165" w:rsidRPr="00D75FE7">
              <w:rPr>
                <w:rFonts w:hint="eastAsia"/>
                <w:color w:val="auto"/>
              </w:rPr>
              <w:t>0</w:t>
            </w:r>
            <w:r w:rsidR="00B24165" w:rsidRPr="00D75FE7">
              <w:rPr>
                <w:color w:val="auto"/>
              </w:rPr>
              <w:t>.192t/a</w:t>
            </w:r>
            <w:r w:rsidR="00B24165" w:rsidRPr="00D75FE7">
              <w:rPr>
                <w:rFonts w:hint="eastAsia"/>
                <w:color w:val="auto"/>
              </w:rPr>
              <w:t>，</w:t>
            </w:r>
            <w:r w:rsidR="00A07998" w:rsidRPr="00D75FE7">
              <w:rPr>
                <w:rFonts w:hint="eastAsia"/>
                <w:color w:val="auto"/>
              </w:rPr>
              <w:t>0</w:t>
            </w:r>
            <w:r w:rsidR="00A07998" w:rsidRPr="00D75FE7">
              <w:rPr>
                <w:color w:val="auto"/>
              </w:rPr>
              <w:t>.00064t/d</w:t>
            </w:r>
            <w:r w:rsidR="00A07998" w:rsidRPr="00D75FE7">
              <w:rPr>
                <w:rFonts w:hint="eastAsia"/>
                <w:color w:val="auto"/>
              </w:rPr>
              <w:t>），</w:t>
            </w:r>
            <w:r w:rsidR="00A07998" w:rsidRPr="00D75FE7">
              <w:rPr>
                <w:color w:val="auto"/>
              </w:rPr>
              <w:t>建设单位拟配置</w:t>
            </w:r>
            <w:r w:rsidR="00A07998" w:rsidRPr="00D75FE7">
              <w:rPr>
                <w:color w:val="auto"/>
              </w:rPr>
              <w:t>1</w:t>
            </w:r>
            <w:r w:rsidR="00A07998" w:rsidRPr="00D75FE7">
              <w:rPr>
                <w:color w:val="auto"/>
              </w:rPr>
              <w:t>个</w:t>
            </w:r>
            <w:r w:rsidR="00A07998" w:rsidRPr="00D75FE7">
              <w:rPr>
                <w:color w:val="auto"/>
              </w:rPr>
              <w:t>0.1m</w:t>
            </w:r>
            <w:r w:rsidR="00A07998" w:rsidRPr="00D75FE7">
              <w:rPr>
                <w:color w:val="auto"/>
                <w:vertAlign w:val="superscript"/>
              </w:rPr>
              <w:t>3</w:t>
            </w:r>
            <w:r w:rsidR="00A07998" w:rsidRPr="00D75FE7">
              <w:rPr>
                <w:color w:val="auto"/>
              </w:rPr>
              <w:t>的</w:t>
            </w:r>
            <w:r w:rsidR="00A07998" w:rsidRPr="00D75FE7">
              <w:rPr>
                <w:rFonts w:hint="eastAsia"/>
                <w:color w:val="auto"/>
              </w:rPr>
              <w:t>沉淀池处理清洗废水，清洗废水经沉淀处理后达到《城市污水再生利用</w:t>
            </w:r>
            <w:r w:rsidR="00A07998" w:rsidRPr="00D75FE7">
              <w:rPr>
                <w:rFonts w:hint="eastAsia"/>
                <w:color w:val="auto"/>
              </w:rPr>
              <w:t xml:space="preserve">  </w:t>
            </w:r>
            <w:r w:rsidR="00A07998" w:rsidRPr="00D75FE7">
              <w:rPr>
                <w:rFonts w:hint="eastAsia"/>
                <w:color w:val="auto"/>
              </w:rPr>
              <w:t>工业用水水质》（</w:t>
            </w:r>
            <w:r w:rsidR="00A07998" w:rsidRPr="00D75FE7">
              <w:rPr>
                <w:rFonts w:hint="eastAsia"/>
                <w:color w:val="auto"/>
              </w:rPr>
              <w:t>GBT 19923-2005</w:t>
            </w:r>
            <w:r w:rsidR="00A07998" w:rsidRPr="00D75FE7">
              <w:rPr>
                <w:rFonts w:hint="eastAsia"/>
                <w:color w:val="auto"/>
              </w:rPr>
              <w:t>）中表</w:t>
            </w:r>
            <w:r w:rsidR="00A07998" w:rsidRPr="00D75FE7">
              <w:rPr>
                <w:rFonts w:hint="eastAsia"/>
                <w:color w:val="auto"/>
              </w:rPr>
              <w:t>1</w:t>
            </w:r>
            <w:r w:rsidR="00A07998" w:rsidRPr="00D75FE7">
              <w:rPr>
                <w:rFonts w:hint="eastAsia"/>
                <w:color w:val="auto"/>
              </w:rPr>
              <w:t>洗涤用水（</w:t>
            </w:r>
            <w:r w:rsidR="00A07998" w:rsidRPr="00D75FE7">
              <w:rPr>
                <w:rFonts w:hint="eastAsia"/>
                <w:color w:val="auto"/>
              </w:rPr>
              <w:t>S</w:t>
            </w:r>
            <w:r w:rsidR="00A07998" w:rsidRPr="00D75FE7">
              <w:rPr>
                <w:color w:val="auto"/>
              </w:rPr>
              <w:t>S≤30mg/L</w:t>
            </w:r>
            <w:r w:rsidR="00A07998" w:rsidRPr="00D75FE7">
              <w:rPr>
                <w:rFonts w:hint="eastAsia"/>
                <w:color w:val="auto"/>
              </w:rPr>
              <w:t>）后回用于超声波清洗工序</w:t>
            </w:r>
            <w:r w:rsidRPr="00D75FE7">
              <w:rPr>
                <w:color w:val="auto"/>
              </w:rPr>
              <w:t>。</w:t>
            </w:r>
            <w:r w:rsidR="00A07998" w:rsidRPr="00D75FE7">
              <w:rPr>
                <w:rFonts w:hint="eastAsia"/>
                <w:color w:val="auto"/>
              </w:rPr>
              <w:t>由于清洗废水主要污染因子为</w:t>
            </w:r>
            <w:r w:rsidR="00A07998" w:rsidRPr="00D75FE7">
              <w:rPr>
                <w:color w:val="auto"/>
              </w:rPr>
              <w:t>SS</w:t>
            </w:r>
            <w:r w:rsidR="00A07998" w:rsidRPr="00D75FE7">
              <w:rPr>
                <w:rFonts w:hint="eastAsia"/>
                <w:color w:val="auto"/>
              </w:rPr>
              <w:t>，经沉淀处理后清洗废水可达到《城市污水再生利用</w:t>
            </w:r>
            <w:r w:rsidR="00A07998" w:rsidRPr="00D75FE7">
              <w:rPr>
                <w:rFonts w:hint="eastAsia"/>
                <w:color w:val="auto"/>
              </w:rPr>
              <w:t xml:space="preserve">  </w:t>
            </w:r>
            <w:r w:rsidR="00A07998" w:rsidRPr="00D75FE7">
              <w:rPr>
                <w:rFonts w:hint="eastAsia"/>
                <w:color w:val="auto"/>
              </w:rPr>
              <w:t>工业用水水质》（</w:t>
            </w:r>
            <w:r w:rsidR="00A07998" w:rsidRPr="00D75FE7">
              <w:rPr>
                <w:rFonts w:hint="eastAsia"/>
                <w:color w:val="auto"/>
              </w:rPr>
              <w:t>GBT 19923-2005</w:t>
            </w:r>
            <w:r w:rsidR="00A07998" w:rsidRPr="00D75FE7">
              <w:rPr>
                <w:rFonts w:hint="eastAsia"/>
                <w:color w:val="auto"/>
              </w:rPr>
              <w:t>）中表</w:t>
            </w:r>
            <w:r w:rsidR="00A07998" w:rsidRPr="00D75FE7">
              <w:rPr>
                <w:rFonts w:hint="eastAsia"/>
                <w:color w:val="auto"/>
              </w:rPr>
              <w:t>1</w:t>
            </w:r>
            <w:r w:rsidR="00A07998" w:rsidRPr="00D75FE7">
              <w:rPr>
                <w:rFonts w:hint="eastAsia"/>
                <w:color w:val="auto"/>
              </w:rPr>
              <w:t>洗涤用水标准要求，满足超声波清洗水回用要求。</w:t>
            </w:r>
          </w:p>
          <w:p w14:paraId="550C80DF" w14:textId="77777777" w:rsidR="00E364BA" w:rsidRPr="00D75FE7" w:rsidRDefault="00F63532">
            <w:pPr>
              <w:pStyle w:val="Default"/>
              <w:ind w:firstLineChars="200" w:firstLine="422"/>
              <w:jc w:val="left"/>
              <w:rPr>
                <w:rFonts w:hAnsi="Times New Roman"/>
                <w:b/>
                <w:bCs w:val="0"/>
                <w:color w:val="auto"/>
              </w:rPr>
            </w:pPr>
            <w:r w:rsidRPr="00D75FE7">
              <w:rPr>
                <w:rFonts w:hAnsi="Times New Roman"/>
                <w:b/>
                <w:bCs w:val="0"/>
                <w:color w:val="auto"/>
              </w:rPr>
              <w:t>喷淋塔补充水</w:t>
            </w:r>
          </w:p>
          <w:p w14:paraId="5BDD3FED" w14:textId="43F507C0" w:rsidR="00E364BA" w:rsidRPr="00D75FE7" w:rsidRDefault="00F63532">
            <w:pPr>
              <w:pStyle w:val="Default"/>
              <w:ind w:firstLineChars="200" w:firstLine="420"/>
              <w:jc w:val="left"/>
              <w:rPr>
                <w:rFonts w:hAnsi="Times New Roman"/>
                <w:color w:val="auto"/>
              </w:rPr>
            </w:pPr>
            <w:r w:rsidRPr="00D75FE7">
              <w:rPr>
                <w:rFonts w:hAnsi="Times New Roman"/>
                <w:color w:val="auto"/>
              </w:rPr>
              <w:t>项目废气收集后进入</w:t>
            </w:r>
            <w:r w:rsidRPr="00D75FE7">
              <w:rPr>
                <w:rFonts w:hAnsi="Times New Roman"/>
                <w:color w:val="auto"/>
              </w:rPr>
              <w:t>1</w:t>
            </w:r>
            <w:r w:rsidRPr="00D75FE7">
              <w:rPr>
                <w:rFonts w:hAnsi="Times New Roman"/>
                <w:color w:val="auto"/>
              </w:rPr>
              <w:t>套</w:t>
            </w:r>
            <w:r w:rsidRPr="00D75FE7">
              <w:rPr>
                <w:rFonts w:hAnsi="Times New Roman"/>
                <w:color w:val="auto"/>
              </w:rPr>
              <w:t>“</w:t>
            </w:r>
            <w:r w:rsidRPr="00D75FE7">
              <w:rPr>
                <w:rFonts w:hAnsi="Times New Roman" w:hint="eastAsia"/>
                <w:color w:val="auto"/>
              </w:rPr>
              <w:t>水喷淋</w:t>
            </w:r>
            <w:r w:rsidRPr="00D75FE7">
              <w:rPr>
                <w:rFonts w:hAnsi="Times New Roman" w:hint="eastAsia"/>
                <w:color w:val="auto"/>
              </w:rPr>
              <w:t>+</w:t>
            </w:r>
            <w:r w:rsidRPr="00D75FE7">
              <w:rPr>
                <w:rFonts w:hAnsi="Times New Roman" w:hint="eastAsia"/>
                <w:color w:val="auto"/>
              </w:rPr>
              <w:t>除雾器</w:t>
            </w:r>
            <w:r w:rsidRPr="00D75FE7">
              <w:rPr>
                <w:rFonts w:hAnsi="Times New Roman" w:hint="eastAsia"/>
                <w:color w:val="auto"/>
              </w:rPr>
              <w:t>+</w:t>
            </w:r>
            <w:r w:rsidRPr="00D75FE7">
              <w:rPr>
                <w:rFonts w:hAnsi="Times New Roman" w:hint="eastAsia"/>
                <w:color w:val="auto"/>
              </w:rPr>
              <w:t>两级活性炭吸附装置</w:t>
            </w:r>
            <w:r w:rsidRPr="00D75FE7">
              <w:rPr>
                <w:rFonts w:hAnsi="Times New Roman"/>
                <w:color w:val="auto"/>
              </w:rPr>
              <w:t>”</w:t>
            </w:r>
            <w:r w:rsidRPr="00D75FE7">
              <w:rPr>
                <w:rFonts w:hAnsi="Times New Roman"/>
                <w:color w:val="auto"/>
              </w:rPr>
              <w:t>处理，</w:t>
            </w:r>
            <w:r w:rsidR="005B7D83" w:rsidRPr="00D75FE7">
              <w:rPr>
                <w:rFonts w:hAnsi="Times New Roman" w:hint="eastAsia"/>
                <w:color w:val="auto"/>
              </w:rPr>
              <w:t>根据</w:t>
            </w:r>
            <w:r w:rsidR="005B7D83" w:rsidRPr="00D75FE7">
              <w:rPr>
                <w:rFonts w:hint="eastAsia"/>
                <w:color w:val="auto"/>
              </w:rPr>
              <w:t>《简明通风设计手册》（孙一坚主编）第</w:t>
            </w:r>
            <w:r w:rsidR="005B7D83" w:rsidRPr="00D75FE7">
              <w:rPr>
                <w:rFonts w:hint="eastAsia"/>
                <w:color w:val="auto"/>
              </w:rPr>
              <w:t xml:space="preserve"> 527 </w:t>
            </w:r>
            <w:r w:rsidR="005B7D83" w:rsidRPr="00D75FE7">
              <w:rPr>
                <w:rFonts w:hint="eastAsia"/>
                <w:color w:val="auto"/>
              </w:rPr>
              <w:t>页表</w:t>
            </w:r>
            <w:r w:rsidR="005B7D83" w:rsidRPr="00D75FE7">
              <w:rPr>
                <w:rFonts w:hint="eastAsia"/>
                <w:color w:val="auto"/>
              </w:rPr>
              <w:t xml:space="preserve"> 10-48</w:t>
            </w:r>
            <w:r w:rsidR="005B7D83" w:rsidRPr="00D75FE7">
              <w:rPr>
                <w:rFonts w:hint="eastAsia"/>
                <w:color w:val="auto"/>
              </w:rPr>
              <w:t>“各种吸收装置的技术经济比较”，喷淋塔液气比为</w:t>
            </w:r>
            <w:r w:rsidR="005B7D83" w:rsidRPr="00D75FE7">
              <w:rPr>
                <w:rFonts w:hint="eastAsia"/>
                <w:color w:val="auto"/>
              </w:rPr>
              <w:t xml:space="preserve"> 0.1~1.0L/m</w:t>
            </w:r>
            <w:r w:rsidR="005B7D83" w:rsidRPr="00D75FE7">
              <w:rPr>
                <w:rFonts w:hint="eastAsia"/>
                <w:color w:val="auto"/>
                <w:vertAlign w:val="superscript"/>
              </w:rPr>
              <w:t>3</w:t>
            </w:r>
            <w:r w:rsidR="005B7D83" w:rsidRPr="00D75FE7">
              <w:rPr>
                <w:rFonts w:hint="eastAsia"/>
                <w:color w:val="auto"/>
              </w:rPr>
              <w:t>，</w:t>
            </w:r>
            <w:r w:rsidR="005B7D83" w:rsidRPr="00D75FE7">
              <w:rPr>
                <w:rFonts w:hAnsi="Times New Roman"/>
                <w:color w:val="auto"/>
              </w:rPr>
              <w:t>本项目取</w:t>
            </w:r>
            <w:r w:rsidR="005B7D83" w:rsidRPr="00D75FE7">
              <w:rPr>
                <w:rFonts w:hAnsi="Times New Roman"/>
                <w:color w:val="auto"/>
              </w:rPr>
              <w:t>1.0L/m</w:t>
            </w:r>
            <w:r w:rsidR="005B7D83" w:rsidRPr="00D75FE7">
              <w:rPr>
                <w:rFonts w:hAnsi="Times New Roman"/>
                <w:color w:val="auto"/>
                <w:vertAlign w:val="superscript"/>
              </w:rPr>
              <w:t>3</w:t>
            </w:r>
            <w:r w:rsidR="005B7D83" w:rsidRPr="00D75FE7">
              <w:rPr>
                <w:rFonts w:hAnsi="Times New Roman"/>
                <w:color w:val="auto"/>
              </w:rPr>
              <w:t>，项目废气处理设施对应风机风量为</w:t>
            </w:r>
            <w:r w:rsidR="005B7D83" w:rsidRPr="00D75FE7">
              <w:rPr>
                <w:rFonts w:hAnsi="Times New Roman"/>
                <w:color w:val="auto"/>
              </w:rPr>
              <w:t>19000m</w:t>
            </w:r>
            <w:r w:rsidR="005B7D83" w:rsidRPr="00D75FE7">
              <w:rPr>
                <w:rFonts w:hAnsi="Times New Roman"/>
                <w:color w:val="auto"/>
                <w:vertAlign w:val="superscript"/>
              </w:rPr>
              <w:t>3</w:t>
            </w:r>
            <w:r w:rsidR="005B7D83" w:rsidRPr="00D75FE7">
              <w:rPr>
                <w:rFonts w:hAnsi="Times New Roman"/>
                <w:color w:val="auto"/>
              </w:rPr>
              <w:t>/h</w:t>
            </w:r>
            <w:r w:rsidR="005B7D83" w:rsidRPr="00D75FE7">
              <w:rPr>
                <w:rFonts w:hAnsi="Times New Roman"/>
                <w:color w:val="auto"/>
              </w:rPr>
              <w:t>，因此循环水量为</w:t>
            </w:r>
            <w:r w:rsidR="005B7D83" w:rsidRPr="00D75FE7">
              <w:rPr>
                <w:rFonts w:hAnsi="Times New Roman"/>
                <w:color w:val="auto"/>
              </w:rPr>
              <w:t>19m</w:t>
            </w:r>
            <w:r w:rsidR="005B7D83" w:rsidRPr="00D75FE7">
              <w:rPr>
                <w:rFonts w:hAnsi="Times New Roman"/>
                <w:color w:val="auto"/>
                <w:vertAlign w:val="superscript"/>
              </w:rPr>
              <w:t>3</w:t>
            </w:r>
            <w:r w:rsidR="005B7D83" w:rsidRPr="00D75FE7">
              <w:rPr>
                <w:rFonts w:hAnsi="Times New Roman"/>
                <w:color w:val="auto"/>
              </w:rPr>
              <w:t>/h</w:t>
            </w:r>
            <w:r w:rsidR="005B7D83" w:rsidRPr="00D75FE7">
              <w:rPr>
                <w:rFonts w:hAnsi="Times New Roman"/>
                <w:color w:val="auto"/>
              </w:rPr>
              <w:t>；</w:t>
            </w:r>
            <w:r w:rsidRPr="00D75FE7">
              <w:rPr>
                <w:rFonts w:hAnsi="Times New Roman"/>
                <w:color w:val="auto"/>
              </w:rPr>
              <w:t>喷淋过程中水损耗量根据《工业循环冷却水处理设计规范》（</w:t>
            </w:r>
            <w:r w:rsidRPr="00D75FE7">
              <w:rPr>
                <w:rFonts w:hAnsi="Times New Roman"/>
                <w:color w:val="auto"/>
              </w:rPr>
              <w:t>GB/T50050-2017</w:t>
            </w:r>
            <w:r w:rsidRPr="00D75FE7">
              <w:rPr>
                <w:rFonts w:hAnsi="Times New Roman"/>
                <w:color w:val="auto"/>
              </w:rPr>
              <w:t>）中</w:t>
            </w:r>
            <w:r w:rsidRPr="00D75FE7">
              <w:rPr>
                <w:rFonts w:hAnsi="Times New Roman"/>
                <w:color w:val="auto"/>
              </w:rPr>
              <w:t>5.0.7~5.0.8</w:t>
            </w:r>
            <w:r w:rsidRPr="00D75FE7">
              <w:rPr>
                <w:rFonts w:hAnsi="Times New Roman"/>
                <w:color w:val="auto"/>
              </w:rPr>
              <w:t>所知，闭式系统的补充水量不宜大于循环水量的</w:t>
            </w:r>
            <w:r w:rsidRPr="00D75FE7">
              <w:rPr>
                <w:rFonts w:hAnsi="Times New Roman"/>
                <w:color w:val="auto"/>
              </w:rPr>
              <w:t>1%</w:t>
            </w:r>
            <w:r w:rsidRPr="00D75FE7">
              <w:rPr>
                <w:rFonts w:hAnsi="Times New Roman"/>
                <w:color w:val="auto"/>
              </w:rPr>
              <w:t>，补充水系统设计流量宜为循环水量的</w:t>
            </w:r>
            <w:r w:rsidRPr="00D75FE7">
              <w:rPr>
                <w:rFonts w:hAnsi="Times New Roman"/>
                <w:color w:val="auto"/>
              </w:rPr>
              <w:t>0.5%~1%</w:t>
            </w:r>
            <w:r w:rsidRPr="00D75FE7">
              <w:rPr>
                <w:rFonts w:hAnsi="Times New Roman"/>
                <w:color w:val="auto"/>
              </w:rPr>
              <w:t>，本环评取</w:t>
            </w:r>
            <w:r w:rsidRPr="00D75FE7">
              <w:rPr>
                <w:rFonts w:hAnsi="Times New Roman"/>
                <w:color w:val="auto"/>
              </w:rPr>
              <w:t>1%</w:t>
            </w:r>
            <w:r w:rsidRPr="00D75FE7">
              <w:rPr>
                <w:rFonts w:hAnsi="Times New Roman"/>
                <w:color w:val="auto"/>
              </w:rPr>
              <w:t>，废气处理设施年运行</w:t>
            </w:r>
            <w:r w:rsidRPr="00D75FE7">
              <w:rPr>
                <w:rFonts w:hAnsi="Times New Roman"/>
                <w:color w:val="auto"/>
              </w:rPr>
              <w:t>2400</w:t>
            </w:r>
            <w:r w:rsidRPr="00D75FE7">
              <w:rPr>
                <w:rFonts w:hAnsi="Times New Roman"/>
                <w:color w:val="auto"/>
              </w:rPr>
              <w:t>小时，则循环水量为</w:t>
            </w:r>
            <w:r w:rsidR="005B7D83" w:rsidRPr="00D75FE7">
              <w:rPr>
                <w:rFonts w:hAnsi="Times New Roman"/>
                <w:color w:val="auto"/>
              </w:rPr>
              <w:t>45600m</w:t>
            </w:r>
            <w:r w:rsidR="005B7D83" w:rsidRPr="00D75FE7">
              <w:rPr>
                <w:rFonts w:hAnsi="Times New Roman"/>
                <w:color w:val="auto"/>
                <w:vertAlign w:val="superscript"/>
              </w:rPr>
              <w:t>3</w:t>
            </w:r>
            <w:r w:rsidR="005B7D83" w:rsidRPr="00D75FE7">
              <w:rPr>
                <w:rFonts w:hAnsi="Times New Roman"/>
                <w:color w:val="auto"/>
              </w:rPr>
              <w:t>/a</w:t>
            </w:r>
            <w:r w:rsidR="005B7D83" w:rsidRPr="00D75FE7">
              <w:rPr>
                <w:rFonts w:hAnsi="Times New Roman"/>
                <w:color w:val="auto"/>
              </w:rPr>
              <w:t>，补充水量为</w:t>
            </w:r>
            <w:r w:rsidR="005B7D83" w:rsidRPr="00D75FE7">
              <w:rPr>
                <w:rFonts w:hAnsi="Times New Roman"/>
                <w:color w:val="auto"/>
              </w:rPr>
              <w:t>1.52m</w:t>
            </w:r>
            <w:r w:rsidR="005B7D83" w:rsidRPr="00D75FE7">
              <w:rPr>
                <w:rFonts w:hAnsi="Times New Roman"/>
                <w:color w:val="auto"/>
                <w:vertAlign w:val="superscript"/>
              </w:rPr>
              <w:t>3</w:t>
            </w:r>
            <w:r w:rsidR="005B7D83" w:rsidRPr="00D75FE7">
              <w:rPr>
                <w:rFonts w:hAnsi="Times New Roman"/>
                <w:color w:val="auto"/>
              </w:rPr>
              <w:t>/d</w:t>
            </w:r>
            <w:r w:rsidR="005B7D83" w:rsidRPr="00D75FE7">
              <w:rPr>
                <w:rFonts w:hAnsi="Times New Roman"/>
                <w:color w:val="auto"/>
              </w:rPr>
              <w:t>（</w:t>
            </w:r>
            <w:r w:rsidR="005B7D83" w:rsidRPr="00D75FE7">
              <w:rPr>
                <w:rFonts w:hAnsi="Times New Roman"/>
                <w:color w:val="auto"/>
              </w:rPr>
              <w:t>456m</w:t>
            </w:r>
            <w:r w:rsidR="005B7D83" w:rsidRPr="00D75FE7">
              <w:rPr>
                <w:rFonts w:hAnsi="Times New Roman"/>
                <w:color w:val="auto"/>
                <w:vertAlign w:val="superscript"/>
              </w:rPr>
              <w:t>3</w:t>
            </w:r>
            <w:r w:rsidR="005B7D83" w:rsidRPr="00D75FE7">
              <w:rPr>
                <w:rFonts w:hAnsi="Times New Roman"/>
                <w:color w:val="auto"/>
              </w:rPr>
              <w:t>/a</w:t>
            </w:r>
            <w:r w:rsidR="005B7D83" w:rsidRPr="00D75FE7">
              <w:rPr>
                <w:rFonts w:hAnsi="Times New Roman"/>
                <w:color w:val="auto"/>
              </w:rPr>
              <w:t>）</w:t>
            </w:r>
            <w:r w:rsidRPr="00D75FE7">
              <w:rPr>
                <w:rFonts w:hAnsi="Times New Roman"/>
                <w:color w:val="auto"/>
              </w:rPr>
              <w:t>。</w:t>
            </w:r>
          </w:p>
          <w:p w14:paraId="51EA3DB7" w14:textId="3C3FB891" w:rsidR="00E364BA" w:rsidRPr="00D75FE7" w:rsidRDefault="00F63532">
            <w:pPr>
              <w:pStyle w:val="affa"/>
              <w:spacing w:line="360" w:lineRule="auto"/>
              <w:ind w:firstLine="420"/>
              <w:rPr>
                <w:color w:val="auto"/>
                <w:sz w:val="21"/>
              </w:rPr>
            </w:pPr>
            <w:r w:rsidRPr="00D75FE7">
              <w:rPr>
                <w:color w:val="auto"/>
                <w:sz w:val="21"/>
              </w:rPr>
              <w:t>项目废气处理设施采用的</w:t>
            </w:r>
            <w:r w:rsidRPr="00D75FE7">
              <w:rPr>
                <w:color w:val="auto"/>
                <w:sz w:val="21"/>
              </w:rPr>
              <w:t>1</w:t>
            </w:r>
            <w:r w:rsidRPr="00D75FE7">
              <w:rPr>
                <w:color w:val="auto"/>
                <w:sz w:val="21"/>
              </w:rPr>
              <w:t>个喷淋塔规格为</w:t>
            </w:r>
            <w:r w:rsidRPr="00D75FE7">
              <w:rPr>
                <w:color w:val="auto"/>
                <w:sz w:val="21"/>
              </w:rPr>
              <w:t>Φ2m×H3.5m</w:t>
            </w:r>
            <w:r w:rsidRPr="00D75FE7">
              <w:rPr>
                <w:color w:val="auto"/>
                <w:sz w:val="21"/>
              </w:rPr>
              <w:t>，蓄水高度约为</w:t>
            </w:r>
            <w:r w:rsidRPr="00D75FE7">
              <w:rPr>
                <w:color w:val="auto"/>
                <w:sz w:val="21"/>
              </w:rPr>
              <w:t>0.8m</w:t>
            </w:r>
            <w:r w:rsidRPr="00D75FE7">
              <w:rPr>
                <w:color w:val="auto"/>
                <w:sz w:val="21"/>
              </w:rPr>
              <w:t>，蓄水量约</w:t>
            </w:r>
            <w:r w:rsidRPr="00D75FE7">
              <w:rPr>
                <w:color w:val="auto"/>
                <w:sz w:val="21"/>
              </w:rPr>
              <w:t>2.5m</w:t>
            </w:r>
            <w:r w:rsidRPr="00D75FE7">
              <w:rPr>
                <w:color w:val="auto"/>
                <w:sz w:val="21"/>
                <w:vertAlign w:val="superscript"/>
              </w:rPr>
              <w:t>3</w:t>
            </w:r>
            <w:r w:rsidRPr="00D75FE7">
              <w:rPr>
                <w:color w:val="auto"/>
                <w:sz w:val="21"/>
              </w:rPr>
              <w:t>；水喷淋用水循环使用，每</w:t>
            </w:r>
            <w:r w:rsidRPr="00D75FE7">
              <w:rPr>
                <w:rFonts w:hint="eastAsia"/>
                <w:color w:val="auto"/>
                <w:sz w:val="21"/>
              </w:rPr>
              <w:t>季度</w:t>
            </w:r>
            <w:r w:rsidRPr="00D75FE7">
              <w:rPr>
                <w:color w:val="auto"/>
                <w:sz w:val="21"/>
              </w:rPr>
              <w:t>更换一次，水喷淋废水产生量为</w:t>
            </w:r>
            <w:r w:rsidRPr="00D75FE7">
              <w:rPr>
                <w:color w:val="auto"/>
                <w:sz w:val="21"/>
              </w:rPr>
              <w:t>5t/a</w:t>
            </w:r>
            <w:r w:rsidRPr="00D75FE7">
              <w:rPr>
                <w:color w:val="auto"/>
                <w:sz w:val="21"/>
              </w:rPr>
              <w:t>（</w:t>
            </w:r>
            <w:r w:rsidRPr="00D75FE7">
              <w:rPr>
                <w:color w:val="auto"/>
                <w:sz w:val="21"/>
              </w:rPr>
              <w:t>0.016t/d</w:t>
            </w:r>
            <w:r w:rsidRPr="00D75FE7">
              <w:rPr>
                <w:color w:val="auto"/>
                <w:sz w:val="21"/>
              </w:rPr>
              <w:t>），水喷淋废水属于高浓废水，根据后文分析，按危险废物形式处置，交有危废处置资质公司处理。</w:t>
            </w:r>
          </w:p>
          <w:p w14:paraId="224E6E6C" w14:textId="77777777" w:rsidR="00E364BA" w:rsidRPr="00D75FE7" w:rsidRDefault="00F63532">
            <w:pPr>
              <w:pStyle w:val="affa"/>
              <w:spacing w:line="360" w:lineRule="auto"/>
              <w:ind w:firstLine="422"/>
              <w:rPr>
                <w:b/>
                <w:color w:val="auto"/>
                <w:kern w:val="2"/>
                <w:sz w:val="21"/>
              </w:rPr>
            </w:pPr>
            <w:r w:rsidRPr="00D75FE7">
              <w:rPr>
                <w:b/>
                <w:color w:val="auto"/>
                <w:kern w:val="2"/>
                <w:sz w:val="21"/>
              </w:rPr>
              <w:t>3</w:t>
            </w:r>
            <w:r w:rsidRPr="00D75FE7">
              <w:rPr>
                <w:b/>
                <w:color w:val="auto"/>
                <w:kern w:val="2"/>
                <w:sz w:val="21"/>
              </w:rPr>
              <w:t>、环境影响性分析</w:t>
            </w:r>
          </w:p>
          <w:p w14:paraId="35EEF004" w14:textId="77777777" w:rsidR="00E364BA" w:rsidRPr="00D75FE7" w:rsidRDefault="00F63532">
            <w:pPr>
              <w:pStyle w:val="affa"/>
              <w:spacing w:line="360" w:lineRule="auto"/>
              <w:ind w:firstLine="420"/>
              <w:rPr>
                <w:color w:val="auto"/>
                <w:kern w:val="2"/>
                <w:sz w:val="21"/>
              </w:rPr>
            </w:pPr>
            <w:r w:rsidRPr="00D75FE7">
              <w:rPr>
                <w:color w:val="auto"/>
                <w:kern w:val="2"/>
                <w:sz w:val="21"/>
              </w:rPr>
              <w:t>本项目生产过程中无生产废水产生及排放，外排废水主要为员工生活污水，排放量为</w:t>
            </w:r>
            <w:r w:rsidRPr="00D75FE7">
              <w:rPr>
                <w:color w:val="auto"/>
                <w:kern w:val="2"/>
                <w:sz w:val="21"/>
              </w:rPr>
              <w:t>4200t/a</w:t>
            </w:r>
            <w:r w:rsidRPr="00D75FE7">
              <w:rPr>
                <w:color w:val="auto"/>
                <w:kern w:val="2"/>
                <w:sz w:val="21"/>
              </w:rPr>
              <w:t>。主要污染物为</w:t>
            </w:r>
            <w:r w:rsidRPr="00D75FE7">
              <w:rPr>
                <w:color w:val="auto"/>
                <w:kern w:val="2"/>
                <w:sz w:val="21"/>
              </w:rPr>
              <w:t>COD</w:t>
            </w:r>
            <w:r w:rsidRPr="00D75FE7">
              <w:rPr>
                <w:color w:val="auto"/>
                <w:kern w:val="2"/>
                <w:sz w:val="21"/>
                <w:vertAlign w:val="subscript"/>
              </w:rPr>
              <w:t>Cr</w:t>
            </w:r>
            <w:r w:rsidRPr="00D75FE7">
              <w:rPr>
                <w:color w:val="auto"/>
                <w:kern w:val="2"/>
                <w:sz w:val="21"/>
              </w:rPr>
              <w:t>、</w:t>
            </w:r>
            <w:r w:rsidRPr="00D75FE7">
              <w:rPr>
                <w:color w:val="auto"/>
                <w:kern w:val="2"/>
                <w:sz w:val="21"/>
              </w:rPr>
              <w:t>BOD</w:t>
            </w:r>
            <w:r w:rsidRPr="00D75FE7">
              <w:rPr>
                <w:color w:val="auto"/>
                <w:kern w:val="2"/>
                <w:sz w:val="21"/>
                <w:vertAlign w:val="subscript"/>
              </w:rPr>
              <w:t>5</w:t>
            </w:r>
            <w:r w:rsidRPr="00D75FE7">
              <w:rPr>
                <w:color w:val="auto"/>
                <w:kern w:val="2"/>
                <w:sz w:val="21"/>
              </w:rPr>
              <w:t>、氨氮、</w:t>
            </w:r>
            <w:r w:rsidRPr="00D75FE7">
              <w:rPr>
                <w:color w:val="auto"/>
                <w:kern w:val="2"/>
                <w:sz w:val="21"/>
              </w:rPr>
              <w:t>SS</w:t>
            </w:r>
            <w:r w:rsidRPr="00D75FE7">
              <w:rPr>
                <w:color w:val="auto"/>
                <w:kern w:val="2"/>
                <w:sz w:val="21"/>
              </w:rPr>
              <w:t>、总磷等。项目生活污水经</w:t>
            </w:r>
            <w:r w:rsidRPr="00D75FE7">
              <w:rPr>
                <w:color w:val="auto"/>
                <w:kern w:val="2"/>
                <w:sz w:val="21"/>
              </w:rPr>
              <w:t>“</w:t>
            </w:r>
            <w:r w:rsidRPr="00D75FE7">
              <w:rPr>
                <w:color w:val="auto"/>
                <w:kern w:val="2"/>
                <w:sz w:val="21"/>
              </w:rPr>
              <w:t>三级化粪池</w:t>
            </w:r>
            <w:r w:rsidRPr="00D75FE7">
              <w:rPr>
                <w:color w:val="auto"/>
                <w:kern w:val="2"/>
                <w:sz w:val="21"/>
              </w:rPr>
              <w:t>”</w:t>
            </w:r>
            <w:r w:rsidRPr="00D75FE7">
              <w:rPr>
                <w:color w:val="auto"/>
                <w:kern w:val="2"/>
                <w:sz w:val="21"/>
              </w:rPr>
              <w:t>预处理后，达到广东省地方标准《水污染物排放限值》（</w:t>
            </w:r>
            <w:r w:rsidRPr="00D75FE7">
              <w:rPr>
                <w:color w:val="auto"/>
                <w:kern w:val="2"/>
                <w:sz w:val="21"/>
              </w:rPr>
              <w:t>DB44/26-2001</w:t>
            </w:r>
            <w:r w:rsidRPr="00D75FE7">
              <w:rPr>
                <w:color w:val="auto"/>
                <w:kern w:val="2"/>
                <w:sz w:val="21"/>
              </w:rPr>
              <w:t>）第二时段三级标准后，经市政污水管网引至</w:t>
            </w:r>
            <w:r w:rsidRPr="00D75FE7">
              <w:rPr>
                <w:color w:val="auto"/>
                <w:sz w:val="21"/>
              </w:rPr>
              <w:t>博罗县罗阳街道小金生活污水处理厂</w:t>
            </w:r>
            <w:r w:rsidRPr="00D75FE7">
              <w:rPr>
                <w:color w:val="auto"/>
                <w:kern w:val="2"/>
                <w:sz w:val="21"/>
              </w:rPr>
              <w:t>进行进一步处理。出水排放达到《城镇污水处理厂污染物排放标准》（</w:t>
            </w:r>
            <w:r w:rsidRPr="00D75FE7">
              <w:rPr>
                <w:color w:val="auto"/>
                <w:kern w:val="2"/>
                <w:sz w:val="21"/>
              </w:rPr>
              <w:t>GB18918-2002</w:t>
            </w:r>
            <w:r w:rsidRPr="00D75FE7">
              <w:rPr>
                <w:color w:val="auto"/>
                <w:kern w:val="2"/>
                <w:sz w:val="21"/>
              </w:rPr>
              <w:t>）一级</w:t>
            </w:r>
            <w:r w:rsidRPr="00D75FE7">
              <w:rPr>
                <w:color w:val="auto"/>
                <w:kern w:val="2"/>
                <w:sz w:val="21"/>
              </w:rPr>
              <w:t>A</w:t>
            </w:r>
            <w:r w:rsidRPr="00D75FE7">
              <w:rPr>
                <w:color w:val="auto"/>
                <w:kern w:val="2"/>
                <w:sz w:val="21"/>
              </w:rPr>
              <w:t>标准及《广东省水污染物排放限值》（</w:t>
            </w:r>
            <w:r w:rsidRPr="00D75FE7">
              <w:rPr>
                <w:color w:val="auto"/>
                <w:kern w:val="2"/>
                <w:sz w:val="21"/>
              </w:rPr>
              <w:t>DB44/26-2001</w:t>
            </w:r>
            <w:r w:rsidRPr="00D75FE7">
              <w:rPr>
                <w:color w:val="auto"/>
                <w:kern w:val="2"/>
                <w:sz w:val="21"/>
              </w:rPr>
              <w:t>）第二时段一级标准中的较严者，经处理达标后，尾水排入小金河后汇入东江，废水各污染物排放满足相应的废水排放要求，</w:t>
            </w:r>
            <w:r w:rsidRPr="00D75FE7">
              <w:rPr>
                <w:color w:val="auto"/>
                <w:sz w:val="21"/>
              </w:rPr>
              <w:t>对受纳水体影响很小</w:t>
            </w:r>
            <w:r w:rsidRPr="00D75FE7">
              <w:rPr>
                <w:color w:val="auto"/>
                <w:kern w:val="2"/>
                <w:sz w:val="21"/>
              </w:rPr>
              <w:t>。</w:t>
            </w:r>
          </w:p>
          <w:p w14:paraId="2A7A8792" w14:textId="77777777" w:rsidR="00E364BA" w:rsidRPr="00D75FE7" w:rsidRDefault="00F63532">
            <w:pPr>
              <w:spacing w:line="360" w:lineRule="auto"/>
              <w:rPr>
                <w:b/>
                <w:bCs w:val="0"/>
                <w:color w:val="auto"/>
              </w:rPr>
            </w:pPr>
            <w:r w:rsidRPr="00D75FE7">
              <w:rPr>
                <w:b/>
                <w:bCs w:val="0"/>
                <w:color w:val="auto"/>
              </w:rPr>
              <w:t>三、噪声</w:t>
            </w:r>
          </w:p>
          <w:p w14:paraId="39AFB5C5" w14:textId="77777777" w:rsidR="00E364BA" w:rsidRPr="00D75FE7" w:rsidRDefault="00F63532">
            <w:pPr>
              <w:spacing w:line="360" w:lineRule="auto"/>
              <w:ind w:firstLineChars="200" w:firstLine="422"/>
              <w:rPr>
                <w:b/>
                <w:bCs w:val="0"/>
                <w:color w:val="auto"/>
              </w:rPr>
            </w:pPr>
            <w:r w:rsidRPr="00D75FE7">
              <w:rPr>
                <w:b/>
                <w:bCs w:val="0"/>
                <w:color w:val="auto"/>
              </w:rPr>
              <w:t>1</w:t>
            </w:r>
            <w:r w:rsidRPr="00D75FE7">
              <w:rPr>
                <w:b/>
                <w:bCs w:val="0"/>
                <w:color w:val="auto"/>
              </w:rPr>
              <w:t>、源强分析</w:t>
            </w:r>
          </w:p>
          <w:p w14:paraId="24DD1638" w14:textId="77777777" w:rsidR="00E364BA" w:rsidRPr="00D75FE7" w:rsidRDefault="00F63532">
            <w:pPr>
              <w:pStyle w:val="Default"/>
              <w:ind w:firstLine="420"/>
              <w:jc w:val="left"/>
              <w:rPr>
                <w:b/>
                <w:color w:val="auto"/>
                <w:spacing w:val="-10"/>
              </w:rPr>
            </w:pPr>
            <w:r w:rsidRPr="00D75FE7">
              <w:rPr>
                <w:rFonts w:hAnsi="Times New Roman"/>
                <w:color w:val="auto"/>
              </w:rPr>
              <w:t>本项目营运期最主要的噪声污染源为各生产车间生产设施等生产设备运行产生的噪声，生产设备采用降噪措施、厂房隔声、厂区围墙。</w:t>
            </w:r>
          </w:p>
        </w:tc>
      </w:tr>
    </w:tbl>
    <w:p w14:paraId="288F8567" w14:textId="77777777" w:rsidR="00E364BA" w:rsidRPr="00D75FE7" w:rsidRDefault="00E364BA">
      <w:pPr>
        <w:rPr>
          <w:color w:val="auto"/>
          <w:sz w:val="28"/>
          <w:szCs w:val="28"/>
        </w:rPr>
        <w:sectPr w:rsidR="00E364BA" w:rsidRPr="00D75FE7">
          <w:pgSz w:w="11906" w:h="16838"/>
          <w:pgMar w:top="720" w:right="720" w:bottom="720" w:left="720" w:header="851" w:footer="851" w:gutter="0"/>
          <w:cols w:space="720"/>
          <w:docGrid w:linePitch="312"/>
        </w:sectPr>
      </w:pPr>
    </w:p>
    <w:tbl>
      <w:tblPr>
        <w:tblStyle w:val="afb"/>
        <w:tblW w:w="5000" w:type="pct"/>
        <w:tblLook w:val="04A0" w:firstRow="1" w:lastRow="0" w:firstColumn="1" w:lastColumn="0" w:noHBand="0" w:noVBand="1"/>
      </w:tblPr>
      <w:tblGrid>
        <w:gridCol w:w="422"/>
        <w:gridCol w:w="14966"/>
      </w:tblGrid>
      <w:tr w:rsidR="00D75FE7" w:rsidRPr="00D75FE7" w14:paraId="37D7CC90" w14:textId="77777777">
        <w:trPr>
          <w:trHeight w:val="4952"/>
        </w:trPr>
        <w:tc>
          <w:tcPr>
            <w:tcW w:w="126" w:type="pct"/>
            <w:vAlign w:val="center"/>
          </w:tcPr>
          <w:p w14:paraId="24FD820F" w14:textId="77777777" w:rsidR="00E364BA" w:rsidRPr="00D75FE7" w:rsidRDefault="00F63532">
            <w:pPr>
              <w:adjustRightInd w:val="0"/>
              <w:snapToGrid w:val="0"/>
              <w:jc w:val="center"/>
              <w:rPr>
                <w:bCs w:val="0"/>
                <w:color w:val="auto"/>
              </w:rPr>
            </w:pPr>
            <w:r w:rsidRPr="00D75FE7">
              <w:rPr>
                <w:bCs w:val="0"/>
                <w:color w:val="auto"/>
              </w:rPr>
              <w:lastRenderedPageBreak/>
              <w:t>运营</w:t>
            </w:r>
          </w:p>
          <w:p w14:paraId="2C73316C" w14:textId="77777777" w:rsidR="00E364BA" w:rsidRPr="00D75FE7" w:rsidRDefault="00F63532">
            <w:pPr>
              <w:adjustRightInd w:val="0"/>
              <w:snapToGrid w:val="0"/>
              <w:jc w:val="center"/>
              <w:rPr>
                <w:bCs w:val="0"/>
                <w:color w:val="auto"/>
              </w:rPr>
            </w:pPr>
            <w:r w:rsidRPr="00D75FE7">
              <w:rPr>
                <w:bCs w:val="0"/>
                <w:color w:val="auto"/>
              </w:rPr>
              <w:t>期环</w:t>
            </w:r>
          </w:p>
          <w:p w14:paraId="5A3BCA02" w14:textId="77777777" w:rsidR="00E364BA" w:rsidRPr="00D75FE7" w:rsidRDefault="00F63532">
            <w:pPr>
              <w:adjustRightInd w:val="0"/>
              <w:snapToGrid w:val="0"/>
              <w:jc w:val="center"/>
              <w:rPr>
                <w:bCs w:val="0"/>
                <w:color w:val="auto"/>
              </w:rPr>
            </w:pPr>
            <w:r w:rsidRPr="00D75FE7">
              <w:rPr>
                <w:bCs w:val="0"/>
                <w:color w:val="auto"/>
              </w:rPr>
              <w:t>境影</w:t>
            </w:r>
          </w:p>
          <w:p w14:paraId="42C19D65" w14:textId="77777777" w:rsidR="00E364BA" w:rsidRPr="00D75FE7" w:rsidRDefault="00F63532">
            <w:pPr>
              <w:adjustRightInd w:val="0"/>
              <w:snapToGrid w:val="0"/>
              <w:jc w:val="center"/>
              <w:rPr>
                <w:bCs w:val="0"/>
                <w:color w:val="auto"/>
              </w:rPr>
            </w:pPr>
            <w:r w:rsidRPr="00D75FE7">
              <w:rPr>
                <w:bCs w:val="0"/>
                <w:color w:val="auto"/>
              </w:rPr>
              <w:t>响和保护措施</w:t>
            </w:r>
          </w:p>
        </w:tc>
        <w:tc>
          <w:tcPr>
            <w:tcW w:w="4874" w:type="pct"/>
            <w:vAlign w:val="center"/>
          </w:tcPr>
          <w:p w14:paraId="18C01066" w14:textId="786D906C" w:rsidR="00E364BA" w:rsidRPr="00D75FE7" w:rsidRDefault="00F63532">
            <w:pPr>
              <w:adjustRightInd w:val="0"/>
              <w:snapToGrid w:val="0"/>
              <w:spacing w:line="360" w:lineRule="auto"/>
              <w:jc w:val="center"/>
              <w:rPr>
                <w:b/>
                <w:color w:val="auto"/>
                <w:spacing w:val="-10"/>
              </w:rPr>
            </w:pPr>
            <w:r w:rsidRPr="00D75FE7">
              <w:rPr>
                <w:b/>
                <w:color w:val="auto"/>
                <w:spacing w:val="-10"/>
              </w:rPr>
              <w:t>表</w:t>
            </w:r>
            <w:r w:rsidRPr="00D75FE7">
              <w:rPr>
                <w:b/>
                <w:color w:val="auto"/>
                <w:spacing w:val="-10"/>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15</w:t>
            </w:r>
            <w:r w:rsidRPr="00D75FE7">
              <w:rPr>
                <w:rFonts w:eastAsiaTheme="minorEastAsia"/>
                <w:b/>
                <w:bCs w:val="0"/>
                <w:color w:val="auto"/>
              </w:rPr>
              <w:fldChar w:fldCharType="end"/>
            </w:r>
            <w:r w:rsidRPr="00D75FE7">
              <w:rPr>
                <w:b/>
                <w:color w:val="auto"/>
                <w:spacing w:val="-10"/>
              </w:rPr>
              <w:t xml:space="preserve"> </w:t>
            </w:r>
            <w:r w:rsidRPr="00D75FE7">
              <w:rPr>
                <w:b/>
                <w:color w:val="auto"/>
                <w:spacing w:val="-10"/>
              </w:rPr>
              <w:t>本项目主要设备噪声情况一览表（室内声源）</w:t>
            </w:r>
          </w:p>
          <w:tbl>
            <w:tblPr>
              <w:tblW w:w="0" w:type="auto"/>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767"/>
              <w:gridCol w:w="1520"/>
              <w:gridCol w:w="708"/>
              <w:gridCol w:w="1536"/>
              <w:gridCol w:w="930"/>
              <w:gridCol w:w="1305"/>
              <w:gridCol w:w="699"/>
              <w:gridCol w:w="560"/>
              <w:gridCol w:w="585"/>
              <w:gridCol w:w="675"/>
              <w:gridCol w:w="1303"/>
              <w:gridCol w:w="1220"/>
              <w:gridCol w:w="843"/>
              <w:gridCol w:w="819"/>
              <w:gridCol w:w="640"/>
            </w:tblGrid>
            <w:tr w:rsidR="00D75FE7" w:rsidRPr="00D75FE7" w14:paraId="668D0513" w14:textId="77777777">
              <w:trPr>
                <w:trHeight w:val="397"/>
                <w:jc w:val="center"/>
              </w:trPr>
              <w:tc>
                <w:tcPr>
                  <w:tcW w:w="0" w:type="auto"/>
                  <w:vMerge w:val="restart"/>
                  <w:shd w:val="clear" w:color="auto" w:fill="auto"/>
                  <w:noWrap/>
                  <w:vAlign w:val="center"/>
                </w:tcPr>
                <w:p w14:paraId="1B41D154" w14:textId="77777777" w:rsidR="00E364BA" w:rsidRPr="00D75FE7" w:rsidRDefault="00F63532">
                  <w:pPr>
                    <w:widowControl/>
                    <w:jc w:val="center"/>
                    <w:rPr>
                      <w:b/>
                      <w:color w:val="auto"/>
                      <w:kern w:val="0"/>
                    </w:rPr>
                  </w:pPr>
                  <w:r w:rsidRPr="00D75FE7">
                    <w:rPr>
                      <w:b/>
                      <w:color w:val="auto"/>
                      <w:kern w:val="0"/>
                    </w:rPr>
                    <w:t>序号</w:t>
                  </w:r>
                </w:p>
              </w:tc>
              <w:tc>
                <w:tcPr>
                  <w:tcW w:w="778" w:type="dxa"/>
                  <w:vMerge w:val="restart"/>
                  <w:shd w:val="clear" w:color="auto" w:fill="auto"/>
                  <w:vAlign w:val="center"/>
                </w:tcPr>
                <w:p w14:paraId="470846CD" w14:textId="77777777" w:rsidR="00E364BA" w:rsidRPr="00D75FE7" w:rsidRDefault="00F63532">
                  <w:pPr>
                    <w:widowControl/>
                    <w:jc w:val="center"/>
                    <w:rPr>
                      <w:b/>
                      <w:color w:val="auto"/>
                      <w:kern w:val="0"/>
                    </w:rPr>
                  </w:pPr>
                  <w:r w:rsidRPr="00D75FE7">
                    <w:rPr>
                      <w:b/>
                      <w:color w:val="auto"/>
                      <w:kern w:val="0"/>
                    </w:rPr>
                    <w:t>建筑物名称</w:t>
                  </w:r>
                </w:p>
              </w:tc>
              <w:tc>
                <w:tcPr>
                  <w:tcW w:w="1546" w:type="dxa"/>
                  <w:vMerge w:val="restart"/>
                  <w:shd w:val="clear" w:color="auto" w:fill="auto"/>
                  <w:noWrap/>
                  <w:vAlign w:val="center"/>
                </w:tcPr>
                <w:p w14:paraId="239104A9" w14:textId="77777777" w:rsidR="00E364BA" w:rsidRPr="00D75FE7" w:rsidRDefault="00F63532">
                  <w:pPr>
                    <w:widowControl/>
                    <w:jc w:val="center"/>
                    <w:rPr>
                      <w:b/>
                      <w:color w:val="auto"/>
                      <w:kern w:val="0"/>
                    </w:rPr>
                  </w:pPr>
                  <w:r w:rsidRPr="00D75FE7">
                    <w:rPr>
                      <w:b/>
                      <w:color w:val="auto"/>
                      <w:kern w:val="0"/>
                    </w:rPr>
                    <w:t>声源名称</w:t>
                  </w:r>
                </w:p>
              </w:tc>
              <w:tc>
                <w:tcPr>
                  <w:tcW w:w="718" w:type="dxa"/>
                  <w:vMerge w:val="restart"/>
                  <w:shd w:val="clear" w:color="auto" w:fill="auto"/>
                  <w:noWrap/>
                  <w:vAlign w:val="center"/>
                </w:tcPr>
                <w:p w14:paraId="0D6C873D" w14:textId="77777777" w:rsidR="00E364BA" w:rsidRPr="00D75FE7" w:rsidRDefault="00F63532">
                  <w:pPr>
                    <w:widowControl/>
                    <w:jc w:val="center"/>
                    <w:rPr>
                      <w:b/>
                      <w:color w:val="auto"/>
                      <w:kern w:val="0"/>
                    </w:rPr>
                  </w:pPr>
                  <w:r w:rsidRPr="00D75FE7">
                    <w:rPr>
                      <w:b/>
                      <w:color w:val="auto"/>
                      <w:kern w:val="0"/>
                    </w:rPr>
                    <w:t>型号</w:t>
                  </w:r>
                </w:p>
              </w:tc>
              <w:tc>
                <w:tcPr>
                  <w:tcW w:w="2506" w:type="dxa"/>
                  <w:gridSpan w:val="2"/>
                  <w:shd w:val="clear" w:color="auto" w:fill="auto"/>
                  <w:noWrap/>
                  <w:vAlign w:val="center"/>
                </w:tcPr>
                <w:p w14:paraId="178CD959" w14:textId="77777777" w:rsidR="00E364BA" w:rsidRPr="00D75FE7" w:rsidRDefault="00F63532">
                  <w:pPr>
                    <w:widowControl/>
                    <w:jc w:val="center"/>
                    <w:rPr>
                      <w:b/>
                      <w:color w:val="auto"/>
                      <w:kern w:val="0"/>
                    </w:rPr>
                  </w:pPr>
                  <w:r w:rsidRPr="00D75FE7">
                    <w:rPr>
                      <w:b/>
                      <w:color w:val="auto"/>
                      <w:kern w:val="0"/>
                    </w:rPr>
                    <w:t>声源源强（任选一种）</w:t>
                  </w:r>
                </w:p>
              </w:tc>
              <w:tc>
                <w:tcPr>
                  <w:tcW w:w="1327" w:type="dxa"/>
                  <w:vMerge w:val="restart"/>
                  <w:shd w:val="clear" w:color="auto" w:fill="auto"/>
                  <w:noWrap/>
                  <w:vAlign w:val="center"/>
                </w:tcPr>
                <w:p w14:paraId="117AE8ED" w14:textId="77777777" w:rsidR="00E364BA" w:rsidRPr="00D75FE7" w:rsidRDefault="00F63532">
                  <w:pPr>
                    <w:widowControl/>
                    <w:jc w:val="center"/>
                    <w:rPr>
                      <w:b/>
                      <w:color w:val="auto"/>
                      <w:kern w:val="0"/>
                    </w:rPr>
                  </w:pPr>
                  <w:r w:rsidRPr="00D75FE7">
                    <w:rPr>
                      <w:b/>
                      <w:color w:val="auto"/>
                      <w:kern w:val="0"/>
                    </w:rPr>
                    <w:t>声源控制措施</w:t>
                  </w:r>
                </w:p>
              </w:tc>
              <w:tc>
                <w:tcPr>
                  <w:tcW w:w="1868" w:type="dxa"/>
                  <w:gridSpan w:val="3"/>
                  <w:shd w:val="clear" w:color="auto" w:fill="auto"/>
                  <w:noWrap/>
                  <w:vAlign w:val="center"/>
                </w:tcPr>
                <w:p w14:paraId="33468B6A" w14:textId="77777777" w:rsidR="00E364BA" w:rsidRPr="00D75FE7" w:rsidRDefault="00F63532">
                  <w:pPr>
                    <w:widowControl/>
                    <w:jc w:val="center"/>
                    <w:rPr>
                      <w:b/>
                      <w:color w:val="auto"/>
                      <w:kern w:val="0"/>
                    </w:rPr>
                  </w:pPr>
                  <w:r w:rsidRPr="00D75FE7">
                    <w:rPr>
                      <w:b/>
                      <w:color w:val="auto"/>
                      <w:kern w:val="0"/>
                    </w:rPr>
                    <w:t>空间相对位置</w:t>
                  </w:r>
                  <w:r w:rsidRPr="00D75FE7">
                    <w:rPr>
                      <w:b/>
                      <w:color w:val="auto"/>
                      <w:kern w:val="0"/>
                    </w:rPr>
                    <w:t>/m</w:t>
                  </w:r>
                </w:p>
              </w:tc>
              <w:tc>
                <w:tcPr>
                  <w:tcW w:w="684" w:type="dxa"/>
                  <w:vMerge w:val="restart"/>
                  <w:shd w:val="clear" w:color="auto" w:fill="auto"/>
                  <w:vAlign w:val="center"/>
                </w:tcPr>
                <w:p w14:paraId="345F27A4" w14:textId="77777777" w:rsidR="00E364BA" w:rsidRPr="00D75FE7" w:rsidRDefault="00F63532">
                  <w:pPr>
                    <w:widowControl/>
                    <w:jc w:val="center"/>
                    <w:rPr>
                      <w:b/>
                      <w:color w:val="auto"/>
                      <w:kern w:val="0"/>
                    </w:rPr>
                  </w:pPr>
                  <w:r w:rsidRPr="00D75FE7">
                    <w:rPr>
                      <w:b/>
                      <w:color w:val="auto"/>
                      <w:kern w:val="0"/>
                    </w:rPr>
                    <w:t>距室内边</w:t>
                  </w:r>
                </w:p>
                <w:p w14:paraId="41809904" w14:textId="77777777" w:rsidR="00E364BA" w:rsidRPr="00D75FE7" w:rsidRDefault="00F63532">
                  <w:pPr>
                    <w:widowControl/>
                    <w:jc w:val="center"/>
                    <w:rPr>
                      <w:b/>
                      <w:color w:val="auto"/>
                      <w:kern w:val="0"/>
                    </w:rPr>
                  </w:pPr>
                  <w:r w:rsidRPr="00D75FE7">
                    <w:rPr>
                      <w:b/>
                      <w:color w:val="auto"/>
                      <w:kern w:val="0"/>
                    </w:rPr>
                    <w:t>界距离</w:t>
                  </w:r>
                  <w:r w:rsidRPr="00D75FE7">
                    <w:rPr>
                      <w:b/>
                      <w:color w:val="auto"/>
                      <w:kern w:val="0"/>
                    </w:rPr>
                    <w:t>/m</w:t>
                  </w:r>
                </w:p>
              </w:tc>
              <w:tc>
                <w:tcPr>
                  <w:tcW w:w="1324" w:type="dxa"/>
                  <w:vMerge w:val="restart"/>
                  <w:shd w:val="clear" w:color="auto" w:fill="auto"/>
                  <w:vAlign w:val="center"/>
                </w:tcPr>
                <w:p w14:paraId="7D7B1181" w14:textId="77777777" w:rsidR="00E364BA" w:rsidRPr="00D75FE7" w:rsidRDefault="00F63532">
                  <w:pPr>
                    <w:widowControl/>
                    <w:jc w:val="center"/>
                    <w:rPr>
                      <w:b/>
                      <w:color w:val="auto"/>
                      <w:kern w:val="0"/>
                    </w:rPr>
                  </w:pPr>
                  <w:r w:rsidRPr="00D75FE7">
                    <w:rPr>
                      <w:b/>
                      <w:color w:val="auto"/>
                      <w:kern w:val="0"/>
                    </w:rPr>
                    <w:t>室内边界声级</w:t>
                  </w:r>
                  <w:r w:rsidRPr="00D75FE7">
                    <w:rPr>
                      <w:b/>
                      <w:color w:val="auto"/>
                      <w:kern w:val="0"/>
                    </w:rPr>
                    <w:t>/dB(A)</w:t>
                  </w:r>
                </w:p>
              </w:tc>
              <w:tc>
                <w:tcPr>
                  <w:tcW w:w="1240" w:type="dxa"/>
                  <w:vMerge w:val="restart"/>
                  <w:shd w:val="clear" w:color="auto" w:fill="auto"/>
                  <w:noWrap/>
                  <w:vAlign w:val="center"/>
                </w:tcPr>
                <w:p w14:paraId="755B8702" w14:textId="77777777" w:rsidR="00E364BA" w:rsidRPr="00D75FE7" w:rsidRDefault="00F63532">
                  <w:pPr>
                    <w:widowControl/>
                    <w:jc w:val="center"/>
                    <w:rPr>
                      <w:b/>
                      <w:color w:val="auto"/>
                      <w:kern w:val="0"/>
                    </w:rPr>
                  </w:pPr>
                  <w:r w:rsidRPr="00D75FE7">
                    <w:rPr>
                      <w:b/>
                      <w:color w:val="auto"/>
                      <w:kern w:val="0"/>
                    </w:rPr>
                    <w:t>运行时段</w:t>
                  </w:r>
                </w:p>
              </w:tc>
              <w:tc>
                <w:tcPr>
                  <w:tcW w:w="855" w:type="dxa"/>
                  <w:vMerge w:val="restart"/>
                  <w:shd w:val="clear" w:color="auto" w:fill="auto"/>
                  <w:vAlign w:val="center"/>
                </w:tcPr>
                <w:p w14:paraId="53574F63" w14:textId="77777777" w:rsidR="00E364BA" w:rsidRPr="00D75FE7" w:rsidRDefault="00F63532">
                  <w:pPr>
                    <w:widowControl/>
                    <w:jc w:val="center"/>
                    <w:rPr>
                      <w:b/>
                      <w:color w:val="auto"/>
                      <w:kern w:val="0"/>
                    </w:rPr>
                  </w:pPr>
                  <w:r w:rsidRPr="00D75FE7">
                    <w:rPr>
                      <w:b/>
                      <w:color w:val="auto"/>
                      <w:kern w:val="0"/>
                    </w:rPr>
                    <w:t>建筑物插入损失</w:t>
                  </w:r>
                  <w:r w:rsidRPr="00D75FE7">
                    <w:rPr>
                      <w:b/>
                      <w:color w:val="auto"/>
                      <w:kern w:val="0"/>
                    </w:rPr>
                    <w:t>/dB(A)</w:t>
                  </w:r>
                </w:p>
              </w:tc>
              <w:tc>
                <w:tcPr>
                  <w:tcW w:w="0" w:type="auto"/>
                  <w:gridSpan w:val="2"/>
                  <w:shd w:val="clear" w:color="auto" w:fill="auto"/>
                  <w:noWrap/>
                  <w:vAlign w:val="center"/>
                </w:tcPr>
                <w:p w14:paraId="578D65F3" w14:textId="77777777" w:rsidR="00E364BA" w:rsidRPr="00D75FE7" w:rsidRDefault="00F63532">
                  <w:pPr>
                    <w:widowControl/>
                    <w:jc w:val="center"/>
                    <w:rPr>
                      <w:b/>
                      <w:color w:val="auto"/>
                      <w:kern w:val="0"/>
                    </w:rPr>
                  </w:pPr>
                  <w:r w:rsidRPr="00D75FE7">
                    <w:rPr>
                      <w:b/>
                      <w:color w:val="auto"/>
                      <w:kern w:val="0"/>
                    </w:rPr>
                    <w:t>建筑物外噪声</w:t>
                  </w:r>
                </w:p>
              </w:tc>
            </w:tr>
            <w:tr w:rsidR="00D75FE7" w:rsidRPr="00D75FE7" w14:paraId="01754100" w14:textId="77777777">
              <w:trPr>
                <w:trHeight w:val="397"/>
                <w:jc w:val="center"/>
              </w:trPr>
              <w:tc>
                <w:tcPr>
                  <w:tcW w:w="0" w:type="auto"/>
                  <w:vMerge/>
                  <w:vAlign w:val="center"/>
                </w:tcPr>
                <w:p w14:paraId="4B089606" w14:textId="77777777" w:rsidR="00E364BA" w:rsidRPr="00D75FE7" w:rsidRDefault="00E364BA">
                  <w:pPr>
                    <w:widowControl/>
                    <w:jc w:val="center"/>
                    <w:rPr>
                      <w:b/>
                      <w:color w:val="auto"/>
                      <w:kern w:val="0"/>
                    </w:rPr>
                  </w:pPr>
                </w:p>
              </w:tc>
              <w:tc>
                <w:tcPr>
                  <w:tcW w:w="778" w:type="dxa"/>
                  <w:vMerge/>
                  <w:vAlign w:val="center"/>
                </w:tcPr>
                <w:p w14:paraId="23704224" w14:textId="77777777" w:rsidR="00E364BA" w:rsidRPr="00D75FE7" w:rsidRDefault="00E364BA">
                  <w:pPr>
                    <w:widowControl/>
                    <w:jc w:val="center"/>
                    <w:rPr>
                      <w:b/>
                      <w:color w:val="auto"/>
                      <w:kern w:val="0"/>
                    </w:rPr>
                  </w:pPr>
                </w:p>
              </w:tc>
              <w:tc>
                <w:tcPr>
                  <w:tcW w:w="1546" w:type="dxa"/>
                  <w:vMerge/>
                  <w:vAlign w:val="center"/>
                </w:tcPr>
                <w:p w14:paraId="24A63061" w14:textId="77777777" w:rsidR="00E364BA" w:rsidRPr="00D75FE7" w:rsidRDefault="00E364BA">
                  <w:pPr>
                    <w:widowControl/>
                    <w:jc w:val="center"/>
                    <w:rPr>
                      <w:b/>
                      <w:color w:val="auto"/>
                      <w:kern w:val="0"/>
                    </w:rPr>
                  </w:pPr>
                </w:p>
              </w:tc>
              <w:tc>
                <w:tcPr>
                  <w:tcW w:w="718" w:type="dxa"/>
                  <w:vMerge/>
                  <w:vAlign w:val="center"/>
                </w:tcPr>
                <w:p w14:paraId="169AAFCA" w14:textId="77777777" w:rsidR="00E364BA" w:rsidRPr="00D75FE7" w:rsidRDefault="00E364BA">
                  <w:pPr>
                    <w:widowControl/>
                    <w:jc w:val="center"/>
                    <w:rPr>
                      <w:b/>
                      <w:color w:val="auto"/>
                      <w:kern w:val="0"/>
                    </w:rPr>
                  </w:pPr>
                </w:p>
              </w:tc>
              <w:tc>
                <w:tcPr>
                  <w:tcW w:w="1562" w:type="dxa"/>
                  <w:shd w:val="clear" w:color="auto" w:fill="auto"/>
                  <w:vAlign w:val="center"/>
                </w:tcPr>
                <w:p w14:paraId="475694DA" w14:textId="77777777" w:rsidR="00E364BA" w:rsidRPr="00D75FE7" w:rsidRDefault="00F63532">
                  <w:pPr>
                    <w:widowControl/>
                    <w:jc w:val="center"/>
                    <w:rPr>
                      <w:b/>
                      <w:color w:val="auto"/>
                      <w:kern w:val="0"/>
                    </w:rPr>
                  </w:pPr>
                  <w:r w:rsidRPr="00D75FE7">
                    <w:rPr>
                      <w:b/>
                      <w:color w:val="auto"/>
                      <w:kern w:val="0"/>
                    </w:rPr>
                    <w:t>（声压级</w:t>
                  </w:r>
                  <w:r w:rsidRPr="00D75FE7">
                    <w:rPr>
                      <w:b/>
                      <w:color w:val="auto"/>
                      <w:kern w:val="0"/>
                    </w:rPr>
                    <w:t>/</w:t>
                  </w:r>
                  <w:r w:rsidRPr="00D75FE7">
                    <w:rPr>
                      <w:b/>
                      <w:color w:val="auto"/>
                      <w:kern w:val="0"/>
                    </w:rPr>
                    <w:t>距声源距离）</w:t>
                  </w:r>
                  <w:r w:rsidRPr="00D75FE7">
                    <w:rPr>
                      <w:b/>
                      <w:color w:val="auto"/>
                      <w:kern w:val="0"/>
                    </w:rPr>
                    <w:t>/</w:t>
                  </w:r>
                  <w:r w:rsidRPr="00D75FE7">
                    <w:rPr>
                      <w:b/>
                      <w:color w:val="auto"/>
                      <w:kern w:val="0"/>
                    </w:rPr>
                    <w:t>（</w:t>
                  </w:r>
                  <w:r w:rsidRPr="00D75FE7">
                    <w:rPr>
                      <w:b/>
                      <w:color w:val="auto"/>
                      <w:kern w:val="0"/>
                    </w:rPr>
                    <w:t>dB(A)/m</w:t>
                  </w:r>
                  <w:r w:rsidRPr="00D75FE7">
                    <w:rPr>
                      <w:b/>
                      <w:color w:val="auto"/>
                      <w:kern w:val="0"/>
                    </w:rPr>
                    <w:t>）</w:t>
                  </w:r>
                </w:p>
              </w:tc>
              <w:tc>
                <w:tcPr>
                  <w:tcW w:w="944" w:type="dxa"/>
                  <w:shd w:val="clear" w:color="auto" w:fill="auto"/>
                  <w:vAlign w:val="center"/>
                </w:tcPr>
                <w:p w14:paraId="5F993913" w14:textId="77777777" w:rsidR="00E364BA" w:rsidRPr="00D75FE7" w:rsidRDefault="00F63532">
                  <w:pPr>
                    <w:widowControl/>
                    <w:jc w:val="center"/>
                    <w:rPr>
                      <w:b/>
                      <w:color w:val="auto"/>
                      <w:kern w:val="0"/>
                    </w:rPr>
                  </w:pPr>
                  <w:r w:rsidRPr="00D75FE7">
                    <w:rPr>
                      <w:b/>
                      <w:color w:val="auto"/>
                      <w:kern w:val="0"/>
                    </w:rPr>
                    <w:t>声功率级</w:t>
                  </w:r>
                  <w:r w:rsidRPr="00D75FE7">
                    <w:rPr>
                      <w:b/>
                      <w:color w:val="auto"/>
                      <w:kern w:val="0"/>
                    </w:rPr>
                    <w:t>/dB(A)</w:t>
                  </w:r>
                </w:p>
              </w:tc>
              <w:tc>
                <w:tcPr>
                  <w:tcW w:w="1327" w:type="dxa"/>
                  <w:vMerge/>
                  <w:vAlign w:val="center"/>
                </w:tcPr>
                <w:p w14:paraId="142F6B7E" w14:textId="77777777" w:rsidR="00E364BA" w:rsidRPr="00D75FE7" w:rsidRDefault="00E364BA">
                  <w:pPr>
                    <w:widowControl/>
                    <w:jc w:val="center"/>
                    <w:rPr>
                      <w:b/>
                      <w:color w:val="auto"/>
                      <w:kern w:val="0"/>
                    </w:rPr>
                  </w:pPr>
                </w:p>
              </w:tc>
              <w:tc>
                <w:tcPr>
                  <w:tcW w:w="709" w:type="dxa"/>
                  <w:shd w:val="clear" w:color="auto" w:fill="auto"/>
                  <w:noWrap/>
                  <w:vAlign w:val="center"/>
                </w:tcPr>
                <w:p w14:paraId="7A3B6F3A" w14:textId="77777777" w:rsidR="00E364BA" w:rsidRPr="00D75FE7" w:rsidRDefault="00F63532">
                  <w:pPr>
                    <w:widowControl/>
                    <w:jc w:val="center"/>
                    <w:rPr>
                      <w:b/>
                      <w:color w:val="auto"/>
                      <w:kern w:val="0"/>
                    </w:rPr>
                  </w:pPr>
                  <w:r w:rsidRPr="00D75FE7">
                    <w:rPr>
                      <w:b/>
                      <w:color w:val="auto"/>
                      <w:kern w:val="0"/>
                    </w:rPr>
                    <w:t>X</w:t>
                  </w:r>
                </w:p>
              </w:tc>
              <w:tc>
                <w:tcPr>
                  <w:tcW w:w="567" w:type="dxa"/>
                  <w:shd w:val="clear" w:color="auto" w:fill="auto"/>
                  <w:noWrap/>
                  <w:vAlign w:val="center"/>
                </w:tcPr>
                <w:p w14:paraId="5526F596" w14:textId="77777777" w:rsidR="00E364BA" w:rsidRPr="00D75FE7" w:rsidRDefault="00F63532">
                  <w:pPr>
                    <w:widowControl/>
                    <w:jc w:val="center"/>
                    <w:rPr>
                      <w:b/>
                      <w:color w:val="auto"/>
                      <w:kern w:val="0"/>
                    </w:rPr>
                  </w:pPr>
                  <w:r w:rsidRPr="00D75FE7">
                    <w:rPr>
                      <w:b/>
                      <w:color w:val="auto"/>
                      <w:kern w:val="0"/>
                    </w:rPr>
                    <w:t>Y</w:t>
                  </w:r>
                </w:p>
              </w:tc>
              <w:tc>
                <w:tcPr>
                  <w:tcW w:w="592" w:type="dxa"/>
                  <w:shd w:val="clear" w:color="auto" w:fill="auto"/>
                  <w:noWrap/>
                  <w:vAlign w:val="center"/>
                </w:tcPr>
                <w:p w14:paraId="52A85C86" w14:textId="77777777" w:rsidR="00E364BA" w:rsidRPr="00D75FE7" w:rsidRDefault="00F63532">
                  <w:pPr>
                    <w:widowControl/>
                    <w:jc w:val="center"/>
                    <w:rPr>
                      <w:b/>
                      <w:color w:val="auto"/>
                      <w:kern w:val="0"/>
                    </w:rPr>
                  </w:pPr>
                  <w:r w:rsidRPr="00D75FE7">
                    <w:rPr>
                      <w:b/>
                      <w:color w:val="auto"/>
                      <w:kern w:val="0"/>
                    </w:rPr>
                    <w:t>Z</w:t>
                  </w:r>
                </w:p>
              </w:tc>
              <w:tc>
                <w:tcPr>
                  <w:tcW w:w="684" w:type="dxa"/>
                  <w:vMerge/>
                  <w:vAlign w:val="center"/>
                </w:tcPr>
                <w:p w14:paraId="1FF26323" w14:textId="77777777" w:rsidR="00E364BA" w:rsidRPr="00D75FE7" w:rsidRDefault="00E364BA">
                  <w:pPr>
                    <w:widowControl/>
                    <w:jc w:val="center"/>
                    <w:rPr>
                      <w:b/>
                      <w:color w:val="auto"/>
                      <w:kern w:val="0"/>
                    </w:rPr>
                  </w:pPr>
                </w:p>
              </w:tc>
              <w:tc>
                <w:tcPr>
                  <w:tcW w:w="1324" w:type="dxa"/>
                  <w:vMerge/>
                  <w:vAlign w:val="center"/>
                </w:tcPr>
                <w:p w14:paraId="30D2031E" w14:textId="77777777" w:rsidR="00E364BA" w:rsidRPr="00D75FE7" w:rsidRDefault="00E364BA">
                  <w:pPr>
                    <w:widowControl/>
                    <w:jc w:val="center"/>
                    <w:rPr>
                      <w:b/>
                      <w:color w:val="auto"/>
                      <w:kern w:val="0"/>
                    </w:rPr>
                  </w:pPr>
                </w:p>
              </w:tc>
              <w:tc>
                <w:tcPr>
                  <w:tcW w:w="1240" w:type="dxa"/>
                  <w:vMerge/>
                  <w:vAlign w:val="center"/>
                </w:tcPr>
                <w:p w14:paraId="03CE61BB" w14:textId="77777777" w:rsidR="00E364BA" w:rsidRPr="00D75FE7" w:rsidRDefault="00E364BA">
                  <w:pPr>
                    <w:widowControl/>
                    <w:jc w:val="center"/>
                    <w:rPr>
                      <w:b/>
                      <w:color w:val="auto"/>
                      <w:kern w:val="0"/>
                    </w:rPr>
                  </w:pPr>
                </w:p>
              </w:tc>
              <w:tc>
                <w:tcPr>
                  <w:tcW w:w="855" w:type="dxa"/>
                  <w:vMerge/>
                  <w:vAlign w:val="center"/>
                </w:tcPr>
                <w:p w14:paraId="1F87EF85" w14:textId="77777777" w:rsidR="00E364BA" w:rsidRPr="00D75FE7" w:rsidRDefault="00E364BA">
                  <w:pPr>
                    <w:widowControl/>
                    <w:jc w:val="center"/>
                    <w:rPr>
                      <w:b/>
                      <w:color w:val="auto"/>
                      <w:kern w:val="0"/>
                    </w:rPr>
                  </w:pPr>
                </w:p>
              </w:tc>
              <w:tc>
                <w:tcPr>
                  <w:tcW w:w="831" w:type="dxa"/>
                  <w:shd w:val="clear" w:color="auto" w:fill="auto"/>
                  <w:vAlign w:val="center"/>
                </w:tcPr>
                <w:p w14:paraId="3CFC77B7" w14:textId="77777777" w:rsidR="00E364BA" w:rsidRPr="00D75FE7" w:rsidRDefault="00F63532">
                  <w:pPr>
                    <w:widowControl/>
                    <w:jc w:val="center"/>
                    <w:rPr>
                      <w:b/>
                      <w:color w:val="auto"/>
                      <w:kern w:val="0"/>
                    </w:rPr>
                  </w:pPr>
                  <w:r w:rsidRPr="00D75FE7">
                    <w:rPr>
                      <w:b/>
                      <w:color w:val="auto"/>
                      <w:kern w:val="0"/>
                    </w:rPr>
                    <w:t>声压级</w:t>
                  </w:r>
                  <w:r w:rsidRPr="00D75FE7">
                    <w:rPr>
                      <w:b/>
                      <w:color w:val="auto"/>
                      <w:kern w:val="0"/>
                    </w:rPr>
                    <w:t>/dB(A)</w:t>
                  </w:r>
                </w:p>
              </w:tc>
              <w:tc>
                <w:tcPr>
                  <w:tcW w:w="648" w:type="dxa"/>
                  <w:shd w:val="clear" w:color="auto" w:fill="auto"/>
                  <w:vAlign w:val="center"/>
                </w:tcPr>
                <w:p w14:paraId="3C897C60" w14:textId="77777777" w:rsidR="00E364BA" w:rsidRPr="00D75FE7" w:rsidRDefault="00F63532">
                  <w:pPr>
                    <w:widowControl/>
                    <w:jc w:val="center"/>
                    <w:rPr>
                      <w:b/>
                      <w:color w:val="auto"/>
                      <w:kern w:val="0"/>
                    </w:rPr>
                  </w:pPr>
                  <w:r w:rsidRPr="00D75FE7">
                    <w:rPr>
                      <w:b/>
                      <w:color w:val="auto"/>
                      <w:kern w:val="0"/>
                    </w:rPr>
                    <w:t>建筑物外距离</w:t>
                  </w:r>
                  <w:r w:rsidRPr="00D75FE7">
                    <w:rPr>
                      <w:b/>
                      <w:color w:val="auto"/>
                      <w:kern w:val="0"/>
                    </w:rPr>
                    <w:t>/m</w:t>
                  </w:r>
                </w:p>
              </w:tc>
            </w:tr>
            <w:tr w:rsidR="00D75FE7" w:rsidRPr="00D75FE7" w14:paraId="68524E6C" w14:textId="77777777">
              <w:trPr>
                <w:trHeight w:val="397"/>
                <w:jc w:val="center"/>
              </w:trPr>
              <w:tc>
                <w:tcPr>
                  <w:tcW w:w="0" w:type="auto"/>
                  <w:shd w:val="clear" w:color="auto" w:fill="auto"/>
                  <w:noWrap/>
                  <w:vAlign w:val="center"/>
                </w:tcPr>
                <w:p w14:paraId="0A4B537A" w14:textId="77777777" w:rsidR="00E364BA" w:rsidRPr="00D75FE7" w:rsidRDefault="00F63532">
                  <w:pPr>
                    <w:widowControl/>
                    <w:jc w:val="center"/>
                    <w:rPr>
                      <w:bCs w:val="0"/>
                      <w:color w:val="auto"/>
                      <w:kern w:val="0"/>
                    </w:rPr>
                  </w:pPr>
                  <w:r w:rsidRPr="00D75FE7">
                    <w:rPr>
                      <w:bCs w:val="0"/>
                      <w:color w:val="auto"/>
                      <w:kern w:val="0"/>
                    </w:rPr>
                    <w:t>1</w:t>
                  </w:r>
                </w:p>
              </w:tc>
              <w:tc>
                <w:tcPr>
                  <w:tcW w:w="778" w:type="dxa"/>
                  <w:vMerge w:val="restart"/>
                  <w:shd w:val="clear" w:color="auto" w:fill="auto"/>
                  <w:noWrap/>
                  <w:vAlign w:val="center"/>
                </w:tcPr>
                <w:p w14:paraId="06CE24D3" w14:textId="77777777" w:rsidR="00E364BA" w:rsidRPr="00D75FE7" w:rsidRDefault="00F63532">
                  <w:pPr>
                    <w:jc w:val="center"/>
                    <w:rPr>
                      <w:bCs w:val="0"/>
                      <w:color w:val="auto"/>
                      <w:kern w:val="0"/>
                    </w:rPr>
                  </w:pPr>
                  <w:r w:rsidRPr="00D75FE7">
                    <w:rPr>
                      <w:bCs w:val="0"/>
                      <w:color w:val="auto"/>
                      <w:kern w:val="0"/>
                    </w:rPr>
                    <w:t>生产厂房</w:t>
                  </w:r>
                </w:p>
              </w:tc>
              <w:tc>
                <w:tcPr>
                  <w:tcW w:w="1546" w:type="dxa"/>
                  <w:shd w:val="clear" w:color="auto" w:fill="auto"/>
                  <w:noWrap/>
                  <w:vAlign w:val="center"/>
                </w:tcPr>
                <w:p w14:paraId="2D6765CB" w14:textId="77777777" w:rsidR="00E364BA" w:rsidRPr="00D75FE7" w:rsidRDefault="00F63532">
                  <w:pPr>
                    <w:widowControl/>
                    <w:jc w:val="center"/>
                    <w:rPr>
                      <w:bCs w:val="0"/>
                      <w:color w:val="auto"/>
                      <w:kern w:val="0"/>
                    </w:rPr>
                  </w:pPr>
                  <w:r w:rsidRPr="00D75FE7">
                    <w:rPr>
                      <w:bCs w:val="0"/>
                      <w:color w:val="auto"/>
                      <w:kern w:val="0"/>
                    </w:rPr>
                    <w:t>数控车床</w:t>
                  </w:r>
                </w:p>
              </w:tc>
              <w:tc>
                <w:tcPr>
                  <w:tcW w:w="718" w:type="dxa"/>
                  <w:shd w:val="clear" w:color="auto" w:fill="auto"/>
                  <w:noWrap/>
                  <w:vAlign w:val="center"/>
                </w:tcPr>
                <w:p w14:paraId="72B8E23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9CC3D47" w14:textId="77777777" w:rsidR="00E364BA" w:rsidRPr="00D75FE7" w:rsidRDefault="00F63532">
                  <w:pPr>
                    <w:widowControl/>
                    <w:jc w:val="center"/>
                    <w:rPr>
                      <w:bCs w:val="0"/>
                      <w:color w:val="auto"/>
                      <w:kern w:val="0"/>
                    </w:rPr>
                  </w:pPr>
                  <w:r w:rsidRPr="00D75FE7">
                    <w:rPr>
                      <w:bCs w:val="0"/>
                      <w:color w:val="auto"/>
                      <w:kern w:val="0"/>
                    </w:rPr>
                    <w:t>80/1</w:t>
                  </w:r>
                </w:p>
              </w:tc>
              <w:tc>
                <w:tcPr>
                  <w:tcW w:w="944" w:type="dxa"/>
                  <w:shd w:val="clear" w:color="auto" w:fill="auto"/>
                  <w:noWrap/>
                  <w:vAlign w:val="center"/>
                </w:tcPr>
                <w:p w14:paraId="6B579971" w14:textId="77777777" w:rsidR="00E364BA" w:rsidRPr="00D75FE7" w:rsidRDefault="00F63532">
                  <w:pPr>
                    <w:widowControl/>
                    <w:jc w:val="center"/>
                    <w:rPr>
                      <w:bCs w:val="0"/>
                      <w:color w:val="auto"/>
                      <w:kern w:val="0"/>
                    </w:rPr>
                  </w:pPr>
                  <w:r w:rsidRPr="00D75FE7">
                    <w:rPr>
                      <w:bCs w:val="0"/>
                      <w:color w:val="auto"/>
                      <w:kern w:val="0"/>
                    </w:rPr>
                    <w:t>87.85</w:t>
                  </w:r>
                </w:p>
              </w:tc>
              <w:tc>
                <w:tcPr>
                  <w:tcW w:w="1327" w:type="dxa"/>
                  <w:vMerge w:val="restart"/>
                  <w:shd w:val="clear" w:color="auto" w:fill="auto"/>
                  <w:vAlign w:val="center"/>
                </w:tcPr>
                <w:p w14:paraId="1AA67D4A" w14:textId="77777777" w:rsidR="00E364BA" w:rsidRPr="00D75FE7" w:rsidRDefault="00F63532">
                  <w:pPr>
                    <w:widowControl/>
                    <w:jc w:val="center"/>
                    <w:rPr>
                      <w:bCs w:val="0"/>
                      <w:color w:val="auto"/>
                      <w:kern w:val="0"/>
                    </w:rPr>
                  </w:pPr>
                  <w:r w:rsidRPr="00D75FE7">
                    <w:rPr>
                      <w:bCs w:val="0"/>
                      <w:color w:val="auto"/>
                      <w:kern w:val="0"/>
                    </w:rPr>
                    <w:t>设备减震隔声，厂房隔声、厂区围墙、厂区绿化等</w:t>
                  </w:r>
                </w:p>
              </w:tc>
              <w:tc>
                <w:tcPr>
                  <w:tcW w:w="709" w:type="dxa"/>
                  <w:shd w:val="clear" w:color="auto" w:fill="auto"/>
                  <w:noWrap/>
                  <w:vAlign w:val="center"/>
                </w:tcPr>
                <w:p w14:paraId="00212F77" w14:textId="77777777" w:rsidR="00E364BA" w:rsidRPr="00D75FE7" w:rsidRDefault="00F63532">
                  <w:pPr>
                    <w:widowControl/>
                    <w:jc w:val="center"/>
                    <w:rPr>
                      <w:bCs w:val="0"/>
                      <w:color w:val="auto"/>
                      <w:kern w:val="0"/>
                    </w:rPr>
                  </w:pPr>
                  <w:r w:rsidRPr="00D75FE7">
                    <w:rPr>
                      <w:bCs w:val="0"/>
                      <w:color w:val="auto"/>
                      <w:kern w:val="0"/>
                    </w:rPr>
                    <w:t>90</w:t>
                  </w:r>
                </w:p>
              </w:tc>
              <w:tc>
                <w:tcPr>
                  <w:tcW w:w="567" w:type="dxa"/>
                  <w:shd w:val="clear" w:color="auto" w:fill="auto"/>
                  <w:noWrap/>
                  <w:vAlign w:val="center"/>
                </w:tcPr>
                <w:p w14:paraId="1426A8D2" w14:textId="77777777" w:rsidR="00E364BA" w:rsidRPr="00D75FE7" w:rsidRDefault="00F63532">
                  <w:pPr>
                    <w:widowControl/>
                    <w:jc w:val="center"/>
                    <w:rPr>
                      <w:bCs w:val="0"/>
                      <w:color w:val="auto"/>
                      <w:kern w:val="0"/>
                    </w:rPr>
                  </w:pPr>
                  <w:r w:rsidRPr="00D75FE7">
                    <w:rPr>
                      <w:bCs w:val="0"/>
                      <w:color w:val="auto"/>
                      <w:kern w:val="0"/>
                    </w:rPr>
                    <w:t>-46</w:t>
                  </w:r>
                </w:p>
              </w:tc>
              <w:tc>
                <w:tcPr>
                  <w:tcW w:w="592" w:type="dxa"/>
                  <w:shd w:val="clear" w:color="auto" w:fill="auto"/>
                  <w:noWrap/>
                  <w:vAlign w:val="center"/>
                </w:tcPr>
                <w:p w14:paraId="2A2749CC"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4046E039"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A14B0D6" w14:textId="77777777" w:rsidR="00E364BA" w:rsidRPr="00D75FE7" w:rsidRDefault="00F63532">
                  <w:pPr>
                    <w:widowControl/>
                    <w:jc w:val="center"/>
                    <w:rPr>
                      <w:bCs w:val="0"/>
                      <w:color w:val="auto"/>
                      <w:kern w:val="0"/>
                    </w:rPr>
                  </w:pPr>
                  <w:r w:rsidRPr="00D75FE7">
                    <w:rPr>
                      <w:bCs w:val="0"/>
                      <w:color w:val="auto"/>
                      <w:kern w:val="0"/>
                    </w:rPr>
                    <w:t>73</w:t>
                  </w:r>
                </w:p>
              </w:tc>
              <w:tc>
                <w:tcPr>
                  <w:tcW w:w="1240" w:type="dxa"/>
                  <w:vMerge w:val="restart"/>
                  <w:shd w:val="clear" w:color="auto" w:fill="auto"/>
                  <w:noWrap/>
                  <w:vAlign w:val="center"/>
                </w:tcPr>
                <w:p w14:paraId="06D1028C" w14:textId="77777777" w:rsidR="00E364BA" w:rsidRPr="00D75FE7" w:rsidRDefault="00F63532">
                  <w:pPr>
                    <w:widowControl/>
                    <w:jc w:val="center"/>
                    <w:rPr>
                      <w:bCs w:val="0"/>
                      <w:color w:val="auto"/>
                      <w:kern w:val="0"/>
                    </w:rPr>
                  </w:pPr>
                  <w:r w:rsidRPr="00D75FE7">
                    <w:rPr>
                      <w:bCs w:val="0"/>
                      <w:color w:val="auto"/>
                      <w:kern w:val="0"/>
                    </w:rPr>
                    <w:t>变化声源</w:t>
                  </w:r>
                  <w:r w:rsidRPr="00D75FE7">
                    <w:rPr>
                      <w:bCs w:val="0"/>
                      <w:color w:val="auto"/>
                      <w:kern w:val="0"/>
                    </w:rPr>
                    <w:t>,2</w:t>
                  </w:r>
                  <w:r w:rsidRPr="00D75FE7">
                    <w:rPr>
                      <w:bCs w:val="0"/>
                      <w:color w:val="auto"/>
                      <w:kern w:val="0"/>
                    </w:rPr>
                    <w:t>个时段，昼夜不同</w:t>
                  </w:r>
                </w:p>
              </w:tc>
              <w:tc>
                <w:tcPr>
                  <w:tcW w:w="855" w:type="dxa"/>
                  <w:shd w:val="clear" w:color="auto" w:fill="auto"/>
                  <w:noWrap/>
                  <w:vAlign w:val="center"/>
                </w:tcPr>
                <w:p w14:paraId="1B5B71A1"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E22ECE1" w14:textId="77777777" w:rsidR="00E364BA" w:rsidRPr="00D75FE7" w:rsidRDefault="00F63532">
                  <w:pPr>
                    <w:widowControl/>
                    <w:jc w:val="center"/>
                    <w:rPr>
                      <w:bCs w:val="0"/>
                      <w:color w:val="auto"/>
                      <w:kern w:val="0"/>
                    </w:rPr>
                  </w:pPr>
                  <w:r w:rsidRPr="00D75FE7">
                    <w:rPr>
                      <w:bCs w:val="0"/>
                      <w:color w:val="auto"/>
                      <w:kern w:val="0"/>
                    </w:rPr>
                    <w:t>41.9</w:t>
                  </w:r>
                </w:p>
              </w:tc>
              <w:tc>
                <w:tcPr>
                  <w:tcW w:w="648" w:type="dxa"/>
                  <w:shd w:val="clear" w:color="auto" w:fill="auto"/>
                  <w:noWrap/>
                  <w:vAlign w:val="center"/>
                </w:tcPr>
                <w:p w14:paraId="3CE640D7"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1C6B200" w14:textId="77777777">
              <w:trPr>
                <w:trHeight w:val="397"/>
                <w:jc w:val="center"/>
              </w:trPr>
              <w:tc>
                <w:tcPr>
                  <w:tcW w:w="0" w:type="auto"/>
                  <w:shd w:val="clear" w:color="auto" w:fill="auto"/>
                  <w:noWrap/>
                  <w:vAlign w:val="center"/>
                </w:tcPr>
                <w:p w14:paraId="389768AA" w14:textId="77777777" w:rsidR="00E364BA" w:rsidRPr="00D75FE7" w:rsidRDefault="00F63532">
                  <w:pPr>
                    <w:widowControl/>
                    <w:jc w:val="center"/>
                    <w:rPr>
                      <w:bCs w:val="0"/>
                      <w:color w:val="auto"/>
                      <w:kern w:val="0"/>
                    </w:rPr>
                  </w:pPr>
                  <w:r w:rsidRPr="00D75FE7">
                    <w:rPr>
                      <w:bCs w:val="0"/>
                      <w:color w:val="auto"/>
                      <w:kern w:val="0"/>
                    </w:rPr>
                    <w:t>2</w:t>
                  </w:r>
                </w:p>
              </w:tc>
              <w:tc>
                <w:tcPr>
                  <w:tcW w:w="778" w:type="dxa"/>
                  <w:vMerge/>
                  <w:shd w:val="clear" w:color="auto" w:fill="auto"/>
                  <w:noWrap/>
                  <w:vAlign w:val="center"/>
                </w:tcPr>
                <w:p w14:paraId="23971D06" w14:textId="77777777" w:rsidR="00E364BA" w:rsidRPr="00D75FE7" w:rsidRDefault="00E364BA">
                  <w:pPr>
                    <w:jc w:val="center"/>
                    <w:rPr>
                      <w:bCs w:val="0"/>
                      <w:color w:val="auto"/>
                      <w:kern w:val="0"/>
                    </w:rPr>
                  </w:pPr>
                </w:p>
              </w:tc>
              <w:tc>
                <w:tcPr>
                  <w:tcW w:w="1546" w:type="dxa"/>
                  <w:shd w:val="clear" w:color="auto" w:fill="auto"/>
                  <w:noWrap/>
                  <w:vAlign w:val="center"/>
                </w:tcPr>
                <w:p w14:paraId="77412BCB" w14:textId="77777777" w:rsidR="00E364BA" w:rsidRPr="00D75FE7" w:rsidRDefault="00F63532">
                  <w:pPr>
                    <w:widowControl/>
                    <w:jc w:val="center"/>
                    <w:rPr>
                      <w:bCs w:val="0"/>
                      <w:color w:val="auto"/>
                      <w:kern w:val="0"/>
                    </w:rPr>
                  </w:pPr>
                  <w:r w:rsidRPr="00D75FE7">
                    <w:rPr>
                      <w:bCs w:val="0"/>
                      <w:color w:val="auto"/>
                      <w:kern w:val="0"/>
                    </w:rPr>
                    <w:t>数车</w:t>
                  </w:r>
                </w:p>
              </w:tc>
              <w:tc>
                <w:tcPr>
                  <w:tcW w:w="718" w:type="dxa"/>
                  <w:shd w:val="clear" w:color="auto" w:fill="auto"/>
                  <w:noWrap/>
                  <w:vAlign w:val="center"/>
                </w:tcPr>
                <w:p w14:paraId="1A3A08EE"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F754171"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105C619F"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319D4D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1084D1F" w14:textId="77777777" w:rsidR="00E364BA" w:rsidRPr="00D75FE7" w:rsidRDefault="00F63532">
                  <w:pPr>
                    <w:widowControl/>
                    <w:jc w:val="center"/>
                    <w:rPr>
                      <w:bCs w:val="0"/>
                      <w:color w:val="auto"/>
                      <w:kern w:val="0"/>
                    </w:rPr>
                  </w:pPr>
                  <w:r w:rsidRPr="00D75FE7">
                    <w:rPr>
                      <w:bCs w:val="0"/>
                      <w:color w:val="auto"/>
                      <w:kern w:val="0"/>
                    </w:rPr>
                    <w:t>93</w:t>
                  </w:r>
                </w:p>
              </w:tc>
              <w:tc>
                <w:tcPr>
                  <w:tcW w:w="567" w:type="dxa"/>
                  <w:shd w:val="clear" w:color="auto" w:fill="auto"/>
                  <w:noWrap/>
                  <w:vAlign w:val="center"/>
                </w:tcPr>
                <w:p w14:paraId="46837D7F"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3D7245CE"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63ECD36A"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F7772B6"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478647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9B40E57"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B96EE0F"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08376FB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5067F20" w14:textId="77777777">
              <w:trPr>
                <w:trHeight w:val="397"/>
                <w:jc w:val="center"/>
              </w:trPr>
              <w:tc>
                <w:tcPr>
                  <w:tcW w:w="0" w:type="auto"/>
                  <w:shd w:val="clear" w:color="auto" w:fill="auto"/>
                  <w:noWrap/>
                  <w:vAlign w:val="center"/>
                </w:tcPr>
                <w:p w14:paraId="4EA78C01" w14:textId="77777777" w:rsidR="00E364BA" w:rsidRPr="00D75FE7" w:rsidRDefault="00F63532">
                  <w:pPr>
                    <w:widowControl/>
                    <w:jc w:val="center"/>
                    <w:rPr>
                      <w:bCs w:val="0"/>
                      <w:color w:val="auto"/>
                      <w:kern w:val="0"/>
                    </w:rPr>
                  </w:pPr>
                  <w:r w:rsidRPr="00D75FE7">
                    <w:rPr>
                      <w:bCs w:val="0"/>
                      <w:color w:val="auto"/>
                      <w:kern w:val="0"/>
                    </w:rPr>
                    <w:t>3</w:t>
                  </w:r>
                </w:p>
              </w:tc>
              <w:tc>
                <w:tcPr>
                  <w:tcW w:w="778" w:type="dxa"/>
                  <w:vMerge/>
                  <w:shd w:val="clear" w:color="auto" w:fill="auto"/>
                  <w:noWrap/>
                  <w:vAlign w:val="center"/>
                </w:tcPr>
                <w:p w14:paraId="0CB2F2AF" w14:textId="77777777" w:rsidR="00E364BA" w:rsidRPr="00D75FE7" w:rsidRDefault="00E364BA">
                  <w:pPr>
                    <w:jc w:val="center"/>
                    <w:rPr>
                      <w:bCs w:val="0"/>
                      <w:color w:val="auto"/>
                      <w:kern w:val="0"/>
                    </w:rPr>
                  </w:pPr>
                </w:p>
              </w:tc>
              <w:tc>
                <w:tcPr>
                  <w:tcW w:w="1546" w:type="dxa"/>
                  <w:shd w:val="clear" w:color="auto" w:fill="auto"/>
                  <w:noWrap/>
                  <w:vAlign w:val="center"/>
                </w:tcPr>
                <w:p w14:paraId="4814E1C4" w14:textId="77777777" w:rsidR="00E364BA" w:rsidRPr="00D75FE7" w:rsidRDefault="00F63532">
                  <w:pPr>
                    <w:widowControl/>
                    <w:jc w:val="center"/>
                    <w:rPr>
                      <w:bCs w:val="0"/>
                      <w:color w:val="auto"/>
                      <w:kern w:val="0"/>
                    </w:rPr>
                  </w:pPr>
                  <w:r w:rsidRPr="00D75FE7">
                    <w:rPr>
                      <w:bCs w:val="0"/>
                      <w:color w:val="auto"/>
                      <w:kern w:val="0"/>
                    </w:rPr>
                    <w:t>数车</w:t>
                  </w:r>
                </w:p>
              </w:tc>
              <w:tc>
                <w:tcPr>
                  <w:tcW w:w="718" w:type="dxa"/>
                  <w:shd w:val="clear" w:color="auto" w:fill="auto"/>
                  <w:noWrap/>
                  <w:vAlign w:val="center"/>
                </w:tcPr>
                <w:p w14:paraId="6425ECE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DFE2573"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39EF63DA"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FD66914"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F89F7A9"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7AEEEE99"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3B446C7A"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4B0258C4"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41425E1"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3FDF7F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11D8BC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5891A9B"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7CE6BB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D0E9927" w14:textId="77777777">
              <w:trPr>
                <w:trHeight w:val="397"/>
                <w:jc w:val="center"/>
              </w:trPr>
              <w:tc>
                <w:tcPr>
                  <w:tcW w:w="0" w:type="auto"/>
                  <w:shd w:val="clear" w:color="auto" w:fill="auto"/>
                  <w:noWrap/>
                  <w:vAlign w:val="center"/>
                </w:tcPr>
                <w:p w14:paraId="4547EB4E" w14:textId="77777777" w:rsidR="00E364BA" w:rsidRPr="00D75FE7" w:rsidRDefault="00F63532">
                  <w:pPr>
                    <w:widowControl/>
                    <w:jc w:val="center"/>
                    <w:rPr>
                      <w:bCs w:val="0"/>
                      <w:color w:val="auto"/>
                      <w:kern w:val="0"/>
                    </w:rPr>
                  </w:pPr>
                  <w:r w:rsidRPr="00D75FE7">
                    <w:rPr>
                      <w:bCs w:val="0"/>
                      <w:color w:val="auto"/>
                      <w:kern w:val="0"/>
                    </w:rPr>
                    <w:t>4</w:t>
                  </w:r>
                </w:p>
              </w:tc>
              <w:tc>
                <w:tcPr>
                  <w:tcW w:w="778" w:type="dxa"/>
                  <w:vMerge/>
                  <w:shd w:val="clear" w:color="auto" w:fill="auto"/>
                  <w:noWrap/>
                  <w:vAlign w:val="center"/>
                </w:tcPr>
                <w:p w14:paraId="731AF2C3" w14:textId="77777777" w:rsidR="00E364BA" w:rsidRPr="00D75FE7" w:rsidRDefault="00E364BA">
                  <w:pPr>
                    <w:jc w:val="center"/>
                    <w:rPr>
                      <w:bCs w:val="0"/>
                      <w:color w:val="auto"/>
                      <w:kern w:val="0"/>
                    </w:rPr>
                  </w:pPr>
                </w:p>
              </w:tc>
              <w:tc>
                <w:tcPr>
                  <w:tcW w:w="1546" w:type="dxa"/>
                  <w:shd w:val="clear" w:color="auto" w:fill="auto"/>
                  <w:noWrap/>
                  <w:vAlign w:val="center"/>
                </w:tcPr>
                <w:p w14:paraId="6BE02477" w14:textId="77777777" w:rsidR="00E364BA" w:rsidRPr="00D75FE7" w:rsidRDefault="00F63532">
                  <w:pPr>
                    <w:widowControl/>
                    <w:jc w:val="center"/>
                    <w:rPr>
                      <w:bCs w:val="0"/>
                      <w:color w:val="auto"/>
                      <w:kern w:val="0"/>
                    </w:rPr>
                  </w:pPr>
                  <w:r w:rsidRPr="00D75FE7">
                    <w:rPr>
                      <w:bCs w:val="0"/>
                      <w:color w:val="auto"/>
                      <w:kern w:val="0"/>
                    </w:rPr>
                    <w:t>普车</w:t>
                  </w:r>
                </w:p>
              </w:tc>
              <w:tc>
                <w:tcPr>
                  <w:tcW w:w="718" w:type="dxa"/>
                  <w:shd w:val="clear" w:color="auto" w:fill="auto"/>
                  <w:noWrap/>
                  <w:vAlign w:val="center"/>
                </w:tcPr>
                <w:p w14:paraId="10E3CC5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E23CB41"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E392A53"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2195DFC"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2377059" w14:textId="77777777" w:rsidR="00E364BA" w:rsidRPr="00D75FE7" w:rsidRDefault="00F63532">
                  <w:pPr>
                    <w:widowControl/>
                    <w:jc w:val="center"/>
                    <w:rPr>
                      <w:bCs w:val="0"/>
                      <w:color w:val="auto"/>
                      <w:kern w:val="0"/>
                    </w:rPr>
                  </w:pPr>
                  <w:r w:rsidRPr="00D75FE7">
                    <w:rPr>
                      <w:bCs w:val="0"/>
                      <w:color w:val="auto"/>
                      <w:kern w:val="0"/>
                    </w:rPr>
                    <w:t>90</w:t>
                  </w:r>
                </w:p>
              </w:tc>
              <w:tc>
                <w:tcPr>
                  <w:tcW w:w="567" w:type="dxa"/>
                  <w:shd w:val="clear" w:color="auto" w:fill="auto"/>
                  <w:noWrap/>
                  <w:vAlign w:val="center"/>
                </w:tcPr>
                <w:p w14:paraId="03DE0471"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775D0B0F"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477E3E80"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1309EAC"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1441515"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BE9B65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0054781"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3594EB2B"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D46A316" w14:textId="77777777">
              <w:trPr>
                <w:trHeight w:val="397"/>
                <w:jc w:val="center"/>
              </w:trPr>
              <w:tc>
                <w:tcPr>
                  <w:tcW w:w="0" w:type="auto"/>
                  <w:shd w:val="clear" w:color="auto" w:fill="auto"/>
                  <w:noWrap/>
                  <w:vAlign w:val="center"/>
                </w:tcPr>
                <w:p w14:paraId="2416406A" w14:textId="77777777" w:rsidR="00E364BA" w:rsidRPr="00D75FE7" w:rsidRDefault="00F63532">
                  <w:pPr>
                    <w:widowControl/>
                    <w:jc w:val="center"/>
                    <w:rPr>
                      <w:bCs w:val="0"/>
                      <w:color w:val="auto"/>
                      <w:kern w:val="0"/>
                    </w:rPr>
                  </w:pPr>
                  <w:r w:rsidRPr="00D75FE7">
                    <w:rPr>
                      <w:bCs w:val="0"/>
                      <w:color w:val="auto"/>
                      <w:kern w:val="0"/>
                    </w:rPr>
                    <w:t>5</w:t>
                  </w:r>
                </w:p>
              </w:tc>
              <w:tc>
                <w:tcPr>
                  <w:tcW w:w="778" w:type="dxa"/>
                  <w:vMerge/>
                  <w:shd w:val="clear" w:color="auto" w:fill="auto"/>
                  <w:noWrap/>
                  <w:vAlign w:val="center"/>
                </w:tcPr>
                <w:p w14:paraId="04B1F4C8" w14:textId="77777777" w:rsidR="00E364BA" w:rsidRPr="00D75FE7" w:rsidRDefault="00E364BA">
                  <w:pPr>
                    <w:jc w:val="center"/>
                    <w:rPr>
                      <w:bCs w:val="0"/>
                      <w:color w:val="auto"/>
                      <w:kern w:val="0"/>
                    </w:rPr>
                  </w:pPr>
                </w:p>
              </w:tc>
              <w:tc>
                <w:tcPr>
                  <w:tcW w:w="1546" w:type="dxa"/>
                  <w:shd w:val="clear" w:color="auto" w:fill="auto"/>
                  <w:noWrap/>
                  <w:vAlign w:val="center"/>
                </w:tcPr>
                <w:p w14:paraId="3A086111" w14:textId="77777777" w:rsidR="00E364BA" w:rsidRPr="00D75FE7" w:rsidRDefault="00F63532">
                  <w:pPr>
                    <w:widowControl/>
                    <w:jc w:val="center"/>
                    <w:rPr>
                      <w:bCs w:val="0"/>
                      <w:color w:val="auto"/>
                      <w:kern w:val="0"/>
                    </w:rPr>
                  </w:pPr>
                  <w:r w:rsidRPr="00D75FE7">
                    <w:rPr>
                      <w:bCs w:val="0"/>
                      <w:color w:val="auto"/>
                      <w:kern w:val="0"/>
                    </w:rPr>
                    <w:t>油压机</w:t>
                  </w:r>
                </w:p>
              </w:tc>
              <w:tc>
                <w:tcPr>
                  <w:tcW w:w="718" w:type="dxa"/>
                  <w:shd w:val="clear" w:color="auto" w:fill="auto"/>
                  <w:noWrap/>
                  <w:vAlign w:val="center"/>
                </w:tcPr>
                <w:p w14:paraId="6E809CC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70C0CDC"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4562A2B"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89C69B7"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390973B" w14:textId="77777777" w:rsidR="00E364BA" w:rsidRPr="00D75FE7" w:rsidRDefault="00F63532">
                  <w:pPr>
                    <w:widowControl/>
                    <w:jc w:val="center"/>
                    <w:rPr>
                      <w:bCs w:val="0"/>
                      <w:color w:val="auto"/>
                      <w:kern w:val="0"/>
                    </w:rPr>
                  </w:pPr>
                  <w:r w:rsidRPr="00D75FE7">
                    <w:rPr>
                      <w:bCs w:val="0"/>
                      <w:color w:val="auto"/>
                      <w:kern w:val="0"/>
                    </w:rPr>
                    <w:t>116</w:t>
                  </w:r>
                </w:p>
              </w:tc>
              <w:tc>
                <w:tcPr>
                  <w:tcW w:w="567" w:type="dxa"/>
                  <w:shd w:val="clear" w:color="auto" w:fill="auto"/>
                  <w:noWrap/>
                  <w:vAlign w:val="center"/>
                </w:tcPr>
                <w:p w14:paraId="7D066EBF" w14:textId="77777777" w:rsidR="00E364BA" w:rsidRPr="00D75FE7" w:rsidRDefault="00F63532">
                  <w:pPr>
                    <w:widowControl/>
                    <w:jc w:val="center"/>
                    <w:rPr>
                      <w:bCs w:val="0"/>
                      <w:color w:val="auto"/>
                      <w:kern w:val="0"/>
                    </w:rPr>
                  </w:pPr>
                  <w:r w:rsidRPr="00D75FE7">
                    <w:rPr>
                      <w:bCs w:val="0"/>
                      <w:color w:val="auto"/>
                      <w:kern w:val="0"/>
                    </w:rPr>
                    <w:t>-53</w:t>
                  </w:r>
                </w:p>
              </w:tc>
              <w:tc>
                <w:tcPr>
                  <w:tcW w:w="592" w:type="dxa"/>
                  <w:shd w:val="clear" w:color="auto" w:fill="auto"/>
                  <w:noWrap/>
                  <w:vAlign w:val="center"/>
                </w:tcPr>
                <w:p w14:paraId="7AD39E0D"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236364EA"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7233927"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D546655"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9E6AA91"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12A2E6D"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7A43FCD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689A64E" w14:textId="77777777">
              <w:trPr>
                <w:trHeight w:val="397"/>
                <w:jc w:val="center"/>
              </w:trPr>
              <w:tc>
                <w:tcPr>
                  <w:tcW w:w="0" w:type="auto"/>
                  <w:shd w:val="clear" w:color="auto" w:fill="auto"/>
                  <w:noWrap/>
                  <w:vAlign w:val="center"/>
                </w:tcPr>
                <w:p w14:paraId="39EB4FA5" w14:textId="77777777" w:rsidR="00E364BA" w:rsidRPr="00D75FE7" w:rsidRDefault="00F63532">
                  <w:pPr>
                    <w:widowControl/>
                    <w:jc w:val="center"/>
                    <w:rPr>
                      <w:bCs w:val="0"/>
                      <w:color w:val="auto"/>
                      <w:kern w:val="0"/>
                    </w:rPr>
                  </w:pPr>
                  <w:r w:rsidRPr="00D75FE7">
                    <w:rPr>
                      <w:bCs w:val="0"/>
                      <w:color w:val="auto"/>
                      <w:kern w:val="0"/>
                    </w:rPr>
                    <w:t>6</w:t>
                  </w:r>
                </w:p>
              </w:tc>
              <w:tc>
                <w:tcPr>
                  <w:tcW w:w="778" w:type="dxa"/>
                  <w:vMerge/>
                  <w:shd w:val="clear" w:color="auto" w:fill="auto"/>
                  <w:noWrap/>
                  <w:vAlign w:val="center"/>
                </w:tcPr>
                <w:p w14:paraId="135B3FD1" w14:textId="77777777" w:rsidR="00E364BA" w:rsidRPr="00D75FE7" w:rsidRDefault="00E364BA">
                  <w:pPr>
                    <w:jc w:val="center"/>
                    <w:rPr>
                      <w:bCs w:val="0"/>
                      <w:color w:val="auto"/>
                      <w:kern w:val="0"/>
                    </w:rPr>
                  </w:pPr>
                </w:p>
              </w:tc>
              <w:tc>
                <w:tcPr>
                  <w:tcW w:w="1546" w:type="dxa"/>
                  <w:shd w:val="clear" w:color="auto" w:fill="auto"/>
                  <w:noWrap/>
                  <w:vAlign w:val="center"/>
                </w:tcPr>
                <w:p w14:paraId="2EABE45B" w14:textId="77777777" w:rsidR="00E364BA" w:rsidRPr="00D75FE7" w:rsidRDefault="00F63532">
                  <w:pPr>
                    <w:widowControl/>
                    <w:jc w:val="center"/>
                    <w:rPr>
                      <w:bCs w:val="0"/>
                      <w:color w:val="auto"/>
                      <w:kern w:val="0"/>
                    </w:rPr>
                  </w:pPr>
                  <w:r w:rsidRPr="00D75FE7">
                    <w:rPr>
                      <w:bCs w:val="0"/>
                      <w:color w:val="auto"/>
                      <w:kern w:val="0"/>
                    </w:rPr>
                    <w:t>油压机</w:t>
                  </w:r>
                </w:p>
              </w:tc>
              <w:tc>
                <w:tcPr>
                  <w:tcW w:w="718" w:type="dxa"/>
                  <w:shd w:val="clear" w:color="auto" w:fill="auto"/>
                  <w:noWrap/>
                  <w:vAlign w:val="center"/>
                </w:tcPr>
                <w:p w14:paraId="1364501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A60BAA7"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3BE552AA"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67A10DDC"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89DA36A" w14:textId="77777777" w:rsidR="00E364BA" w:rsidRPr="00D75FE7" w:rsidRDefault="00F63532">
                  <w:pPr>
                    <w:widowControl/>
                    <w:jc w:val="center"/>
                    <w:rPr>
                      <w:bCs w:val="0"/>
                      <w:color w:val="auto"/>
                      <w:kern w:val="0"/>
                    </w:rPr>
                  </w:pPr>
                  <w:r w:rsidRPr="00D75FE7">
                    <w:rPr>
                      <w:bCs w:val="0"/>
                      <w:color w:val="auto"/>
                      <w:kern w:val="0"/>
                    </w:rPr>
                    <w:t>111</w:t>
                  </w:r>
                </w:p>
              </w:tc>
              <w:tc>
                <w:tcPr>
                  <w:tcW w:w="567" w:type="dxa"/>
                  <w:shd w:val="clear" w:color="auto" w:fill="auto"/>
                  <w:noWrap/>
                  <w:vAlign w:val="center"/>
                </w:tcPr>
                <w:p w14:paraId="4292E1F7" w14:textId="77777777" w:rsidR="00E364BA" w:rsidRPr="00D75FE7" w:rsidRDefault="00F63532">
                  <w:pPr>
                    <w:widowControl/>
                    <w:jc w:val="center"/>
                    <w:rPr>
                      <w:bCs w:val="0"/>
                      <w:color w:val="auto"/>
                      <w:kern w:val="0"/>
                    </w:rPr>
                  </w:pPr>
                  <w:r w:rsidRPr="00D75FE7">
                    <w:rPr>
                      <w:bCs w:val="0"/>
                      <w:color w:val="auto"/>
                      <w:kern w:val="0"/>
                    </w:rPr>
                    <w:t>-56</w:t>
                  </w:r>
                </w:p>
              </w:tc>
              <w:tc>
                <w:tcPr>
                  <w:tcW w:w="592" w:type="dxa"/>
                  <w:shd w:val="clear" w:color="auto" w:fill="auto"/>
                  <w:noWrap/>
                  <w:vAlign w:val="center"/>
                </w:tcPr>
                <w:p w14:paraId="17F38D03"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75755C1E"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25BD54C"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08129BC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CEDF81B"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053F81A"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1061E48D"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2D8FCA7" w14:textId="77777777">
              <w:trPr>
                <w:trHeight w:val="397"/>
                <w:jc w:val="center"/>
              </w:trPr>
              <w:tc>
                <w:tcPr>
                  <w:tcW w:w="0" w:type="auto"/>
                  <w:shd w:val="clear" w:color="auto" w:fill="auto"/>
                  <w:noWrap/>
                  <w:vAlign w:val="center"/>
                </w:tcPr>
                <w:p w14:paraId="39BDB0D7" w14:textId="77777777" w:rsidR="00E364BA" w:rsidRPr="00D75FE7" w:rsidRDefault="00F63532">
                  <w:pPr>
                    <w:widowControl/>
                    <w:jc w:val="center"/>
                    <w:rPr>
                      <w:bCs w:val="0"/>
                      <w:color w:val="auto"/>
                      <w:kern w:val="0"/>
                    </w:rPr>
                  </w:pPr>
                  <w:r w:rsidRPr="00D75FE7">
                    <w:rPr>
                      <w:bCs w:val="0"/>
                      <w:color w:val="auto"/>
                      <w:kern w:val="0"/>
                    </w:rPr>
                    <w:t>7</w:t>
                  </w:r>
                </w:p>
              </w:tc>
              <w:tc>
                <w:tcPr>
                  <w:tcW w:w="778" w:type="dxa"/>
                  <w:vMerge/>
                  <w:shd w:val="clear" w:color="auto" w:fill="auto"/>
                  <w:noWrap/>
                  <w:vAlign w:val="center"/>
                </w:tcPr>
                <w:p w14:paraId="3D35EBEB" w14:textId="77777777" w:rsidR="00E364BA" w:rsidRPr="00D75FE7" w:rsidRDefault="00E364BA">
                  <w:pPr>
                    <w:jc w:val="center"/>
                    <w:rPr>
                      <w:bCs w:val="0"/>
                      <w:color w:val="auto"/>
                      <w:kern w:val="0"/>
                    </w:rPr>
                  </w:pPr>
                </w:p>
              </w:tc>
              <w:tc>
                <w:tcPr>
                  <w:tcW w:w="1546" w:type="dxa"/>
                  <w:shd w:val="clear" w:color="auto" w:fill="auto"/>
                  <w:noWrap/>
                  <w:vAlign w:val="center"/>
                </w:tcPr>
                <w:p w14:paraId="58A8589B"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4D5C220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29239B6"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1EBCECC9"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0D4A38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8932B79" w14:textId="77777777" w:rsidR="00E364BA" w:rsidRPr="00D75FE7" w:rsidRDefault="00F63532">
                  <w:pPr>
                    <w:widowControl/>
                    <w:jc w:val="center"/>
                    <w:rPr>
                      <w:bCs w:val="0"/>
                      <w:color w:val="auto"/>
                      <w:kern w:val="0"/>
                    </w:rPr>
                  </w:pPr>
                  <w:r w:rsidRPr="00D75FE7">
                    <w:rPr>
                      <w:bCs w:val="0"/>
                      <w:color w:val="auto"/>
                      <w:kern w:val="0"/>
                    </w:rPr>
                    <w:t>104</w:t>
                  </w:r>
                </w:p>
              </w:tc>
              <w:tc>
                <w:tcPr>
                  <w:tcW w:w="567" w:type="dxa"/>
                  <w:shd w:val="clear" w:color="auto" w:fill="auto"/>
                  <w:noWrap/>
                  <w:vAlign w:val="center"/>
                </w:tcPr>
                <w:p w14:paraId="10F76CDE" w14:textId="77777777" w:rsidR="00E364BA" w:rsidRPr="00D75FE7" w:rsidRDefault="00F63532">
                  <w:pPr>
                    <w:widowControl/>
                    <w:jc w:val="center"/>
                    <w:rPr>
                      <w:bCs w:val="0"/>
                      <w:color w:val="auto"/>
                      <w:kern w:val="0"/>
                    </w:rPr>
                  </w:pPr>
                  <w:r w:rsidRPr="00D75FE7">
                    <w:rPr>
                      <w:bCs w:val="0"/>
                      <w:color w:val="auto"/>
                      <w:kern w:val="0"/>
                    </w:rPr>
                    <w:t>-55</w:t>
                  </w:r>
                </w:p>
              </w:tc>
              <w:tc>
                <w:tcPr>
                  <w:tcW w:w="592" w:type="dxa"/>
                  <w:shd w:val="clear" w:color="auto" w:fill="auto"/>
                  <w:noWrap/>
                  <w:vAlign w:val="center"/>
                </w:tcPr>
                <w:p w14:paraId="7F18450E"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611E241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C5A954A"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1A1E0E0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E0DDE38"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512C77C"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7C7BC246"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60BBF57" w14:textId="77777777">
              <w:trPr>
                <w:trHeight w:val="397"/>
                <w:jc w:val="center"/>
              </w:trPr>
              <w:tc>
                <w:tcPr>
                  <w:tcW w:w="0" w:type="auto"/>
                  <w:shd w:val="clear" w:color="auto" w:fill="auto"/>
                  <w:noWrap/>
                  <w:vAlign w:val="center"/>
                </w:tcPr>
                <w:p w14:paraId="49616B02" w14:textId="77777777" w:rsidR="00E364BA" w:rsidRPr="00D75FE7" w:rsidRDefault="00F63532">
                  <w:pPr>
                    <w:widowControl/>
                    <w:jc w:val="center"/>
                    <w:rPr>
                      <w:bCs w:val="0"/>
                      <w:color w:val="auto"/>
                      <w:kern w:val="0"/>
                    </w:rPr>
                  </w:pPr>
                  <w:r w:rsidRPr="00D75FE7">
                    <w:rPr>
                      <w:bCs w:val="0"/>
                      <w:color w:val="auto"/>
                      <w:kern w:val="0"/>
                    </w:rPr>
                    <w:t>8</w:t>
                  </w:r>
                </w:p>
              </w:tc>
              <w:tc>
                <w:tcPr>
                  <w:tcW w:w="778" w:type="dxa"/>
                  <w:vMerge/>
                  <w:shd w:val="clear" w:color="auto" w:fill="auto"/>
                  <w:noWrap/>
                  <w:vAlign w:val="center"/>
                </w:tcPr>
                <w:p w14:paraId="39530B7C" w14:textId="77777777" w:rsidR="00E364BA" w:rsidRPr="00D75FE7" w:rsidRDefault="00E364BA">
                  <w:pPr>
                    <w:jc w:val="center"/>
                    <w:rPr>
                      <w:bCs w:val="0"/>
                      <w:color w:val="auto"/>
                      <w:kern w:val="0"/>
                    </w:rPr>
                  </w:pPr>
                </w:p>
              </w:tc>
              <w:tc>
                <w:tcPr>
                  <w:tcW w:w="1546" w:type="dxa"/>
                  <w:shd w:val="clear" w:color="auto" w:fill="auto"/>
                  <w:noWrap/>
                  <w:vAlign w:val="center"/>
                </w:tcPr>
                <w:p w14:paraId="41EC7322"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2709A61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8355F74" w14:textId="77777777" w:rsidR="00E364BA" w:rsidRPr="00D75FE7" w:rsidRDefault="00F63532">
                  <w:pPr>
                    <w:widowControl/>
                    <w:jc w:val="center"/>
                    <w:rPr>
                      <w:bCs w:val="0"/>
                      <w:color w:val="auto"/>
                      <w:kern w:val="0"/>
                    </w:rPr>
                  </w:pPr>
                  <w:r w:rsidRPr="00D75FE7">
                    <w:rPr>
                      <w:bCs w:val="0"/>
                      <w:color w:val="auto"/>
                      <w:kern w:val="0"/>
                    </w:rPr>
                    <w:t>80/1</w:t>
                  </w:r>
                </w:p>
              </w:tc>
              <w:tc>
                <w:tcPr>
                  <w:tcW w:w="944" w:type="dxa"/>
                  <w:shd w:val="clear" w:color="auto" w:fill="auto"/>
                  <w:noWrap/>
                  <w:vAlign w:val="center"/>
                </w:tcPr>
                <w:p w14:paraId="729BA73A" w14:textId="77777777" w:rsidR="00E364BA" w:rsidRPr="00D75FE7" w:rsidRDefault="00F63532">
                  <w:pPr>
                    <w:widowControl/>
                    <w:jc w:val="center"/>
                    <w:rPr>
                      <w:bCs w:val="0"/>
                      <w:color w:val="auto"/>
                      <w:kern w:val="0"/>
                    </w:rPr>
                  </w:pPr>
                  <w:r w:rsidRPr="00D75FE7">
                    <w:rPr>
                      <w:bCs w:val="0"/>
                      <w:color w:val="auto"/>
                      <w:kern w:val="0"/>
                    </w:rPr>
                    <w:t>87.85</w:t>
                  </w:r>
                </w:p>
              </w:tc>
              <w:tc>
                <w:tcPr>
                  <w:tcW w:w="1327" w:type="dxa"/>
                  <w:vMerge/>
                  <w:vAlign w:val="center"/>
                </w:tcPr>
                <w:p w14:paraId="586B3DDA"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530AFAF" w14:textId="77777777" w:rsidR="00E364BA" w:rsidRPr="00D75FE7" w:rsidRDefault="00F63532">
                  <w:pPr>
                    <w:widowControl/>
                    <w:jc w:val="center"/>
                    <w:rPr>
                      <w:bCs w:val="0"/>
                      <w:color w:val="auto"/>
                      <w:kern w:val="0"/>
                    </w:rPr>
                  </w:pPr>
                  <w:r w:rsidRPr="00D75FE7">
                    <w:rPr>
                      <w:bCs w:val="0"/>
                      <w:color w:val="auto"/>
                      <w:kern w:val="0"/>
                    </w:rPr>
                    <w:t>90</w:t>
                  </w:r>
                </w:p>
              </w:tc>
              <w:tc>
                <w:tcPr>
                  <w:tcW w:w="567" w:type="dxa"/>
                  <w:shd w:val="clear" w:color="auto" w:fill="auto"/>
                  <w:noWrap/>
                  <w:vAlign w:val="center"/>
                </w:tcPr>
                <w:p w14:paraId="57D09E18" w14:textId="77777777" w:rsidR="00E364BA" w:rsidRPr="00D75FE7" w:rsidRDefault="00F63532">
                  <w:pPr>
                    <w:widowControl/>
                    <w:jc w:val="center"/>
                    <w:rPr>
                      <w:bCs w:val="0"/>
                      <w:color w:val="auto"/>
                      <w:kern w:val="0"/>
                    </w:rPr>
                  </w:pPr>
                  <w:r w:rsidRPr="00D75FE7">
                    <w:rPr>
                      <w:bCs w:val="0"/>
                      <w:color w:val="auto"/>
                      <w:kern w:val="0"/>
                    </w:rPr>
                    <w:t>-46</w:t>
                  </w:r>
                </w:p>
              </w:tc>
              <w:tc>
                <w:tcPr>
                  <w:tcW w:w="592" w:type="dxa"/>
                  <w:shd w:val="clear" w:color="auto" w:fill="auto"/>
                  <w:noWrap/>
                  <w:vAlign w:val="center"/>
                </w:tcPr>
                <w:p w14:paraId="794DF088"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3E118E3D"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28A8550" w14:textId="77777777" w:rsidR="00E364BA" w:rsidRPr="00D75FE7" w:rsidRDefault="00F63532">
                  <w:pPr>
                    <w:widowControl/>
                    <w:jc w:val="center"/>
                    <w:rPr>
                      <w:bCs w:val="0"/>
                      <w:color w:val="auto"/>
                      <w:kern w:val="0"/>
                    </w:rPr>
                  </w:pPr>
                  <w:r w:rsidRPr="00D75FE7">
                    <w:rPr>
                      <w:bCs w:val="0"/>
                      <w:color w:val="auto"/>
                      <w:kern w:val="0"/>
                    </w:rPr>
                    <w:t>73</w:t>
                  </w:r>
                </w:p>
              </w:tc>
              <w:tc>
                <w:tcPr>
                  <w:tcW w:w="1240" w:type="dxa"/>
                  <w:vMerge/>
                  <w:vAlign w:val="center"/>
                </w:tcPr>
                <w:p w14:paraId="57292F05"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1FDAE4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C14B7DB" w14:textId="77777777" w:rsidR="00E364BA" w:rsidRPr="00D75FE7" w:rsidRDefault="00F63532">
                  <w:pPr>
                    <w:widowControl/>
                    <w:jc w:val="center"/>
                    <w:rPr>
                      <w:bCs w:val="0"/>
                      <w:color w:val="auto"/>
                      <w:kern w:val="0"/>
                    </w:rPr>
                  </w:pPr>
                  <w:r w:rsidRPr="00D75FE7">
                    <w:rPr>
                      <w:bCs w:val="0"/>
                      <w:color w:val="auto"/>
                      <w:kern w:val="0"/>
                    </w:rPr>
                    <w:t>41.9</w:t>
                  </w:r>
                </w:p>
              </w:tc>
              <w:tc>
                <w:tcPr>
                  <w:tcW w:w="648" w:type="dxa"/>
                  <w:shd w:val="clear" w:color="auto" w:fill="auto"/>
                  <w:noWrap/>
                  <w:vAlign w:val="center"/>
                </w:tcPr>
                <w:p w14:paraId="21DE3E6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912B8D2" w14:textId="77777777">
              <w:trPr>
                <w:trHeight w:val="397"/>
                <w:jc w:val="center"/>
              </w:trPr>
              <w:tc>
                <w:tcPr>
                  <w:tcW w:w="0" w:type="auto"/>
                  <w:shd w:val="clear" w:color="auto" w:fill="auto"/>
                  <w:noWrap/>
                  <w:vAlign w:val="center"/>
                </w:tcPr>
                <w:p w14:paraId="6BB85DF8" w14:textId="77777777" w:rsidR="00E364BA" w:rsidRPr="00D75FE7" w:rsidRDefault="00F63532">
                  <w:pPr>
                    <w:widowControl/>
                    <w:jc w:val="center"/>
                    <w:rPr>
                      <w:bCs w:val="0"/>
                      <w:color w:val="auto"/>
                      <w:kern w:val="0"/>
                    </w:rPr>
                  </w:pPr>
                  <w:r w:rsidRPr="00D75FE7">
                    <w:rPr>
                      <w:bCs w:val="0"/>
                      <w:color w:val="auto"/>
                      <w:kern w:val="0"/>
                    </w:rPr>
                    <w:t>9</w:t>
                  </w:r>
                </w:p>
              </w:tc>
              <w:tc>
                <w:tcPr>
                  <w:tcW w:w="778" w:type="dxa"/>
                  <w:vMerge/>
                  <w:shd w:val="clear" w:color="auto" w:fill="auto"/>
                  <w:noWrap/>
                  <w:vAlign w:val="center"/>
                </w:tcPr>
                <w:p w14:paraId="1AF9EC7B" w14:textId="77777777" w:rsidR="00E364BA" w:rsidRPr="00D75FE7" w:rsidRDefault="00E364BA">
                  <w:pPr>
                    <w:jc w:val="center"/>
                    <w:rPr>
                      <w:bCs w:val="0"/>
                      <w:color w:val="auto"/>
                      <w:kern w:val="0"/>
                    </w:rPr>
                  </w:pPr>
                </w:p>
              </w:tc>
              <w:tc>
                <w:tcPr>
                  <w:tcW w:w="1546" w:type="dxa"/>
                  <w:shd w:val="clear" w:color="auto" w:fill="auto"/>
                  <w:noWrap/>
                  <w:vAlign w:val="center"/>
                </w:tcPr>
                <w:p w14:paraId="00F1E80E"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5B600B7E"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EA5D9A3" w14:textId="77777777" w:rsidR="00E364BA" w:rsidRPr="00D75FE7" w:rsidRDefault="00F63532">
                  <w:pPr>
                    <w:widowControl/>
                    <w:jc w:val="center"/>
                    <w:rPr>
                      <w:bCs w:val="0"/>
                      <w:color w:val="auto"/>
                      <w:kern w:val="0"/>
                    </w:rPr>
                  </w:pPr>
                  <w:r w:rsidRPr="00D75FE7">
                    <w:rPr>
                      <w:bCs w:val="0"/>
                      <w:color w:val="auto"/>
                      <w:kern w:val="0"/>
                    </w:rPr>
                    <w:t>80/1</w:t>
                  </w:r>
                </w:p>
              </w:tc>
              <w:tc>
                <w:tcPr>
                  <w:tcW w:w="944" w:type="dxa"/>
                  <w:shd w:val="clear" w:color="auto" w:fill="auto"/>
                  <w:noWrap/>
                  <w:vAlign w:val="center"/>
                </w:tcPr>
                <w:p w14:paraId="0B9B00A2" w14:textId="77777777" w:rsidR="00E364BA" w:rsidRPr="00D75FE7" w:rsidRDefault="00F63532">
                  <w:pPr>
                    <w:widowControl/>
                    <w:jc w:val="center"/>
                    <w:rPr>
                      <w:bCs w:val="0"/>
                      <w:color w:val="auto"/>
                      <w:kern w:val="0"/>
                    </w:rPr>
                  </w:pPr>
                  <w:r w:rsidRPr="00D75FE7">
                    <w:rPr>
                      <w:bCs w:val="0"/>
                      <w:color w:val="auto"/>
                      <w:kern w:val="0"/>
                    </w:rPr>
                    <w:t>87.85</w:t>
                  </w:r>
                </w:p>
              </w:tc>
              <w:tc>
                <w:tcPr>
                  <w:tcW w:w="1327" w:type="dxa"/>
                  <w:vMerge/>
                  <w:vAlign w:val="center"/>
                </w:tcPr>
                <w:p w14:paraId="54740617"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21A85E3" w14:textId="77777777" w:rsidR="00E364BA" w:rsidRPr="00D75FE7" w:rsidRDefault="00F63532">
                  <w:pPr>
                    <w:widowControl/>
                    <w:jc w:val="center"/>
                    <w:rPr>
                      <w:bCs w:val="0"/>
                      <w:color w:val="auto"/>
                      <w:kern w:val="0"/>
                    </w:rPr>
                  </w:pPr>
                  <w:r w:rsidRPr="00D75FE7">
                    <w:rPr>
                      <w:bCs w:val="0"/>
                      <w:color w:val="auto"/>
                      <w:kern w:val="0"/>
                    </w:rPr>
                    <w:t>96</w:t>
                  </w:r>
                </w:p>
              </w:tc>
              <w:tc>
                <w:tcPr>
                  <w:tcW w:w="567" w:type="dxa"/>
                  <w:shd w:val="clear" w:color="auto" w:fill="auto"/>
                  <w:noWrap/>
                  <w:vAlign w:val="center"/>
                </w:tcPr>
                <w:p w14:paraId="4E8F0DA9" w14:textId="77777777" w:rsidR="00E364BA" w:rsidRPr="00D75FE7" w:rsidRDefault="00F63532">
                  <w:pPr>
                    <w:widowControl/>
                    <w:jc w:val="center"/>
                    <w:rPr>
                      <w:bCs w:val="0"/>
                      <w:color w:val="auto"/>
                      <w:kern w:val="0"/>
                    </w:rPr>
                  </w:pPr>
                  <w:r w:rsidRPr="00D75FE7">
                    <w:rPr>
                      <w:bCs w:val="0"/>
                      <w:color w:val="auto"/>
                      <w:kern w:val="0"/>
                    </w:rPr>
                    <w:t>-49</w:t>
                  </w:r>
                </w:p>
              </w:tc>
              <w:tc>
                <w:tcPr>
                  <w:tcW w:w="592" w:type="dxa"/>
                  <w:shd w:val="clear" w:color="auto" w:fill="auto"/>
                  <w:noWrap/>
                  <w:vAlign w:val="center"/>
                </w:tcPr>
                <w:p w14:paraId="610BEF13"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21DFA53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BD1E562" w14:textId="77777777" w:rsidR="00E364BA" w:rsidRPr="00D75FE7" w:rsidRDefault="00F63532">
                  <w:pPr>
                    <w:widowControl/>
                    <w:jc w:val="center"/>
                    <w:rPr>
                      <w:bCs w:val="0"/>
                      <w:color w:val="auto"/>
                      <w:kern w:val="0"/>
                    </w:rPr>
                  </w:pPr>
                  <w:r w:rsidRPr="00D75FE7">
                    <w:rPr>
                      <w:bCs w:val="0"/>
                      <w:color w:val="auto"/>
                      <w:kern w:val="0"/>
                    </w:rPr>
                    <w:t>73</w:t>
                  </w:r>
                </w:p>
              </w:tc>
              <w:tc>
                <w:tcPr>
                  <w:tcW w:w="1240" w:type="dxa"/>
                  <w:vMerge/>
                  <w:vAlign w:val="center"/>
                </w:tcPr>
                <w:p w14:paraId="5E598F2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CD4DD7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D4147CA" w14:textId="77777777" w:rsidR="00E364BA" w:rsidRPr="00D75FE7" w:rsidRDefault="00F63532">
                  <w:pPr>
                    <w:widowControl/>
                    <w:jc w:val="center"/>
                    <w:rPr>
                      <w:bCs w:val="0"/>
                      <w:color w:val="auto"/>
                      <w:kern w:val="0"/>
                    </w:rPr>
                  </w:pPr>
                  <w:r w:rsidRPr="00D75FE7">
                    <w:rPr>
                      <w:bCs w:val="0"/>
                      <w:color w:val="auto"/>
                      <w:kern w:val="0"/>
                    </w:rPr>
                    <w:t>41.9</w:t>
                  </w:r>
                </w:p>
              </w:tc>
              <w:tc>
                <w:tcPr>
                  <w:tcW w:w="648" w:type="dxa"/>
                  <w:shd w:val="clear" w:color="auto" w:fill="auto"/>
                  <w:noWrap/>
                  <w:vAlign w:val="center"/>
                </w:tcPr>
                <w:p w14:paraId="4C6C129C"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666E550" w14:textId="77777777">
              <w:trPr>
                <w:trHeight w:val="397"/>
                <w:jc w:val="center"/>
              </w:trPr>
              <w:tc>
                <w:tcPr>
                  <w:tcW w:w="0" w:type="auto"/>
                  <w:shd w:val="clear" w:color="auto" w:fill="auto"/>
                  <w:noWrap/>
                  <w:vAlign w:val="center"/>
                </w:tcPr>
                <w:p w14:paraId="0E493B71" w14:textId="77777777" w:rsidR="00E364BA" w:rsidRPr="00D75FE7" w:rsidRDefault="00F63532">
                  <w:pPr>
                    <w:widowControl/>
                    <w:jc w:val="center"/>
                    <w:rPr>
                      <w:bCs w:val="0"/>
                      <w:color w:val="auto"/>
                      <w:kern w:val="0"/>
                    </w:rPr>
                  </w:pPr>
                  <w:r w:rsidRPr="00D75FE7">
                    <w:rPr>
                      <w:bCs w:val="0"/>
                      <w:color w:val="auto"/>
                      <w:kern w:val="0"/>
                    </w:rPr>
                    <w:t>10</w:t>
                  </w:r>
                </w:p>
              </w:tc>
              <w:tc>
                <w:tcPr>
                  <w:tcW w:w="778" w:type="dxa"/>
                  <w:vMerge/>
                  <w:shd w:val="clear" w:color="auto" w:fill="auto"/>
                  <w:noWrap/>
                  <w:vAlign w:val="center"/>
                </w:tcPr>
                <w:p w14:paraId="2A7A07CA" w14:textId="77777777" w:rsidR="00E364BA" w:rsidRPr="00D75FE7" w:rsidRDefault="00E364BA">
                  <w:pPr>
                    <w:jc w:val="center"/>
                    <w:rPr>
                      <w:bCs w:val="0"/>
                      <w:color w:val="auto"/>
                      <w:kern w:val="0"/>
                    </w:rPr>
                  </w:pPr>
                </w:p>
              </w:tc>
              <w:tc>
                <w:tcPr>
                  <w:tcW w:w="1546" w:type="dxa"/>
                  <w:shd w:val="clear" w:color="auto" w:fill="auto"/>
                  <w:noWrap/>
                  <w:vAlign w:val="center"/>
                </w:tcPr>
                <w:p w14:paraId="26898A87"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0594351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1C550E1" w14:textId="77777777" w:rsidR="00E364BA" w:rsidRPr="00D75FE7" w:rsidRDefault="00F63532">
                  <w:pPr>
                    <w:widowControl/>
                    <w:jc w:val="center"/>
                    <w:rPr>
                      <w:bCs w:val="0"/>
                      <w:color w:val="auto"/>
                      <w:kern w:val="0"/>
                    </w:rPr>
                  </w:pPr>
                  <w:r w:rsidRPr="00D75FE7">
                    <w:rPr>
                      <w:bCs w:val="0"/>
                      <w:color w:val="auto"/>
                      <w:kern w:val="0"/>
                    </w:rPr>
                    <w:t>80/1</w:t>
                  </w:r>
                </w:p>
              </w:tc>
              <w:tc>
                <w:tcPr>
                  <w:tcW w:w="944" w:type="dxa"/>
                  <w:shd w:val="clear" w:color="auto" w:fill="auto"/>
                  <w:noWrap/>
                  <w:vAlign w:val="center"/>
                </w:tcPr>
                <w:p w14:paraId="29BC90F2" w14:textId="77777777" w:rsidR="00E364BA" w:rsidRPr="00D75FE7" w:rsidRDefault="00F63532">
                  <w:pPr>
                    <w:widowControl/>
                    <w:jc w:val="center"/>
                    <w:rPr>
                      <w:bCs w:val="0"/>
                      <w:color w:val="auto"/>
                      <w:kern w:val="0"/>
                    </w:rPr>
                  </w:pPr>
                  <w:r w:rsidRPr="00D75FE7">
                    <w:rPr>
                      <w:bCs w:val="0"/>
                      <w:color w:val="auto"/>
                      <w:kern w:val="0"/>
                    </w:rPr>
                    <w:t>87.85</w:t>
                  </w:r>
                </w:p>
              </w:tc>
              <w:tc>
                <w:tcPr>
                  <w:tcW w:w="1327" w:type="dxa"/>
                  <w:vMerge/>
                  <w:vAlign w:val="center"/>
                </w:tcPr>
                <w:p w14:paraId="42115926"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E95DA5A"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45E6767A"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355C009C"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259035C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86C6D69" w14:textId="77777777" w:rsidR="00E364BA" w:rsidRPr="00D75FE7" w:rsidRDefault="00F63532">
                  <w:pPr>
                    <w:widowControl/>
                    <w:jc w:val="center"/>
                    <w:rPr>
                      <w:bCs w:val="0"/>
                      <w:color w:val="auto"/>
                      <w:kern w:val="0"/>
                    </w:rPr>
                  </w:pPr>
                  <w:r w:rsidRPr="00D75FE7">
                    <w:rPr>
                      <w:bCs w:val="0"/>
                      <w:color w:val="auto"/>
                      <w:kern w:val="0"/>
                    </w:rPr>
                    <w:t>73</w:t>
                  </w:r>
                </w:p>
              </w:tc>
              <w:tc>
                <w:tcPr>
                  <w:tcW w:w="1240" w:type="dxa"/>
                  <w:vMerge/>
                  <w:vAlign w:val="center"/>
                </w:tcPr>
                <w:p w14:paraId="62AE259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DE5FB62"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AE9C867" w14:textId="77777777" w:rsidR="00E364BA" w:rsidRPr="00D75FE7" w:rsidRDefault="00F63532">
                  <w:pPr>
                    <w:widowControl/>
                    <w:jc w:val="center"/>
                    <w:rPr>
                      <w:bCs w:val="0"/>
                      <w:color w:val="auto"/>
                      <w:kern w:val="0"/>
                    </w:rPr>
                  </w:pPr>
                  <w:r w:rsidRPr="00D75FE7">
                    <w:rPr>
                      <w:bCs w:val="0"/>
                      <w:color w:val="auto"/>
                      <w:kern w:val="0"/>
                    </w:rPr>
                    <w:t>41.9</w:t>
                  </w:r>
                </w:p>
              </w:tc>
              <w:tc>
                <w:tcPr>
                  <w:tcW w:w="648" w:type="dxa"/>
                  <w:shd w:val="clear" w:color="auto" w:fill="auto"/>
                  <w:noWrap/>
                  <w:vAlign w:val="center"/>
                </w:tcPr>
                <w:p w14:paraId="45B9DD2D"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8028C91" w14:textId="77777777">
              <w:trPr>
                <w:trHeight w:val="397"/>
                <w:jc w:val="center"/>
              </w:trPr>
              <w:tc>
                <w:tcPr>
                  <w:tcW w:w="0" w:type="auto"/>
                  <w:shd w:val="clear" w:color="auto" w:fill="auto"/>
                  <w:noWrap/>
                  <w:vAlign w:val="center"/>
                </w:tcPr>
                <w:p w14:paraId="3477D8FF" w14:textId="77777777" w:rsidR="00E364BA" w:rsidRPr="00D75FE7" w:rsidRDefault="00F63532">
                  <w:pPr>
                    <w:widowControl/>
                    <w:jc w:val="center"/>
                    <w:rPr>
                      <w:bCs w:val="0"/>
                      <w:color w:val="auto"/>
                      <w:kern w:val="0"/>
                    </w:rPr>
                  </w:pPr>
                  <w:r w:rsidRPr="00D75FE7">
                    <w:rPr>
                      <w:bCs w:val="0"/>
                      <w:color w:val="auto"/>
                      <w:kern w:val="0"/>
                    </w:rPr>
                    <w:t>11</w:t>
                  </w:r>
                </w:p>
              </w:tc>
              <w:tc>
                <w:tcPr>
                  <w:tcW w:w="778" w:type="dxa"/>
                  <w:vMerge/>
                  <w:shd w:val="clear" w:color="auto" w:fill="auto"/>
                  <w:noWrap/>
                  <w:vAlign w:val="center"/>
                </w:tcPr>
                <w:p w14:paraId="74CC8B8B" w14:textId="77777777" w:rsidR="00E364BA" w:rsidRPr="00D75FE7" w:rsidRDefault="00E364BA">
                  <w:pPr>
                    <w:jc w:val="center"/>
                    <w:rPr>
                      <w:bCs w:val="0"/>
                      <w:color w:val="auto"/>
                      <w:kern w:val="0"/>
                    </w:rPr>
                  </w:pPr>
                </w:p>
              </w:tc>
              <w:tc>
                <w:tcPr>
                  <w:tcW w:w="1546" w:type="dxa"/>
                  <w:shd w:val="clear" w:color="auto" w:fill="auto"/>
                  <w:noWrap/>
                  <w:vAlign w:val="center"/>
                </w:tcPr>
                <w:p w14:paraId="66125CB0"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697ABC41"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494EE2B" w14:textId="77777777" w:rsidR="00E364BA" w:rsidRPr="00D75FE7" w:rsidRDefault="00F63532">
                  <w:pPr>
                    <w:widowControl/>
                    <w:jc w:val="center"/>
                    <w:rPr>
                      <w:bCs w:val="0"/>
                      <w:color w:val="auto"/>
                      <w:kern w:val="0"/>
                    </w:rPr>
                  </w:pPr>
                  <w:r w:rsidRPr="00D75FE7">
                    <w:rPr>
                      <w:bCs w:val="0"/>
                      <w:color w:val="auto"/>
                      <w:kern w:val="0"/>
                    </w:rPr>
                    <w:t>80/1</w:t>
                  </w:r>
                </w:p>
              </w:tc>
              <w:tc>
                <w:tcPr>
                  <w:tcW w:w="944" w:type="dxa"/>
                  <w:shd w:val="clear" w:color="auto" w:fill="auto"/>
                  <w:noWrap/>
                  <w:vAlign w:val="center"/>
                </w:tcPr>
                <w:p w14:paraId="0081B853" w14:textId="77777777" w:rsidR="00E364BA" w:rsidRPr="00D75FE7" w:rsidRDefault="00F63532">
                  <w:pPr>
                    <w:widowControl/>
                    <w:jc w:val="center"/>
                    <w:rPr>
                      <w:bCs w:val="0"/>
                      <w:color w:val="auto"/>
                      <w:kern w:val="0"/>
                    </w:rPr>
                  </w:pPr>
                  <w:r w:rsidRPr="00D75FE7">
                    <w:rPr>
                      <w:bCs w:val="0"/>
                      <w:color w:val="auto"/>
                      <w:kern w:val="0"/>
                    </w:rPr>
                    <w:t>87.85</w:t>
                  </w:r>
                </w:p>
              </w:tc>
              <w:tc>
                <w:tcPr>
                  <w:tcW w:w="1327" w:type="dxa"/>
                  <w:vMerge/>
                  <w:vAlign w:val="center"/>
                </w:tcPr>
                <w:p w14:paraId="0B88ED5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F0519DD" w14:textId="77777777" w:rsidR="00E364BA" w:rsidRPr="00D75FE7" w:rsidRDefault="00F63532">
                  <w:pPr>
                    <w:widowControl/>
                    <w:jc w:val="center"/>
                    <w:rPr>
                      <w:bCs w:val="0"/>
                      <w:color w:val="auto"/>
                      <w:kern w:val="0"/>
                    </w:rPr>
                  </w:pPr>
                  <w:r w:rsidRPr="00D75FE7">
                    <w:rPr>
                      <w:bCs w:val="0"/>
                      <w:color w:val="auto"/>
                      <w:kern w:val="0"/>
                    </w:rPr>
                    <w:t>95</w:t>
                  </w:r>
                </w:p>
              </w:tc>
              <w:tc>
                <w:tcPr>
                  <w:tcW w:w="567" w:type="dxa"/>
                  <w:shd w:val="clear" w:color="auto" w:fill="auto"/>
                  <w:noWrap/>
                  <w:vAlign w:val="center"/>
                </w:tcPr>
                <w:p w14:paraId="21BE05AC" w14:textId="77777777" w:rsidR="00E364BA" w:rsidRPr="00D75FE7" w:rsidRDefault="00F63532">
                  <w:pPr>
                    <w:widowControl/>
                    <w:jc w:val="center"/>
                    <w:rPr>
                      <w:bCs w:val="0"/>
                      <w:color w:val="auto"/>
                      <w:kern w:val="0"/>
                    </w:rPr>
                  </w:pPr>
                  <w:r w:rsidRPr="00D75FE7">
                    <w:rPr>
                      <w:bCs w:val="0"/>
                      <w:color w:val="auto"/>
                      <w:kern w:val="0"/>
                    </w:rPr>
                    <w:t>-48</w:t>
                  </w:r>
                </w:p>
              </w:tc>
              <w:tc>
                <w:tcPr>
                  <w:tcW w:w="592" w:type="dxa"/>
                  <w:shd w:val="clear" w:color="auto" w:fill="auto"/>
                  <w:noWrap/>
                  <w:vAlign w:val="center"/>
                </w:tcPr>
                <w:p w14:paraId="11EC532B"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323F52E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25B510D" w14:textId="77777777" w:rsidR="00E364BA" w:rsidRPr="00D75FE7" w:rsidRDefault="00F63532">
                  <w:pPr>
                    <w:widowControl/>
                    <w:jc w:val="center"/>
                    <w:rPr>
                      <w:bCs w:val="0"/>
                      <w:color w:val="auto"/>
                      <w:kern w:val="0"/>
                    </w:rPr>
                  </w:pPr>
                  <w:r w:rsidRPr="00D75FE7">
                    <w:rPr>
                      <w:bCs w:val="0"/>
                      <w:color w:val="auto"/>
                      <w:kern w:val="0"/>
                    </w:rPr>
                    <w:t>73</w:t>
                  </w:r>
                </w:p>
              </w:tc>
              <w:tc>
                <w:tcPr>
                  <w:tcW w:w="1240" w:type="dxa"/>
                  <w:vMerge/>
                  <w:vAlign w:val="center"/>
                </w:tcPr>
                <w:p w14:paraId="4441309C"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3F29A68"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D1A3111" w14:textId="77777777" w:rsidR="00E364BA" w:rsidRPr="00D75FE7" w:rsidRDefault="00F63532">
                  <w:pPr>
                    <w:widowControl/>
                    <w:jc w:val="center"/>
                    <w:rPr>
                      <w:bCs w:val="0"/>
                      <w:color w:val="auto"/>
                      <w:kern w:val="0"/>
                    </w:rPr>
                  </w:pPr>
                  <w:r w:rsidRPr="00D75FE7">
                    <w:rPr>
                      <w:bCs w:val="0"/>
                      <w:color w:val="auto"/>
                      <w:kern w:val="0"/>
                    </w:rPr>
                    <w:t>41.9</w:t>
                  </w:r>
                </w:p>
              </w:tc>
              <w:tc>
                <w:tcPr>
                  <w:tcW w:w="648" w:type="dxa"/>
                  <w:shd w:val="clear" w:color="auto" w:fill="auto"/>
                  <w:noWrap/>
                  <w:vAlign w:val="center"/>
                </w:tcPr>
                <w:p w14:paraId="50D9363C"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D9F306C" w14:textId="77777777">
              <w:trPr>
                <w:trHeight w:val="397"/>
                <w:jc w:val="center"/>
              </w:trPr>
              <w:tc>
                <w:tcPr>
                  <w:tcW w:w="0" w:type="auto"/>
                  <w:shd w:val="clear" w:color="auto" w:fill="auto"/>
                  <w:noWrap/>
                  <w:vAlign w:val="center"/>
                </w:tcPr>
                <w:p w14:paraId="54D75850" w14:textId="77777777" w:rsidR="00E364BA" w:rsidRPr="00D75FE7" w:rsidRDefault="00F63532">
                  <w:pPr>
                    <w:widowControl/>
                    <w:jc w:val="center"/>
                    <w:rPr>
                      <w:bCs w:val="0"/>
                      <w:color w:val="auto"/>
                      <w:kern w:val="0"/>
                    </w:rPr>
                  </w:pPr>
                  <w:r w:rsidRPr="00D75FE7">
                    <w:rPr>
                      <w:bCs w:val="0"/>
                      <w:color w:val="auto"/>
                      <w:kern w:val="0"/>
                    </w:rPr>
                    <w:t>12</w:t>
                  </w:r>
                </w:p>
              </w:tc>
              <w:tc>
                <w:tcPr>
                  <w:tcW w:w="778" w:type="dxa"/>
                  <w:vMerge/>
                  <w:shd w:val="clear" w:color="auto" w:fill="auto"/>
                  <w:noWrap/>
                  <w:vAlign w:val="center"/>
                </w:tcPr>
                <w:p w14:paraId="6463D365" w14:textId="77777777" w:rsidR="00E364BA" w:rsidRPr="00D75FE7" w:rsidRDefault="00E364BA">
                  <w:pPr>
                    <w:jc w:val="center"/>
                    <w:rPr>
                      <w:bCs w:val="0"/>
                      <w:color w:val="auto"/>
                      <w:kern w:val="0"/>
                    </w:rPr>
                  </w:pPr>
                </w:p>
              </w:tc>
              <w:tc>
                <w:tcPr>
                  <w:tcW w:w="1546" w:type="dxa"/>
                  <w:shd w:val="clear" w:color="auto" w:fill="auto"/>
                  <w:noWrap/>
                  <w:vAlign w:val="center"/>
                </w:tcPr>
                <w:p w14:paraId="64B1BDD4"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11CC5CB0"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80C8A47"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421A46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9ADD33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C8DF611" w14:textId="77777777" w:rsidR="00E364BA" w:rsidRPr="00D75FE7" w:rsidRDefault="00F63532">
                  <w:pPr>
                    <w:widowControl/>
                    <w:jc w:val="center"/>
                    <w:rPr>
                      <w:bCs w:val="0"/>
                      <w:color w:val="auto"/>
                      <w:kern w:val="0"/>
                    </w:rPr>
                  </w:pPr>
                  <w:r w:rsidRPr="00D75FE7">
                    <w:rPr>
                      <w:bCs w:val="0"/>
                      <w:color w:val="auto"/>
                      <w:kern w:val="0"/>
                    </w:rPr>
                    <w:t>110</w:t>
                  </w:r>
                </w:p>
              </w:tc>
              <w:tc>
                <w:tcPr>
                  <w:tcW w:w="567" w:type="dxa"/>
                  <w:shd w:val="clear" w:color="auto" w:fill="auto"/>
                  <w:noWrap/>
                  <w:vAlign w:val="center"/>
                </w:tcPr>
                <w:p w14:paraId="6D25F6BD" w14:textId="77777777" w:rsidR="00E364BA" w:rsidRPr="00D75FE7" w:rsidRDefault="00F63532">
                  <w:pPr>
                    <w:widowControl/>
                    <w:jc w:val="center"/>
                    <w:rPr>
                      <w:bCs w:val="0"/>
                      <w:color w:val="auto"/>
                      <w:kern w:val="0"/>
                    </w:rPr>
                  </w:pPr>
                  <w:r w:rsidRPr="00D75FE7">
                    <w:rPr>
                      <w:bCs w:val="0"/>
                      <w:color w:val="auto"/>
                      <w:kern w:val="0"/>
                    </w:rPr>
                    <w:t>-60</w:t>
                  </w:r>
                </w:p>
              </w:tc>
              <w:tc>
                <w:tcPr>
                  <w:tcW w:w="592" w:type="dxa"/>
                  <w:shd w:val="clear" w:color="auto" w:fill="auto"/>
                  <w:noWrap/>
                  <w:vAlign w:val="center"/>
                </w:tcPr>
                <w:p w14:paraId="6477A792"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D64701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12C28D2"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4626E8A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DB89CA5"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E5E4C72"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2A7777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0BC821E" w14:textId="77777777">
              <w:trPr>
                <w:trHeight w:val="397"/>
                <w:jc w:val="center"/>
              </w:trPr>
              <w:tc>
                <w:tcPr>
                  <w:tcW w:w="0" w:type="auto"/>
                  <w:shd w:val="clear" w:color="auto" w:fill="auto"/>
                  <w:noWrap/>
                  <w:vAlign w:val="center"/>
                </w:tcPr>
                <w:p w14:paraId="5F11ACC6" w14:textId="77777777" w:rsidR="00E364BA" w:rsidRPr="00D75FE7" w:rsidRDefault="00F63532">
                  <w:pPr>
                    <w:widowControl/>
                    <w:jc w:val="center"/>
                    <w:rPr>
                      <w:bCs w:val="0"/>
                      <w:color w:val="auto"/>
                      <w:kern w:val="0"/>
                    </w:rPr>
                  </w:pPr>
                  <w:r w:rsidRPr="00D75FE7">
                    <w:rPr>
                      <w:bCs w:val="0"/>
                      <w:color w:val="auto"/>
                      <w:kern w:val="0"/>
                    </w:rPr>
                    <w:t>13</w:t>
                  </w:r>
                </w:p>
              </w:tc>
              <w:tc>
                <w:tcPr>
                  <w:tcW w:w="778" w:type="dxa"/>
                  <w:vMerge/>
                  <w:shd w:val="clear" w:color="auto" w:fill="auto"/>
                  <w:noWrap/>
                  <w:vAlign w:val="center"/>
                </w:tcPr>
                <w:p w14:paraId="441E066A" w14:textId="77777777" w:rsidR="00E364BA" w:rsidRPr="00D75FE7" w:rsidRDefault="00E364BA">
                  <w:pPr>
                    <w:jc w:val="center"/>
                    <w:rPr>
                      <w:bCs w:val="0"/>
                      <w:color w:val="auto"/>
                      <w:kern w:val="0"/>
                    </w:rPr>
                  </w:pPr>
                </w:p>
              </w:tc>
              <w:tc>
                <w:tcPr>
                  <w:tcW w:w="1546" w:type="dxa"/>
                  <w:shd w:val="clear" w:color="auto" w:fill="auto"/>
                  <w:noWrap/>
                  <w:vAlign w:val="center"/>
                </w:tcPr>
                <w:p w14:paraId="4EE8EC38"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58BB06C5"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9FF9906"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7D9E2C67"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381A7895"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A90CE0F" w14:textId="77777777" w:rsidR="00E364BA" w:rsidRPr="00D75FE7" w:rsidRDefault="00F63532">
                  <w:pPr>
                    <w:widowControl/>
                    <w:jc w:val="center"/>
                    <w:rPr>
                      <w:bCs w:val="0"/>
                      <w:color w:val="auto"/>
                      <w:kern w:val="0"/>
                    </w:rPr>
                  </w:pPr>
                  <w:r w:rsidRPr="00D75FE7">
                    <w:rPr>
                      <w:bCs w:val="0"/>
                      <w:color w:val="auto"/>
                      <w:kern w:val="0"/>
                    </w:rPr>
                    <w:t>107</w:t>
                  </w:r>
                </w:p>
              </w:tc>
              <w:tc>
                <w:tcPr>
                  <w:tcW w:w="567" w:type="dxa"/>
                  <w:shd w:val="clear" w:color="auto" w:fill="auto"/>
                  <w:noWrap/>
                  <w:vAlign w:val="center"/>
                </w:tcPr>
                <w:p w14:paraId="503DFECC" w14:textId="77777777" w:rsidR="00E364BA" w:rsidRPr="00D75FE7" w:rsidRDefault="00F63532">
                  <w:pPr>
                    <w:widowControl/>
                    <w:jc w:val="center"/>
                    <w:rPr>
                      <w:bCs w:val="0"/>
                      <w:color w:val="auto"/>
                      <w:kern w:val="0"/>
                    </w:rPr>
                  </w:pPr>
                  <w:r w:rsidRPr="00D75FE7">
                    <w:rPr>
                      <w:bCs w:val="0"/>
                      <w:color w:val="auto"/>
                      <w:kern w:val="0"/>
                    </w:rPr>
                    <w:t>-58</w:t>
                  </w:r>
                </w:p>
              </w:tc>
              <w:tc>
                <w:tcPr>
                  <w:tcW w:w="592" w:type="dxa"/>
                  <w:shd w:val="clear" w:color="auto" w:fill="auto"/>
                  <w:noWrap/>
                  <w:vAlign w:val="center"/>
                </w:tcPr>
                <w:p w14:paraId="7564C0C8"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3544AF58"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7079205"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6879957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B68EE2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384E672"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3C89778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D6A349D" w14:textId="77777777">
              <w:trPr>
                <w:trHeight w:val="397"/>
                <w:jc w:val="center"/>
              </w:trPr>
              <w:tc>
                <w:tcPr>
                  <w:tcW w:w="0" w:type="auto"/>
                  <w:shd w:val="clear" w:color="auto" w:fill="auto"/>
                  <w:noWrap/>
                  <w:vAlign w:val="center"/>
                </w:tcPr>
                <w:p w14:paraId="5AD87238" w14:textId="77777777" w:rsidR="00E364BA" w:rsidRPr="00D75FE7" w:rsidRDefault="00F63532">
                  <w:pPr>
                    <w:widowControl/>
                    <w:jc w:val="center"/>
                    <w:rPr>
                      <w:bCs w:val="0"/>
                      <w:color w:val="auto"/>
                      <w:kern w:val="0"/>
                    </w:rPr>
                  </w:pPr>
                  <w:r w:rsidRPr="00D75FE7">
                    <w:rPr>
                      <w:bCs w:val="0"/>
                      <w:color w:val="auto"/>
                      <w:kern w:val="0"/>
                    </w:rPr>
                    <w:t>14</w:t>
                  </w:r>
                </w:p>
              </w:tc>
              <w:tc>
                <w:tcPr>
                  <w:tcW w:w="778" w:type="dxa"/>
                  <w:vMerge/>
                  <w:shd w:val="clear" w:color="auto" w:fill="auto"/>
                  <w:noWrap/>
                  <w:vAlign w:val="center"/>
                </w:tcPr>
                <w:p w14:paraId="3CA2A676" w14:textId="77777777" w:rsidR="00E364BA" w:rsidRPr="00D75FE7" w:rsidRDefault="00E364BA">
                  <w:pPr>
                    <w:jc w:val="center"/>
                    <w:rPr>
                      <w:bCs w:val="0"/>
                      <w:color w:val="auto"/>
                      <w:kern w:val="0"/>
                    </w:rPr>
                  </w:pPr>
                </w:p>
              </w:tc>
              <w:tc>
                <w:tcPr>
                  <w:tcW w:w="1546" w:type="dxa"/>
                  <w:shd w:val="clear" w:color="auto" w:fill="auto"/>
                  <w:noWrap/>
                  <w:vAlign w:val="center"/>
                </w:tcPr>
                <w:p w14:paraId="46D8D32F" w14:textId="77777777" w:rsidR="00E364BA" w:rsidRPr="00D75FE7" w:rsidRDefault="00F63532">
                  <w:pPr>
                    <w:widowControl/>
                    <w:jc w:val="center"/>
                    <w:rPr>
                      <w:bCs w:val="0"/>
                      <w:color w:val="auto"/>
                      <w:kern w:val="0"/>
                    </w:rPr>
                  </w:pPr>
                  <w:r w:rsidRPr="00D75FE7">
                    <w:rPr>
                      <w:bCs w:val="0"/>
                      <w:color w:val="auto"/>
                      <w:kern w:val="0"/>
                    </w:rPr>
                    <w:t>三轴</w:t>
                  </w:r>
                  <w:r w:rsidRPr="00D75FE7">
                    <w:rPr>
                      <w:bCs w:val="0"/>
                      <w:color w:val="auto"/>
                      <w:kern w:val="0"/>
                    </w:rPr>
                    <w:t>CNC</w:t>
                  </w:r>
                </w:p>
              </w:tc>
              <w:tc>
                <w:tcPr>
                  <w:tcW w:w="718" w:type="dxa"/>
                  <w:shd w:val="clear" w:color="auto" w:fill="auto"/>
                  <w:noWrap/>
                  <w:vAlign w:val="center"/>
                </w:tcPr>
                <w:p w14:paraId="072A958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7B65121"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78531B9A"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756E12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B075DF8" w14:textId="77777777" w:rsidR="00E364BA" w:rsidRPr="00D75FE7" w:rsidRDefault="00F63532">
                  <w:pPr>
                    <w:widowControl/>
                    <w:jc w:val="center"/>
                    <w:rPr>
                      <w:bCs w:val="0"/>
                      <w:color w:val="auto"/>
                      <w:kern w:val="0"/>
                    </w:rPr>
                  </w:pPr>
                  <w:r w:rsidRPr="00D75FE7">
                    <w:rPr>
                      <w:bCs w:val="0"/>
                      <w:color w:val="auto"/>
                      <w:kern w:val="0"/>
                    </w:rPr>
                    <w:t>109</w:t>
                  </w:r>
                </w:p>
              </w:tc>
              <w:tc>
                <w:tcPr>
                  <w:tcW w:w="567" w:type="dxa"/>
                  <w:shd w:val="clear" w:color="auto" w:fill="auto"/>
                  <w:noWrap/>
                  <w:vAlign w:val="center"/>
                </w:tcPr>
                <w:p w14:paraId="74ACC8A9" w14:textId="77777777" w:rsidR="00E364BA" w:rsidRPr="00D75FE7" w:rsidRDefault="00F63532">
                  <w:pPr>
                    <w:widowControl/>
                    <w:jc w:val="center"/>
                    <w:rPr>
                      <w:bCs w:val="0"/>
                      <w:color w:val="auto"/>
                      <w:kern w:val="0"/>
                    </w:rPr>
                  </w:pPr>
                  <w:r w:rsidRPr="00D75FE7">
                    <w:rPr>
                      <w:bCs w:val="0"/>
                      <w:color w:val="auto"/>
                      <w:kern w:val="0"/>
                    </w:rPr>
                    <w:t>-59</w:t>
                  </w:r>
                </w:p>
              </w:tc>
              <w:tc>
                <w:tcPr>
                  <w:tcW w:w="592" w:type="dxa"/>
                  <w:shd w:val="clear" w:color="auto" w:fill="auto"/>
                  <w:noWrap/>
                  <w:vAlign w:val="center"/>
                </w:tcPr>
                <w:p w14:paraId="239AE5DF"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087153D6"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EA9F894"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9B23CA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5CE9CE1"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2652A06"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7E09EA3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45C5E44" w14:textId="77777777">
              <w:trPr>
                <w:trHeight w:val="397"/>
                <w:jc w:val="center"/>
              </w:trPr>
              <w:tc>
                <w:tcPr>
                  <w:tcW w:w="0" w:type="auto"/>
                  <w:shd w:val="clear" w:color="auto" w:fill="auto"/>
                  <w:noWrap/>
                  <w:vAlign w:val="center"/>
                </w:tcPr>
                <w:p w14:paraId="4E7161A5" w14:textId="77777777" w:rsidR="00E364BA" w:rsidRPr="00D75FE7" w:rsidRDefault="00F63532">
                  <w:pPr>
                    <w:widowControl/>
                    <w:jc w:val="center"/>
                    <w:rPr>
                      <w:bCs w:val="0"/>
                      <w:color w:val="auto"/>
                      <w:kern w:val="0"/>
                    </w:rPr>
                  </w:pPr>
                  <w:r w:rsidRPr="00D75FE7">
                    <w:rPr>
                      <w:bCs w:val="0"/>
                      <w:color w:val="auto"/>
                      <w:kern w:val="0"/>
                    </w:rPr>
                    <w:t>15</w:t>
                  </w:r>
                </w:p>
              </w:tc>
              <w:tc>
                <w:tcPr>
                  <w:tcW w:w="778" w:type="dxa"/>
                  <w:vMerge/>
                  <w:shd w:val="clear" w:color="auto" w:fill="auto"/>
                  <w:noWrap/>
                  <w:vAlign w:val="center"/>
                </w:tcPr>
                <w:p w14:paraId="6EBBE562" w14:textId="77777777" w:rsidR="00E364BA" w:rsidRPr="00D75FE7" w:rsidRDefault="00E364BA">
                  <w:pPr>
                    <w:jc w:val="center"/>
                    <w:rPr>
                      <w:bCs w:val="0"/>
                      <w:color w:val="auto"/>
                      <w:kern w:val="0"/>
                    </w:rPr>
                  </w:pPr>
                </w:p>
              </w:tc>
              <w:tc>
                <w:tcPr>
                  <w:tcW w:w="1546" w:type="dxa"/>
                  <w:shd w:val="clear" w:color="auto" w:fill="auto"/>
                  <w:noWrap/>
                  <w:vAlign w:val="center"/>
                </w:tcPr>
                <w:p w14:paraId="395BD6C4" w14:textId="77777777" w:rsidR="00E364BA" w:rsidRPr="00D75FE7" w:rsidRDefault="00F63532">
                  <w:pPr>
                    <w:widowControl/>
                    <w:jc w:val="center"/>
                    <w:rPr>
                      <w:bCs w:val="0"/>
                      <w:color w:val="auto"/>
                      <w:kern w:val="0"/>
                    </w:rPr>
                  </w:pPr>
                  <w:r w:rsidRPr="00D75FE7">
                    <w:rPr>
                      <w:bCs w:val="0"/>
                      <w:color w:val="auto"/>
                      <w:kern w:val="0"/>
                    </w:rPr>
                    <w:t>四轴</w:t>
                  </w:r>
                  <w:r w:rsidRPr="00D75FE7">
                    <w:rPr>
                      <w:bCs w:val="0"/>
                      <w:color w:val="auto"/>
                      <w:kern w:val="0"/>
                    </w:rPr>
                    <w:t>CNC</w:t>
                  </w:r>
                </w:p>
              </w:tc>
              <w:tc>
                <w:tcPr>
                  <w:tcW w:w="718" w:type="dxa"/>
                  <w:shd w:val="clear" w:color="auto" w:fill="auto"/>
                  <w:noWrap/>
                  <w:vAlign w:val="center"/>
                </w:tcPr>
                <w:p w14:paraId="134AE1EA"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AC99723"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62B7FE57"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47A54DA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BA02DA0" w14:textId="77777777" w:rsidR="00E364BA" w:rsidRPr="00D75FE7" w:rsidRDefault="00F63532">
                  <w:pPr>
                    <w:widowControl/>
                    <w:jc w:val="center"/>
                    <w:rPr>
                      <w:bCs w:val="0"/>
                      <w:color w:val="auto"/>
                      <w:kern w:val="0"/>
                    </w:rPr>
                  </w:pPr>
                  <w:r w:rsidRPr="00D75FE7">
                    <w:rPr>
                      <w:bCs w:val="0"/>
                      <w:color w:val="auto"/>
                      <w:kern w:val="0"/>
                    </w:rPr>
                    <w:t>103</w:t>
                  </w:r>
                </w:p>
              </w:tc>
              <w:tc>
                <w:tcPr>
                  <w:tcW w:w="567" w:type="dxa"/>
                  <w:shd w:val="clear" w:color="auto" w:fill="auto"/>
                  <w:noWrap/>
                  <w:vAlign w:val="center"/>
                </w:tcPr>
                <w:p w14:paraId="3B030A93" w14:textId="77777777" w:rsidR="00E364BA" w:rsidRPr="00D75FE7" w:rsidRDefault="00F63532">
                  <w:pPr>
                    <w:widowControl/>
                    <w:jc w:val="center"/>
                    <w:rPr>
                      <w:bCs w:val="0"/>
                      <w:color w:val="auto"/>
                      <w:kern w:val="0"/>
                    </w:rPr>
                  </w:pPr>
                  <w:r w:rsidRPr="00D75FE7">
                    <w:rPr>
                      <w:bCs w:val="0"/>
                      <w:color w:val="auto"/>
                      <w:kern w:val="0"/>
                    </w:rPr>
                    <w:t>-54</w:t>
                  </w:r>
                </w:p>
              </w:tc>
              <w:tc>
                <w:tcPr>
                  <w:tcW w:w="592" w:type="dxa"/>
                  <w:shd w:val="clear" w:color="auto" w:fill="auto"/>
                  <w:noWrap/>
                  <w:vAlign w:val="center"/>
                </w:tcPr>
                <w:p w14:paraId="7EB96CC2"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2A8E59FF"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21F478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7506FEB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866D76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C6235F4"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2EBC999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47C8735" w14:textId="77777777">
              <w:trPr>
                <w:trHeight w:val="397"/>
                <w:jc w:val="center"/>
              </w:trPr>
              <w:tc>
                <w:tcPr>
                  <w:tcW w:w="0" w:type="auto"/>
                  <w:shd w:val="clear" w:color="auto" w:fill="auto"/>
                  <w:noWrap/>
                  <w:vAlign w:val="center"/>
                </w:tcPr>
                <w:p w14:paraId="36992395" w14:textId="77777777" w:rsidR="00E364BA" w:rsidRPr="00D75FE7" w:rsidRDefault="00F63532">
                  <w:pPr>
                    <w:widowControl/>
                    <w:jc w:val="center"/>
                    <w:rPr>
                      <w:bCs w:val="0"/>
                      <w:color w:val="auto"/>
                      <w:kern w:val="0"/>
                    </w:rPr>
                  </w:pPr>
                  <w:r w:rsidRPr="00D75FE7">
                    <w:rPr>
                      <w:bCs w:val="0"/>
                      <w:color w:val="auto"/>
                      <w:kern w:val="0"/>
                    </w:rPr>
                    <w:t>16</w:t>
                  </w:r>
                </w:p>
              </w:tc>
              <w:tc>
                <w:tcPr>
                  <w:tcW w:w="778" w:type="dxa"/>
                  <w:vMerge/>
                  <w:shd w:val="clear" w:color="auto" w:fill="auto"/>
                  <w:noWrap/>
                  <w:vAlign w:val="center"/>
                </w:tcPr>
                <w:p w14:paraId="2BF6CC8B" w14:textId="77777777" w:rsidR="00E364BA" w:rsidRPr="00D75FE7" w:rsidRDefault="00E364BA">
                  <w:pPr>
                    <w:jc w:val="center"/>
                    <w:rPr>
                      <w:bCs w:val="0"/>
                      <w:color w:val="auto"/>
                      <w:kern w:val="0"/>
                    </w:rPr>
                  </w:pPr>
                </w:p>
              </w:tc>
              <w:tc>
                <w:tcPr>
                  <w:tcW w:w="1546" w:type="dxa"/>
                  <w:shd w:val="clear" w:color="auto" w:fill="auto"/>
                  <w:noWrap/>
                  <w:vAlign w:val="center"/>
                </w:tcPr>
                <w:p w14:paraId="3611B9ED" w14:textId="77777777" w:rsidR="00E364BA" w:rsidRPr="00D75FE7" w:rsidRDefault="00F63532">
                  <w:pPr>
                    <w:widowControl/>
                    <w:jc w:val="center"/>
                    <w:rPr>
                      <w:bCs w:val="0"/>
                      <w:color w:val="auto"/>
                      <w:kern w:val="0"/>
                    </w:rPr>
                  </w:pPr>
                  <w:r w:rsidRPr="00D75FE7">
                    <w:rPr>
                      <w:bCs w:val="0"/>
                      <w:color w:val="auto"/>
                      <w:kern w:val="0"/>
                    </w:rPr>
                    <w:t>铣床</w:t>
                  </w:r>
                </w:p>
              </w:tc>
              <w:tc>
                <w:tcPr>
                  <w:tcW w:w="718" w:type="dxa"/>
                  <w:shd w:val="clear" w:color="auto" w:fill="auto"/>
                  <w:noWrap/>
                  <w:vAlign w:val="center"/>
                </w:tcPr>
                <w:p w14:paraId="6116933C"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A1B5258"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532C2E0"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76ADB19"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964321C" w14:textId="77777777" w:rsidR="00E364BA" w:rsidRPr="00D75FE7" w:rsidRDefault="00F63532">
                  <w:pPr>
                    <w:widowControl/>
                    <w:jc w:val="center"/>
                    <w:rPr>
                      <w:bCs w:val="0"/>
                      <w:color w:val="auto"/>
                      <w:kern w:val="0"/>
                    </w:rPr>
                  </w:pPr>
                  <w:r w:rsidRPr="00D75FE7">
                    <w:rPr>
                      <w:bCs w:val="0"/>
                      <w:color w:val="auto"/>
                      <w:kern w:val="0"/>
                    </w:rPr>
                    <w:t>99</w:t>
                  </w:r>
                </w:p>
              </w:tc>
              <w:tc>
                <w:tcPr>
                  <w:tcW w:w="567" w:type="dxa"/>
                  <w:shd w:val="clear" w:color="auto" w:fill="auto"/>
                  <w:noWrap/>
                  <w:vAlign w:val="center"/>
                </w:tcPr>
                <w:p w14:paraId="43E348D1" w14:textId="77777777" w:rsidR="00E364BA" w:rsidRPr="00D75FE7" w:rsidRDefault="00F63532">
                  <w:pPr>
                    <w:widowControl/>
                    <w:jc w:val="center"/>
                    <w:rPr>
                      <w:bCs w:val="0"/>
                      <w:color w:val="auto"/>
                      <w:kern w:val="0"/>
                    </w:rPr>
                  </w:pPr>
                  <w:r w:rsidRPr="00D75FE7">
                    <w:rPr>
                      <w:bCs w:val="0"/>
                      <w:color w:val="auto"/>
                      <w:kern w:val="0"/>
                    </w:rPr>
                    <w:t>-44</w:t>
                  </w:r>
                </w:p>
              </w:tc>
              <w:tc>
                <w:tcPr>
                  <w:tcW w:w="592" w:type="dxa"/>
                  <w:shd w:val="clear" w:color="auto" w:fill="auto"/>
                  <w:noWrap/>
                  <w:vAlign w:val="center"/>
                </w:tcPr>
                <w:p w14:paraId="016D624E"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C60FEC9"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01B448F"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121D13C"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9648F8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1E26E94"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6B90EE1"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4E17815" w14:textId="77777777">
              <w:trPr>
                <w:trHeight w:val="397"/>
                <w:jc w:val="center"/>
              </w:trPr>
              <w:tc>
                <w:tcPr>
                  <w:tcW w:w="0" w:type="auto"/>
                  <w:shd w:val="clear" w:color="auto" w:fill="auto"/>
                  <w:noWrap/>
                  <w:vAlign w:val="center"/>
                </w:tcPr>
                <w:p w14:paraId="485BE24E" w14:textId="77777777" w:rsidR="00E364BA" w:rsidRPr="00D75FE7" w:rsidRDefault="00F63532">
                  <w:pPr>
                    <w:widowControl/>
                    <w:jc w:val="center"/>
                    <w:rPr>
                      <w:bCs w:val="0"/>
                      <w:color w:val="auto"/>
                      <w:kern w:val="0"/>
                    </w:rPr>
                  </w:pPr>
                  <w:r w:rsidRPr="00D75FE7">
                    <w:rPr>
                      <w:bCs w:val="0"/>
                      <w:color w:val="auto"/>
                      <w:kern w:val="0"/>
                    </w:rPr>
                    <w:t>17</w:t>
                  </w:r>
                </w:p>
              </w:tc>
              <w:tc>
                <w:tcPr>
                  <w:tcW w:w="778" w:type="dxa"/>
                  <w:vMerge/>
                  <w:shd w:val="clear" w:color="auto" w:fill="auto"/>
                  <w:noWrap/>
                  <w:vAlign w:val="center"/>
                </w:tcPr>
                <w:p w14:paraId="0805B350" w14:textId="77777777" w:rsidR="00E364BA" w:rsidRPr="00D75FE7" w:rsidRDefault="00E364BA">
                  <w:pPr>
                    <w:jc w:val="center"/>
                    <w:rPr>
                      <w:bCs w:val="0"/>
                      <w:color w:val="auto"/>
                      <w:kern w:val="0"/>
                    </w:rPr>
                  </w:pPr>
                </w:p>
              </w:tc>
              <w:tc>
                <w:tcPr>
                  <w:tcW w:w="1546" w:type="dxa"/>
                  <w:shd w:val="clear" w:color="auto" w:fill="auto"/>
                  <w:noWrap/>
                  <w:vAlign w:val="center"/>
                </w:tcPr>
                <w:p w14:paraId="5DBCC9E5" w14:textId="77777777" w:rsidR="00E364BA" w:rsidRPr="00D75FE7" w:rsidRDefault="00F63532">
                  <w:pPr>
                    <w:widowControl/>
                    <w:jc w:val="center"/>
                    <w:rPr>
                      <w:bCs w:val="0"/>
                      <w:color w:val="auto"/>
                      <w:kern w:val="0"/>
                    </w:rPr>
                  </w:pPr>
                  <w:r w:rsidRPr="00D75FE7">
                    <w:rPr>
                      <w:bCs w:val="0"/>
                      <w:color w:val="auto"/>
                      <w:kern w:val="0"/>
                    </w:rPr>
                    <w:t>铣床</w:t>
                  </w:r>
                </w:p>
              </w:tc>
              <w:tc>
                <w:tcPr>
                  <w:tcW w:w="718" w:type="dxa"/>
                  <w:shd w:val="clear" w:color="auto" w:fill="auto"/>
                  <w:noWrap/>
                  <w:vAlign w:val="center"/>
                </w:tcPr>
                <w:p w14:paraId="2E9A3B1F"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DDAE16F"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10762FA"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36CC9D8"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F881FB6" w14:textId="77777777" w:rsidR="00E364BA" w:rsidRPr="00D75FE7" w:rsidRDefault="00F63532">
                  <w:pPr>
                    <w:widowControl/>
                    <w:jc w:val="center"/>
                    <w:rPr>
                      <w:bCs w:val="0"/>
                      <w:color w:val="auto"/>
                      <w:kern w:val="0"/>
                    </w:rPr>
                  </w:pPr>
                  <w:r w:rsidRPr="00D75FE7">
                    <w:rPr>
                      <w:bCs w:val="0"/>
                      <w:color w:val="auto"/>
                      <w:kern w:val="0"/>
                    </w:rPr>
                    <w:t>100</w:t>
                  </w:r>
                </w:p>
              </w:tc>
              <w:tc>
                <w:tcPr>
                  <w:tcW w:w="567" w:type="dxa"/>
                  <w:shd w:val="clear" w:color="auto" w:fill="auto"/>
                  <w:noWrap/>
                  <w:vAlign w:val="center"/>
                </w:tcPr>
                <w:p w14:paraId="34356FF5" w14:textId="77777777" w:rsidR="00E364BA" w:rsidRPr="00D75FE7" w:rsidRDefault="00F63532">
                  <w:pPr>
                    <w:widowControl/>
                    <w:jc w:val="center"/>
                    <w:rPr>
                      <w:bCs w:val="0"/>
                      <w:color w:val="auto"/>
                      <w:kern w:val="0"/>
                    </w:rPr>
                  </w:pPr>
                  <w:r w:rsidRPr="00D75FE7">
                    <w:rPr>
                      <w:bCs w:val="0"/>
                      <w:color w:val="auto"/>
                      <w:kern w:val="0"/>
                    </w:rPr>
                    <w:t>-43</w:t>
                  </w:r>
                </w:p>
              </w:tc>
              <w:tc>
                <w:tcPr>
                  <w:tcW w:w="592" w:type="dxa"/>
                  <w:shd w:val="clear" w:color="auto" w:fill="auto"/>
                  <w:noWrap/>
                  <w:vAlign w:val="center"/>
                </w:tcPr>
                <w:p w14:paraId="0114DC48"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18535435"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FD22283"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4B82D5D7"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5527DF5"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8B70C92"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16A44E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22ED785" w14:textId="77777777">
              <w:trPr>
                <w:trHeight w:val="397"/>
                <w:jc w:val="center"/>
              </w:trPr>
              <w:tc>
                <w:tcPr>
                  <w:tcW w:w="0" w:type="auto"/>
                  <w:shd w:val="clear" w:color="auto" w:fill="auto"/>
                  <w:noWrap/>
                  <w:vAlign w:val="center"/>
                </w:tcPr>
                <w:p w14:paraId="58C87945" w14:textId="77777777" w:rsidR="00E364BA" w:rsidRPr="00D75FE7" w:rsidRDefault="00F63532">
                  <w:pPr>
                    <w:widowControl/>
                    <w:jc w:val="center"/>
                    <w:rPr>
                      <w:bCs w:val="0"/>
                      <w:color w:val="auto"/>
                      <w:kern w:val="0"/>
                    </w:rPr>
                  </w:pPr>
                  <w:r w:rsidRPr="00D75FE7">
                    <w:rPr>
                      <w:bCs w:val="0"/>
                      <w:color w:val="auto"/>
                      <w:kern w:val="0"/>
                    </w:rPr>
                    <w:t>18</w:t>
                  </w:r>
                </w:p>
              </w:tc>
              <w:tc>
                <w:tcPr>
                  <w:tcW w:w="778" w:type="dxa"/>
                  <w:vMerge/>
                  <w:shd w:val="clear" w:color="auto" w:fill="auto"/>
                  <w:noWrap/>
                  <w:vAlign w:val="center"/>
                </w:tcPr>
                <w:p w14:paraId="1DE13C63" w14:textId="77777777" w:rsidR="00E364BA" w:rsidRPr="00D75FE7" w:rsidRDefault="00E364BA">
                  <w:pPr>
                    <w:jc w:val="center"/>
                    <w:rPr>
                      <w:bCs w:val="0"/>
                      <w:color w:val="auto"/>
                      <w:kern w:val="0"/>
                    </w:rPr>
                  </w:pPr>
                </w:p>
              </w:tc>
              <w:tc>
                <w:tcPr>
                  <w:tcW w:w="1546" w:type="dxa"/>
                  <w:shd w:val="clear" w:color="auto" w:fill="auto"/>
                  <w:noWrap/>
                  <w:vAlign w:val="center"/>
                </w:tcPr>
                <w:p w14:paraId="64D66027"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0F33AF3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CD635F6"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0E0FBC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6228D4B7"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3756A3D" w14:textId="77777777" w:rsidR="00E364BA" w:rsidRPr="00D75FE7" w:rsidRDefault="00F63532">
                  <w:pPr>
                    <w:widowControl/>
                    <w:jc w:val="center"/>
                    <w:rPr>
                      <w:bCs w:val="0"/>
                      <w:color w:val="auto"/>
                      <w:kern w:val="0"/>
                    </w:rPr>
                  </w:pPr>
                  <w:r w:rsidRPr="00D75FE7">
                    <w:rPr>
                      <w:bCs w:val="0"/>
                      <w:color w:val="auto"/>
                      <w:kern w:val="0"/>
                    </w:rPr>
                    <w:t>113</w:t>
                  </w:r>
                </w:p>
              </w:tc>
              <w:tc>
                <w:tcPr>
                  <w:tcW w:w="567" w:type="dxa"/>
                  <w:shd w:val="clear" w:color="auto" w:fill="auto"/>
                  <w:noWrap/>
                  <w:vAlign w:val="center"/>
                </w:tcPr>
                <w:p w14:paraId="5A79865E" w14:textId="77777777" w:rsidR="00E364BA" w:rsidRPr="00D75FE7" w:rsidRDefault="00F63532">
                  <w:pPr>
                    <w:widowControl/>
                    <w:jc w:val="center"/>
                    <w:rPr>
                      <w:bCs w:val="0"/>
                      <w:color w:val="auto"/>
                      <w:kern w:val="0"/>
                    </w:rPr>
                  </w:pPr>
                  <w:r w:rsidRPr="00D75FE7">
                    <w:rPr>
                      <w:bCs w:val="0"/>
                      <w:color w:val="auto"/>
                      <w:kern w:val="0"/>
                    </w:rPr>
                    <w:t>-58</w:t>
                  </w:r>
                </w:p>
              </w:tc>
              <w:tc>
                <w:tcPr>
                  <w:tcW w:w="592" w:type="dxa"/>
                  <w:shd w:val="clear" w:color="auto" w:fill="auto"/>
                  <w:noWrap/>
                  <w:vAlign w:val="center"/>
                </w:tcPr>
                <w:p w14:paraId="0324A6AF"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301B3595"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EE35CD7"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136D6812"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73E245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60551CF"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520461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71559D3" w14:textId="77777777">
              <w:trPr>
                <w:trHeight w:val="397"/>
                <w:jc w:val="center"/>
              </w:trPr>
              <w:tc>
                <w:tcPr>
                  <w:tcW w:w="0" w:type="auto"/>
                  <w:shd w:val="clear" w:color="auto" w:fill="auto"/>
                  <w:noWrap/>
                  <w:vAlign w:val="center"/>
                </w:tcPr>
                <w:p w14:paraId="3A0EF55D" w14:textId="77777777" w:rsidR="00E364BA" w:rsidRPr="00D75FE7" w:rsidRDefault="00F63532">
                  <w:pPr>
                    <w:widowControl/>
                    <w:jc w:val="center"/>
                    <w:rPr>
                      <w:bCs w:val="0"/>
                      <w:color w:val="auto"/>
                      <w:kern w:val="0"/>
                    </w:rPr>
                  </w:pPr>
                  <w:r w:rsidRPr="00D75FE7">
                    <w:rPr>
                      <w:bCs w:val="0"/>
                      <w:color w:val="auto"/>
                      <w:kern w:val="0"/>
                    </w:rPr>
                    <w:lastRenderedPageBreak/>
                    <w:t>19</w:t>
                  </w:r>
                </w:p>
              </w:tc>
              <w:tc>
                <w:tcPr>
                  <w:tcW w:w="778" w:type="dxa"/>
                  <w:vMerge/>
                  <w:shd w:val="clear" w:color="auto" w:fill="auto"/>
                  <w:noWrap/>
                  <w:vAlign w:val="center"/>
                </w:tcPr>
                <w:p w14:paraId="6AE7C7C6" w14:textId="77777777" w:rsidR="00E364BA" w:rsidRPr="00D75FE7" w:rsidRDefault="00E364BA">
                  <w:pPr>
                    <w:jc w:val="center"/>
                    <w:rPr>
                      <w:bCs w:val="0"/>
                      <w:color w:val="auto"/>
                      <w:kern w:val="0"/>
                    </w:rPr>
                  </w:pPr>
                </w:p>
              </w:tc>
              <w:tc>
                <w:tcPr>
                  <w:tcW w:w="1546" w:type="dxa"/>
                  <w:shd w:val="clear" w:color="auto" w:fill="auto"/>
                  <w:noWrap/>
                  <w:vAlign w:val="center"/>
                </w:tcPr>
                <w:p w14:paraId="58E7F2B6"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55570CA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78D4906"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237234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8521CB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1234C00" w14:textId="77777777" w:rsidR="00E364BA" w:rsidRPr="00D75FE7" w:rsidRDefault="00F63532">
                  <w:pPr>
                    <w:widowControl/>
                    <w:jc w:val="center"/>
                    <w:rPr>
                      <w:bCs w:val="0"/>
                      <w:color w:val="auto"/>
                      <w:kern w:val="0"/>
                    </w:rPr>
                  </w:pPr>
                  <w:r w:rsidRPr="00D75FE7">
                    <w:rPr>
                      <w:bCs w:val="0"/>
                      <w:color w:val="auto"/>
                      <w:kern w:val="0"/>
                    </w:rPr>
                    <w:t>110</w:t>
                  </w:r>
                </w:p>
              </w:tc>
              <w:tc>
                <w:tcPr>
                  <w:tcW w:w="567" w:type="dxa"/>
                  <w:shd w:val="clear" w:color="auto" w:fill="auto"/>
                  <w:noWrap/>
                  <w:vAlign w:val="center"/>
                </w:tcPr>
                <w:p w14:paraId="72278173" w14:textId="77777777" w:rsidR="00E364BA" w:rsidRPr="00D75FE7" w:rsidRDefault="00F63532">
                  <w:pPr>
                    <w:widowControl/>
                    <w:jc w:val="center"/>
                    <w:rPr>
                      <w:bCs w:val="0"/>
                      <w:color w:val="auto"/>
                      <w:kern w:val="0"/>
                    </w:rPr>
                  </w:pPr>
                  <w:r w:rsidRPr="00D75FE7">
                    <w:rPr>
                      <w:bCs w:val="0"/>
                      <w:color w:val="auto"/>
                      <w:kern w:val="0"/>
                    </w:rPr>
                    <w:t>-57</w:t>
                  </w:r>
                </w:p>
              </w:tc>
              <w:tc>
                <w:tcPr>
                  <w:tcW w:w="592" w:type="dxa"/>
                  <w:shd w:val="clear" w:color="auto" w:fill="auto"/>
                  <w:noWrap/>
                  <w:vAlign w:val="center"/>
                </w:tcPr>
                <w:p w14:paraId="709E16E1"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7BE0AA8C"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4FBC3F4"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99954A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A51BC5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CB28966"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684E18AB"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35B5A7D" w14:textId="77777777">
              <w:trPr>
                <w:trHeight w:val="397"/>
                <w:jc w:val="center"/>
              </w:trPr>
              <w:tc>
                <w:tcPr>
                  <w:tcW w:w="0" w:type="auto"/>
                  <w:shd w:val="clear" w:color="auto" w:fill="auto"/>
                  <w:noWrap/>
                  <w:vAlign w:val="center"/>
                </w:tcPr>
                <w:p w14:paraId="2923B73D" w14:textId="77777777" w:rsidR="00E364BA" w:rsidRPr="00D75FE7" w:rsidRDefault="00F63532">
                  <w:pPr>
                    <w:widowControl/>
                    <w:jc w:val="center"/>
                    <w:rPr>
                      <w:bCs w:val="0"/>
                      <w:color w:val="auto"/>
                      <w:kern w:val="0"/>
                    </w:rPr>
                  </w:pPr>
                  <w:r w:rsidRPr="00D75FE7">
                    <w:rPr>
                      <w:bCs w:val="0"/>
                      <w:color w:val="auto"/>
                      <w:kern w:val="0"/>
                    </w:rPr>
                    <w:t>20</w:t>
                  </w:r>
                </w:p>
              </w:tc>
              <w:tc>
                <w:tcPr>
                  <w:tcW w:w="778" w:type="dxa"/>
                  <w:vMerge/>
                  <w:shd w:val="clear" w:color="auto" w:fill="auto"/>
                  <w:noWrap/>
                  <w:vAlign w:val="center"/>
                </w:tcPr>
                <w:p w14:paraId="5A3972DB" w14:textId="77777777" w:rsidR="00E364BA" w:rsidRPr="00D75FE7" w:rsidRDefault="00E364BA">
                  <w:pPr>
                    <w:jc w:val="center"/>
                    <w:rPr>
                      <w:bCs w:val="0"/>
                      <w:color w:val="auto"/>
                      <w:kern w:val="0"/>
                    </w:rPr>
                  </w:pPr>
                </w:p>
              </w:tc>
              <w:tc>
                <w:tcPr>
                  <w:tcW w:w="1546" w:type="dxa"/>
                  <w:shd w:val="clear" w:color="auto" w:fill="auto"/>
                  <w:noWrap/>
                  <w:vAlign w:val="center"/>
                </w:tcPr>
                <w:p w14:paraId="68F81146"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0FBBA2D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C62E7FA"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96A1B70"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6AB8BAE"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E1A4C95" w14:textId="77777777" w:rsidR="00E364BA" w:rsidRPr="00D75FE7" w:rsidRDefault="00F63532">
                  <w:pPr>
                    <w:widowControl/>
                    <w:jc w:val="center"/>
                    <w:rPr>
                      <w:bCs w:val="0"/>
                      <w:color w:val="auto"/>
                      <w:kern w:val="0"/>
                    </w:rPr>
                  </w:pPr>
                  <w:r w:rsidRPr="00D75FE7">
                    <w:rPr>
                      <w:bCs w:val="0"/>
                      <w:color w:val="auto"/>
                      <w:kern w:val="0"/>
                    </w:rPr>
                    <w:t>110</w:t>
                  </w:r>
                </w:p>
              </w:tc>
              <w:tc>
                <w:tcPr>
                  <w:tcW w:w="567" w:type="dxa"/>
                  <w:shd w:val="clear" w:color="auto" w:fill="auto"/>
                  <w:noWrap/>
                  <w:vAlign w:val="center"/>
                </w:tcPr>
                <w:p w14:paraId="71F8B6B5" w14:textId="77777777" w:rsidR="00E364BA" w:rsidRPr="00D75FE7" w:rsidRDefault="00F63532">
                  <w:pPr>
                    <w:widowControl/>
                    <w:jc w:val="center"/>
                    <w:rPr>
                      <w:bCs w:val="0"/>
                      <w:color w:val="auto"/>
                      <w:kern w:val="0"/>
                    </w:rPr>
                  </w:pPr>
                  <w:r w:rsidRPr="00D75FE7">
                    <w:rPr>
                      <w:bCs w:val="0"/>
                      <w:color w:val="auto"/>
                      <w:kern w:val="0"/>
                    </w:rPr>
                    <w:t>-56</w:t>
                  </w:r>
                </w:p>
              </w:tc>
              <w:tc>
                <w:tcPr>
                  <w:tcW w:w="592" w:type="dxa"/>
                  <w:shd w:val="clear" w:color="auto" w:fill="auto"/>
                  <w:noWrap/>
                  <w:vAlign w:val="center"/>
                </w:tcPr>
                <w:p w14:paraId="6D864200"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29EEAC4"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5A14948"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7850E1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67A9EB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9288156"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1F6C7C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F1EA7CA" w14:textId="77777777">
              <w:trPr>
                <w:trHeight w:val="397"/>
                <w:jc w:val="center"/>
              </w:trPr>
              <w:tc>
                <w:tcPr>
                  <w:tcW w:w="0" w:type="auto"/>
                  <w:shd w:val="clear" w:color="auto" w:fill="auto"/>
                  <w:noWrap/>
                  <w:vAlign w:val="center"/>
                </w:tcPr>
                <w:p w14:paraId="32AB398A" w14:textId="77777777" w:rsidR="00E364BA" w:rsidRPr="00D75FE7" w:rsidRDefault="00F63532">
                  <w:pPr>
                    <w:widowControl/>
                    <w:jc w:val="center"/>
                    <w:rPr>
                      <w:bCs w:val="0"/>
                      <w:color w:val="auto"/>
                      <w:kern w:val="0"/>
                    </w:rPr>
                  </w:pPr>
                  <w:r w:rsidRPr="00D75FE7">
                    <w:rPr>
                      <w:bCs w:val="0"/>
                      <w:color w:val="auto"/>
                      <w:kern w:val="0"/>
                    </w:rPr>
                    <w:t>21</w:t>
                  </w:r>
                </w:p>
              </w:tc>
              <w:tc>
                <w:tcPr>
                  <w:tcW w:w="778" w:type="dxa"/>
                  <w:vMerge/>
                  <w:shd w:val="clear" w:color="auto" w:fill="auto"/>
                  <w:noWrap/>
                  <w:vAlign w:val="center"/>
                </w:tcPr>
                <w:p w14:paraId="6DCB2B96" w14:textId="77777777" w:rsidR="00E364BA" w:rsidRPr="00D75FE7" w:rsidRDefault="00E364BA">
                  <w:pPr>
                    <w:jc w:val="center"/>
                    <w:rPr>
                      <w:bCs w:val="0"/>
                      <w:color w:val="auto"/>
                      <w:kern w:val="0"/>
                    </w:rPr>
                  </w:pPr>
                </w:p>
              </w:tc>
              <w:tc>
                <w:tcPr>
                  <w:tcW w:w="1546" w:type="dxa"/>
                  <w:shd w:val="clear" w:color="auto" w:fill="auto"/>
                  <w:noWrap/>
                  <w:vAlign w:val="center"/>
                </w:tcPr>
                <w:p w14:paraId="26540C22"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01624AE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2E0052A"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732EB28"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7744D23"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3C01394" w14:textId="77777777" w:rsidR="00E364BA" w:rsidRPr="00D75FE7" w:rsidRDefault="00F63532">
                  <w:pPr>
                    <w:widowControl/>
                    <w:jc w:val="center"/>
                    <w:rPr>
                      <w:bCs w:val="0"/>
                      <w:color w:val="auto"/>
                      <w:kern w:val="0"/>
                    </w:rPr>
                  </w:pPr>
                  <w:r w:rsidRPr="00D75FE7">
                    <w:rPr>
                      <w:bCs w:val="0"/>
                      <w:color w:val="auto"/>
                      <w:kern w:val="0"/>
                    </w:rPr>
                    <w:t>108</w:t>
                  </w:r>
                </w:p>
              </w:tc>
              <w:tc>
                <w:tcPr>
                  <w:tcW w:w="567" w:type="dxa"/>
                  <w:shd w:val="clear" w:color="auto" w:fill="auto"/>
                  <w:noWrap/>
                  <w:vAlign w:val="center"/>
                </w:tcPr>
                <w:p w14:paraId="1ABBE2C5" w14:textId="77777777" w:rsidR="00E364BA" w:rsidRPr="00D75FE7" w:rsidRDefault="00F63532">
                  <w:pPr>
                    <w:widowControl/>
                    <w:jc w:val="center"/>
                    <w:rPr>
                      <w:bCs w:val="0"/>
                      <w:color w:val="auto"/>
                      <w:kern w:val="0"/>
                    </w:rPr>
                  </w:pPr>
                  <w:r w:rsidRPr="00D75FE7">
                    <w:rPr>
                      <w:bCs w:val="0"/>
                      <w:color w:val="auto"/>
                      <w:kern w:val="0"/>
                    </w:rPr>
                    <w:t>-55</w:t>
                  </w:r>
                </w:p>
              </w:tc>
              <w:tc>
                <w:tcPr>
                  <w:tcW w:w="592" w:type="dxa"/>
                  <w:shd w:val="clear" w:color="auto" w:fill="auto"/>
                  <w:noWrap/>
                  <w:vAlign w:val="center"/>
                </w:tcPr>
                <w:p w14:paraId="34F7566A"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0FBAF8DA"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2E97C98"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225D8BF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9CE6348"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DC3ACFA"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6CFDB5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07CF1D7" w14:textId="77777777">
              <w:trPr>
                <w:trHeight w:val="397"/>
                <w:jc w:val="center"/>
              </w:trPr>
              <w:tc>
                <w:tcPr>
                  <w:tcW w:w="0" w:type="auto"/>
                  <w:shd w:val="clear" w:color="auto" w:fill="auto"/>
                  <w:noWrap/>
                  <w:vAlign w:val="center"/>
                </w:tcPr>
                <w:p w14:paraId="5617F501" w14:textId="77777777" w:rsidR="00E364BA" w:rsidRPr="00D75FE7" w:rsidRDefault="00F63532">
                  <w:pPr>
                    <w:widowControl/>
                    <w:jc w:val="center"/>
                    <w:rPr>
                      <w:bCs w:val="0"/>
                      <w:color w:val="auto"/>
                      <w:kern w:val="0"/>
                    </w:rPr>
                  </w:pPr>
                  <w:r w:rsidRPr="00D75FE7">
                    <w:rPr>
                      <w:bCs w:val="0"/>
                      <w:color w:val="auto"/>
                      <w:kern w:val="0"/>
                    </w:rPr>
                    <w:t>22</w:t>
                  </w:r>
                </w:p>
              </w:tc>
              <w:tc>
                <w:tcPr>
                  <w:tcW w:w="778" w:type="dxa"/>
                  <w:vMerge/>
                  <w:shd w:val="clear" w:color="auto" w:fill="auto"/>
                  <w:noWrap/>
                  <w:vAlign w:val="center"/>
                </w:tcPr>
                <w:p w14:paraId="701F14AE" w14:textId="77777777" w:rsidR="00E364BA" w:rsidRPr="00D75FE7" w:rsidRDefault="00E364BA">
                  <w:pPr>
                    <w:jc w:val="center"/>
                    <w:rPr>
                      <w:bCs w:val="0"/>
                      <w:color w:val="auto"/>
                      <w:kern w:val="0"/>
                    </w:rPr>
                  </w:pPr>
                </w:p>
              </w:tc>
              <w:tc>
                <w:tcPr>
                  <w:tcW w:w="1546" w:type="dxa"/>
                  <w:shd w:val="clear" w:color="auto" w:fill="auto"/>
                  <w:noWrap/>
                  <w:vAlign w:val="center"/>
                </w:tcPr>
                <w:p w14:paraId="736957EF"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2B5F6E6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71C1628"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B8AA5BE"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7105401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1798D6C" w14:textId="77777777" w:rsidR="00E364BA" w:rsidRPr="00D75FE7" w:rsidRDefault="00F63532">
                  <w:pPr>
                    <w:widowControl/>
                    <w:jc w:val="center"/>
                    <w:rPr>
                      <w:bCs w:val="0"/>
                      <w:color w:val="auto"/>
                      <w:kern w:val="0"/>
                    </w:rPr>
                  </w:pPr>
                  <w:r w:rsidRPr="00D75FE7">
                    <w:rPr>
                      <w:bCs w:val="0"/>
                      <w:color w:val="auto"/>
                      <w:kern w:val="0"/>
                    </w:rPr>
                    <w:t>105</w:t>
                  </w:r>
                </w:p>
              </w:tc>
              <w:tc>
                <w:tcPr>
                  <w:tcW w:w="567" w:type="dxa"/>
                  <w:shd w:val="clear" w:color="auto" w:fill="auto"/>
                  <w:noWrap/>
                  <w:vAlign w:val="center"/>
                </w:tcPr>
                <w:p w14:paraId="5F334FDC" w14:textId="77777777" w:rsidR="00E364BA" w:rsidRPr="00D75FE7" w:rsidRDefault="00F63532">
                  <w:pPr>
                    <w:widowControl/>
                    <w:jc w:val="center"/>
                    <w:rPr>
                      <w:bCs w:val="0"/>
                      <w:color w:val="auto"/>
                      <w:kern w:val="0"/>
                    </w:rPr>
                  </w:pPr>
                  <w:r w:rsidRPr="00D75FE7">
                    <w:rPr>
                      <w:bCs w:val="0"/>
                      <w:color w:val="auto"/>
                      <w:kern w:val="0"/>
                    </w:rPr>
                    <w:t>-54</w:t>
                  </w:r>
                </w:p>
              </w:tc>
              <w:tc>
                <w:tcPr>
                  <w:tcW w:w="592" w:type="dxa"/>
                  <w:shd w:val="clear" w:color="auto" w:fill="auto"/>
                  <w:noWrap/>
                  <w:vAlign w:val="center"/>
                </w:tcPr>
                <w:p w14:paraId="4E8B8CDA"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AA7708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4956D2B"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38A014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06102BF"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4B34B6D"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7D61801E"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ABA5C29" w14:textId="77777777">
              <w:trPr>
                <w:trHeight w:val="397"/>
                <w:jc w:val="center"/>
              </w:trPr>
              <w:tc>
                <w:tcPr>
                  <w:tcW w:w="0" w:type="auto"/>
                  <w:shd w:val="clear" w:color="auto" w:fill="auto"/>
                  <w:noWrap/>
                  <w:vAlign w:val="center"/>
                </w:tcPr>
                <w:p w14:paraId="74569128" w14:textId="77777777" w:rsidR="00E364BA" w:rsidRPr="00D75FE7" w:rsidRDefault="00F63532">
                  <w:pPr>
                    <w:widowControl/>
                    <w:jc w:val="center"/>
                    <w:rPr>
                      <w:bCs w:val="0"/>
                      <w:color w:val="auto"/>
                      <w:kern w:val="0"/>
                    </w:rPr>
                  </w:pPr>
                  <w:r w:rsidRPr="00D75FE7">
                    <w:rPr>
                      <w:bCs w:val="0"/>
                      <w:color w:val="auto"/>
                      <w:kern w:val="0"/>
                    </w:rPr>
                    <w:t>23</w:t>
                  </w:r>
                </w:p>
              </w:tc>
              <w:tc>
                <w:tcPr>
                  <w:tcW w:w="778" w:type="dxa"/>
                  <w:vMerge/>
                  <w:shd w:val="clear" w:color="auto" w:fill="auto"/>
                  <w:noWrap/>
                  <w:vAlign w:val="center"/>
                </w:tcPr>
                <w:p w14:paraId="380B9362" w14:textId="77777777" w:rsidR="00E364BA" w:rsidRPr="00D75FE7" w:rsidRDefault="00E364BA">
                  <w:pPr>
                    <w:jc w:val="center"/>
                    <w:rPr>
                      <w:bCs w:val="0"/>
                      <w:color w:val="auto"/>
                      <w:kern w:val="0"/>
                    </w:rPr>
                  </w:pPr>
                </w:p>
              </w:tc>
              <w:tc>
                <w:tcPr>
                  <w:tcW w:w="1546" w:type="dxa"/>
                  <w:shd w:val="clear" w:color="auto" w:fill="auto"/>
                  <w:noWrap/>
                  <w:vAlign w:val="center"/>
                </w:tcPr>
                <w:p w14:paraId="2F21E727"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42AD80C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5317828"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25DB5CAB"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6B7EC03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8A02137" w14:textId="77777777" w:rsidR="00E364BA" w:rsidRPr="00D75FE7" w:rsidRDefault="00F63532">
                  <w:pPr>
                    <w:widowControl/>
                    <w:jc w:val="center"/>
                    <w:rPr>
                      <w:bCs w:val="0"/>
                      <w:color w:val="auto"/>
                      <w:kern w:val="0"/>
                    </w:rPr>
                  </w:pPr>
                  <w:r w:rsidRPr="00D75FE7">
                    <w:rPr>
                      <w:bCs w:val="0"/>
                      <w:color w:val="auto"/>
                      <w:kern w:val="0"/>
                    </w:rPr>
                    <w:t>105</w:t>
                  </w:r>
                </w:p>
              </w:tc>
              <w:tc>
                <w:tcPr>
                  <w:tcW w:w="567" w:type="dxa"/>
                  <w:shd w:val="clear" w:color="auto" w:fill="auto"/>
                  <w:noWrap/>
                  <w:vAlign w:val="center"/>
                </w:tcPr>
                <w:p w14:paraId="32274047" w14:textId="77777777" w:rsidR="00E364BA" w:rsidRPr="00D75FE7" w:rsidRDefault="00F63532">
                  <w:pPr>
                    <w:widowControl/>
                    <w:jc w:val="center"/>
                    <w:rPr>
                      <w:bCs w:val="0"/>
                      <w:color w:val="auto"/>
                      <w:kern w:val="0"/>
                    </w:rPr>
                  </w:pPr>
                  <w:r w:rsidRPr="00D75FE7">
                    <w:rPr>
                      <w:bCs w:val="0"/>
                      <w:color w:val="auto"/>
                      <w:kern w:val="0"/>
                    </w:rPr>
                    <w:t>-53</w:t>
                  </w:r>
                </w:p>
              </w:tc>
              <w:tc>
                <w:tcPr>
                  <w:tcW w:w="592" w:type="dxa"/>
                  <w:shd w:val="clear" w:color="auto" w:fill="auto"/>
                  <w:noWrap/>
                  <w:vAlign w:val="center"/>
                </w:tcPr>
                <w:p w14:paraId="26D9C307"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0B1BB83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176D332"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6910E5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5E0E087"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F124D3F"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C2A383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6B66A5D" w14:textId="77777777">
              <w:trPr>
                <w:trHeight w:val="397"/>
                <w:jc w:val="center"/>
              </w:trPr>
              <w:tc>
                <w:tcPr>
                  <w:tcW w:w="0" w:type="auto"/>
                  <w:shd w:val="clear" w:color="auto" w:fill="auto"/>
                  <w:noWrap/>
                  <w:vAlign w:val="center"/>
                </w:tcPr>
                <w:p w14:paraId="7A6E58BF" w14:textId="77777777" w:rsidR="00E364BA" w:rsidRPr="00D75FE7" w:rsidRDefault="00F63532">
                  <w:pPr>
                    <w:widowControl/>
                    <w:jc w:val="center"/>
                    <w:rPr>
                      <w:bCs w:val="0"/>
                      <w:color w:val="auto"/>
                      <w:kern w:val="0"/>
                    </w:rPr>
                  </w:pPr>
                  <w:r w:rsidRPr="00D75FE7">
                    <w:rPr>
                      <w:bCs w:val="0"/>
                      <w:color w:val="auto"/>
                      <w:kern w:val="0"/>
                    </w:rPr>
                    <w:t>24</w:t>
                  </w:r>
                </w:p>
              </w:tc>
              <w:tc>
                <w:tcPr>
                  <w:tcW w:w="778" w:type="dxa"/>
                  <w:vMerge/>
                  <w:shd w:val="clear" w:color="auto" w:fill="auto"/>
                  <w:noWrap/>
                  <w:vAlign w:val="center"/>
                </w:tcPr>
                <w:p w14:paraId="764F9F01" w14:textId="77777777" w:rsidR="00E364BA" w:rsidRPr="00D75FE7" w:rsidRDefault="00E364BA">
                  <w:pPr>
                    <w:jc w:val="center"/>
                    <w:rPr>
                      <w:bCs w:val="0"/>
                      <w:color w:val="auto"/>
                      <w:kern w:val="0"/>
                    </w:rPr>
                  </w:pPr>
                </w:p>
              </w:tc>
              <w:tc>
                <w:tcPr>
                  <w:tcW w:w="1546" w:type="dxa"/>
                  <w:shd w:val="clear" w:color="auto" w:fill="auto"/>
                  <w:noWrap/>
                  <w:vAlign w:val="center"/>
                </w:tcPr>
                <w:p w14:paraId="6793E0DF"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2F26C06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CB0E146"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28BF25CE"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81A0E8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AAD1256" w14:textId="77777777" w:rsidR="00E364BA" w:rsidRPr="00D75FE7" w:rsidRDefault="00F63532">
                  <w:pPr>
                    <w:widowControl/>
                    <w:jc w:val="center"/>
                    <w:rPr>
                      <w:bCs w:val="0"/>
                      <w:color w:val="auto"/>
                      <w:kern w:val="0"/>
                    </w:rPr>
                  </w:pPr>
                  <w:r w:rsidRPr="00D75FE7">
                    <w:rPr>
                      <w:bCs w:val="0"/>
                      <w:color w:val="auto"/>
                      <w:kern w:val="0"/>
                    </w:rPr>
                    <w:t>103</w:t>
                  </w:r>
                </w:p>
              </w:tc>
              <w:tc>
                <w:tcPr>
                  <w:tcW w:w="567" w:type="dxa"/>
                  <w:shd w:val="clear" w:color="auto" w:fill="auto"/>
                  <w:noWrap/>
                  <w:vAlign w:val="center"/>
                </w:tcPr>
                <w:p w14:paraId="4CA54249" w14:textId="77777777" w:rsidR="00E364BA" w:rsidRPr="00D75FE7" w:rsidRDefault="00F63532">
                  <w:pPr>
                    <w:widowControl/>
                    <w:jc w:val="center"/>
                    <w:rPr>
                      <w:bCs w:val="0"/>
                      <w:color w:val="auto"/>
                      <w:kern w:val="0"/>
                    </w:rPr>
                  </w:pPr>
                  <w:r w:rsidRPr="00D75FE7">
                    <w:rPr>
                      <w:bCs w:val="0"/>
                      <w:color w:val="auto"/>
                      <w:kern w:val="0"/>
                    </w:rPr>
                    <w:t>-52</w:t>
                  </w:r>
                </w:p>
              </w:tc>
              <w:tc>
                <w:tcPr>
                  <w:tcW w:w="592" w:type="dxa"/>
                  <w:shd w:val="clear" w:color="auto" w:fill="auto"/>
                  <w:noWrap/>
                  <w:vAlign w:val="center"/>
                </w:tcPr>
                <w:p w14:paraId="7AECCA93"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6924645C"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42AFA1C"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6FC9D21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C8DDF53"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9BD4FB0"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EA6F94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B40BB13" w14:textId="77777777">
              <w:trPr>
                <w:trHeight w:val="397"/>
                <w:jc w:val="center"/>
              </w:trPr>
              <w:tc>
                <w:tcPr>
                  <w:tcW w:w="0" w:type="auto"/>
                  <w:shd w:val="clear" w:color="auto" w:fill="auto"/>
                  <w:noWrap/>
                  <w:vAlign w:val="center"/>
                </w:tcPr>
                <w:p w14:paraId="4F1B73DC" w14:textId="77777777" w:rsidR="00E364BA" w:rsidRPr="00D75FE7" w:rsidRDefault="00F63532">
                  <w:pPr>
                    <w:widowControl/>
                    <w:jc w:val="center"/>
                    <w:rPr>
                      <w:bCs w:val="0"/>
                      <w:color w:val="auto"/>
                      <w:kern w:val="0"/>
                    </w:rPr>
                  </w:pPr>
                  <w:r w:rsidRPr="00D75FE7">
                    <w:rPr>
                      <w:bCs w:val="0"/>
                      <w:color w:val="auto"/>
                      <w:kern w:val="0"/>
                    </w:rPr>
                    <w:t>25</w:t>
                  </w:r>
                </w:p>
              </w:tc>
              <w:tc>
                <w:tcPr>
                  <w:tcW w:w="778" w:type="dxa"/>
                  <w:vMerge/>
                  <w:shd w:val="clear" w:color="auto" w:fill="auto"/>
                  <w:noWrap/>
                  <w:vAlign w:val="center"/>
                </w:tcPr>
                <w:p w14:paraId="6B38A559" w14:textId="77777777" w:rsidR="00E364BA" w:rsidRPr="00D75FE7" w:rsidRDefault="00E364BA">
                  <w:pPr>
                    <w:jc w:val="center"/>
                    <w:rPr>
                      <w:bCs w:val="0"/>
                      <w:color w:val="auto"/>
                      <w:kern w:val="0"/>
                    </w:rPr>
                  </w:pPr>
                </w:p>
              </w:tc>
              <w:tc>
                <w:tcPr>
                  <w:tcW w:w="1546" w:type="dxa"/>
                  <w:shd w:val="clear" w:color="auto" w:fill="auto"/>
                  <w:noWrap/>
                  <w:vAlign w:val="center"/>
                </w:tcPr>
                <w:p w14:paraId="772C2CC8"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74BEF2C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C73F14A"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6FC849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007867FC"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639E612" w14:textId="77777777" w:rsidR="00E364BA" w:rsidRPr="00D75FE7" w:rsidRDefault="00F63532">
                  <w:pPr>
                    <w:widowControl/>
                    <w:jc w:val="center"/>
                    <w:rPr>
                      <w:bCs w:val="0"/>
                      <w:color w:val="auto"/>
                      <w:kern w:val="0"/>
                    </w:rPr>
                  </w:pPr>
                  <w:r w:rsidRPr="00D75FE7">
                    <w:rPr>
                      <w:bCs w:val="0"/>
                      <w:color w:val="auto"/>
                      <w:kern w:val="0"/>
                    </w:rPr>
                    <w:t>102</w:t>
                  </w:r>
                </w:p>
              </w:tc>
              <w:tc>
                <w:tcPr>
                  <w:tcW w:w="567" w:type="dxa"/>
                  <w:shd w:val="clear" w:color="auto" w:fill="auto"/>
                  <w:noWrap/>
                  <w:vAlign w:val="center"/>
                </w:tcPr>
                <w:p w14:paraId="163C0ADF" w14:textId="77777777" w:rsidR="00E364BA" w:rsidRPr="00D75FE7" w:rsidRDefault="00F63532">
                  <w:pPr>
                    <w:widowControl/>
                    <w:jc w:val="center"/>
                    <w:rPr>
                      <w:bCs w:val="0"/>
                      <w:color w:val="auto"/>
                      <w:kern w:val="0"/>
                    </w:rPr>
                  </w:pPr>
                  <w:r w:rsidRPr="00D75FE7">
                    <w:rPr>
                      <w:bCs w:val="0"/>
                      <w:color w:val="auto"/>
                      <w:kern w:val="0"/>
                    </w:rPr>
                    <w:t>-51</w:t>
                  </w:r>
                </w:p>
              </w:tc>
              <w:tc>
                <w:tcPr>
                  <w:tcW w:w="592" w:type="dxa"/>
                  <w:shd w:val="clear" w:color="auto" w:fill="auto"/>
                  <w:noWrap/>
                  <w:vAlign w:val="center"/>
                </w:tcPr>
                <w:p w14:paraId="1879D32F"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14A77CD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86C2BBC"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68D6D0A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40EA65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11099D3"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4E9DFE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740EC72" w14:textId="77777777">
              <w:trPr>
                <w:trHeight w:val="397"/>
                <w:jc w:val="center"/>
              </w:trPr>
              <w:tc>
                <w:tcPr>
                  <w:tcW w:w="0" w:type="auto"/>
                  <w:shd w:val="clear" w:color="auto" w:fill="auto"/>
                  <w:noWrap/>
                  <w:vAlign w:val="center"/>
                </w:tcPr>
                <w:p w14:paraId="5D55AD47" w14:textId="77777777" w:rsidR="00E364BA" w:rsidRPr="00D75FE7" w:rsidRDefault="00F63532">
                  <w:pPr>
                    <w:widowControl/>
                    <w:jc w:val="center"/>
                    <w:rPr>
                      <w:bCs w:val="0"/>
                      <w:color w:val="auto"/>
                      <w:kern w:val="0"/>
                    </w:rPr>
                  </w:pPr>
                  <w:r w:rsidRPr="00D75FE7">
                    <w:rPr>
                      <w:bCs w:val="0"/>
                      <w:color w:val="auto"/>
                      <w:kern w:val="0"/>
                    </w:rPr>
                    <w:t>26</w:t>
                  </w:r>
                </w:p>
              </w:tc>
              <w:tc>
                <w:tcPr>
                  <w:tcW w:w="778" w:type="dxa"/>
                  <w:vMerge/>
                  <w:shd w:val="clear" w:color="auto" w:fill="auto"/>
                  <w:noWrap/>
                  <w:vAlign w:val="center"/>
                </w:tcPr>
                <w:p w14:paraId="3AE573C8" w14:textId="77777777" w:rsidR="00E364BA" w:rsidRPr="00D75FE7" w:rsidRDefault="00E364BA">
                  <w:pPr>
                    <w:jc w:val="center"/>
                    <w:rPr>
                      <w:bCs w:val="0"/>
                      <w:color w:val="auto"/>
                      <w:kern w:val="0"/>
                    </w:rPr>
                  </w:pPr>
                </w:p>
              </w:tc>
              <w:tc>
                <w:tcPr>
                  <w:tcW w:w="1546" w:type="dxa"/>
                  <w:shd w:val="clear" w:color="auto" w:fill="auto"/>
                  <w:noWrap/>
                  <w:vAlign w:val="center"/>
                </w:tcPr>
                <w:p w14:paraId="0F978438" w14:textId="77777777" w:rsidR="00E364BA" w:rsidRPr="00D75FE7" w:rsidRDefault="00F63532">
                  <w:pPr>
                    <w:widowControl/>
                    <w:jc w:val="center"/>
                    <w:rPr>
                      <w:bCs w:val="0"/>
                      <w:color w:val="auto"/>
                      <w:kern w:val="0"/>
                    </w:rPr>
                  </w:pPr>
                  <w:r w:rsidRPr="00D75FE7">
                    <w:rPr>
                      <w:bCs w:val="0"/>
                      <w:color w:val="auto"/>
                      <w:kern w:val="0"/>
                    </w:rPr>
                    <w:t>快走丝</w:t>
                  </w:r>
                </w:p>
              </w:tc>
              <w:tc>
                <w:tcPr>
                  <w:tcW w:w="718" w:type="dxa"/>
                  <w:shd w:val="clear" w:color="auto" w:fill="auto"/>
                  <w:noWrap/>
                  <w:vAlign w:val="center"/>
                </w:tcPr>
                <w:p w14:paraId="42B8138A"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AD25BA4"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312797E"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6CBCB96"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34E1A26" w14:textId="77777777" w:rsidR="00E364BA" w:rsidRPr="00D75FE7" w:rsidRDefault="00F63532">
                  <w:pPr>
                    <w:widowControl/>
                    <w:jc w:val="center"/>
                    <w:rPr>
                      <w:bCs w:val="0"/>
                      <w:color w:val="auto"/>
                      <w:kern w:val="0"/>
                    </w:rPr>
                  </w:pPr>
                  <w:r w:rsidRPr="00D75FE7">
                    <w:rPr>
                      <w:bCs w:val="0"/>
                      <w:color w:val="auto"/>
                      <w:kern w:val="0"/>
                    </w:rPr>
                    <w:t>101</w:t>
                  </w:r>
                </w:p>
              </w:tc>
              <w:tc>
                <w:tcPr>
                  <w:tcW w:w="567" w:type="dxa"/>
                  <w:shd w:val="clear" w:color="auto" w:fill="auto"/>
                  <w:noWrap/>
                  <w:vAlign w:val="center"/>
                </w:tcPr>
                <w:p w14:paraId="464E09C8" w14:textId="77777777" w:rsidR="00E364BA" w:rsidRPr="00D75FE7" w:rsidRDefault="00F63532">
                  <w:pPr>
                    <w:widowControl/>
                    <w:jc w:val="center"/>
                    <w:rPr>
                      <w:bCs w:val="0"/>
                      <w:color w:val="auto"/>
                      <w:kern w:val="0"/>
                    </w:rPr>
                  </w:pPr>
                  <w:r w:rsidRPr="00D75FE7">
                    <w:rPr>
                      <w:bCs w:val="0"/>
                      <w:color w:val="auto"/>
                      <w:kern w:val="0"/>
                    </w:rPr>
                    <w:t>-51</w:t>
                  </w:r>
                </w:p>
              </w:tc>
              <w:tc>
                <w:tcPr>
                  <w:tcW w:w="592" w:type="dxa"/>
                  <w:shd w:val="clear" w:color="auto" w:fill="auto"/>
                  <w:noWrap/>
                  <w:vAlign w:val="center"/>
                </w:tcPr>
                <w:p w14:paraId="3ADA1FAA"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CFD86B6"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525D8AD"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17F60F2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5B1499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D617662"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6F07547B"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FA4E553" w14:textId="77777777">
              <w:trPr>
                <w:trHeight w:val="397"/>
                <w:jc w:val="center"/>
              </w:trPr>
              <w:tc>
                <w:tcPr>
                  <w:tcW w:w="0" w:type="auto"/>
                  <w:shd w:val="clear" w:color="auto" w:fill="auto"/>
                  <w:noWrap/>
                  <w:vAlign w:val="center"/>
                </w:tcPr>
                <w:p w14:paraId="60BB8B55" w14:textId="77777777" w:rsidR="00E364BA" w:rsidRPr="00D75FE7" w:rsidRDefault="00F63532">
                  <w:pPr>
                    <w:widowControl/>
                    <w:jc w:val="center"/>
                    <w:rPr>
                      <w:bCs w:val="0"/>
                      <w:color w:val="auto"/>
                      <w:kern w:val="0"/>
                    </w:rPr>
                  </w:pPr>
                  <w:r w:rsidRPr="00D75FE7">
                    <w:rPr>
                      <w:bCs w:val="0"/>
                      <w:color w:val="auto"/>
                      <w:kern w:val="0"/>
                    </w:rPr>
                    <w:t>27</w:t>
                  </w:r>
                </w:p>
              </w:tc>
              <w:tc>
                <w:tcPr>
                  <w:tcW w:w="778" w:type="dxa"/>
                  <w:vMerge/>
                  <w:shd w:val="clear" w:color="auto" w:fill="auto"/>
                  <w:noWrap/>
                  <w:vAlign w:val="center"/>
                </w:tcPr>
                <w:p w14:paraId="15DD2561" w14:textId="77777777" w:rsidR="00E364BA" w:rsidRPr="00D75FE7" w:rsidRDefault="00E364BA">
                  <w:pPr>
                    <w:jc w:val="center"/>
                    <w:rPr>
                      <w:bCs w:val="0"/>
                      <w:color w:val="auto"/>
                      <w:kern w:val="0"/>
                    </w:rPr>
                  </w:pPr>
                </w:p>
              </w:tc>
              <w:tc>
                <w:tcPr>
                  <w:tcW w:w="1546" w:type="dxa"/>
                  <w:shd w:val="clear" w:color="auto" w:fill="auto"/>
                  <w:noWrap/>
                  <w:vAlign w:val="center"/>
                </w:tcPr>
                <w:p w14:paraId="5FEFCA7C" w14:textId="77777777" w:rsidR="00E364BA" w:rsidRPr="00D75FE7" w:rsidRDefault="00F63532">
                  <w:pPr>
                    <w:widowControl/>
                    <w:jc w:val="center"/>
                    <w:rPr>
                      <w:bCs w:val="0"/>
                      <w:color w:val="auto"/>
                      <w:kern w:val="0"/>
                    </w:rPr>
                  </w:pPr>
                  <w:r w:rsidRPr="00D75FE7">
                    <w:rPr>
                      <w:bCs w:val="0"/>
                      <w:color w:val="auto"/>
                      <w:kern w:val="0"/>
                    </w:rPr>
                    <w:t>中走丝</w:t>
                  </w:r>
                </w:p>
              </w:tc>
              <w:tc>
                <w:tcPr>
                  <w:tcW w:w="718" w:type="dxa"/>
                  <w:shd w:val="clear" w:color="auto" w:fill="auto"/>
                  <w:noWrap/>
                  <w:vAlign w:val="center"/>
                </w:tcPr>
                <w:p w14:paraId="0D37E57F"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46BE293"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29DFE60A"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0D88CFCC"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498877F" w14:textId="77777777" w:rsidR="00E364BA" w:rsidRPr="00D75FE7" w:rsidRDefault="00F63532">
                  <w:pPr>
                    <w:widowControl/>
                    <w:jc w:val="center"/>
                    <w:rPr>
                      <w:bCs w:val="0"/>
                      <w:color w:val="auto"/>
                      <w:kern w:val="0"/>
                    </w:rPr>
                  </w:pPr>
                  <w:r w:rsidRPr="00D75FE7">
                    <w:rPr>
                      <w:bCs w:val="0"/>
                      <w:color w:val="auto"/>
                      <w:kern w:val="0"/>
                    </w:rPr>
                    <w:t>99</w:t>
                  </w:r>
                </w:p>
              </w:tc>
              <w:tc>
                <w:tcPr>
                  <w:tcW w:w="567" w:type="dxa"/>
                  <w:shd w:val="clear" w:color="auto" w:fill="auto"/>
                  <w:noWrap/>
                  <w:vAlign w:val="center"/>
                </w:tcPr>
                <w:p w14:paraId="7A92EA6D" w14:textId="77777777" w:rsidR="00E364BA" w:rsidRPr="00D75FE7" w:rsidRDefault="00F63532">
                  <w:pPr>
                    <w:widowControl/>
                    <w:jc w:val="center"/>
                    <w:rPr>
                      <w:bCs w:val="0"/>
                      <w:color w:val="auto"/>
                      <w:kern w:val="0"/>
                    </w:rPr>
                  </w:pPr>
                  <w:r w:rsidRPr="00D75FE7">
                    <w:rPr>
                      <w:bCs w:val="0"/>
                      <w:color w:val="auto"/>
                      <w:kern w:val="0"/>
                    </w:rPr>
                    <w:t>-49</w:t>
                  </w:r>
                </w:p>
              </w:tc>
              <w:tc>
                <w:tcPr>
                  <w:tcW w:w="592" w:type="dxa"/>
                  <w:shd w:val="clear" w:color="auto" w:fill="auto"/>
                  <w:noWrap/>
                  <w:vAlign w:val="center"/>
                </w:tcPr>
                <w:p w14:paraId="713848E3"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17511EE2"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E1A85AB"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A86A21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A06778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52417B1"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4AD83C4"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73FF46A" w14:textId="77777777">
              <w:trPr>
                <w:trHeight w:val="397"/>
                <w:jc w:val="center"/>
              </w:trPr>
              <w:tc>
                <w:tcPr>
                  <w:tcW w:w="0" w:type="auto"/>
                  <w:shd w:val="clear" w:color="auto" w:fill="auto"/>
                  <w:noWrap/>
                  <w:vAlign w:val="center"/>
                </w:tcPr>
                <w:p w14:paraId="13FE62F1" w14:textId="77777777" w:rsidR="00E364BA" w:rsidRPr="00D75FE7" w:rsidRDefault="00F63532">
                  <w:pPr>
                    <w:widowControl/>
                    <w:jc w:val="center"/>
                    <w:rPr>
                      <w:bCs w:val="0"/>
                      <w:color w:val="auto"/>
                      <w:kern w:val="0"/>
                    </w:rPr>
                  </w:pPr>
                  <w:r w:rsidRPr="00D75FE7">
                    <w:rPr>
                      <w:bCs w:val="0"/>
                      <w:color w:val="auto"/>
                      <w:kern w:val="0"/>
                    </w:rPr>
                    <w:t>28</w:t>
                  </w:r>
                </w:p>
              </w:tc>
              <w:tc>
                <w:tcPr>
                  <w:tcW w:w="778" w:type="dxa"/>
                  <w:vMerge/>
                  <w:shd w:val="clear" w:color="auto" w:fill="auto"/>
                  <w:noWrap/>
                  <w:vAlign w:val="center"/>
                </w:tcPr>
                <w:p w14:paraId="21267D76" w14:textId="77777777" w:rsidR="00E364BA" w:rsidRPr="00D75FE7" w:rsidRDefault="00E364BA">
                  <w:pPr>
                    <w:jc w:val="center"/>
                    <w:rPr>
                      <w:bCs w:val="0"/>
                      <w:color w:val="auto"/>
                      <w:kern w:val="0"/>
                    </w:rPr>
                  </w:pPr>
                </w:p>
              </w:tc>
              <w:tc>
                <w:tcPr>
                  <w:tcW w:w="1546" w:type="dxa"/>
                  <w:shd w:val="clear" w:color="auto" w:fill="auto"/>
                  <w:noWrap/>
                  <w:vAlign w:val="center"/>
                </w:tcPr>
                <w:p w14:paraId="5CA7DD66" w14:textId="77777777" w:rsidR="00E364BA" w:rsidRPr="00D75FE7" w:rsidRDefault="00F63532">
                  <w:pPr>
                    <w:widowControl/>
                    <w:jc w:val="center"/>
                    <w:rPr>
                      <w:bCs w:val="0"/>
                      <w:color w:val="auto"/>
                      <w:kern w:val="0"/>
                    </w:rPr>
                  </w:pPr>
                  <w:r w:rsidRPr="00D75FE7">
                    <w:rPr>
                      <w:bCs w:val="0"/>
                      <w:color w:val="auto"/>
                      <w:kern w:val="0"/>
                    </w:rPr>
                    <w:t>中走丝</w:t>
                  </w:r>
                </w:p>
              </w:tc>
              <w:tc>
                <w:tcPr>
                  <w:tcW w:w="718" w:type="dxa"/>
                  <w:shd w:val="clear" w:color="auto" w:fill="auto"/>
                  <w:noWrap/>
                  <w:vAlign w:val="center"/>
                </w:tcPr>
                <w:p w14:paraId="2EE58179"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5A4DC9E"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10B07530"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C8C7978"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41CD1EE" w14:textId="77777777" w:rsidR="00E364BA" w:rsidRPr="00D75FE7" w:rsidRDefault="00F63532">
                  <w:pPr>
                    <w:widowControl/>
                    <w:jc w:val="center"/>
                    <w:rPr>
                      <w:bCs w:val="0"/>
                      <w:color w:val="auto"/>
                      <w:kern w:val="0"/>
                    </w:rPr>
                  </w:pPr>
                  <w:r w:rsidRPr="00D75FE7">
                    <w:rPr>
                      <w:bCs w:val="0"/>
                      <w:color w:val="auto"/>
                      <w:kern w:val="0"/>
                    </w:rPr>
                    <w:t>99</w:t>
                  </w:r>
                </w:p>
              </w:tc>
              <w:tc>
                <w:tcPr>
                  <w:tcW w:w="567" w:type="dxa"/>
                  <w:shd w:val="clear" w:color="auto" w:fill="auto"/>
                  <w:noWrap/>
                  <w:vAlign w:val="center"/>
                </w:tcPr>
                <w:p w14:paraId="30AE4911" w14:textId="77777777" w:rsidR="00E364BA" w:rsidRPr="00D75FE7" w:rsidRDefault="00F63532">
                  <w:pPr>
                    <w:widowControl/>
                    <w:jc w:val="center"/>
                    <w:rPr>
                      <w:bCs w:val="0"/>
                      <w:color w:val="auto"/>
                      <w:kern w:val="0"/>
                    </w:rPr>
                  </w:pPr>
                  <w:r w:rsidRPr="00D75FE7">
                    <w:rPr>
                      <w:bCs w:val="0"/>
                      <w:color w:val="auto"/>
                      <w:kern w:val="0"/>
                    </w:rPr>
                    <w:t>-45</w:t>
                  </w:r>
                </w:p>
              </w:tc>
              <w:tc>
                <w:tcPr>
                  <w:tcW w:w="592" w:type="dxa"/>
                  <w:shd w:val="clear" w:color="auto" w:fill="auto"/>
                  <w:noWrap/>
                  <w:vAlign w:val="center"/>
                </w:tcPr>
                <w:p w14:paraId="2935CE18"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10303C0C"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57C5D38"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2F110469"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AE30C88"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36495D3"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34D48004"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8F079D0" w14:textId="77777777">
              <w:trPr>
                <w:trHeight w:val="397"/>
                <w:jc w:val="center"/>
              </w:trPr>
              <w:tc>
                <w:tcPr>
                  <w:tcW w:w="0" w:type="auto"/>
                  <w:shd w:val="clear" w:color="auto" w:fill="auto"/>
                  <w:noWrap/>
                  <w:vAlign w:val="center"/>
                </w:tcPr>
                <w:p w14:paraId="4B9073FA" w14:textId="77777777" w:rsidR="00E364BA" w:rsidRPr="00D75FE7" w:rsidRDefault="00F63532">
                  <w:pPr>
                    <w:widowControl/>
                    <w:jc w:val="center"/>
                    <w:rPr>
                      <w:bCs w:val="0"/>
                      <w:color w:val="auto"/>
                      <w:kern w:val="0"/>
                    </w:rPr>
                  </w:pPr>
                  <w:r w:rsidRPr="00D75FE7">
                    <w:rPr>
                      <w:bCs w:val="0"/>
                      <w:color w:val="auto"/>
                      <w:kern w:val="0"/>
                    </w:rPr>
                    <w:t>29</w:t>
                  </w:r>
                </w:p>
              </w:tc>
              <w:tc>
                <w:tcPr>
                  <w:tcW w:w="778" w:type="dxa"/>
                  <w:vMerge/>
                  <w:shd w:val="clear" w:color="auto" w:fill="auto"/>
                  <w:noWrap/>
                  <w:vAlign w:val="center"/>
                </w:tcPr>
                <w:p w14:paraId="7FBE261E" w14:textId="77777777" w:rsidR="00E364BA" w:rsidRPr="00D75FE7" w:rsidRDefault="00E364BA">
                  <w:pPr>
                    <w:jc w:val="center"/>
                    <w:rPr>
                      <w:bCs w:val="0"/>
                      <w:color w:val="auto"/>
                      <w:kern w:val="0"/>
                    </w:rPr>
                  </w:pPr>
                </w:p>
              </w:tc>
              <w:tc>
                <w:tcPr>
                  <w:tcW w:w="1546" w:type="dxa"/>
                  <w:shd w:val="clear" w:color="auto" w:fill="auto"/>
                  <w:noWrap/>
                  <w:vAlign w:val="center"/>
                </w:tcPr>
                <w:p w14:paraId="3CC9471B" w14:textId="77777777" w:rsidR="00E364BA" w:rsidRPr="00D75FE7" w:rsidRDefault="00F63532">
                  <w:pPr>
                    <w:widowControl/>
                    <w:jc w:val="center"/>
                    <w:rPr>
                      <w:bCs w:val="0"/>
                      <w:color w:val="auto"/>
                      <w:kern w:val="0"/>
                    </w:rPr>
                  </w:pPr>
                  <w:r w:rsidRPr="00D75FE7">
                    <w:rPr>
                      <w:bCs w:val="0"/>
                      <w:color w:val="auto"/>
                      <w:kern w:val="0"/>
                    </w:rPr>
                    <w:t>中走丝</w:t>
                  </w:r>
                </w:p>
              </w:tc>
              <w:tc>
                <w:tcPr>
                  <w:tcW w:w="718" w:type="dxa"/>
                  <w:shd w:val="clear" w:color="auto" w:fill="auto"/>
                  <w:noWrap/>
                  <w:vAlign w:val="center"/>
                </w:tcPr>
                <w:p w14:paraId="10B9BA8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03610E8"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753366C6"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FFAB99B"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0AF5CED" w14:textId="77777777" w:rsidR="00E364BA" w:rsidRPr="00D75FE7" w:rsidRDefault="00F63532">
                  <w:pPr>
                    <w:widowControl/>
                    <w:jc w:val="center"/>
                    <w:rPr>
                      <w:bCs w:val="0"/>
                      <w:color w:val="auto"/>
                      <w:kern w:val="0"/>
                    </w:rPr>
                  </w:pPr>
                  <w:r w:rsidRPr="00D75FE7">
                    <w:rPr>
                      <w:bCs w:val="0"/>
                      <w:color w:val="auto"/>
                      <w:kern w:val="0"/>
                    </w:rPr>
                    <w:t>103</w:t>
                  </w:r>
                </w:p>
              </w:tc>
              <w:tc>
                <w:tcPr>
                  <w:tcW w:w="567" w:type="dxa"/>
                  <w:shd w:val="clear" w:color="auto" w:fill="auto"/>
                  <w:noWrap/>
                  <w:vAlign w:val="center"/>
                </w:tcPr>
                <w:p w14:paraId="428CE656" w14:textId="77777777" w:rsidR="00E364BA" w:rsidRPr="00D75FE7" w:rsidRDefault="00F63532">
                  <w:pPr>
                    <w:widowControl/>
                    <w:jc w:val="center"/>
                    <w:rPr>
                      <w:bCs w:val="0"/>
                      <w:color w:val="auto"/>
                      <w:kern w:val="0"/>
                    </w:rPr>
                  </w:pPr>
                  <w:r w:rsidRPr="00D75FE7">
                    <w:rPr>
                      <w:bCs w:val="0"/>
                      <w:color w:val="auto"/>
                      <w:kern w:val="0"/>
                    </w:rPr>
                    <w:t>-46</w:t>
                  </w:r>
                </w:p>
              </w:tc>
              <w:tc>
                <w:tcPr>
                  <w:tcW w:w="592" w:type="dxa"/>
                  <w:shd w:val="clear" w:color="auto" w:fill="auto"/>
                  <w:noWrap/>
                  <w:vAlign w:val="center"/>
                </w:tcPr>
                <w:p w14:paraId="326D3CD9"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23C40EE0"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37B6A23"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20A3947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E8435BC"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10E3B38"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A02CFF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69F357C" w14:textId="77777777">
              <w:trPr>
                <w:trHeight w:val="397"/>
                <w:jc w:val="center"/>
              </w:trPr>
              <w:tc>
                <w:tcPr>
                  <w:tcW w:w="0" w:type="auto"/>
                  <w:shd w:val="clear" w:color="auto" w:fill="auto"/>
                  <w:noWrap/>
                  <w:vAlign w:val="center"/>
                </w:tcPr>
                <w:p w14:paraId="6C7E06EA" w14:textId="77777777" w:rsidR="00E364BA" w:rsidRPr="00D75FE7" w:rsidRDefault="00F63532">
                  <w:pPr>
                    <w:widowControl/>
                    <w:jc w:val="center"/>
                    <w:rPr>
                      <w:bCs w:val="0"/>
                      <w:color w:val="auto"/>
                      <w:kern w:val="0"/>
                    </w:rPr>
                  </w:pPr>
                  <w:r w:rsidRPr="00D75FE7">
                    <w:rPr>
                      <w:bCs w:val="0"/>
                      <w:color w:val="auto"/>
                      <w:kern w:val="0"/>
                    </w:rPr>
                    <w:t>30</w:t>
                  </w:r>
                </w:p>
              </w:tc>
              <w:tc>
                <w:tcPr>
                  <w:tcW w:w="778" w:type="dxa"/>
                  <w:vMerge/>
                  <w:shd w:val="clear" w:color="auto" w:fill="auto"/>
                  <w:noWrap/>
                  <w:vAlign w:val="center"/>
                </w:tcPr>
                <w:p w14:paraId="39DC1D7E" w14:textId="77777777" w:rsidR="00E364BA" w:rsidRPr="00D75FE7" w:rsidRDefault="00E364BA">
                  <w:pPr>
                    <w:jc w:val="center"/>
                    <w:rPr>
                      <w:bCs w:val="0"/>
                      <w:color w:val="auto"/>
                      <w:kern w:val="0"/>
                    </w:rPr>
                  </w:pPr>
                </w:p>
              </w:tc>
              <w:tc>
                <w:tcPr>
                  <w:tcW w:w="1546" w:type="dxa"/>
                  <w:shd w:val="clear" w:color="auto" w:fill="auto"/>
                  <w:noWrap/>
                  <w:vAlign w:val="center"/>
                </w:tcPr>
                <w:p w14:paraId="4C64468F" w14:textId="77777777" w:rsidR="00E364BA" w:rsidRPr="00D75FE7" w:rsidRDefault="00F63532">
                  <w:pPr>
                    <w:widowControl/>
                    <w:jc w:val="center"/>
                    <w:rPr>
                      <w:bCs w:val="0"/>
                      <w:color w:val="auto"/>
                      <w:kern w:val="0"/>
                    </w:rPr>
                  </w:pPr>
                  <w:r w:rsidRPr="00D75FE7">
                    <w:rPr>
                      <w:bCs w:val="0"/>
                      <w:color w:val="auto"/>
                      <w:kern w:val="0"/>
                    </w:rPr>
                    <w:t>大水磨</w:t>
                  </w:r>
                </w:p>
              </w:tc>
              <w:tc>
                <w:tcPr>
                  <w:tcW w:w="718" w:type="dxa"/>
                  <w:shd w:val="clear" w:color="auto" w:fill="auto"/>
                  <w:noWrap/>
                  <w:vAlign w:val="center"/>
                </w:tcPr>
                <w:p w14:paraId="3DF3C95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C80164D" w14:textId="77777777" w:rsidR="00E364BA" w:rsidRPr="00D75FE7" w:rsidRDefault="00F63532">
                  <w:pPr>
                    <w:widowControl/>
                    <w:jc w:val="center"/>
                    <w:rPr>
                      <w:bCs w:val="0"/>
                      <w:color w:val="auto"/>
                      <w:kern w:val="0"/>
                    </w:rPr>
                  </w:pPr>
                  <w:r w:rsidRPr="00D75FE7">
                    <w:rPr>
                      <w:bCs w:val="0"/>
                      <w:color w:val="auto"/>
                      <w:kern w:val="0"/>
                    </w:rPr>
                    <w:t>80/1</w:t>
                  </w:r>
                </w:p>
              </w:tc>
              <w:tc>
                <w:tcPr>
                  <w:tcW w:w="944" w:type="dxa"/>
                  <w:shd w:val="clear" w:color="auto" w:fill="auto"/>
                  <w:noWrap/>
                  <w:vAlign w:val="center"/>
                </w:tcPr>
                <w:p w14:paraId="68E45FF0" w14:textId="77777777" w:rsidR="00E364BA" w:rsidRPr="00D75FE7" w:rsidRDefault="00F63532">
                  <w:pPr>
                    <w:widowControl/>
                    <w:jc w:val="center"/>
                    <w:rPr>
                      <w:bCs w:val="0"/>
                      <w:color w:val="auto"/>
                      <w:kern w:val="0"/>
                    </w:rPr>
                  </w:pPr>
                  <w:r w:rsidRPr="00D75FE7">
                    <w:rPr>
                      <w:bCs w:val="0"/>
                      <w:color w:val="auto"/>
                      <w:kern w:val="0"/>
                    </w:rPr>
                    <w:t>87.85</w:t>
                  </w:r>
                </w:p>
              </w:tc>
              <w:tc>
                <w:tcPr>
                  <w:tcW w:w="1327" w:type="dxa"/>
                  <w:vMerge/>
                  <w:vAlign w:val="center"/>
                </w:tcPr>
                <w:p w14:paraId="1C415D78"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2AB91EC" w14:textId="77777777" w:rsidR="00E364BA" w:rsidRPr="00D75FE7" w:rsidRDefault="00F63532">
                  <w:pPr>
                    <w:widowControl/>
                    <w:jc w:val="center"/>
                    <w:rPr>
                      <w:bCs w:val="0"/>
                      <w:color w:val="auto"/>
                      <w:kern w:val="0"/>
                    </w:rPr>
                  </w:pPr>
                  <w:r w:rsidRPr="00D75FE7">
                    <w:rPr>
                      <w:bCs w:val="0"/>
                      <w:color w:val="auto"/>
                      <w:kern w:val="0"/>
                    </w:rPr>
                    <w:t>119</w:t>
                  </w:r>
                </w:p>
              </w:tc>
              <w:tc>
                <w:tcPr>
                  <w:tcW w:w="567" w:type="dxa"/>
                  <w:shd w:val="clear" w:color="auto" w:fill="auto"/>
                  <w:noWrap/>
                  <w:vAlign w:val="center"/>
                </w:tcPr>
                <w:p w14:paraId="5B09CF98" w14:textId="77777777" w:rsidR="00E364BA" w:rsidRPr="00D75FE7" w:rsidRDefault="00F63532">
                  <w:pPr>
                    <w:widowControl/>
                    <w:jc w:val="center"/>
                    <w:rPr>
                      <w:bCs w:val="0"/>
                      <w:color w:val="auto"/>
                      <w:kern w:val="0"/>
                    </w:rPr>
                  </w:pPr>
                  <w:r w:rsidRPr="00D75FE7">
                    <w:rPr>
                      <w:bCs w:val="0"/>
                      <w:color w:val="auto"/>
                      <w:kern w:val="0"/>
                    </w:rPr>
                    <w:t>-52</w:t>
                  </w:r>
                </w:p>
              </w:tc>
              <w:tc>
                <w:tcPr>
                  <w:tcW w:w="592" w:type="dxa"/>
                  <w:shd w:val="clear" w:color="auto" w:fill="auto"/>
                  <w:noWrap/>
                  <w:vAlign w:val="center"/>
                </w:tcPr>
                <w:p w14:paraId="226DD14A"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6A02B9E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5A2D1B3" w14:textId="77777777" w:rsidR="00E364BA" w:rsidRPr="00D75FE7" w:rsidRDefault="00F63532">
                  <w:pPr>
                    <w:widowControl/>
                    <w:jc w:val="center"/>
                    <w:rPr>
                      <w:bCs w:val="0"/>
                      <w:color w:val="auto"/>
                      <w:kern w:val="0"/>
                    </w:rPr>
                  </w:pPr>
                  <w:r w:rsidRPr="00D75FE7">
                    <w:rPr>
                      <w:bCs w:val="0"/>
                      <w:color w:val="auto"/>
                      <w:kern w:val="0"/>
                    </w:rPr>
                    <w:t>73</w:t>
                  </w:r>
                </w:p>
              </w:tc>
              <w:tc>
                <w:tcPr>
                  <w:tcW w:w="1240" w:type="dxa"/>
                  <w:vMerge/>
                  <w:vAlign w:val="center"/>
                </w:tcPr>
                <w:p w14:paraId="52538064"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871574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F2E9F5A" w14:textId="77777777" w:rsidR="00E364BA" w:rsidRPr="00D75FE7" w:rsidRDefault="00F63532">
                  <w:pPr>
                    <w:widowControl/>
                    <w:jc w:val="center"/>
                    <w:rPr>
                      <w:bCs w:val="0"/>
                      <w:color w:val="auto"/>
                      <w:kern w:val="0"/>
                    </w:rPr>
                  </w:pPr>
                  <w:r w:rsidRPr="00D75FE7">
                    <w:rPr>
                      <w:bCs w:val="0"/>
                      <w:color w:val="auto"/>
                      <w:kern w:val="0"/>
                    </w:rPr>
                    <w:t>41.9</w:t>
                  </w:r>
                </w:p>
              </w:tc>
              <w:tc>
                <w:tcPr>
                  <w:tcW w:w="648" w:type="dxa"/>
                  <w:shd w:val="clear" w:color="auto" w:fill="auto"/>
                  <w:noWrap/>
                  <w:vAlign w:val="center"/>
                </w:tcPr>
                <w:p w14:paraId="1AA4280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33DF25E" w14:textId="77777777">
              <w:trPr>
                <w:trHeight w:val="397"/>
                <w:jc w:val="center"/>
              </w:trPr>
              <w:tc>
                <w:tcPr>
                  <w:tcW w:w="0" w:type="auto"/>
                  <w:shd w:val="clear" w:color="auto" w:fill="auto"/>
                  <w:noWrap/>
                  <w:vAlign w:val="center"/>
                </w:tcPr>
                <w:p w14:paraId="44D39357" w14:textId="77777777" w:rsidR="00E364BA" w:rsidRPr="00D75FE7" w:rsidRDefault="00F63532">
                  <w:pPr>
                    <w:widowControl/>
                    <w:jc w:val="center"/>
                    <w:rPr>
                      <w:bCs w:val="0"/>
                      <w:color w:val="auto"/>
                      <w:kern w:val="0"/>
                    </w:rPr>
                  </w:pPr>
                  <w:r w:rsidRPr="00D75FE7">
                    <w:rPr>
                      <w:bCs w:val="0"/>
                      <w:color w:val="auto"/>
                      <w:kern w:val="0"/>
                    </w:rPr>
                    <w:t>31</w:t>
                  </w:r>
                </w:p>
              </w:tc>
              <w:tc>
                <w:tcPr>
                  <w:tcW w:w="778" w:type="dxa"/>
                  <w:vMerge/>
                  <w:shd w:val="clear" w:color="auto" w:fill="auto"/>
                  <w:noWrap/>
                  <w:vAlign w:val="center"/>
                </w:tcPr>
                <w:p w14:paraId="03C83A6A" w14:textId="77777777" w:rsidR="00E364BA" w:rsidRPr="00D75FE7" w:rsidRDefault="00E364BA">
                  <w:pPr>
                    <w:jc w:val="center"/>
                    <w:rPr>
                      <w:bCs w:val="0"/>
                      <w:color w:val="auto"/>
                      <w:kern w:val="0"/>
                    </w:rPr>
                  </w:pPr>
                </w:p>
              </w:tc>
              <w:tc>
                <w:tcPr>
                  <w:tcW w:w="1546" w:type="dxa"/>
                  <w:shd w:val="clear" w:color="auto" w:fill="auto"/>
                  <w:noWrap/>
                  <w:vAlign w:val="center"/>
                </w:tcPr>
                <w:p w14:paraId="3375A4C3" w14:textId="77777777" w:rsidR="00E364BA" w:rsidRPr="00D75FE7" w:rsidRDefault="00F63532">
                  <w:pPr>
                    <w:widowControl/>
                    <w:jc w:val="center"/>
                    <w:rPr>
                      <w:bCs w:val="0"/>
                      <w:color w:val="auto"/>
                      <w:kern w:val="0"/>
                    </w:rPr>
                  </w:pPr>
                  <w:r w:rsidRPr="00D75FE7">
                    <w:rPr>
                      <w:bCs w:val="0"/>
                      <w:color w:val="auto"/>
                      <w:kern w:val="0"/>
                    </w:rPr>
                    <w:t>小干磨</w:t>
                  </w:r>
                </w:p>
              </w:tc>
              <w:tc>
                <w:tcPr>
                  <w:tcW w:w="718" w:type="dxa"/>
                  <w:shd w:val="clear" w:color="auto" w:fill="auto"/>
                  <w:noWrap/>
                  <w:vAlign w:val="center"/>
                </w:tcPr>
                <w:p w14:paraId="433EA5C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56AB46F"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7998EACD"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A74AA9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8C04C53" w14:textId="77777777" w:rsidR="00E364BA" w:rsidRPr="00D75FE7" w:rsidRDefault="00F63532">
                  <w:pPr>
                    <w:widowControl/>
                    <w:jc w:val="center"/>
                    <w:rPr>
                      <w:bCs w:val="0"/>
                      <w:color w:val="auto"/>
                      <w:kern w:val="0"/>
                    </w:rPr>
                  </w:pPr>
                  <w:r w:rsidRPr="00D75FE7">
                    <w:rPr>
                      <w:bCs w:val="0"/>
                      <w:color w:val="auto"/>
                      <w:kern w:val="0"/>
                    </w:rPr>
                    <w:t>115</w:t>
                  </w:r>
                </w:p>
              </w:tc>
              <w:tc>
                <w:tcPr>
                  <w:tcW w:w="567" w:type="dxa"/>
                  <w:shd w:val="clear" w:color="auto" w:fill="auto"/>
                  <w:noWrap/>
                  <w:vAlign w:val="center"/>
                </w:tcPr>
                <w:p w14:paraId="343CE94A" w14:textId="77777777" w:rsidR="00E364BA" w:rsidRPr="00D75FE7" w:rsidRDefault="00F63532">
                  <w:pPr>
                    <w:widowControl/>
                    <w:jc w:val="center"/>
                    <w:rPr>
                      <w:bCs w:val="0"/>
                      <w:color w:val="auto"/>
                      <w:kern w:val="0"/>
                    </w:rPr>
                  </w:pPr>
                  <w:r w:rsidRPr="00D75FE7">
                    <w:rPr>
                      <w:bCs w:val="0"/>
                      <w:color w:val="auto"/>
                      <w:kern w:val="0"/>
                    </w:rPr>
                    <w:t>-57</w:t>
                  </w:r>
                </w:p>
              </w:tc>
              <w:tc>
                <w:tcPr>
                  <w:tcW w:w="592" w:type="dxa"/>
                  <w:shd w:val="clear" w:color="auto" w:fill="auto"/>
                  <w:noWrap/>
                  <w:vAlign w:val="center"/>
                </w:tcPr>
                <w:p w14:paraId="1FCE8D42"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20DDA7E"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883F27B"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78FA494C"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4DAE91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D2DC4CB"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6FE36F9E"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2FC7708" w14:textId="77777777">
              <w:trPr>
                <w:trHeight w:val="397"/>
                <w:jc w:val="center"/>
              </w:trPr>
              <w:tc>
                <w:tcPr>
                  <w:tcW w:w="0" w:type="auto"/>
                  <w:shd w:val="clear" w:color="auto" w:fill="auto"/>
                  <w:noWrap/>
                  <w:vAlign w:val="center"/>
                </w:tcPr>
                <w:p w14:paraId="7A87BE43" w14:textId="77777777" w:rsidR="00E364BA" w:rsidRPr="00D75FE7" w:rsidRDefault="00F63532">
                  <w:pPr>
                    <w:widowControl/>
                    <w:jc w:val="center"/>
                    <w:rPr>
                      <w:bCs w:val="0"/>
                      <w:color w:val="auto"/>
                      <w:kern w:val="0"/>
                    </w:rPr>
                  </w:pPr>
                  <w:r w:rsidRPr="00D75FE7">
                    <w:rPr>
                      <w:bCs w:val="0"/>
                      <w:color w:val="auto"/>
                      <w:kern w:val="0"/>
                    </w:rPr>
                    <w:t>32</w:t>
                  </w:r>
                </w:p>
              </w:tc>
              <w:tc>
                <w:tcPr>
                  <w:tcW w:w="778" w:type="dxa"/>
                  <w:vMerge/>
                  <w:shd w:val="clear" w:color="auto" w:fill="auto"/>
                  <w:noWrap/>
                  <w:vAlign w:val="center"/>
                </w:tcPr>
                <w:p w14:paraId="449B006F" w14:textId="77777777" w:rsidR="00E364BA" w:rsidRPr="00D75FE7" w:rsidRDefault="00E364BA">
                  <w:pPr>
                    <w:jc w:val="center"/>
                    <w:rPr>
                      <w:bCs w:val="0"/>
                      <w:color w:val="auto"/>
                      <w:kern w:val="0"/>
                    </w:rPr>
                  </w:pPr>
                </w:p>
              </w:tc>
              <w:tc>
                <w:tcPr>
                  <w:tcW w:w="1546" w:type="dxa"/>
                  <w:shd w:val="clear" w:color="auto" w:fill="auto"/>
                  <w:noWrap/>
                  <w:vAlign w:val="center"/>
                </w:tcPr>
                <w:p w14:paraId="096C890E" w14:textId="77777777" w:rsidR="00E364BA" w:rsidRPr="00D75FE7" w:rsidRDefault="00F63532">
                  <w:pPr>
                    <w:widowControl/>
                    <w:jc w:val="center"/>
                    <w:rPr>
                      <w:bCs w:val="0"/>
                      <w:color w:val="auto"/>
                      <w:kern w:val="0"/>
                    </w:rPr>
                  </w:pPr>
                  <w:r w:rsidRPr="00D75FE7">
                    <w:rPr>
                      <w:bCs w:val="0"/>
                      <w:color w:val="auto"/>
                      <w:kern w:val="0"/>
                    </w:rPr>
                    <w:t>小干磨</w:t>
                  </w:r>
                </w:p>
              </w:tc>
              <w:tc>
                <w:tcPr>
                  <w:tcW w:w="718" w:type="dxa"/>
                  <w:shd w:val="clear" w:color="auto" w:fill="auto"/>
                  <w:noWrap/>
                  <w:vAlign w:val="center"/>
                </w:tcPr>
                <w:p w14:paraId="23D292B0"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052310B"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4C305B4C"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62B4673"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53AB3CB" w14:textId="77777777" w:rsidR="00E364BA" w:rsidRPr="00D75FE7" w:rsidRDefault="00F63532">
                  <w:pPr>
                    <w:widowControl/>
                    <w:jc w:val="center"/>
                    <w:rPr>
                      <w:bCs w:val="0"/>
                      <w:color w:val="auto"/>
                      <w:kern w:val="0"/>
                    </w:rPr>
                  </w:pPr>
                  <w:r w:rsidRPr="00D75FE7">
                    <w:rPr>
                      <w:bCs w:val="0"/>
                      <w:color w:val="auto"/>
                      <w:kern w:val="0"/>
                    </w:rPr>
                    <w:t>112</w:t>
                  </w:r>
                </w:p>
              </w:tc>
              <w:tc>
                <w:tcPr>
                  <w:tcW w:w="567" w:type="dxa"/>
                  <w:shd w:val="clear" w:color="auto" w:fill="auto"/>
                  <w:noWrap/>
                  <w:vAlign w:val="center"/>
                </w:tcPr>
                <w:p w14:paraId="68106310" w14:textId="77777777" w:rsidR="00E364BA" w:rsidRPr="00D75FE7" w:rsidRDefault="00F63532">
                  <w:pPr>
                    <w:widowControl/>
                    <w:jc w:val="center"/>
                    <w:rPr>
                      <w:bCs w:val="0"/>
                      <w:color w:val="auto"/>
                      <w:kern w:val="0"/>
                    </w:rPr>
                  </w:pPr>
                  <w:r w:rsidRPr="00D75FE7">
                    <w:rPr>
                      <w:bCs w:val="0"/>
                      <w:color w:val="auto"/>
                      <w:kern w:val="0"/>
                    </w:rPr>
                    <w:t>-52</w:t>
                  </w:r>
                </w:p>
              </w:tc>
              <w:tc>
                <w:tcPr>
                  <w:tcW w:w="592" w:type="dxa"/>
                  <w:shd w:val="clear" w:color="auto" w:fill="auto"/>
                  <w:noWrap/>
                  <w:vAlign w:val="center"/>
                </w:tcPr>
                <w:p w14:paraId="57B54171"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5F9C63B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DAA514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9FBE20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F1C432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A49D423"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2D5C24CC"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042D526" w14:textId="77777777">
              <w:trPr>
                <w:trHeight w:val="397"/>
                <w:jc w:val="center"/>
              </w:trPr>
              <w:tc>
                <w:tcPr>
                  <w:tcW w:w="0" w:type="auto"/>
                  <w:shd w:val="clear" w:color="auto" w:fill="auto"/>
                  <w:noWrap/>
                  <w:vAlign w:val="center"/>
                </w:tcPr>
                <w:p w14:paraId="6A6F4E56" w14:textId="77777777" w:rsidR="00E364BA" w:rsidRPr="00D75FE7" w:rsidRDefault="00F63532">
                  <w:pPr>
                    <w:widowControl/>
                    <w:jc w:val="center"/>
                    <w:rPr>
                      <w:bCs w:val="0"/>
                      <w:color w:val="auto"/>
                      <w:kern w:val="0"/>
                    </w:rPr>
                  </w:pPr>
                  <w:r w:rsidRPr="00D75FE7">
                    <w:rPr>
                      <w:bCs w:val="0"/>
                      <w:color w:val="auto"/>
                      <w:kern w:val="0"/>
                    </w:rPr>
                    <w:t>33</w:t>
                  </w:r>
                </w:p>
              </w:tc>
              <w:tc>
                <w:tcPr>
                  <w:tcW w:w="778" w:type="dxa"/>
                  <w:vMerge/>
                  <w:shd w:val="clear" w:color="auto" w:fill="auto"/>
                  <w:noWrap/>
                  <w:vAlign w:val="center"/>
                </w:tcPr>
                <w:p w14:paraId="4B1D30AD" w14:textId="77777777" w:rsidR="00E364BA" w:rsidRPr="00D75FE7" w:rsidRDefault="00E364BA">
                  <w:pPr>
                    <w:jc w:val="center"/>
                    <w:rPr>
                      <w:bCs w:val="0"/>
                      <w:color w:val="auto"/>
                      <w:kern w:val="0"/>
                    </w:rPr>
                  </w:pPr>
                </w:p>
              </w:tc>
              <w:tc>
                <w:tcPr>
                  <w:tcW w:w="1546" w:type="dxa"/>
                  <w:shd w:val="clear" w:color="auto" w:fill="auto"/>
                  <w:noWrap/>
                  <w:vAlign w:val="center"/>
                </w:tcPr>
                <w:p w14:paraId="39E14B38" w14:textId="77777777" w:rsidR="00E364BA" w:rsidRPr="00D75FE7" w:rsidRDefault="00F63532">
                  <w:pPr>
                    <w:widowControl/>
                    <w:jc w:val="center"/>
                    <w:rPr>
                      <w:bCs w:val="0"/>
                      <w:color w:val="auto"/>
                      <w:kern w:val="0"/>
                    </w:rPr>
                  </w:pPr>
                  <w:r w:rsidRPr="00D75FE7">
                    <w:rPr>
                      <w:bCs w:val="0"/>
                      <w:color w:val="auto"/>
                      <w:kern w:val="0"/>
                    </w:rPr>
                    <w:t>数控万向攻丝机</w:t>
                  </w:r>
                </w:p>
              </w:tc>
              <w:tc>
                <w:tcPr>
                  <w:tcW w:w="718" w:type="dxa"/>
                  <w:shd w:val="clear" w:color="auto" w:fill="auto"/>
                  <w:noWrap/>
                  <w:vAlign w:val="center"/>
                </w:tcPr>
                <w:p w14:paraId="130F6C2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1B5C31A"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50AA498"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459477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018724F" w14:textId="77777777" w:rsidR="00E364BA" w:rsidRPr="00D75FE7" w:rsidRDefault="00F63532">
                  <w:pPr>
                    <w:widowControl/>
                    <w:jc w:val="center"/>
                    <w:rPr>
                      <w:bCs w:val="0"/>
                      <w:color w:val="auto"/>
                      <w:kern w:val="0"/>
                    </w:rPr>
                  </w:pPr>
                  <w:r w:rsidRPr="00D75FE7">
                    <w:rPr>
                      <w:bCs w:val="0"/>
                      <w:color w:val="auto"/>
                      <w:kern w:val="0"/>
                    </w:rPr>
                    <w:t>113</w:t>
                  </w:r>
                </w:p>
              </w:tc>
              <w:tc>
                <w:tcPr>
                  <w:tcW w:w="567" w:type="dxa"/>
                  <w:shd w:val="clear" w:color="auto" w:fill="auto"/>
                  <w:noWrap/>
                  <w:vAlign w:val="center"/>
                </w:tcPr>
                <w:p w14:paraId="34E609C1" w14:textId="77777777" w:rsidR="00E364BA" w:rsidRPr="00D75FE7" w:rsidRDefault="00F63532">
                  <w:pPr>
                    <w:widowControl/>
                    <w:jc w:val="center"/>
                    <w:rPr>
                      <w:bCs w:val="0"/>
                      <w:color w:val="auto"/>
                      <w:kern w:val="0"/>
                    </w:rPr>
                  </w:pPr>
                  <w:r w:rsidRPr="00D75FE7">
                    <w:rPr>
                      <w:bCs w:val="0"/>
                      <w:color w:val="auto"/>
                      <w:kern w:val="0"/>
                    </w:rPr>
                    <w:t>-58</w:t>
                  </w:r>
                </w:p>
              </w:tc>
              <w:tc>
                <w:tcPr>
                  <w:tcW w:w="592" w:type="dxa"/>
                  <w:shd w:val="clear" w:color="auto" w:fill="auto"/>
                  <w:noWrap/>
                  <w:vAlign w:val="center"/>
                </w:tcPr>
                <w:p w14:paraId="78110EC5"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41709DB8"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85F62F4"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1E63EC94"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A77BD9B"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EB1ED53"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6AEA797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C0AC076" w14:textId="77777777">
              <w:trPr>
                <w:trHeight w:val="397"/>
                <w:jc w:val="center"/>
              </w:trPr>
              <w:tc>
                <w:tcPr>
                  <w:tcW w:w="0" w:type="auto"/>
                  <w:shd w:val="clear" w:color="auto" w:fill="auto"/>
                  <w:noWrap/>
                  <w:vAlign w:val="center"/>
                </w:tcPr>
                <w:p w14:paraId="5EF7E3A7" w14:textId="77777777" w:rsidR="00E364BA" w:rsidRPr="00D75FE7" w:rsidRDefault="00F63532">
                  <w:pPr>
                    <w:widowControl/>
                    <w:jc w:val="center"/>
                    <w:rPr>
                      <w:bCs w:val="0"/>
                      <w:color w:val="auto"/>
                      <w:kern w:val="0"/>
                    </w:rPr>
                  </w:pPr>
                  <w:r w:rsidRPr="00D75FE7">
                    <w:rPr>
                      <w:bCs w:val="0"/>
                      <w:color w:val="auto"/>
                      <w:kern w:val="0"/>
                    </w:rPr>
                    <w:t>34</w:t>
                  </w:r>
                </w:p>
              </w:tc>
              <w:tc>
                <w:tcPr>
                  <w:tcW w:w="778" w:type="dxa"/>
                  <w:vMerge/>
                  <w:shd w:val="clear" w:color="auto" w:fill="auto"/>
                  <w:noWrap/>
                  <w:vAlign w:val="center"/>
                </w:tcPr>
                <w:p w14:paraId="66E55721" w14:textId="77777777" w:rsidR="00E364BA" w:rsidRPr="00D75FE7" w:rsidRDefault="00E364BA">
                  <w:pPr>
                    <w:jc w:val="center"/>
                    <w:rPr>
                      <w:bCs w:val="0"/>
                      <w:color w:val="auto"/>
                      <w:kern w:val="0"/>
                    </w:rPr>
                  </w:pPr>
                </w:p>
              </w:tc>
              <w:tc>
                <w:tcPr>
                  <w:tcW w:w="1546" w:type="dxa"/>
                  <w:shd w:val="clear" w:color="auto" w:fill="auto"/>
                  <w:noWrap/>
                  <w:vAlign w:val="center"/>
                </w:tcPr>
                <w:p w14:paraId="074C888C" w14:textId="77777777" w:rsidR="00E364BA" w:rsidRPr="00D75FE7" w:rsidRDefault="00F63532">
                  <w:pPr>
                    <w:widowControl/>
                    <w:jc w:val="center"/>
                    <w:rPr>
                      <w:bCs w:val="0"/>
                      <w:color w:val="auto"/>
                      <w:kern w:val="0"/>
                    </w:rPr>
                  </w:pPr>
                  <w:r w:rsidRPr="00D75FE7">
                    <w:rPr>
                      <w:bCs w:val="0"/>
                      <w:color w:val="auto"/>
                      <w:kern w:val="0"/>
                    </w:rPr>
                    <w:t>小干磨</w:t>
                  </w:r>
                </w:p>
              </w:tc>
              <w:tc>
                <w:tcPr>
                  <w:tcW w:w="718" w:type="dxa"/>
                  <w:shd w:val="clear" w:color="auto" w:fill="auto"/>
                  <w:noWrap/>
                  <w:vAlign w:val="center"/>
                </w:tcPr>
                <w:p w14:paraId="1E1F2A7E"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CADF020"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27E1D8F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E4E21D4"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674732B" w14:textId="77777777" w:rsidR="00E364BA" w:rsidRPr="00D75FE7" w:rsidRDefault="00F63532">
                  <w:pPr>
                    <w:widowControl/>
                    <w:jc w:val="center"/>
                    <w:rPr>
                      <w:bCs w:val="0"/>
                      <w:color w:val="auto"/>
                      <w:kern w:val="0"/>
                    </w:rPr>
                  </w:pPr>
                  <w:r w:rsidRPr="00D75FE7">
                    <w:rPr>
                      <w:bCs w:val="0"/>
                      <w:color w:val="auto"/>
                      <w:kern w:val="0"/>
                    </w:rPr>
                    <w:t>113</w:t>
                  </w:r>
                </w:p>
              </w:tc>
              <w:tc>
                <w:tcPr>
                  <w:tcW w:w="567" w:type="dxa"/>
                  <w:shd w:val="clear" w:color="auto" w:fill="auto"/>
                  <w:noWrap/>
                  <w:vAlign w:val="center"/>
                </w:tcPr>
                <w:p w14:paraId="2C731875" w14:textId="77777777" w:rsidR="00E364BA" w:rsidRPr="00D75FE7" w:rsidRDefault="00F63532">
                  <w:pPr>
                    <w:widowControl/>
                    <w:jc w:val="center"/>
                    <w:rPr>
                      <w:bCs w:val="0"/>
                      <w:color w:val="auto"/>
                      <w:kern w:val="0"/>
                    </w:rPr>
                  </w:pPr>
                  <w:r w:rsidRPr="00D75FE7">
                    <w:rPr>
                      <w:bCs w:val="0"/>
                      <w:color w:val="auto"/>
                      <w:kern w:val="0"/>
                    </w:rPr>
                    <w:t>-46</w:t>
                  </w:r>
                </w:p>
              </w:tc>
              <w:tc>
                <w:tcPr>
                  <w:tcW w:w="592" w:type="dxa"/>
                  <w:shd w:val="clear" w:color="auto" w:fill="auto"/>
                  <w:noWrap/>
                  <w:vAlign w:val="center"/>
                </w:tcPr>
                <w:p w14:paraId="567E0031"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3ADA40C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1F3D820"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62B7288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79B9CC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7D9C221"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7F924F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D5AE34B" w14:textId="77777777">
              <w:trPr>
                <w:trHeight w:val="397"/>
                <w:jc w:val="center"/>
              </w:trPr>
              <w:tc>
                <w:tcPr>
                  <w:tcW w:w="0" w:type="auto"/>
                  <w:shd w:val="clear" w:color="auto" w:fill="auto"/>
                  <w:noWrap/>
                  <w:vAlign w:val="center"/>
                </w:tcPr>
                <w:p w14:paraId="53864E53" w14:textId="77777777" w:rsidR="00E364BA" w:rsidRPr="00D75FE7" w:rsidRDefault="00F63532">
                  <w:pPr>
                    <w:widowControl/>
                    <w:jc w:val="center"/>
                    <w:rPr>
                      <w:bCs w:val="0"/>
                      <w:color w:val="auto"/>
                      <w:kern w:val="0"/>
                    </w:rPr>
                  </w:pPr>
                  <w:r w:rsidRPr="00D75FE7">
                    <w:rPr>
                      <w:bCs w:val="0"/>
                      <w:color w:val="auto"/>
                      <w:kern w:val="0"/>
                    </w:rPr>
                    <w:t>35</w:t>
                  </w:r>
                </w:p>
              </w:tc>
              <w:tc>
                <w:tcPr>
                  <w:tcW w:w="778" w:type="dxa"/>
                  <w:vMerge/>
                  <w:shd w:val="clear" w:color="auto" w:fill="auto"/>
                  <w:noWrap/>
                  <w:vAlign w:val="center"/>
                </w:tcPr>
                <w:p w14:paraId="6277AFB9" w14:textId="77777777" w:rsidR="00E364BA" w:rsidRPr="00D75FE7" w:rsidRDefault="00E364BA">
                  <w:pPr>
                    <w:jc w:val="center"/>
                    <w:rPr>
                      <w:bCs w:val="0"/>
                      <w:color w:val="auto"/>
                      <w:kern w:val="0"/>
                    </w:rPr>
                  </w:pPr>
                </w:p>
              </w:tc>
              <w:tc>
                <w:tcPr>
                  <w:tcW w:w="1546" w:type="dxa"/>
                  <w:shd w:val="clear" w:color="auto" w:fill="auto"/>
                  <w:noWrap/>
                  <w:vAlign w:val="center"/>
                </w:tcPr>
                <w:p w14:paraId="249D49CA" w14:textId="77777777" w:rsidR="00E364BA" w:rsidRPr="00D75FE7" w:rsidRDefault="00F63532">
                  <w:pPr>
                    <w:widowControl/>
                    <w:jc w:val="center"/>
                    <w:rPr>
                      <w:bCs w:val="0"/>
                      <w:color w:val="auto"/>
                      <w:kern w:val="0"/>
                    </w:rPr>
                  </w:pPr>
                  <w:r w:rsidRPr="00D75FE7">
                    <w:rPr>
                      <w:bCs w:val="0"/>
                      <w:color w:val="auto"/>
                      <w:kern w:val="0"/>
                    </w:rPr>
                    <w:t>小攻丝机</w:t>
                  </w:r>
                </w:p>
              </w:tc>
              <w:tc>
                <w:tcPr>
                  <w:tcW w:w="718" w:type="dxa"/>
                  <w:shd w:val="clear" w:color="auto" w:fill="auto"/>
                  <w:noWrap/>
                  <w:vAlign w:val="center"/>
                </w:tcPr>
                <w:p w14:paraId="41248E5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2759625"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40DCA8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00207D83"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97BA87C" w14:textId="77777777" w:rsidR="00E364BA" w:rsidRPr="00D75FE7" w:rsidRDefault="00F63532">
                  <w:pPr>
                    <w:widowControl/>
                    <w:jc w:val="center"/>
                    <w:rPr>
                      <w:bCs w:val="0"/>
                      <w:color w:val="auto"/>
                      <w:kern w:val="0"/>
                    </w:rPr>
                  </w:pPr>
                  <w:r w:rsidRPr="00D75FE7">
                    <w:rPr>
                      <w:bCs w:val="0"/>
                      <w:color w:val="auto"/>
                      <w:kern w:val="0"/>
                    </w:rPr>
                    <w:t>115</w:t>
                  </w:r>
                </w:p>
              </w:tc>
              <w:tc>
                <w:tcPr>
                  <w:tcW w:w="567" w:type="dxa"/>
                  <w:shd w:val="clear" w:color="auto" w:fill="auto"/>
                  <w:noWrap/>
                  <w:vAlign w:val="center"/>
                </w:tcPr>
                <w:p w14:paraId="17FB8919" w14:textId="77777777" w:rsidR="00E364BA" w:rsidRPr="00D75FE7" w:rsidRDefault="00F63532">
                  <w:pPr>
                    <w:widowControl/>
                    <w:jc w:val="center"/>
                    <w:rPr>
                      <w:bCs w:val="0"/>
                      <w:color w:val="auto"/>
                      <w:kern w:val="0"/>
                    </w:rPr>
                  </w:pPr>
                  <w:r w:rsidRPr="00D75FE7">
                    <w:rPr>
                      <w:bCs w:val="0"/>
                      <w:color w:val="auto"/>
                      <w:kern w:val="0"/>
                    </w:rPr>
                    <w:t>-46</w:t>
                  </w:r>
                </w:p>
              </w:tc>
              <w:tc>
                <w:tcPr>
                  <w:tcW w:w="592" w:type="dxa"/>
                  <w:shd w:val="clear" w:color="auto" w:fill="auto"/>
                  <w:noWrap/>
                  <w:vAlign w:val="center"/>
                </w:tcPr>
                <w:p w14:paraId="27C74319"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2265E6B5"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A507250"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3B3E489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F74C245"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D4DA7FC"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7323CF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A2F6750" w14:textId="77777777">
              <w:trPr>
                <w:trHeight w:val="397"/>
                <w:jc w:val="center"/>
              </w:trPr>
              <w:tc>
                <w:tcPr>
                  <w:tcW w:w="0" w:type="auto"/>
                  <w:shd w:val="clear" w:color="auto" w:fill="auto"/>
                  <w:noWrap/>
                  <w:vAlign w:val="center"/>
                </w:tcPr>
                <w:p w14:paraId="52CE9A39" w14:textId="77777777" w:rsidR="00E364BA" w:rsidRPr="00D75FE7" w:rsidRDefault="00F63532">
                  <w:pPr>
                    <w:widowControl/>
                    <w:jc w:val="center"/>
                    <w:rPr>
                      <w:bCs w:val="0"/>
                      <w:color w:val="auto"/>
                      <w:kern w:val="0"/>
                    </w:rPr>
                  </w:pPr>
                  <w:r w:rsidRPr="00D75FE7">
                    <w:rPr>
                      <w:bCs w:val="0"/>
                      <w:color w:val="auto"/>
                      <w:kern w:val="0"/>
                    </w:rPr>
                    <w:t>36</w:t>
                  </w:r>
                </w:p>
              </w:tc>
              <w:tc>
                <w:tcPr>
                  <w:tcW w:w="778" w:type="dxa"/>
                  <w:vMerge/>
                  <w:shd w:val="clear" w:color="auto" w:fill="auto"/>
                  <w:noWrap/>
                  <w:vAlign w:val="center"/>
                </w:tcPr>
                <w:p w14:paraId="5AFF5EC9" w14:textId="77777777" w:rsidR="00E364BA" w:rsidRPr="00D75FE7" w:rsidRDefault="00E364BA">
                  <w:pPr>
                    <w:jc w:val="center"/>
                    <w:rPr>
                      <w:bCs w:val="0"/>
                      <w:color w:val="auto"/>
                      <w:kern w:val="0"/>
                    </w:rPr>
                  </w:pPr>
                </w:p>
              </w:tc>
              <w:tc>
                <w:tcPr>
                  <w:tcW w:w="1546" w:type="dxa"/>
                  <w:shd w:val="clear" w:color="auto" w:fill="auto"/>
                  <w:noWrap/>
                  <w:vAlign w:val="center"/>
                </w:tcPr>
                <w:p w14:paraId="11E43C4F" w14:textId="77777777" w:rsidR="00E364BA" w:rsidRPr="00D75FE7" w:rsidRDefault="00F63532">
                  <w:pPr>
                    <w:widowControl/>
                    <w:jc w:val="center"/>
                    <w:rPr>
                      <w:bCs w:val="0"/>
                      <w:color w:val="auto"/>
                      <w:kern w:val="0"/>
                    </w:rPr>
                  </w:pPr>
                  <w:r w:rsidRPr="00D75FE7">
                    <w:rPr>
                      <w:bCs w:val="0"/>
                      <w:color w:val="auto"/>
                      <w:kern w:val="0"/>
                    </w:rPr>
                    <w:t>小攻丝机</w:t>
                  </w:r>
                </w:p>
              </w:tc>
              <w:tc>
                <w:tcPr>
                  <w:tcW w:w="718" w:type="dxa"/>
                  <w:shd w:val="clear" w:color="auto" w:fill="auto"/>
                  <w:noWrap/>
                  <w:vAlign w:val="center"/>
                </w:tcPr>
                <w:p w14:paraId="7BEA5CC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8F5C2A3"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3738D5BC"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A6C6411"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B47A0B0" w14:textId="77777777" w:rsidR="00E364BA" w:rsidRPr="00D75FE7" w:rsidRDefault="00F63532">
                  <w:pPr>
                    <w:widowControl/>
                    <w:jc w:val="center"/>
                    <w:rPr>
                      <w:bCs w:val="0"/>
                      <w:color w:val="auto"/>
                      <w:kern w:val="0"/>
                    </w:rPr>
                  </w:pPr>
                  <w:r w:rsidRPr="00D75FE7">
                    <w:rPr>
                      <w:bCs w:val="0"/>
                      <w:color w:val="auto"/>
                      <w:kern w:val="0"/>
                    </w:rPr>
                    <w:t>114</w:t>
                  </w:r>
                </w:p>
              </w:tc>
              <w:tc>
                <w:tcPr>
                  <w:tcW w:w="567" w:type="dxa"/>
                  <w:shd w:val="clear" w:color="auto" w:fill="auto"/>
                  <w:noWrap/>
                  <w:vAlign w:val="center"/>
                </w:tcPr>
                <w:p w14:paraId="15EC68D7" w14:textId="77777777" w:rsidR="00E364BA" w:rsidRPr="00D75FE7" w:rsidRDefault="00F63532">
                  <w:pPr>
                    <w:widowControl/>
                    <w:jc w:val="center"/>
                    <w:rPr>
                      <w:bCs w:val="0"/>
                      <w:color w:val="auto"/>
                      <w:kern w:val="0"/>
                    </w:rPr>
                  </w:pPr>
                  <w:r w:rsidRPr="00D75FE7">
                    <w:rPr>
                      <w:bCs w:val="0"/>
                      <w:color w:val="auto"/>
                      <w:kern w:val="0"/>
                    </w:rPr>
                    <w:t>-46</w:t>
                  </w:r>
                </w:p>
              </w:tc>
              <w:tc>
                <w:tcPr>
                  <w:tcW w:w="592" w:type="dxa"/>
                  <w:shd w:val="clear" w:color="auto" w:fill="auto"/>
                  <w:noWrap/>
                  <w:vAlign w:val="center"/>
                </w:tcPr>
                <w:p w14:paraId="297EBEF9" w14:textId="77777777" w:rsidR="00E364BA" w:rsidRPr="00D75FE7" w:rsidRDefault="00F63532">
                  <w:pPr>
                    <w:widowControl/>
                    <w:jc w:val="center"/>
                    <w:rPr>
                      <w:bCs w:val="0"/>
                      <w:color w:val="auto"/>
                      <w:kern w:val="0"/>
                    </w:rPr>
                  </w:pPr>
                  <w:r w:rsidRPr="00D75FE7">
                    <w:rPr>
                      <w:bCs w:val="0"/>
                      <w:color w:val="auto"/>
                      <w:kern w:val="0"/>
                    </w:rPr>
                    <w:t>1.2</w:t>
                  </w:r>
                </w:p>
              </w:tc>
              <w:tc>
                <w:tcPr>
                  <w:tcW w:w="684" w:type="dxa"/>
                  <w:shd w:val="clear" w:color="auto" w:fill="auto"/>
                  <w:noWrap/>
                  <w:vAlign w:val="center"/>
                </w:tcPr>
                <w:p w14:paraId="7E711924"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3DE6D3E"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1711C469"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FA89E4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2CDC59E"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B23097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C98C8D4" w14:textId="77777777">
              <w:trPr>
                <w:trHeight w:val="397"/>
                <w:jc w:val="center"/>
              </w:trPr>
              <w:tc>
                <w:tcPr>
                  <w:tcW w:w="0" w:type="auto"/>
                  <w:shd w:val="clear" w:color="auto" w:fill="auto"/>
                  <w:noWrap/>
                  <w:vAlign w:val="center"/>
                </w:tcPr>
                <w:p w14:paraId="279B214F" w14:textId="77777777" w:rsidR="00E364BA" w:rsidRPr="00D75FE7" w:rsidRDefault="00F63532">
                  <w:pPr>
                    <w:widowControl/>
                    <w:jc w:val="center"/>
                    <w:rPr>
                      <w:bCs w:val="0"/>
                      <w:color w:val="auto"/>
                      <w:kern w:val="0"/>
                    </w:rPr>
                  </w:pPr>
                  <w:r w:rsidRPr="00D75FE7">
                    <w:rPr>
                      <w:bCs w:val="0"/>
                      <w:color w:val="auto"/>
                      <w:kern w:val="0"/>
                    </w:rPr>
                    <w:t>37</w:t>
                  </w:r>
                </w:p>
              </w:tc>
              <w:tc>
                <w:tcPr>
                  <w:tcW w:w="778" w:type="dxa"/>
                  <w:vMerge/>
                  <w:shd w:val="clear" w:color="auto" w:fill="auto"/>
                  <w:noWrap/>
                  <w:vAlign w:val="center"/>
                </w:tcPr>
                <w:p w14:paraId="0559A4DA" w14:textId="77777777" w:rsidR="00E364BA" w:rsidRPr="00D75FE7" w:rsidRDefault="00E364BA">
                  <w:pPr>
                    <w:jc w:val="center"/>
                    <w:rPr>
                      <w:bCs w:val="0"/>
                      <w:color w:val="auto"/>
                      <w:kern w:val="0"/>
                    </w:rPr>
                  </w:pPr>
                </w:p>
              </w:tc>
              <w:tc>
                <w:tcPr>
                  <w:tcW w:w="1546" w:type="dxa"/>
                  <w:shd w:val="clear" w:color="auto" w:fill="auto"/>
                  <w:noWrap/>
                  <w:vAlign w:val="center"/>
                </w:tcPr>
                <w:p w14:paraId="5B15E7CE"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726AB4E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2AB17C7"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78BBEB8E"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C48A49E"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9E01FE1" w14:textId="77777777" w:rsidR="00E364BA" w:rsidRPr="00D75FE7" w:rsidRDefault="00F63532">
                  <w:pPr>
                    <w:widowControl/>
                    <w:jc w:val="center"/>
                    <w:rPr>
                      <w:bCs w:val="0"/>
                      <w:color w:val="auto"/>
                      <w:kern w:val="0"/>
                    </w:rPr>
                  </w:pPr>
                  <w:r w:rsidRPr="00D75FE7">
                    <w:rPr>
                      <w:bCs w:val="0"/>
                      <w:color w:val="auto"/>
                      <w:kern w:val="0"/>
                    </w:rPr>
                    <w:t>83</w:t>
                  </w:r>
                </w:p>
              </w:tc>
              <w:tc>
                <w:tcPr>
                  <w:tcW w:w="567" w:type="dxa"/>
                  <w:shd w:val="clear" w:color="auto" w:fill="auto"/>
                  <w:noWrap/>
                  <w:vAlign w:val="center"/>
                </w:tcPr>
                <w:p w14:paraId="5633FCD0"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23769DFE"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1897D85E"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4543F61"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F102CAC"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A8ECAC8"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3061DB8"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CAEE51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C3B660E" w14:textId="77777777">
              <w:trPr>
                <w:trHeight w:val="397"/>
                <w:jc w:val="center"/>
              </w:trPr>
              <w:tc>
                <w:tcPr>
                  <w:tcW w:w="0" w:type="auto"/>
                  <w:shd w:val="clear" w:color="auto" w:fill="auto"/>
                  <w:noWrap/>
                  <w:vAlign w:val="center"/>
                </w:tcPr>
                <w:p w14:paraId="4C5D3C70" w14:textId="77777777" w:rsidR="00E364BA" w:rsidRPr="00D75FE7" w:rsidRDefault="00F63532">
                  <w:pPr>
                    <w:widowControl/>
                    <w:jc w:val="center"/>
                    <w:rPr>
                      <w:bCs w:val="0"/>
                      <w:color w:val="auto"/>
                      <w:kern w:val="0"/>
                    </w:rPr>
                  </w:pPr>
                  <w:r w:rsidRPr="00D75FE7">
                    <w:rPr>
                      <w:bCs w:val="0"/>
                      <w:color w:val="auto"/>
                      <w:kern w:val="0"/>
                    </w:rPr>
                    <w:t>38</w:t>
                  </w:r>
                </w:p>
              </w:tc>
              <w:tc>
                <w:tcPr>
                  <w:tcW w:w="778" w:type="dxa"/>
                  <w:vMerge/>
                  <w:shd w:val="clear" w:color="auto" w:fill="auto"/>
                  <w:noWrap/>
                  <w:vAlign w:val="center"/>
                </w:tcPr>
                <w:p w14:paraId="2FE48335" w14:textId="77777777" w:rsidR="00E364BA" w:rsidRPr="00D75FE7" w:rsidRDefault="00E364BA">
                  <w:pPr>
                    <w:jc w:val="center"/>
                    <w:rPr>
                      <w:bCs w:val="0"/>
                      <w:color w:val="auto"/>
                      <w:kern w:val="0"/>
                    </w:rPr>
                  </w:pPr>
                </w:p>
              </w:tc>
              <w:tc>
                <w:tcPr>
                  <w:tcW w:w="1546" w:type="dxa"/>
                  <w:shd w:val="clear" w:color="auto" w:fill="auto"/>
                  <w:noWrap/>
                  <w:vAlign w:val="center"/>
                </w:tcPr>
                <w:p w14:paraId="6C8A5F05"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136C29B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7885447"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415EDA1"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5849F80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8BDFE44" w14:textId="77777777" w:rsidR="00E364BA" w:rsidRPr="00D75FE7" w:rsidRDefault="00F63532">
                  <w:pPr>
                    <w:widowControl/>
                    <w:jc w:val="center"/>
                    <w:rPr>
                      <w:bCs w:val="0"/>
                      <w:color w:val="auto"/>
                      <w:kern w:val="0"/>
                    </w:rPr>
                  </w:pPr>
                  <w:r w:rsidRPr="00D75FE7">
                    <w:rPr>
                      <w:bCs w:val="0"/>
                      <w:color w:val="auto"/>
                      <w:kern w:val="0"/>
                    </w:rPr>
                    <w:t>84</w:t>
                  </w:r>
                </w:p>
              </w:tc>
              <w:tc>
                <w:tcPr>
                  <w:tcW w:w="567" w:type="dxa"/>
                  <w:shd w:val="clear" w:color="auto" w:fill="auto"/>
                  <w:noWrap/>
                  <w:vAlign w:val="center"/>
                </w:tcPr>
                <w:p w14:paraId="1BD02DA1"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1C733270"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0A62A7F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5D267D4"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3E5F339"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7B0CF4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50D0DD8"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0D8E7A4"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C0387AC" w14:textId="77777777">
              <w:trPr>
                <w:trHeight w:val="397"/>
                <w:jc w:val="center"/>
              </w:trPr>
              <w:tc>
                <w:tcPr>
                  <w:tcW w:w="0" w:type="auto"/>
                  <w:shd w:val="clear" w:color="auto" w:fill="auto"/>
                  <w:noWrap/>
                  <w:vAlign w:val="center"/>
                </w:tcPr>
                <w:p w14:paraId="7DC6FB01" w14:textId="77777777" w:rsidR="00E364BA" w:rsidRPr="00D75FE7" w:rsidRDefault="00F63532">
                  <w:pPr>
                    <w:widowControl/>
                    <w:jc w:val="center"/>
                    <w:rPr>
                      <w:bCs w:val="0"/>
                      <w:color w:val="auto"/>
                      <w:kern w:val="0"/>
                    </w:rPr>
                  </w:pPr>
                  <w:r w:rsidRPr="00D75FE7">
                    <w:rPr>
                      <w:bCs w:val="0"/>
                      <w:color w:val="auto"/>
                      <w:kern w:val="0"/>
                    </w:rPr>
                    <w:t>39</w:t>
                  </w:r>
                </w:p>
              </w:tc>
              <w:tc>
                <w:tcPr>
                  <w:tcW w:w="778" w:type="dxa"/>
                  <w:vMerge/>
                  <w:shd w:val="clear" w:color="auto" w:fill="auto"/>
                  <w:noWrap/>
                  <w:vAlign w:val="center"/>
                </w:tcPr>
                <w:p w14:paraId="55983FFC" w14:textId="77777777" w:rsidR="00E364BA" w:rsidRPr="00D75FE7" w:rsidRDefault="00E364BA">
                  <w:pPr>
                    <w:jc w:val="center"/>
                    <w:rPr>
                      <w:bCs w:val="0"/>
                      <w:color w:val="auto"/>
                      <w:kern w:val="0"/>
                    </w:rPr>
                  </w:pPr>
                </w:p>
              </w:tc>
              <w:tc>
                <w:tcPr>
                  <w:tcW w:w="1546" w:type="dxa"/>
                  <w:shd w:val="clear" w:color="auto" w:fill="auto"/>
                  <w:noWrap/>
                  <w:vAlign w:val="center"/>
                </w:tcPr>
                <w:p w14:paraId="4CDB92AB"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1E968815"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FEF5EEE"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D198702"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075D3A9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E9C49E8" w14:textId="77777777" w:rsidR="00E364BA" w:rsidRPr="00D75FE7" w:rsidRDefault="00F63532">
                  <w:pPr>
                    <w:widowControl/>
                    <w:jc w:val="center"/>
                    <w:rPr>
                      <w:bCs w:val="0"/>
                      <w:color w:val="auto"/>
                      <w:kern w:val="0"/>
                    </w:rPr>
                  </w:pPr>
                  <w:r w:rsidRPr="00D75FE7">
                    <w:rPr>
                      <w:bCs w:val="0"/>
                      <w:color w:val="auto"/>
                      <w:kern w:val="0"/>
                    </w:rPr>
                    <w:t>85</w:t>
                  </w:r>
                </w:p>
              </w:tc>
              <w:tc>
                <w:tcPr>
                  <w:tcW w:w="567" w:type="dxa"/>
                  <w:shd w:val="clear" w:color="auto" w:fill="auto"/>
                  <w:noWrap/>
                  <w:vAlign w:val="center"/>
                </w:tcPr>
                <w:p w14:paraId="6CCC0778"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6A477DA7"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53AC61A2"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72A6842"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0EE6EB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61B1C6E"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91E84A6"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62D3A23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DD2977B" w14:textId="77777777">
              <w:trPr>
                <w:trHeight w:val="397"/>
                <w:jc w:val="center"/>
              </w:trPr>
              <w:tc>
                <w:tcPr>
                  <w:tcW w:w="0" w:type="auto"/>
                  <w:shd w:val="clear" w:color="auto" w:fill="auto"/>
                  <w:noWrap/>
                  <w:vAlign w:val="center"/>
                </w:tcPr>
                <w:p w14:paraId="5E78D44F" w14:textId="77777777" w:rsidR="00E364BA" w:rsidRPr="00D75FE7" w:rsidRDefault="00F63532">
                  <w:pPr>
                    <w:widowControl/>
                    <w:jc w:val="center"/>
                    <w:rPr>
                      <w:bCs w:val="0"/>
                      <w:color w:val="auto"/>
                      <w:kern w:val="0"/>
                    </w:rPr>
                  </w:pPr>
                  <w:r w:rsidRPr="00D75FE7">
                    <w:rPr>
                      <w:bCs w:val="0"/>
                      <w:color w:val="auto"/>
                      <w:kern w:val="0"/>
                    </w:rPr>
                    <w:t>40</w:t>
                  </w:r>
                </w:p>
              </w:tc>
              <w:tc>
                <w:tcPr>
                  <w:tcW w:w="778" w:type="dxa"/>
                  <w:vMerge/>
                  <w:shd w:val="clear" w:color="auto" w:fill="auto"/>
                  <w:noWrap/>
                  <w:vAlign w:val="center"/>
                </w:tcPr>
                <w:p w14:paraId="5C75BA3B" w14:textId="77777777" w:rsidR="00E364BA" w:rsidRPr="00D75FE7" w:rsidRDefault="00E364BA">
                  <w:pPr>
                    <w:jc w:val="center"/>
                    <w:rPr>
                      <w:bCs w:val="0"/>
                      <w:color w:val="auto"/>
                      <w:kern w:val="0"/>
                    </w:rPr>
                  </w:pPr>
                </w:p>
              </w:tc>
              <w:tc>
                <w:tcPr>
                  <w:tcW w:w="1546" w:type="dxa"/>
                  <w:shd w:val="clear" w:color="auto" w:fill="auto"/>
                  <w:noWrap/>
                  <w:vAlign w:val="center"/>
                </w:tcPr>
                <w:p w14:paraId="2B7659FA"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76669EEA"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9EB61B4"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36102968"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5114DA7"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3DCD577" w14:textId="77777777" w:rsidR="00E364BA" w:rsidRPr="00D75FE7" w:rsidRDefault="00F63532">
                  <w:pPr>
                    <w:widowControl/>
                    <w:jc w:val="center"/>
                    <w:rPr>
                      <w:bCs w:val="0"/>
                      <w:color w:val="auto"/>
                      <w:kern w:val="0"/>
                    </w:rPr>
                  </w:pPr>
                  <w:r w:rsidRPr="00D75FE7">
                    <w:rPr>
                      <w:bCs w:val="0"/>
                      <w:color w:val="auto"/>
                      <w:kern w:val="0"/>
                    </w:rPr>
                    <w:t>86</w:t>
                  </w:r>
                </w:p>
              </w:tc>
              <w:tc>
                <w:tcPr>
                  <w:tcW w:w="567" w:type="dxa"/>
                  <w:shd w:val="clear" w:color="auto" w:fill="auto"/>
                  <w:noWrap/>
                  <w:vAlign w:val="center"/>
                </w:tcPr>
                <w:p w14:paraId="69F5E8E1"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19F3F7DA"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3F78203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E77C1E7"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356AD6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F475D9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FDEA939"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0C0EC61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4704551" w14:textId="77777777">
              <w:trPr>
                <w:trHeight w:val="397"/>
                <w:jc w:val="center"/>
              </w:trPr>
              <w:tc>
                <w:tcPr>
                  <w:tcW w:w="0" w:type="auto"/>
                  <w:shd w:val="clear" w:color="auto" w:fill="auto"/>
                  <w:noWrap/>
                  <w:vAlign w:val="center"/>
                </w:tcPr>
                <w:p w14:paraId="030A20D4" w14:textId="77777777" w:rsidR="00E364BA" w:rsidRPr="00D75FE7" w:rsidRDefault="00F63532">
                  <w:pPr>
                    <w:widowControl/>
                    <w:jc w:val="center"/>
                    <w:rPr>
                      <w:bCs w:val="0"/>
                      <w:color w:val="auto"/>
                      <w:kern w:val="0"/>
                    </w:rPr>
                  </w:pPr>
                  <w:r w:rsidRPr="00D75FE7">
                    <w:rPr>
                      <w:bCs w:val="0"/>
                      <w:color w:val="auto"/>
                      <w:kern w:val="0"/>
                    </w:rPr>
                    <w:t>41</w:t>
                  </w:r>
                </w:p>
              </w:tc>
              <w:tc>
                <w:tcPr>
                  <w:tcW w:w="778" w:type="dxa"/>
                  <w:vMerge/>
                  <w:shd w:val="clear" w:color="auto" w:fill="auto"/>
                  <w:noWrap/>
                  <w:vAlign w:val="center"/>
                </w:tcPr>
                <w:p w14:paraId="369A2202" w14:textId="77777777" w:rsidR="00E364BA" w:rsidRPr="00D75FE7" w:rsidRDefault="00E364BA">
                  <w:pPr>
                    <w:jc w:val="center"/>
                    <w:rPr>
                      <w:bCs w:val="0"/>
                      <w:color w:val="auto"/>
                      <w:kern w:val="0"/>
                    </w:rPr>
                  </w:pPr>
                </w:p>
              </w:tc>
              <w:tc>
                <w:tcPr>
                  <w:tcW w:w="1546" w:type="dxa"/>
                  <w:shd w:val="clear" w:color="auto" w:fill="auto"/>
                  <w:noWrap/>
                  <w:vAlign w:val="center"/>
                </w:tcPr>
                <w:p w14:paraId="52177B06"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69D76CE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87A681D"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AF8D3DC"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6E48906"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8696672" w14:textId="77777777" w:rsidR="00E364BA" w:rsidRPr="00D75FE7" w:rsidRDefault="00F63532">
                  <w:pPr>
                    <w:widowControl/>
                    <w:jc w:val="center"/>
                    <w:rPr>
                      <w:bCs w:val="0"/>
                      <w:color w:val="auto"/>
                      <w:kern w:val="0"/>
                    </w:rPr>
                  </w:pPr>
                  <w:r w:rsidRPr="00D75FE7">
                    <w:rPr>
                      <w:bCs w:val="0"/>
                      <w:color w:val="auto"/>
                      <w:kern w:val="0"/>
                    </w:rPr>
                    <w:t>87</w:t>
                  </w:r>
                </w:p>
              </w:tc>
              <w:tc>
                <w:tcPr>
                  <w:tcW w:w="567" w:type="dxa"/>
                  <w:shd w:val="clear" w:color="auto" w:fill="auto"/>
                  <w:noWrap/>
                  <w:vAlign w:val="center"/>
                </w:tcPr>
                <w:p w14:paraId="5E8C1740"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3F64EB69"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1DA7E9F9"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DC7AC3B"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02724C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8BBD6B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9290931"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6527572"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84840F3" w14:textId="77777777">
              <w:trPr>
                <w:trHeight w:val="397"/>
                <w:jc w:val="center"/>
              </w:trPr>
              <w:tc>
                <w:tcPr>
                  <w:tcW w:w="0" w:type="auto"/>
                  <w:shd w:val="clear" w:color="auto" w:fill="auto"/>
                  <w:noWrap/>
                  <w:vAlign w:val="center"/>
                </w:tcPr>
                <w:p w14:paraId="12202964" w14:textId="77777777" w:rsidR="00E364BA" w:rsidRPr="00D75FE7" w:rsidRDefault="00F63532">
                  <w:pPr>
                    <w:widowControl/>
                    <w:jc w:val="center"/>
                    <w:rPr>
                      <w:bCs w:val="0"/>
                      <w:color w:val="auto"/>
                      <w:kern w:val="0"/>
                    </w:rPr>
                  </w:pPr>
                  <w:r w:rsidRPr="00D75FE7">
                    <w:rPr>
                      <w:bCs w:val="0"/>
                      <w:color w:val="auto"/>
                      <w:kern w:val="0"/>
                    </w:rPr>
                    <w:lastRenderedPageBreak/>
                    <w:t>42</w:t>
                  </w:r>
                </w:p>
              </w:tc>
              <w:tc>
                <w:tcPr>
                  <w:tcW w:w="778" w:type="dxa"/>
                  <w:vMerge/>
                  <w:shd w:val="clear" w:color="auto" w:fill="auto"/>
                  <w:noWrap/>
                  <w:vAlign w:val="center"/>
                </w:tcPr>
                <w:p w14:paraId="76E0A9A2" w14:textId="77777777" w:rsidR="00E364BA" w:rsidRPr="00D75FE7" w:rsidRDefault="00E364BA">
                  <w:pPr>
                    <w:jc w:val="center"/>
                    <w:rPr>
                      <w:bCs w:val="0"/>
                      <w:color w:val="auto"/>
                      <w:kern w:val="0"/>
                    </w:rPr>
                  </w:pPr>
                </w:p>
              </w:tc>
              <w:tc>
                <w:tcPr>
                  <w:tcW w:w="1546" w:type="dxa"/>
                  <w:shd w:val="clear" w:color="auto" w:fill="auto"/>
                  <w:noWrap/>
                  <w:vAlign w:val="center"/>
                </w:tcPr>
                <w:p w14:paraId="23D8908F"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462E763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F7A2BFD"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CF68D76"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699DA7C7"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03A7B2C" w14:textId="77777777" w:rsidR="00E364BA" w:rsidRPr="00D75FE7" w:rsidRDefault="00F63532">
                  <w:pPr>
                    <w:widowControl/>
                    <w:jc w:val="center"/>
                    <w:rPr>
                      <w:bCs w:val="0"/>
                      <w:color w:val="auto"/>
                      <w:kern w:val="0"/>
                    </w:rPr>
                  </w:pPr>
                  <w:r w:rsidRPr="00D75FE7">
                    <w:rPr>
                      <w:bCs w:val="0"/>
                      <w:color w:val="auto"/>
                      <w:kern w:val="0"/>
                    </w:rPr>
                    <w:t>88</w:t>
                  </w:r>
                </w:p>
              </w:tc>
              <w:tc>
                <w:tcPr>
                  <w:tcW w:w="567" w:type="dxa"/>
                  <w:shd w:val="clear" w:color="auto" w:fill="auto"/>
                  <w:noWrap/>
                  <w:vAlign w:val="center"/>
                </w:tcPr>
                <w:p w14:paraId="3E9426D1"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54A205FA"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66CC30C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278C7F1"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2E9B4D7B"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6F834D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B10B935"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B9E059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483E4B7" w14:textId="77777777">
              <w:trPr>
                <w:trHeight w:val="397"/>
                <w:jc w:val="center"/>
              </w:trPr>
              <w:tc>
                <w:tcPr>
                  <w:tcW w:w="0" w:type="auto"/>
                  <w:shd w:val="clear" w:color="auto" w:fill="auto"/>
                  <w:noWrap/>
                  <w:vAlign w:val="center"/>
                </w:tcPr>
                <w:p w14:paraId="66F089BC" w14:textId="77777777" w:rsidR="00E364BA" w:rsidRPr="00D75FE7" w:rsidRDefault="00F63532">
                  <w:pPr>
                    <w:widowControl/>
                    <w:jc w:val="center"/>
                    <w:rPr>
                      <w:bCs w:val="0"/>
                      <w:color w:val="auto"/>
                      <w:kern w:val="0"/>
                    </w:rPr>
                  </w:pPr>
                  <w:r w:rsidRPr="00D75FE7">
                    <w:rPr>
                      <w:bCs w:val="0"/>
                      <w:color w:val="auto"/>
                      <w:kern w:val="0"/>
                    </w:rPr>
                    <w:t>43</w:t>
                  </w:r>
                </w:p>
              </w:tc>
              <w:tc>
                <w:tcPr>
                  <w:tcW w:w="778" w:type="dxa"/>
                  <w:vMerge/>
                  <w:shd w:val="clear" w:color="auto" w:fill="auto"/>
                  <w:noWrap/>
                  <w:vAlign w:val="center"/>
                </w:tcPr>
                <w:p w14:paraId="34E0DADF" w14:textId="77777777" w:rsidR="00E364BA" w:rsidRPr="00D75FE7" w:rsidRDefault="00E364BA">
                  <w:pPr>
                    <w:jc w:val="center"/>
                    <w:rPr>
                      <w:bCs w:val="0"/>
                      <w:color w:val="auto"/>
                      <w:kern w:val="0"/>
                    </w:rPr>
                  </w:pPr>
                </w:p>
              </w:tc>
              <w:tc>
                <w:tcPr>
                  <w:tcW w:w="1546" w:type="dxa"/>
                  <w:shd w:val="clear" w:color="auto" w:fill="auto"/>
                  <w:noWrap/>
                  <w:vAlign w:val="center"/>
                </w:tcPr>
                <w:p w14:paraId="3139743B"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042CBF6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3B755DD"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B65E6C2"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3F529AC3"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F07EF19" w14:textId="77777777" w:rsidR="00E364BA" w:rsidRPr="00D75FE7" w:rsidRDefault="00F63532">
                  <w:pPr>
                    <w:widowControl/>
                    <w:jc w:val="center"/>
                    <w:rPr>
                      <w:bCs w:val="0"/>
                      <w:color w:val="auto"/>
                      <w:kern w:val="0"/>
                    </w:rPr>
                  </w:pPr>
                  <w:r w:rsidRPr="00D75FE7">
                    <w:rPr>
                      <w:bCs w:val="0"/>
                      <w:color w:val="auto"/>
                      <w:kern w:val="0"/>
                    </w:rPr>
                    <w:t>89</w:t>
                  </w:r>
                </w:p>
              </w:tc>
              <w:tc>
                <w:tcPr>
                  <w:tcW w:w="567" w:type="dxa"/>
                  <w:shd w:val="clear" w:color="auto" w:fill="auto"/>
                  <w:noWrap/>
                  <w:vAlign w:val="center"/>
                </w:tcPr>
                <w:p w14:paraId="4E6C7E21"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332F8EFB"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428D089A"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78FD87C"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2470CD0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676B0C2"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267B7D3"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0040014"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DEB0909" w14:textId="77777777">
              <w:trPr>
                <w:trHeight w:val="397"/>
                <w:jc w:val="center"/>
              </w:trPr>
              <w:tc>
                <w:tcPr>
                  <w:tcW w:w="0" w:type="auto"/>
                  <w:shd w:val="clear" w:color="auto" w:fill="auto"/>
                  <w:noWrap/>
                  <w:vAlign w:val="center"/>
                </w:tcPr>
                <w:p w14:paraId="02EA3E70" w14:textId="77777777" w:rsidR="00E364BA" w:rsidRPr="00D75FE7" w:rsidRDefault="00F63532">
                  <w:pPr>
                    <w:widowControl/>
                    <w:jc w:val="center"/>
                    <w:rPr>
                      <w:bCs w:val="0"/>
                      <w:color w:val="auto"/>
                      <w:kern w:val="0"/>
                    </w:rPr>
                  </w:pPr>
                  <w:r w:rsidRPr="00D75FE7">
                    <w:rPr>
                      <w:bCs w:val="0"/>
                      <w:color w:val="auto"/>
                      <w:kern w:val="0"/>
                    </w:rPr>
                    <w:t>44</w:t>
                  </w:r>
                </w:p>
              </w:tc>
              <w:tc>
                <w:tcPr>
                  <w:tcW w:w="778" w:type="dxa"/>
                  <w:vMerge/>
                  <w:shd w:val="clear" w:color="auto" w:fill="auto"/>
                  <w:noWrap/>
                  <w:vAlign w:val="center"/>
                </w:tcPr>
                <w:p w14:paraId="6F6A0F33" w14:textId="77777777" w:rsidR="00E364BA" w:rsidRPr="00D75FE7" w:rsidRDefault="00E364BA">
                  <w:pPr>
                    <w:jc w:val="center"/>
                    <w:rPr>
                      <w:bCs w:val="0"/>
                      <w:color w:val="auto"/>
                      <w:kern w:val="0"/>
                    </w:rPr>
                  </w:pPr>
                </w:p>
              </w:tc>
              <w:tc>
                <w:tcPr>
                  <w:tcW w:w="1546" w:type="dxa"/>
                  <w:shd w:val="clear" w:color="auto" w:fill="auto"/>
                  <w:noWrap/>
                  <w:vAlign w:val="center"/>
                </w:tcPr>
                <w:p w14:paraId="52D6006E"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76DB51E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6E1F1DE"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3508C1AB"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BFA85CE"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4EBEAA8" w14:textId="77777777" w:rsidR="00E364BA" w:rsidRPr="00D75FE7" w:rsidRDefault="00F63532">
                  <w:pPr>
                    <w:widowControl/>
                    <w:jc w:val="center"/>
                    <w:rPr>
                      <w:bCs w:val="0"/>
                      <w:color w:val="auto"/>
                      <w:kern w:val="0"/>
                    </w:rPr>
                  </w:pPr>
                  <w:r w:rsidRPr="00D75FE7">
                    <w:rPr>
                      <w:bCs w:val="0"/>
                      <w:color w:val="auto"/>
                      <w:kern w:val="0"/>
                    </w:rPr>
                    <w:t>90</w:t>
                  </w:r>
                </w:p>
              </w:tc>
              <w:tc>
                <w:tcPr>
                  <w:tcW w:w="567" w:type="dxa"/>
                  <w:shd w:val="clear" w:color="auto" w:fill="auto"/>
                  <w:noWrap/>
                  <w:vAlign w:val="center"/>
                </w:tcPr>
                <w:p w14:paraId="2995F910"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79809FF8"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5685E008"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8F08552"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6E3782A3"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29B9DF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70855EB"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65D4C08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550BCE2" w14:textId="77777777">
              <w:trPr>
                <w:trHeight w:val="397"/>
                <w:jc w:val="center"/>
              </w:trPr>
              <w:tc>
                <w:tcPr>
                  <w:tcW w:w="0" w:type="auto"/>
                  <w:shd w:val="clear" w:color="auto" w:fill="auto"/>
                  <w:noWrap/>
                  <w:vAlign w:val="center"/>
                </w:tcPr>
                <w:p w14:paraId="2CC659C4" w14:textId="77777777" w:rsidR="00E364BA" w:rsidRPr="00D75FE7" w:rsidRDefault="00F63532">
                  <w:pPr>
                    <w:widowControl/>
                    <w:jc w:val="center"/>
                    <w:rPr>
                      <w:bCs w:val="0"/>
                      <w:color w:val="auto"/>
                      <w:kern w:val="0"/>
                    </w:rPr>
                  </w:pPr>
                  <w:r w:rsidRPr="00D75FE7">
                    <w:rPr>
                      <w:bCs w:val="0"/>
                      <w:color w:val="auto"/>
                      <w:kern w:val="0"/>
                    </w:rPr>
                    <w:t>45</w:t>
                  </w:r>
                </w:p>
              </w:tc>
              <w:tc>
                <w:tcPr>
                  <w:tcW w:w="778" w:type="dxa"/>
                  <w:vMerge/>
                  <w:shd w:val="clear" w:color="auto" w:fill="auto"/>
                  <w:noWrap/>
                  <w:vAlign w:val="center"/>
                </w:tcPr>
                <w:p w14:paraId="506E7038" w14:textId="77777777" w:rsidR="00E364BA" w:rsidRPr="00D75FE7" w:rsidRDefault="00E364BA">
                  <w:pPr>
                    <w:jc w:val="center"/>
                    <w:rPr>
                      <w:bCs w:val="0"/>
                      <w:color w:val="auto"/>
                      <w:kern w:val="0"/>
                    </w:rPr>
                  </w:pPr>
                </w:p>
              </w:tc>
              <w:tc>
                <w:tcPr>
                  <w:tcW w:w="1546" w:type="dxa"/>
                  <w:shd w:val="clear" w:color="auto" w:fill="auto"/>
                  <w:noWrap/>
                  <w:vAlign w:val="center"/>
                </w:tcPr>
                <w:p w14:paraId="37D40124"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5B3C920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DBAE91D"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68DDDD1"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B83846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F7C19D9" w14:textId="77777777" w:rsidR="00E364BA" w:rsidRPr="00D75FE7" w:rsidRDefault="00F63532">
                  <w:pPr>
                    <w:widowControl/>
                    <w:jc w:val="center"/>
                    <w:rPr>
                      <w:bCs w:val="0"/>
                      <w:color w:val="auto"/>
                      <w:kern w:val="0"/>
                    </w:rPr>
                  </w:pPr>
                  <w:r w:rsidRPr="00D75FE7">
                    <w:rPr>
                      <w:bCs w:val="0"/>
                      <w:color w:val="auto"/>
                      <w:kern w:val="0"/>
                    </w:rPr>
                    <w:t>91</w:t>
                  </w:r>
                </w:p>
              </w:tc>
              <w:tc>
                <w:tcPr>
                  <w:tcW w:w="567" w:type="dxa"/>
                  <w:shd w:val="clear" w:color="auto" w:fill="auto"/>
                  <w:noWrap/>
                  <w:vAlign w:val="center"/>
                </w:tcPr>
                <w:p w14:paraId="26F861EA"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21D11DCF"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6E7152D5"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C839DE8"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304D8FB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A904A4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C7E9953"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FCCF7F2"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A792B85" w14:textId="77777777">
              <w:trPr>
                <w:trHeight w:val="397"/>
                <w:jc w:val="center"/>
              </w:trPr>
              <w:tc>
                <w:tcPr>
                  <w:tcW w:w="0" w:type="auto"/>
                  <w:shd w:val="clear" w:color="auto" w:fill="auto"/>
                  <w:noWrap/>
                  <w:vAlign w:val="center"/>
                </w:tcPr>
                <w:p w14:paraId="556AE5E5" w14:textId="77777777" w:rsidR="00E364BA" w:rsidRPr="00D75FE7" w:rsidRDefault="00F63532">
                  <w:pPr>
                    <w:widowControl/>
                    <w:jc w:val="center"/>
                    <w:rPr>
                      <w:bCs w:val="0"/>
                      <w:color w:val="auto"/>
                      <w:kern w:val="0"/>
                    </w:rPr>
                  </w:pPr>
                  <w:r w:rsidRPr="00D75FE7">
                    <w:rPr>
                      <w:bCs w:val="0"/>
                      <w:color w:val="auto"/>
                      <w:kern w:val="0"/>
                    </w:rPr>
                    <w:t>46</w:t>
                  </w:r>
                </w:p>
              </w:tc>
              <w:tc>
                <w:tcPr>
                  <w:tcW w:w="778" w:type="dxa"/>
                  <w:vMerge/>
                  <w:shd w:val="clear" w:color="auto" w:fill="auto"/>
                  <w:noWrap/>
                  <w:vAlign w:val="center"/>
                </w:tcPr>
                <w:p w14:paraId="01025A16" w14:textId="77777777" w:rsidR="00E364BA" w:rsidRPr="00D75FE7" w:rsidRDefault="00E364BA">
                  <w:pPr>
                    <w:jc w:val="center"/>
                    <w:rPr>
                      <w:bCs w:val="0"/>
                      <w:color w:val="auto"/>
                      <w:kern w:val="0"/>
                    </w:rPr>
                  </w:pPr>
                </w:p>
              </w:tc>
              <w:tc>
                <w:tcPr>
                  <w:tcW w:w="1546" w:type="dxa"/>
                  <w:shd w:val="clear" w:color="auto" w:fill="auto"/>
                  <w:noWrap/>
                  <w:vAlign w:val="center"/>
                </w:tcPr>
                <w:p w14:paraId="5246B3F1"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7D71F5FF"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7F72DF4"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0AA95ED"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B4665F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6C359ED"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4F5DB539"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58FE1EE0"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27F3690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0119387"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D557549"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2816A27"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9D24517"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2B164E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9802096" w14:textId="77777777">
              <w:trPr>
                <w:trHeight w:val="397"/>
                <w:jc w:val="center"/>
              </w:trPr>
              <w:tc>
                <w:tcPr>
                  <w:tcW w:w="0" w:type="auto"/>
                  <w:shd w:val="clear" w:color="auto" w:fill="auto"/>
                  <w:noWrap/>
                  <w:vAlign w:val="center"/>
                </w:tcPr>
                <w:p w14:paraId="65873DDE" w14:textId="77777777" w:rsidR="00E364BA" w:rsidRPr="00D75FE7" w:rsidRDefault="00F63532">
                  <w:pPr>
                    <w:widowControl/>
                    <w:jc w:val="center"/>
                    <w:rPr>
                      <w:bCs w:val="0"/>
                      <w:color w:val="auto"/>
                      <w:kern w:val="0"/>
                    </w:rPr>
                  </w:pPr>
                  <w:r w:rsidRPr="00D75FE7">
                    <w:rPr>
                      <w:bCs w:val="0"/>
                      <w:color w:val="auto"/>
                      <w:kern w:val="0"/>
                    </w:rPr>
                    <w:t>47</w:t>
                  </w:r>
                </w:p>
              </w:tc>
              <w:tc>
                <w:tcPr>
                  <w:tcW w:w="778" w:type="dxa"/>
                  <w:vMerge/>
                  <w:shd w:val="clear" w:color="auto" w:fill="auto"/>
                  <w:noWrap/>
                  <w:vAlign w:val="center"/>
                </w:tcPr>
                <w:p w14:paraId="105D6277" w14:textId="77777777" w:rsidR="00E364BA" w:rsidRPr="00D75FE7" w:rsidRDefault="00E364BA">
                  <w:pPr>
                    <w:jc w:val="center"/>
                    <w:rPr>
                      <w:bCs w:val="0"/>
                      <w:color w:val="auto"/>
                      <w:kern w:val="0"/>
                    </w:rPr>
                  </w:pPr>
                </w:p>
              </w:tc>
              <w:tc>
                <w:tcPr>
                  <w:tcW w:w="1546" w:type="dxa"/>
                  <w:shd w:val="clear" w:color="auto" w:fill="auto"/>
                  <w:noWrap/>
                  <w:vAlign w:val="center"/>
                </w:tcPr>
                <w:p w14:paraId="69972986"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6720DFA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3311209"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3C8DD396"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7FB061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426AAED" w14:textId="77777777" w:rsidR="00E364BA" w:rsidRPr="00D75FE7" w:rsidRDefault="00F63532">
                  <w:pPr>
                    <w:widowControl/>
                    <w:jc w:val="center"/>
                    <w:rPr>
                      <w:bCs w:val="0"/>
                      <w:color w:val="auto"/>
                      <w:kern w:val="0"/>
                    </w:rPr>
                  </w:pPr>
                  <w:r w:rsidRPr="00D75FE7">
                    <w:rPr>
                      <w:bCs w:val="0"/>
                      <w:color w:val="auto"/>
                      <w:kern w:val="0"/>
                    </w:rPr>
                    <w:t>93</w:t>
                  </w:r>
                </w:p>
              </w:tc>
              <w:tc>
                <w:tcPr>
                  <w:tcW w:w="567" w:type="dxa"/>
                  <w:shd w:val="clear" w:color="auto" w:fill="auto"/>
                  <w:noWrap/>
                  <w:vAlign w:val="center"/>
                </w:tcPr>
                <w:p w14:paraId="3A7833DE"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306AA976"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06F3D73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394B139"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A5FB9CB"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5674B4F"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6C0CFC5"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1DEF89A4"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78A1ACA" w14:textId="77777777">
              <w:trPr>
                <w:trHeight w:val="397"/>
                <w:jc w:val="center"/>
              </w:trPr>
              <w:tc>
                <w:tcPr>
                  <w:tcW w:w="0" w:type="auto"/>
                  <w:shd w:val="clear" w:color="auto" w:fill="auto"/>
                  <w:noWrap/>
                  <w:vAlign w:val="center"/>
                </w:tcPr>
                <w:p w14:paraId="136EE353" w14:textId="77777777" w:rsidR="00E364BA" w:rsidRPr="00D75FE7" w:rsidRDefault="00F63532">
                  <w:pPr>
                    <w:widowControl/>
                    <w:jc w:val="center"/>
                    <w:rPr>
                      <w:bCs w:val="0"/>
                      <w:color w:val="auto"/>
                      <w:kern w:val="0"/>
                    </w:rPr>
                  </w:pPr>
                  <w:r w:rsidRPr="00D75FE7">
                    <w:rPr>
                      <w:bCs w:val="0"/>
                      <w:color w:val="auto"/>
                      <w:kern w:val="0"/>
                    </w:rPr>
                    <w:t>48</w:t>
                  </w:r>
                </w:p>
              </w:tc>
              <w:tc>
                <w:tcPr>
                  <w:tcW w:w="778" w:type="dxa"/>
                  <w:vMerge/>
                  <w:shd w:val="clear" w:color="auto" w:fill="auto"/>
                  <w:noWrap/>
                  <w:vAlign w:val="center"/>
                </w:tcPr>
                <w:p w14:paraId="2013AFE9" w14:textId="77777777" w:rsidR="00E364BA" w:rsidRPr="00D75FE7" w:rsidRDefault="00E364BA">
                  <w:pPr>
                    <w:jc w:val="center"/>
                    <w:rPr>
                      <w:bCs w:val="0"/>
                      <w:color w:val="auto"/>
                      <w:kern w:val="0"/>
                    </w:rPr>
                  </w:pPr>
                </w:p>
              </w:tc>
              <w:tc>
                <w:tcPr>
                  <w:tcW w:w="1546" w:type="dxa"/>
                  <w:shd w:val="clear" w:color="auto" w:fill="auto"/>
                  <w:noWrap/>
                  <w:vAlign w:val="center"/>
                </w:tcPr>
                <w:p w14:paraId="2E503F6F"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579E4B3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EB90254"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A9B3FEF"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0F0918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80CFDB4" w14:textId="77777777" w:rsidR="00E364BA" w:rsidRPr="00D75FE7" w:rsidRDefault="00F63532">
                  <w:pPr>
                    <w:widowControl/>
                    <w:jc w:val="center"/>
                    <w:rPr>
                      <w:bCs w:val="0"/>
                      <w:color w:val="auto"/>
                      <w:kern w:val="0"/>
                    </w:rPr>
                  </w:pPr>
                  <w:r w:rsidRPr="00D75FE7">
                    <w:rPr>
                      <w:bCs w:val="0"/>
                      <w:color w:val="auto"/>
                      <w:kern w:val="0"/>
                    </w:rPr>
                    <w:t>94</w:t>
                  </w:r>
                </w:p>
              </w:tc>
              <w:tc>
                <w:tcPr>
                  <w:tcW w:w="567" w:type="dxa"/>
                  <w:shd w:val="clear" w:color="auto" w:fill="auto"/>
                  <w:noWrap/>
                  <w:vAlign w:val="center"/>
                </w:tcPr>
                <w:p w14:paraId="556DCBAA"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702B1A76"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40A31BAD"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C698A99"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7F6E5C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5D8CC3F"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9204A08"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36C4D0C6"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0E6994C" w14:textId="77777777">
              <w:trPr>
                <w:trHeight w:val="397"/>
                <w:jc w:val="center"/>
              </w:trPr>
              <w:tc>
                <w:tcPr>
                  <w:tcW w:w="0" w:type="auto"/>
                  <w:shd w:val="clear" w:color="auto" w:fill="auto"/>
                  <w:noWrap/>
                  <w:vAlign w:val="center"/>
                </w:tcPr>
                <w:p w14:paraId="48328F93" w14:textId="77777777" w:rsidR="00E364BA" w:rsidRPr="00D75FE7" w:rsidRDefault="00F63532">
                  <w:pPr>
                    <w:widowControl/>
                    <w:jc w:val="center"/>
                    <w:rPr>
                      <w:bCs w:val="0"/>
                      <w:color w:val="auto"/>
                      <w:kern w:val="0"/>
                    </w:rPr>
                  </w:pPr>
                  <w:r w:rsidRPr="00D75FE7">
                    <w:rPr>
                      <w:bCs w:val="0"/>
                      <w:color w:val="auto"/>
                      <w:kern w:val="0"/>
                    </w:rPr>
                    <w:t>49</w:t>
                  </w:r>
                </w:p>
              </w:tc>
              <w:tc>
                <w:tcPr>
                  <w:tcW w:w="778" w:type="dxa"/>
                  <w:vMerge/>
                  <w:shd w:val="clear" w:color="auto" w:fill="auto"/>
                  <w:noWrap/>
                  <w:vAlign w:val="center"/>
                </w:tcPr>
                <w:p w14:paraId="56BACC39" w14:textId="77777777" w:rsidR="00E364BA" w:rsidRPr="00D75FE7" w:rsidRDefault="00E364BA">
                  <w:pPr>
                    <w:jc w:val="center"/>
                    <w:rPr>
                      <w:bCs w:val="0"/>
                      <w:color w:val="auto"/>
                      <w:kern w:val="0"/>
                    </w:rPr>
                  </w:pPr>
                </w:p>
              </w:tc>
              <w:tc>
                <w:tcPr>
                  <w:tcW w:w="1546" w:type="dxa"/>
                  <w:shd w:val="clear" w:color="auto" w:fill="auto"/>
                  <w:noWrap/>
                  <w:vAlign w:val="center"/>
                </w:tcPr>
                <w:p w14:paraId="57398E08"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560AB540"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3D84B1D"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BC682D5"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996036B"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B0DD1C6" w14:textId="77777777" w:rsidR="00E364BA" w:rsidRPr="00D75FE7" w:rsidRDefault="00F63532">
                  <w:pPr>
                    <w:widowControl/>
                    <w:jc w:val="center"/>
                    <w:rPr>
                      <w:bCs w:val="0"/>
                      <w:color w:val="auto"/>
                      <w:kern w:val="0"/>
                    </w:rPr>
                  </w:pPr>
                  <w:r w:rsidRPr="00D75FE7">
                    <w:rPr>
                      <w:bCs w:val="0"/>
                      <w:color w:val="auto"/>
                      <w:kern w:val="0"/>
                    </w:rPr>
                    <w:t>95</w:t>
                  </w:r>
                </w:p>
              </w:tc>
              <w:tc>
                <w:tcPr>
                  <w:tcW w:w="567" w:type="dxa"/>
                  <w:shd w:val="clear" w:color="auto" w:fill="auto"/>
                  <w:noWrap/>
                  <w:vAlign w:val="center"/>
                </w:tcPr>
                <w:p w14:paraId="4C3571B8"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3958830D"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13A85015"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B14FE9C"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2F787D5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C6E38B2"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B81CB52"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6D61EDA4"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BF88361" w14:textId="77777777">
              <w:trPr>
                <w:trHeight w:val="397"/>
                <w:jc w:val="center"/>
              </w:trPr>
              <w:tc>
                <w:tcPr>
                  <w:tcW w:w="0" w:type="auto"/>
                  <w:shd w:val="clear" w:color="auto" w:fill="auto"/>
                  <w:noWrap/>
                  <w:vAlign w:val="center"/>
                </w:tcPr>
                <w:p w14:paraId="0993E808" w14:textId="77777777" w:rsidR="00E364BA" w:rsidRPr="00D75FE7" w:rsidRDefault="00F63532">
                  <w:pPr>
                    <w:widowControl/>
                    <w:jc w:val="center"/>
                    <w:rPr>
                      <w:bCs w:val="0"/>
                      <w:color w:val="auto"/>
                      <w:kern w:val="0"/>
                    </w:rPr>
                  </w:pPr>
                  <w:r w:rsidRPr="00D75FE7">
                    <w:rPr>
                      <w:bCs w:val="0"/>
                      <w:color w:val="auto"/>
                      <w:kern w:val="0"/>
                    </w:rPr>
                    <w:t>50</w:t>
                  </w:r>
                </w:p>
              </w:tc>
              <w:tc>
                <w:tcPr>
                  <w:tcW w:w="778" w:type="dxa"/>
                  <w:vMerge/>
                  <w:shd w:val="clear" w:color="auto" w:fill="auto"/>
                  <w:noWrap/>
                  <w:vAlign w:val="center"/>
                </w:tcPr>
                <w:p w14:paraId="0A393235" w14:textId="77777777" w:rsidR="00E364BA" w:rsidRPr="00D75FE7" w:rsidRDefault="00E364BA">
                  <w:pPr>
                    <w:jc w:val="center"/>
                    <w:rPr>
                      <w:bCs w:val="0"/>
                      <w:color w:val="auto"/>
                      <w:kern w:val="0"/>
                    </w:rPr>
                  </w:pPr>
                </w:p>
              </w:tc>
              <w:tc>
                <w:tcPr>
                  <w:tcW w:w="1546" w:type="dxa"/>
                  <w:shd w:val="clear" w:color="auto" w:fill="auto"/>
                  <w:noWrap/>
                  <w:vAlign w:val="center"/>
                </w:tcPr>
                <w:p w14:paraId="4F47D0AD"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111D6A3F"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081ADDB"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79F78285"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275731F6"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72477C4" w14:textId="77777777" w:rsidR="00E364BA" w:rsidRPr="00D75FE7" w:rsidRDefault="00F63532">
                  <w:pPr>
                    <w:widowControl/>
                    <w:jc w:val="center"/>
                    <w:rPr>
                      <w:bCs w:val="0"/>
                      <w:color w:val="auto"/>
                      <w:kern w:val="0"/>
                    </w:rPr>
                  </w:pPr>
                  <w:r w:rsidRPr="00D75FE7">
                    <w:rPr>
                      <w:bCs w:val="0"/>
                      <w:color w:val="auto"/>
                      <w:kern w:val="0"/>
                    </w:rPr>
                    <w:t>96</w:t>
                  </w:r>
                </w:p>
              </w:tc>
              <w:tc>
                <w:tcPr>
                  <w:tcW w:w="567" w:type="dxa"/>
                  <w:shd w:val="clear" w:color="auto" w:fill="auto"/>
                  <w:noWrap/>
                  <w:vAlign w:val="center"/>
                </w:tcPr>
                <w:p w14:paraId="2D138C65"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61FDD1A3"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616036F9"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329E9B7"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39F7E39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5E367C7"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0113F85"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0BE9F7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2FA75CC" w14:textId="77777777">
              <w:trPr>
                <w:trHeight w:val="397"/>
                <w:jc w:val="center"/>
              </w:trPr>
              <w:tc>
                <w:tcPr>
                  <w:tcW w:w="0" w:type="auto"/>
                  <w:shd w:val="clear" w:color="auto" w:fill="auto"/>
                  <w:noWrap/>
                  <w:vAlign w:val="center"/>
                </w:tcPr>
                <w:p w14:paraId="17D4F057" w14:textId="77777777" w:rsidR="00E364BA" w:rsidRPr="00D75FE7" w:rsidRDefault="00F63532">
                  <w:pPr>
                    <w:widowControl/>
                    <w:jc w:val="center"/>
                    <w:rPr>
                      <w:bCs w:val="0"/>
                      <w:color w:val="auto"/>
                      <w:kern w:val="0"/>
                    </w:rPr>
                  </w:pPr>
                  <w:r w:rsidRPr="00D75FE7">
                    <w:rPr>
                      <w:bCs w:val="0"/>
                      <w:color w:val="auto"/>
                      <w:kern w:val="0"/>
                    </w:rPr>
                    <w:t>51</w:t>
                  </w:r>
                </w:p>
              </w:tc>
              <w:tc>
                <w:tcPr>
                  <w:tcW w:w="778" w:type="dxa"/>
                  <w:vMerge/>
                  <w:shd w:val="clear" w:color="auto" w:fill="auto"/>
                  <w:noWrap/>
                  <w:vAlign w:val="center"/>
                </w:tcPr>
                <w:p w14:paraId="5F14F3C0" w14:textId="77777777" w:rsidR="00E364BA" w:rsidRPr="00D75FE7" w:rsidRDefault="00E364BA">
                  <w:pPr>
                    <w:jc w:val="center"/>
                    <w:rPr>
                      <w:bCs w:val="0"/>
                      <w:color w:val="auto"/>
                      <w:kern w:val="0"/>
                    </w:rPr>
                  </w:pPr>
                </w:p>
              </w:tc>
              <w:tc>
                <w:tcPr>
                  <w:tcW w:w="1546" w:type="dxa"/>
                  <w:shd w:val="clear" w:color="auto" w:fill="auto"/>
                  <w:noWrap/>
                  <w:vAlign w:val="center"/>
                </w:tcPr>
                <w:p w14:paraId="41D7E4CA"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127103A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4A5270F"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1ED82FAF"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66AA201E"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79F0D0B" w14:textId="77777777" w:rsidR="00E364BA" w:rsidRPr="00D75FE7" w:rsidRDefault="00F63532">
                  <w:pPr>
                    <w:widowControl/>
                    <w:jc w:val="center"/>
                    <w:rPr>
                      <w:bCs w:val="0"/>
                      <w:color w:val="auto"/>
                      <w:kern w:val="0"/>
                    </w:rPr>
                  </w:pPr>
                  <w:r w:rsidRPr="00D75FE7">
                    <w:rPr>
                      <w:bCs w:val="0"/>
                      <w:color w:val="auto"/>
                      <w:kern w:val="0"/>
                    </w:rPr>
                    <w:t>97</w:t>
                  </w:r>
                </w:p>
              </w:tc>
              <w:tc>
                <w:tcPr>
                  <w:tcW w:w="567" w:type="dxa"/>
                  <w:shd w:val="clear" w:color="auto" w:fill="auto"/>
                  <w:noWrap/>
                  <w:vAlign w:val="center"/>
                </w:tcPr>
                <w:p w14:paraId="1BC4394A"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51D67AA3"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2C2BA63E"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1956900"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BE9DB9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59B4C8F"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1D4F612"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1F0EE8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5292035" w14:textId="77777777">
              <w:trPr>
                <w:trHeight w:val="397"/>
                <w:jc w:val="center"/>
              </w:trPr>
              <w:tc>
                <w:tcPr>
                  <w:tcW w:w="0" w:type="auto"/>
                  <w:shd w:val="clear" w:color="auto" w:fill="auto"/>
                  <w:noWrap/>
                  <w:vAlign w:val="center"/>
                </w:tcPr>
                <w:p w14:paraId="4D85F005" w14:textId="77777777" w:rsidR="00E364BA" w:rsidRPr="00D75FE7" w:rsidRDefault="00F63532">
                  <w:pPr>
                    <w:widowControl/>
                    <w:jc w:val="center"/>
                    <w:rPr>
                      <w:bCs w:val="0"/>
                      <w:color w:val="auto"/>
                      <w:kern w:val="0"/>
                    </w:rPr>
                  </w:pPr>
                  <w:r w:rsidRPr="00D75FE7">
                    <w:rPr>
                      <w:bCs w:val="0"/>
                      <w:color w:val="auto"/>
                      <w:kern w:val="0"/>
                    </w:rPr>
                    <w:t>52</w:t>
                  </w:r>
                </w:p>
              </w:tc>
              <w:tc>
                <w:tcPr>
                  <w:tcW w:w="778" w:type="dxa"/>
                  <w:vMerge/>
                  <w:shd w:val="clear" w:color="auto" w:fill="auto"/>
                  <w:noWrap/>
                  <w:vAlign w:val="center"/>
                </w:tcPr>
                <w:p w14:paraId="2655D2A6" w14:textId="77777777" w:rsidR="00E364BA" w:rsidRPr="00D75FE7" w:rsidRDefault="00E364BA">
                  <w:pPr>
                    <w:jc w:val="center"/>
                    <w:rPr>
                      <w:bCs w:val="0"/>
                      <w:color w:val="auto"/>
                      <w:kern w:val="0"/>
                    </w:rPr>
                  </w:pPr>
                </w:p>
              </w:tc>
              <w:tc>
                <w:tcPr>
                  <w:tcW w:w="1546" w:type="dxa"/>
                  <w:shd w:val="clear" w:color="auto" w:fill="auto"/>
                  <w:noWrap/>
                  <w:vAlign w:val="center"/>
                </w:tcPr>
                <w:p w14:paraId="457EF42F"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326A8CA9"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CA30437"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4E57D22"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02FE625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40E4C2F" w14:textId="77777777" w:rsidR="00E364BA" w:rsidRPr="00D75FE7" w:rsidRDefault="00F63532">
                  <w:pPr>
                    <w:widowControl/>
                    <w:jc w:val="center"/>
                    <w:rPr>
                      <w:bCs w:val="0"/>
                      <w:color w:val="auto"/>
                      <w:kern w:val="0"/>
                    </w:rPr>
                  </w:pPr>
                  <w:r w:rsidRPr="00D75FE7">
                    <w:rPr>
                      <w:bCs w:val="0"/>
                      <w:color w:val="auto"/>
                      <w:kern w:val="0"/>
                    </w:rPr>
                    <w:t>98</w:t>
                  </w:r>
                </w:p>
              </w:tc>
              <w:tc>
                <w:tcPr>
                  <w:tcW w:w="567" w:type="dxa"/>
                  <w:shd w:val="clear" w:color="auto" w:fill="auto"/>
                  <w:noWrap/>
                  <w:vAlign w:val="center"/>
                </w:tcPr>
                <w:p w14:paraId="638D9EF6"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4B1825E6"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7872BCEC"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4C697CD"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31BA8D3B"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CC8F0A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3C4A61C"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4A25548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2471C75" w14:textId="77777777">
              <w:trPr>
                <w:trHeight w:val="397"/>
                <w:jc w:val="center"/>
              </w:trPr>
              <w:tc>
                <w:tcPr>
                  <w:tcW w:w="0" w:type="auto"/>
                  <w:shd w:val="clear" w:color="auto" w:fill="auto"/>
                  <w:noWrap/>
                  <w:vAlign w:val="center"/>
                </w:tcPr>
                <w:p w14:paraId="65C53E35" w14:textId="77777777" w:rsidR="00E364BA" w:rsidRPr="00D75FE7" w:rsidRDefault="00F63532">
                  <w:pPr>
                    <w:widowControl/>
                    <w:jc w:val="center"/>
                    <w:rPr>
                      <w:bCs w:val="0"/>
                      <w:color w:val="auto"/>
                      <w:kern w:val="0"/>
                    </w:rPr>
                  </w:pPr>
                  <w:r w:rsidRPr="00D75FE7">
                    <w:rPr>
                      <w:bCs w:val="0"/>
                      <w:color w:val="auto"/>
                      <w:kern w:val="0"/>
                    </w:rPr>
                    <w:t>53</w:t>
                  </w:r>
                </w:p>
              </w:tc>
              <w:tc>
                <w:tcPr>
                  <w:tcW w:w="778" w:type="dxa"/>
                  <w:vMerge/>
                  <w:shd w:val="clear" w:color="auto" w:fill="auto"/>
                  <w:noWrap/>
                  <w:vAlign w:val="center"/>
                </w:tcPr>
                <w:p w14:paraId="5AF076DB" w14:textId="77777777" w:rsidR="00E364BA" w:rsidRPr="00D75FE7" w:rsidRDefault="00E364BA">
                  <w:pPr>
                    <w:jc w:val="center"/>
                    <w:rPr>
                      <w:bCs w:val="0"/>
                      <w:color w:val="auto"/>
                      <w:kern w:val="0"/>
                    </w:rPr>
                  </w:pPr>
                </w:p>
              </w:tc>
              <w:tc>
                <w:tcPr>
                  <w:tcW w:w="1546" w:type="dxa"/>
                  <w:shd w:val="clear" w:color="auto" w:fill="auto"/>
                  <w:noWrap/>
                  <w:vAlign w:val="center"/>
                </w:tcPr>
                <w:p w14:paraId="560C9636"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3BEB699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13F7743"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ACF2D45"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908611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180C16F" w14:textId="77777777" w:rsidR="00E364BA" w:rsidRPr="00D75FE7" w:rsidRDefault="00F63532">
                  <w:pPr>
                    <w:widowControl/>
                    <w:jc w:val="center"/>
                    <w:rPr>
                      <w:bCs w:val="0"/>
                      <w:color w:val="auto"/>
                      <w:kern w:val="0"/>
                    </w:rPr>
                  </w:pPr>
                  <w:r w:rsidRPr="00D75FE7">
                    <w:rPr>
                      <w:bCs w:val="0"/>
                      <w:color w:val="auto"/>
                      <w:kern w:val="0"/>
                    </w:rPr>
                    <w:t>99</w:t>
                  </w:r>
                </w:p>
              </w:tc>
              <w:tc>
                <w:tcPr>
                  <w:tcW w:w="567" w:type="dxa"/>
                  <w:shd w:val="clear" w:color="auto" w:fill="auto"/>
                  <w:noWrap/>
                  <w:vAlign w:val="center"/>
                </w:tcPr>
                <w:p w14:paraId="2389AD9F"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73D66E9F"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045EBD0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18590ED"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3C15AB77"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65FC621"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340A7EB"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2276CA9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062E632" w14:textId="77777777">
              <w:trPr>
                <w:trHeight w:val="397"/>
                <w:jc w:val="center"/>
              </w:trPr>
              <w:tc>
                <w:tcPr>
                  <w:tcW w:w="0" w:type="auto"/>
                  <w:shd w:val="clear" w:color="auto" w:fill="auto"/>
                  <w:noWrap/>
                  <w:vAlign w:val="center"/>
                </w:tcPr>
                <w:p w14:paraId="3D1B9C48" w14:textId="77777777" w:rsidR="00E364BA" w:rsidRPr="00D75FE7" w:rsidRDefault="00F63532">
                  <w:pPr>
                    <w:widowControl/>
                    <w:jc w:val="center"/>
                    <w:rPr>
                      <w:bCs w:val="0"/>
                      <w:color w:val="auto"/>
                      <w:kern w:val="0"/>
                    </w:rPr>
                  </w:pPr>
                  <w:r w:rsidRPr="00D75FE7">
                    <w:rPr>
                      <w:bCs w:val="0"/>
                      <w:color w:val="auto"/>
                      <w:kern w:val="0"/>
                    </w:rPr>
                    <w:t>54</w:t>
                  </w:r>
                </w:p>
              </w:tc>
              <w:tc>
                <w:tcPr>
                  <w:tcW w:w="778" w:type="dxa"/>
                  <w:vMerge/>
                  <w:shd w:val="clear" w:color="auto" w:fill="auto"/>
                  <w:noWrap/>
                  <w:vAlign w:val="center"/>
                </w:tcPr>
                <w:p w14:paraId="67473F95" w14:textId="77777777" w:rsidR="00E364BA" w:rsidRPr="00D75FE7" w:rsidRDefault="00E364BA">
                  <w:pPr>
                    <w:jc w:val="center"/>
                    <w:rPr>
                      <w:bCs w:val="0"/>
                      <w:color w:val="auto"/>
                      <w:kern w:val="0"/>
                    </w:rPr>
                  </w:pPr>
                </w:p>
              </w:tc>
              <w:tc>
                <w:tcPr>
                  <w:tcW w:w="1546" w:type="dxa"/>
                  <w:shd w:val="clear" w:color="auto" w:fill="auto"/>
                  <w:noWrap/>
                  <w:vAlign w:val="center"/>
                </w:tcPr>
                <w:p w14:paraId="335F37A2"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66E6090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1F5672D"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5E83F912"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07F70B9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B83A653" w14:textId="77777777" w:rsidR="00E364BA" w:rsidRPr="00D75FE7" w:rsidRDefault="00F63532">
                  <w:pPr>
                    <w:widowControl/>
                    <w:jc w:val="center"/>
                    <w:rPr>
                      <w:bCs w:val="0"/>
                      <w:color w:val="auto"/>
                      <w:kern w:val="0"/>
                    </w:rPr>
                  </w:pPr>
                  <w:r w:rsidRPr="00D75FE7">
                    <w:rPr>
                      <w:bCs w:val="0"/>
                      <w:color w:val="auto"/>
                      <w:kern w:val="0"/>
                    </w:rPr>
                    <w:t>100</w:t>
                  </w:r>
                </w:p>
              </w:tc>
              <w:tc>
                <w:tcPr>
                  <w:tcW w:w="567" w:type="dxa"/>
                  <w:shd w:val="clear" w:color="auto" w:fill="auto"/>
                  <w:noWrap/>
                  <w:vAlign w:val="center"/>
                </w:tcPr>
                <w:p w14:paraId="74908029"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6691A612"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7C9CE012"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94D0315"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0A7C0FE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479D6A5"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12C62B6"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7ED3DA1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BD67131" w14:textId="77777777">
              <w:trPr>
                <w:trHeight w:val="397"/>
                <w:jc w:val="center"/>
              </w:trPr>
              <w:tc>
                <w:tcPr>
                  <w:tcW w:w="0" w:type="auto"/>
                  <w:shd w:val="clear" w:color="auto" w:fill="auto"/>
                  <w:noWrap/>
                  <w:vAlign w:val="center"/>
                </w:tcPr>
                <w:p w14:paraId="0D25E269" w14:textId="77777777" w:rsidR="00E364BA" w:rsidRPr="00D75FE7" w:rsidRDefault="00F63532">
                  <w:pPr>
                    <w:widowControl/>
                    <w:jc w:val="center"/>
                    <w:rPr>
                      <w:bCs w:val="0"/>
                      <w:color w:val="auto"/>
                      <w:kern w:val="0"/>
                    </w:rPr>
                  </w:pPr>
                  <w:r w:rsidRPr="00D75FE7">
                    <w:rPr>
                      <w:bCs w:val="0"/>
                      <w:color w:val="auto"/>
                      <w:kern w:val="0"/>
                    </w:rPr>
                    <w:t>55</w:t>
                  </w:r>
                </w:p>
              </w:tc>
              <w:tc>
                <w:tcPr>
                  <w:tcW w:w="778" w:type="dxa"/>
                  <w:vMerge/>
                  <w:shd w:val="clear" w:color="auto" w:fill="auto"/>
                  <w:noWrap/>
                  <w:vAlign w:val="center"/>
                </w:tcPr>
                <w:p w14:paraId="016B8C3F" w14:textId="77777777" w:rsidR="00E364BA" w:rsidRPr="00D75FE7" w:rsidRDefault="00E364BA">
                  <w:pPr>
                    <w:jc w:val="center"/>
                    <w:rPr>
                      <w:bCs w:val="0"/>
                      <w:color w:val="auto"/>
                      <w:kern w:val="0"/>
                    </w:rPr>
                  </w:pPr>
                </w:p>
              </w:tc>
              <w:tc>
                <w:tcPr>
                  <w:tcW w:w="1546" w:type="dxa"/>
                  <w:shd w:val="clear" w:color="auto" w:fill="auto"/>
                  <w:noWrap/>
                  <w:vAlign w:val="center"/>
                </w:tcPr>
                <w:p w14:paraId="15F005E9"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341F77E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647264E"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62955091"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540C51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0D6955E" w14:textId="77777777" w:rsidR="00E364BA" w:rsidRPr="00D75FE7" w:rsidRDefault="00F63532">
                  <w:pPr>
                    <w:widowControl/>
                    <w:jc w:val="center"/>
                    <w:rPr>
                      <w:bCs w:val="0"/>
                      <w:color w:val="auto"/>
                      <w:kern w:val="0"/>
                    </w:rPr>
                  </w:pPr>
                  <w:r w:rsidRPr="00D75FE7">
                    <w:rPr>
                      <w:bCs w:val="0"/>
                      <w:color w:val="auto"/>
                      <w:kern w:val="0"/>
                    </w:rPr>
                    <w:t>101</w:t>
                  </w:r>
                </w:p>
              </w:tc>
              <w:tc>
                <w:tcPr>
                  <w:tcW w:w="567" w:type="dxa"/>
                  <w:shd w:val="clear" w:color="auto" w:fill="auto"/>
                  <w:noWrap/>
                  <w:vAlign w:val="center"/>
                </w:tcPr>
                <w:p w14:paraId="732D1AF3"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246FDA62"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7219B00C"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E83C361"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7FEB465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FF74DB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D6DC0CC"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068A1F11"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E24E03A" w14:textId="77777777">
              <w:trPr>
                <w:trHeight w:val="397"/>
                <w:jc w:val="center"/>
              </w:trPr>
              <w:tc>
                <w:tcPr>
                  <w:tcW w:w="0" w:type="auto"/>
                  <w:shd w:val="clear" w:color="auto" w:fill="auto"/>
                  <w:noWrap/>
                  <w:vAlign w:val="center"/>
                </w:tcPr>
                <w:p w14:paraId="6CC15078" w14:textId="77777777" w:rsidR="00E364BA" w:rsidRPr="00D75FE7" w:rsidRDefault="00F63532">
                  <w:pPr>
                    <w:widowControl/>
                    <w:jc w:val="center"/>
                    <w:rPr>
                      <w:bCs w:val="0"/>
                      <w:color w:val="auto"/>
                      <w:kern w:val="0"/>
                    </w:rPr>
                  </w:pPr>
                  <w:r w:rsidRPr="00D75FE7">
                    <w:rPr>
                      <w:bCs w:val="0"/>
                      <w:color w:val="auto"/>
                      <w:kern w:val="0"/>
                    </w:rPr>
                    <w:t>56</w:t>
                  </w:r>
                </w:p>
              </w:tc>
              <w:tc>
                <w:tcPr>
                  <w:tcW w:w="778" w:type="dxa"/>
                  <w:vMerge/>
                  <w:shd w:val="clear" w:color="auto" w:fill="auto"/>
                  <w:noWrap/>
                  <w:vAlign w:val="center"/>
                </w:tcPr>
                <w:p w14:paraId="4F390C8B" w14:textId="77777777" w:rsidR="00E364BA" w:rsidRPr="00D75FE7" w:rsidRDefault="00E364BA">
                  <w:pPr>
                    <w:jc w:val="center"/>
                    <w:rPr>
                      <w:bCs w:val="0"/>
                      <w:color w:val="auto"/>
                      <w:kern w:val="0"/>
                    </w:rPr>
                  </w:pPr>
                </w:p>
              </w:tc>
              <w:tc>
                <w:tcPr>
                  <w:tcW w:w="1546" w:type="dxa"/>
                  <w:shd w:val="clear" w:color="auto" w:fill="auto"/>
                  <w:noWrap/>
                  <w:vAlign w:val="center"/>
                </w:tcPr>
                <w:p w14:paraId="5AA32190" w14:textId="77777777" w:rsidR="00E364BA" w:rsidRPr="00D75FE7" w:rsidRDefault="00F63532">
                  <w:pPr>
                    <w:widowControl/>
                    <w:jc w:val="center"/>
                    <w:rPr>
                      <w:bCs w:val="0"/>
                      <w:color w:val="auto"/>
                      <w:kern w:val="0"/>
                    </w:rPr>
                  </w:pPr>
                  <w:r w:rsidRPr="00D75FE7">
                    <w:rPr>
                      <w:bCs w:val="0"/>
                      <w:color w:val="auto"/>
                      <w:kern w:val="0"/>
                    </w:rPr>
                    <w:t>绕线机</w:t>
                  </w:r>
                </w:p>
              </w:tc>
              <w:tc>
                <w:tcPr>
                  <w:tcW w:w="718" w:type="dxa"/>
                  <w:shd w:val="clear" w:color="auto" w:fill="auto"/>
                  <w:noWrap/>
                  <w:vAlign w:val="center"/>
                </w:tcPr>
                <w:p w14:paraId="3F4B6ED3"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BE76281"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06BABE24"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51D254C"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A2CB39F" w14:textId="77777777" w:rsidR="00E364BA" w:rsidRPr="00D75FE7" w:rsidRDefault="00F63532">
                  <w:pPr>
                    <w:widowControl/>
                    <w:jc w:val="center"/>
                    <w:rPr>
                      <w:bCs w:val="0"/>
                      <w:color w:val="auto"/>
                      <w:kern w:val="0"/>
                    </w:rPr>
                  </w:pPr>
                  <w:r w:rsidRPr="00D75FE7">
                    <w:rPr>
                      <w:bCs w:val="0"/>
                      <w:color w:val="auto"/>
                      <w:kern w:val="0"/>
                    </w:rPr>
                    <w:t>102</w:t>
                  </w:r>
                </w:p>
              </w:tc>
              <w:tc>
                <w:tcPr>
                  <w:tcW w:w="567" w:type="dxa"/>
                  <w:shd w:val="clear" w:color="auto" w:fill="auto"/>
                  <w:noWrap/>
                  <w:vAlign w:val="center"/>
                </w:tcPr>
                <w:p w14:paraId="6FF39A86"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6F7BF69F"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01B119FE"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23ECBDE"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3E1FA5AB"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F236D6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D29DEC3"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7A53DBD1"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FDA95B1" w14:textId="77777777">
              <w:trPr>
                <w:trHeight w:val="397"/>
                <w:jc w:val="center"/>
              </w:trPr>
              <w:tc>
                <w:tcPr>
                  <w:tcW w:w="0" w:type="auto"/>
                  <w:shd w:val="clear" w:color="auto" w:fill="auto"/>
                  <w:noWrap/>
                  <w:vAlign w:val="center"/>
                </w:tcPr>
                <w:p w14:paraId="67BB0249" w14:textId="77777777" w:rsidR="00E364BA" w:rsidRPr="00D75FE7" w:rsidRDefault="00F63532">
                  <w:pPr>
                    <w:widowControl/>
                    <w:jc w:val="center"/>
                    <w:rPr>
                      <w:bCs w:val="0"/>
                      <w:color w:val="auto"/>
                      <w:kern w:val="0"/>
                    </w:rPr>
                  </w:pPr>
                  <w:r w:rsidRPr="00D75FE7">
                    <w:rPr>
                      <w:bCs w:val="0"/>
                      <w:color w:val="auto"/>
                      <w:kern w:val="0"/>
                    </w:rPr>
                    <w:t>57</w:t>
                  </w:r>
                </w:p>
              </w:tc>
              <w:tc>
                <w:tcPr>
                  <w:tcW w:w="778" w:type="dxa"/>
                  <w:vMerge/>
                  <w:shd w:val="clear" w:color="auto" w:fill="auto"/>
                  <w:noWrap/>
                  <w:vAlign w:val="center"/>
                </w:tcPr>
                <w:p w14:paraId="0C53960C" w14:textId="77777777" w:rsidR="00E364BA" w:rsidRPr="00D75FE7" w:rsidRDefault="00E364BA">
                  <w:pPr>
                    <w:jc w:val="center"/>
                    <w:rPr>
                      <w:bCs w:val="0"/>
                      <w:color w:val="auto"/>
                      <w:kern w:val="0"/>
                    </w:rPr>
                  </w:pPr>
                </w:p>
              </w:tc>
              <w:tc>
                <w:tcPr>
                  <w:tcW w:w="1546" w:type="dxa"/>
                  <w:shd w:val="clear" w:color="auto" w:fill="auto"/>
                  <w:noWrap/>
                  <w:vAlign w:val="center"/>
                </w:tcPr>
                <w:p w14:paraId="7DAFF092" w14:textId="77777777" w:rsidR="00E364BA" w:rsidRPr="00D75FE7" w:rsidRDefault="00F63532">
                  <w:pPr>
                    <w:widowControl/>
                    <w:jc w:val="center"/>
                    <w:rPr>
                      <w:bCs w:val="0"/>
                      <w:color w:val="auto"/>
                      <w:kern w:val="0"/>
                    </w:rPr>
                  </w:pPr>
                  <w:r w:rsidRPr="00D75FE7">
                    <w:rPr>
                      <w:bCs w:val="0"/>
                      <w:color w:val="auto"/>
                      <w:kern w:val="0"/>
                    </w:rPr>
                    <w:t>激光剥皮机</w:t>
                  </w:r>
                </w:p>
              </w:tc>
              <w:tc>
                <w:tcPr>
                  <w:tcW w:w="718" w:type="dxa"/>
                  <w:shd w:val="clear" w:color="auto" w:fill="auto"/>
                  <w:noWrap/>
                  <w:vAlign w:val="center"/>
                </w:tcPr>
                <w:p w14:paraId="61AD034E"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564A153"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408DCCC3"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1AF525F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9BF29E2" w14:textId="77777777" w:rsidR="00E364BA" w:rsidRPr="00D75FE7" w:rsidRDefault="00F63532">
                  <w:pPr>
                    <w:widowControl/>
                    <w:jc w:val="center"/>
                    <w:rPr>
                      <w:bCs w:val="0"/>
                      <w:color w:val="auto"/>
                      <w:kern w:val="0"/>
                    </w:rPr>
                  </w:pPr>
                  <w:r w:rsidRPr="00D75FE7">
                    <w:rPr>
                      <w:bCs w:val="0"/>
                      <w:color w:val="auto"/>
                      <w:kern w:val="0"/>
                    </w:rPr>
                    <w:t>103</w:t>
                  </w:r>
                </w:p>
              </w:tc>
              <w:tc>
                <w:tcPr>
                  <w:tcW w:w="567" w:type="dxa"/>
                  <w:shd w:val="clear" w:color="auto" w:fill="auto"/>
                  <w:noWrap/>
                  <w:vAlign w:val="center"/>
                </w:tcPr>
                <w:p w14:paraId="45B6AE2D"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0C44BD7B"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4425D5F3"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A8DA2F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26B0E553"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B5A58AC"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408AF2E"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5C353261"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7E9545F" w14:textId="77777777">
              <w:trPr>
                <w:trHeight w:val="397"/>
                <w:jc w:val="center"/>
              </w:trPr>
              <w:tc>
                <w:tcPr>
                  <w:tcW w:w="0" w:type="auto"/>
                  <w:shd w:val="clear" w:color="auto" w:fill="auto"/>
                  <w:noWrap/>
                  <w:vAlign w:val="center"/>
                </w:tcPr>
                <w:p w14:paraId="7FAD9B10" w14:textId="77777777" w:rsidR="00E364BA" w:rsidRPr="00D75FE7" w:rsidRDefault="00F63532">
                  <w:pPr>
                    <w:widowControl/>
                    <w:jc w:val="center"/>
                    <w:rPr>
                      <w:bCs w:val="0"/>
                      <w:color w:val="auto"/>
                      <w:kern w:val="0"/>
                    </w:rPr>
                  </w:pPr>
                  <w:r w:rsidRPr="00D75FE7">
                    <w:rPr>
                      <w:bCs w:val="0"/>
                      <w:color w:val="auto"/>
                      <w:kern w:val="0"/>
                    </w:rPr>
                    <w:t>58</w:t>
                  </w:r>
                </w:p>
              </w:tc>
              <w:tc>
                <w:tcPr>
                  <w:tcW w:w="778" w:type="dxa"/>
                  <w:vMerge/>
                  <w:shd w:val="clear" w:color="auto" w:fill="auto"/>
                  <w:noWrap/>
                  <w:vAlign w:val="center"/>
                </w:tcPr>
                <w:p w14:paraId="4222A714" w14:textId="77777777" w:rsidR="00E364BA" w:rsidRPr="00D75FE7" w:rsidRDefault="00E364BA">
                  <w:pPr>
                    <w:jc w:val="center"/>
                    <w:rPr>
                      <w:bCs w:val="0"/>
                      <w:color w:val="auto"/>
                      <w:kern w:val="0"/>
                    </w:rPr>
                  </w:pPr>
                </w:p>
              </w:tc>
              <w:tc>
                <w:tcPr>
                  <w:tcW w:w="1546" w:type="dxa"/>
                  <w:shd w:val="clear" w:color="auto" w:fill="auto"/>
                  <w:noWrap/>
                  <w:vAlign w:val="center"/>
                </w:tcPr>
                <w:p w14:paraId="46708441" w14:textId="77777777" w:rsidR="00E364BA" w:rsidRPr="00D75FE7" w:rsidRDefault="00F63532">
                  <w:pPr>
                    <w:widowControl/>
                    <w:jc w:val="center"/>
                    <w:rPr>
                      <w:bCs w:val="0"/>
                      <w:color w:val="auto"/>
                      <w:kern w:val="0"/>
                    </w:rPr>
                  </w:pPr>
                  <w:r w:rsidRPr="00D75FE7">
                    <w:rPr>
                      <w:bCs w:val="0"/>
                      <w:color w:val="auto"/>
                      <w:kern w:val="0"/>
                    </w:rPr>
                    <w:t>剥皮机</w:t>
                  </w:r>
                </w:p>
              </w:tc>
              <w:tc>
                <w:tcPr>
                  <w:tcW w:w="718" w:type="dxa"/>
                  <w:shd w:val="clear" w:color="auto" w:fill="auto"/>
                  <w:noWrap/>
                  <w:vAlign w:val="center"/>
                </w:tcPr>
                <w:p w14:paraId="658E913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96608DB"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4A6E8888"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0D78B47B"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AB09BD0" w14:textId="77777777" w:rsidR="00E364BA" w:rsidRPr="00D75FE7" w:rsidRDefault="00F63532">
                  <w:pPr>
                    <w:widowControl/>
                    <w:jc w:val="center"/>
                    <w:rPr>
                      <w:bCs w:val="0"/>
                      <w:color w:val="auto"/>
                      <w:kern w:val="0"/>
                    </w:rPr>
                  </w:pPr>
                  <w:r w:rsidRPr="00D75FE7">
                    <w:rPr>
                      <w:bCs w:val="0"/>
                      <w:color w:val="auto"/>
                      <w:kern w:val="0"/>
                    </w:rPr>
                    <w:t>104</w:t>
                  </w:r>
                </w:p>
              </w:tc>
              <w:tc>
                <w:tcPr>
                  <w:tcW w:w="567" w:type="dxa"/>
                  <w:shd w:val="clear" w:color="auto" w:fill="auto"/>
                  <w:noWrap/>
                  <w:vAlign w:val="center"/>
                </w:tcPr>
                <w:p w14:paraId="14565F32"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508EB277"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0D616D0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D9F76CF"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199DCCE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5CB5EF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606EC6A"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02A891AD"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AA1D559" w14:textId="77777777">
              <w:trPr>
                <w:trHeight w:val="397"/>
                <w:jc w:val="center"/>
              </w:trPr>
              <w:tc>
                <w:tcPr>
                  <w:tcW w:w="0" w:type="auto"/>
                  <w:shd w:val="clear" w:color="auto" w:fill="auto"/>
                  <w:noWrap/>
                  <w:vAlign w:val="center"/>
                </w:tcPr>
                <w:p w14:paraId="6D566EAB" w14:textId="77777777" w:rsidR="00E364BA" w:rsidRPr="00D75FE7" w:rsidRDefault="00F63532">
                  <w:pPr>
                    <w:widowControl/>
                    <w:jc w:val="center"/>
                    <w:rPr>
                      <w:bCs w:val="0"/>
                      <w:color w:val="auto"/>
                      <w:kern w:val="0"/>
                    </w:rPr>
                  </w:pPr>
                  <w:r w:rsidRPr="00D75FE7">
                    <w:rPr>
                      <w:bCs w:val="0"/>
                      <w:color w:val="auto"/>
                      <w:kern w:val="0"/>
                    </w:rPr>
                    <w:t>59</w:t>
                  </w:r>
                </w:p>
              </w:tc>
              <w:tc>
                <w:tcPr>
                  <w:tcW w:w="778" w:type="dxa"/>
                  <w:vMerge/>
                  <w:shd w:val="clear" w:color="auto" w:fill="auto"/>
                  <w:noWrap/>
                  <w:vAlign w:val="center"/>
                </w:tcPr>
                <w:p w14:paraId="27E082C5" w14:textId="77777777" w:rsidR="00E364BA" w:rsidRPr="00D75FE7" w:rsidRDefault="00E364BA">
                  <w:pPr>
                    <w:jc w:val="center"/>
                    <w:rPr>
                      <w:bCs w:val="0"/>
                      <w:color w:val="auto"/>
                      <w:kern w:val="0"/>
                    </w:rPr>
                  </w:pPr>
                </w:p>
              </w:tc>
              <w:tc>
                <w:tcPr>
                  <w:tcW w:w="1546" w:type="dxa"/>
                  <w:shd w:val="clear" w:color="auto" w:fill="auto"/>
                  <w:noWrap/>
                  <w:vAlign w:val="center"/>
                </w:tcPr>
                <w:p w14:paraId="6B0581BA" w14:textId="77777777" w:rsidR="00E364BA" w:rsidRPr="00D75FE7" w:rsidRDefault="00F63532">
                  <w:pPr>
                    <w:widowControl/>
                    <w:jc w:val="center"/>
                    <w:rPr>
                      <w:bCs w:val="0"/>
                      <w:color w:val="auto"/>
                      <w:kern w:val="0"/>
                    </w:rPr>
                  </w:pPr>
                  <w:r w:rsidRPr="00D75FE7">
                    <w:rPr>
                      <w:bCs w:val="0"/>
                      <w:color w:val="auto"/>
                      <w:kern w:val="0"/>
                    </w:rPr>
                    <w:t>剥皮机</w:t>
                  </w:r>
                </w:p>
              </w:tc>
              <w:tc>
                <w:tcPr>
                  <w:tcW w:w="718" w:type="dxa"/>
                  <w:shd w:val="clear" w:color="auto" w:fill="auto"/>
                  <w:noWrap/>
                  <w:vAlign w:val="center"/>
                </w:tcPr>
                <w:p w14:paraId="4D4EA55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D29123B"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BAD3A4D"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0FA25FC9"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3416441" w14:textId="77777777" w:rsidR="00E364BA" w:rsidRPr="00D75FE7" w:rsidRDefault="00F63532">
                  <w:pPr>
                    <w:widowControl/>
                    <w:jc w:val="center"/>
                    <w:rPr>
                      <w:bCs w:val="0"/>
                      <w:color w:val="auto"/>
                      <w:kern w:val="0"/>
                    </w:rPr>
                  </w:pPr>
                  <w:r w:rsidRPr="00D75FE7">
                    <w:rPr>
                      <w:bCs w:val="0"/>
                      <w:color w:val="auto"/>
                      <w:kern w:val="0"/>
                    </w:rPr>
                    <w:t>105</w:t>
                  </w:r>
                </w:p>
              </w:tc>
              <w:tc>
                <w:tcPr>
                  <w:tcW w:w="567" w:type="dxa"/>
                  <w:shd w:val="clear" w:color="auto" w:fill="auto"/>
                  <w:noWrap/>
                  <w:vAlign w:val="center"/>
                </w:tcPr>
                <w:p w14:paraId="5EB00154" w14:textId="77777777" w:rsidR="00E364BA" w:rsidRPr="00D75FE7" w:rsidRDefault="00F63532">
                  <w:pPr>
                    <w:widowControl/>
                    <w:jc w:val="center"/>
                    <w:rPr>
                      <w:bCs w:val="0"/>
                      <w:color w:val="auto"/>
                      <w:kern w:val="0"/>
                    </w:rPr>
                  </w:pPr>
                  <w:r w:rsidRPr="00D75FE7">
                    <w:rPr>
                      <w:bCs w:val="0"/>
                      <w:color w:val="auto"/>
                      <w:kern w:val="0"/>
                    </w:rPr>
                    <w:t>-42</w:t>
                  </w:r>
                </w:p>
              </w:tc>
              <w:tc>
                <w:tcPr>
                  <w:tcW w:w="592" w:type="dxa"/>
                  <w:shd w:val="clear" w:color="auto" w:fill="auto"/>
                  <w:noWrap/>
                  <w:vAlign w:val="center"/>
                </w:tcPr>
                <w:p w14:paraId="212FED0D" w14:textId="77777777" w:rsidR="00E364BA" w:rsidRPr="00D75FE7" w:rsidRDefault="00F63532">
                  <w:pPr>
                    <w:widowControl/>
                    <w:jc w:val="center"/>
                    <w:rPr>
                      <w:bCs w:val="0"/>
                      <w:color w:val="auto"/>
                      <w:kern w:val="0"/>
                    </w:rPr>
                  </w:pPr>
                  <w:r w:rsidRPr="00D75FE7">
                    <w:rPr>
                      <w:bCs w:val="0"/>
                      <w:color w:val="auto"/>
                      <w:kern w:val="0"/>
                    </w:rPr>
                    <w:t>9.2</w:t>
                  </w:r>
                </w:p>
              </w:tc>
              <w:tc>
                <w:tcPr>
                  <w:tcW w:w="684" w:type="dxa"/>
                  <w:shd w:val="clear" w:color="auto" w:fill="auto"/>
                  <w:noWrap/>
                  <w:vAlign w:val="center"/>
                </w:tcPr>
                <w:p w14:paraId="46A5D70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336F012"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4DA4DC26"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89E7013"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13E73AE"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53E88777"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7A998EC" w14:textId="77777777">
              <w:trPr>
                <w:trHeight w:val="397"/>
                <w:jc w:val="center"/>
              </w:trPr>
              <w:tc>
                <w:tcPr>
                  <w:tcW w:w="0" w:type="auto"/>
                  <w:shd w:val="clear" w:color="auto" w:fill="auto"/>
                  <w:noWrap/>
                  <w:vAlign w:val="center"/>
                </w:tcPr>
                <w:p w14:paraId="4D82729A" w14:textId="77777777" w:rsidR="00E364BA" w:rsidRPr="00D75FE7" w:rsidRDefault="00F63532">
                  <w:pPr>
                    <w:widowControl/>
                    <w:jc w:val="center"/>
                    <w:rPr>
                      <w:bCs w:val="0"/>
                      <w:color w:val="auto"/>
                      <w:kern w:val="0"/>
                    </w:rPr>
                  </w:pPr>
                  <w:r w:rsidRPr="00D75FE7">
                    <w:rPr>
                      <w:bCs w:val="0"/>
                      <w:color w:val="auto"/>
                      <w:kern w:val="0"/>
                    </w:rPr>
                    <w:t>60</w:t>
                  </w:r>
                </w:p>
              </w:tc>
              <w:tc>
                <w:tcPr>
                  <w:tcW w:w="778" w:type="dxa"/>
                  <w:vMerge/>
                  <w:shd w:val="clear" w:color="auto" w:fill="auto"/>
                  <w:noWrap/>
                  <w:vAlign w:val="center"/>
                </w:tcPr>
                <w:p w14:paraId="20734B6C" w14:textId="77777777" w:rsidR="00E364BA" w:rsidRPr="00D75FE7" w:rsidRDefault="00E364BA">
                  <w:pPr>
                    <w:jc w:val="center"/>
                    <w:rPr>
                      <w:bCs w:val="0"/>
                      <w:color w:val="auto"/>
                      <w:kern w:val="0"/>
                    </w:rPr>
                  </w:pPr>
                </w:p>
              </w:tc>
              <w:tc>
                <w:tcPr>
                  <w:tcW w:w="1546" w:type="dxa"/>
                  <w:shd w:val="clear" w:color="auto" w:fill="auto"/>
                  <w:noWrap/>
                  <w:vAlign w:val="center"/>
                </w:tcPr>
                <w:p w14:paraId="02214109" w14:textId="77777777" w:rsidR="00E364BA" w:rsidRPr="00D75FE7" w:rsidRDefault="00F63532">
                  <w:pPr>
                    <w:widowControl/>
                    <w:jc w:val="center"/>
                    <w:rPr>
                      <w:bCs w:val="0"/>
                      <w:color w:val="auto"/>
                      <w:kern w:val="0"/>
                    </w:rPr>
                  </w:pPr>
                  <w:r w:rsidRPr="00D75FE7">
                    <w:rPr>
                      <w:bCs w:val="0"/>
                      <w:color w:val="auto"/>
                      <w:kern w:val="0"/>
                    </w:rPr>
                    <w:t>超声波清洗机</w:t>
                  </w:r>
                </w:p>
              </w:tc>
              <w:tc>
                <w:tcPr>
                  <w:tcW w:w="718" w:type="dxa"/>
                  <w:shd w:val="clear" w:color="auto" w:fill="auto"/>
                  <w:noWrap/>
                  <w:vAlign w:val="center"/>
                </w:tcPr>
                <w:p w14:paraId="50C89EB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B7E4913"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76C61FE9"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29C32ED3"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FE80DD3" w14:textId="77777777" w:rsidR="00E364BA" w:rsidRPr="00D75FE7" w:rsidRDefault="00F63532">
                  <w:pPr>
                    <w:widowControl/>
                    <w:jc w:val="center"/>
                    <w:rPr>
                      <w:bCs w:val="0"/>
                      <w:color w:val="auto"/>
                      <w:kern w:val="0"/>
                    </w:rPr>
                  </w:pPr>
                  <w:r w:rsidRPr="00D75FE7">
                    <w:rPr>
                      <w:bCs w:val="0"/>
                      <w:color w:val="auto"/>
                      <w:kern w:val="0"/>
                    </w:rPr>
                    <w:t>105</w:t>
                  </w:r>
                </w:p>
              </w:tc>
              <w:tc>
                <w:tcPr>
                  <w:tcW w:w="567" w:type="dxa"/>
                  <w:shd w:val="clear" w:color="auto" w:fill="auto"/>
                  <w:noWrap/>
                  <w:vAlign w:val="center"/>
                </w:tcPr>
                <w:p w14:paraId="446721D5"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4389BB79"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15E9FBA8"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C6828AF"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2ED9472"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F64AF3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4A25D45"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73E0F1C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E427422" w14:textId="77777777">
              <w:trPr>
                <w:trHeight w:val="397"/>
                <w:jc w:val="center"/>
              </w:trPr>
              <w:tc>
                <w:tcPr>
                  <w:tcW w:w="0" w:type="auto"/>
                  <w:shd w:val="clear" w:color="auto" w:fill="auto"/>
                  <w:noWrap/>
                  <w:vAlign w:val="center"/>
                </w:tcPr>
                <w:p w14:paraId="605C5FFD" w14:textId="77777777" w:rsidR="00E364BA" w:rsidRPr="00D75FE7" w:rsidRDefault="00F63532">
                  <w:pPr>
                    <w:widowControl/>
                    <w:jc w:val="center"/>
                    <w:rPr>
                      <w:bCs w:val="0"/>
                      <w:color w:val="auto"/>
                      <w:kern w:val="0"/>
                    </w:rPr>
                  </w:pPr>
                  <w:r w:rsidRPr="00D75FE7">
                    <w:rPr>
                      <w:bCs w:val="0"/>
                      <w:color w:val="auto"/>
                      <w:kern w:val="0"/>
                    </w:rPr>
                    <w:t>61</w:t>
                  </w:r>
                </w:p>
              </w:tc>
              <w:tc>
                <w:tcPr>
                  <w:tcW w:w="778" w:type="dxa"/>
                  <w:vMerge/>
                  <w:shd w:val="clear" w:color="auto" w:fill="auto"/>
                  <w:noWrap/>
                  <w:vAlign w:val="center"/>
                </w:tcPr>
                <w:p w14:paraId="52DB46F9" w14:textId="77777777" w:rsidR="00E364BA" w:rsidRPr="00D75FE7" w:rsidRDefault="00E364BA">
                  <w:pPr>
                    <w:jc w:val="center"/>
                    <w:rPr>
                      <w:bCs w:val="0"/>
                      <w:color w:val="auto"/>
                      <w:kern w:val="0"/>
                    </w:rPr>
                  </w:pPr>
                </w:p>
              </w:tc>
              <w:tc>
                <w:tcPr>
                  <w:tcW w:w="1546" w:type="dxa"/>
                  <w:shd w:val="clear" w:color="auto" w:fill="auto"/>
                  <w:noWrap/>
                  <w:vAlign w:val="center"/>
                </w:tcPr>
                <w:p w14:paraId="413EA509" w14:textId="77777777" w:rsidR="00E364BA" w:rsidRPr="00D75FE7" w:rsidRDefault="00F63532">
                  <w:pPr>
                    <w:widowControl/>
                    <w:jc w:val="center"/>
                    <w:rPr>
                      <w:bCs w:val="0"/>
                      <w:color w:val="auto"/>
                      <w:kern w:val="0"/>
                    </w:rPr>
                  </w:pPr>
                  <w:r w:rsidRPr="00D75FE7">
                    <w:rPr>
                      <w:bCs w:val="0"/>
                      <w:color w:val="auto"/>
                      <w:kern w:val="0"/>
                    </w:rPr>
                    <w:t>灌胶机</w:t>
                  </w:r>
                </w:p>
              </w:tc>
              <w:tc>
                <w:tcPr>
                  <w:tcW w:w="718" w:type="dxa"/>
                  <w:shd w:val="clear" w:color="auto" w:fill="auto"/>
                  <w:noWrap/>
                  <w:vAlign w:val="center"/>
                </w:tcPr>
                <w:p w14:paraId="1B4E174C"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DE08DF6"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4AB2D78E"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4A043D79"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FB73176" w14:textId="77777777" w:rsidR="00E364BA" w:rsidRPr="00D75FE7" w:rsidRDefault="00F63532">
                  <w:pPr>
                    <w:widowControl/>
                    <w:jc w:val="center"/>
                    <w:rPr>
                      <w:bCs w:val="0"/>
                      <w:color w:val="auto"/>
                      <w:kern w:val="0"/>
                    </w:rPr>
                  </w:pPr>
                  <w:r w:rsidRPr="00D75FE7">
                    <w:rPr>
                      <w:bCs w:val="0"/>
                      <w:color w:val="auto"/>
                      <w:kern w:val="0"/>
                    </w:rPr>
                    <w:t>104</w:t>
                  </w:r>
                </w:p>
              </w:tc>
              <w:tc>
                <w:tcPr>
                  <w:tcW w:w="567" w:type="dxa"/>
                  <w:shd w:val="clear" w:color="auto" w:fill="auto"/>
                  <w:noWrap/>
                  <w:vAlign w:val="center"/>
                </w:tcPr>
                <w:p w14:paraId="51F141ED"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2F7AF492"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1B0545D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4559A9B"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319010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14A3A4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7AA4E26"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7B84BC8D"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FC9D695" w14:textId="77777777">
              <w:trPr>
                <w:trHeight w:val="397"/>
                <w:jc w:val="center"/>
              </w:trPr>
              <w:tc>
                <w:tcPr>
                  <w:tcW w:w="0" w:type="auto"/>
                  <w:shd w:val="clear" w:color="auto" w:fill="auto"/>
                  <w:noWrap/>
                  <w:vAlign w:val="center"/>
                </w:tcPr>
                <w:p w14:paraId="466E04CF" w14:textId="77777777" w:rsidR="00E364BA" w:rsidRPr="00D75FE7" w:rsidRDefault="00F63532">
                  <w:pPr>
                    <w:widowControl/>
                    <w:jc w:val="center"/>
                    <w:rPr>
                      <w:bCs w:val="0"/>
                      <w:color w:val="auto"/>
                      <w:kern w:val="0"/>
                    </w:rPr>
                  </w:pPr>
                  <w:r w:rsidRPr="00D75FE7">
                    <w:rPr>
                      <w:bCs w:val="0"/>
                      <w:color w:val="auto"/>
                      <w:kern w:val="0"/>
                    </w:rPr>
                    <w:t>62</w:t>
                  </w:r>
                </w:p>
              </w:tc>
              <w:tc>
                <w:tcPr>
                  <w:tcW w:w="778" w:type="dxa"/>
                  <w:vMerge/>
                  <w:shd w:val="clear" w:color="auto" w:fill="auto"/>
                  <w:noWrap/>
                  <w:vAlign w:val="center"/>
                </w:tcPr>
                <w:p w14:paraId="05BB457B" w14:textId="77777777" w:rsidR="00E364BA" w:rsidRPr="00D75FE7" w:rsidRDefault="00E364BA">
                  <w:pPr>
                    <w:jc w:val="center"/>
                    <w:rPr>
                      <w:bCs w:val="0"/>
                      <w:color w:val="auto"/>
                      <w:kern w:val="0"/>
                    </w:rPr>
                  </w:pPr>
                </w:p>
              </w:tc>
              <w:tc>
                <w:tcPr>
                  <w:tcW w:w="1546" w:type="dxa"/>
                  <w:shd w:val="clear" w:color="auto" w:fill="auto"/>
                  <w:noWrap/>
                  <w:vAlign w:val="center"/>
                </w:tcPr>
                <w:p w14:paraId="7C652FB6" w14:textId="77777777" w:rsidR="00E364BA" w:rsidRPr="00D75FE7" w:rsidRDefault="00F63532">
                  <w:pPr>
                    <w:widowControl/>
                    <w:jc w:val="center"/>
                    <w:rPr>
                      <w:bCs w:val="0"/>
                      <w:color w:val="auto"/>
                      <w:kern w:val="0"/>
                    </w:rPr>
                  </w:pPr>
                  <w:r w:rsidRPr="00D75FE7">
                    <w:rPr>
                      <w:rFonts w:hint="eastAsia"/>
                      <w:bCs w:val="0"/>
                      <w:color w:val="auto"/>
                      <w:kern w:val="0"/>
                    </w:rPr>
                    <w:t>烤箱</w:t>
                  </w:r>
                </w:p>
              </w:tc>
              <w:tc>
                <w:tcPr>
                  <w:tcW w:w="718" w:type="dxa"/>
                  <w:shd w:val="clear" w:color="auto" w:fill="auto"/>
                  <w:noWrap/>
                  <w:vAlign w:val="center"/>
                </w:tcPr>
                <w:p w14:paraId="50E4438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FFEF618"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5333DA13"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0741DF33"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51C6845" w14:textId="77777777" w:rsidR="00E364BA" w:rsidRPr="00D75FE7" w:rsidRDefault="00F63532">
                  <w:pPr>
                    <w:widowControl/>
                    <w:jc w:val="center"/>
                    <w:rPr>
                      <w:bCs w:val="0"/>
                      <w:color w:val="auto"/>
                      <w:kern w:val="0"/>
                    </w:rPr>
                  </w:pPr>
                  <w:r w:rsidRPr="00D75FE7">
                    <w:rPr>
                      <w:bCs w:val="0"/>
                      <w:color w:val="auto"/>
                      <w:kern w:val="0"/>
                    </w:rPr>
                    <w:t>102</w:t>
                  </w:r>
                </w:p>
              </w:tc>
              <w:tc>
                <w:tcPr>
                  <w:tcW w:w="567" w:type="dxa"/>
                  <w:shd w:val="clear" w:color="auto" w:fill="auto"/>
                  <w:noWrap/>
                  <w:vAlign w:val="center"/>
                </w:tcPr>
                <w:p w14:paraId="2DD8D025"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71B5F44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6C6A3E82"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2ECE9E7"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15D61352"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0AFE071"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6423CF9"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3629E1D7"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7A7A314" w14:textId="77777777">
              <w:trPr>
                <w:trHeight w:val="397"/>
                <w:jc w:val="center"/>
              </w:trPr>
              <w:tc>
                <w:tcPr>
                  <w:tcW w:w="0" w:type="auto"/>
                  <w:shd w:val="clear" w:color="auto" w:fill="auto"/>
                  <w:noWrap/>
                  <w:vAlign w:val="center"/>
                </w:tcPr>
                <w:p w14:paraId="7D3A1E64" w14:textId="77777777" w:rsidR="00E364BA" w:rsidRPr="00D75FE7" w:rsidRDefault="00F63532">
                  <w:pPr>
                    <w:widowControl/>
                    <w:jc w:val="center"/>
                    <w:rPr>
                      <w:bCs w:val="0"/>
                      <w:color w:val="auto"/>
                      <w:kern w:val="0"/>
                    </w:rPr>
                  </w:pPr>
                  <w:r w:rsidRPr="00D75FE7">
                    <w:rPr>
                      <w:bCs w:val="0"/>
                      <w:color w:val="auto"/>
                      <w:kern w:val="0"/>
                    </w:rPr>
                    <w:t>63</w:t>
                  </w:r>
                </w:p>
              </w:tc>
              <w:tc>
                <w:tcPr>
                  <w:tcW w:w="778" w:type="dxa"/>
                  <w:vMerge/>
                  <w:shd w:val="clear" w:color="auto" w:fill="auto"/>
                  <w:noWrap/>
                  <w:vAlign w:val="center"/>
                </w:tcPr>
                <w:p w14:paraId="39ACE3BB" w14:textId="77777777" w:rsidR="00E364BA" w:rsidRPr="00D75FE7" w:rsidRDefault="00E364BA">
                  <w:pPr>
                    <w:jc w:val="center"/>
                    <w:rPr>
                      <w:bCs w:val="0"/>
                      <w:color w:val="auto"/>
                      <w:kern w:val="0"/>
                    </w:rPr>
                  </w:pPr>
                </w:p>
              </w:tc>
              <w:tc>
                <w:tcPr>
                  <w:tcW w:w="1546" w:type="dxa"/>
                  <w:shd w:val="clear" w:color="auto" w:fill="auto"/>
                  <w:noWrap/>
                  <w:vAlign w:val="center"/>
                </w:tcPr>
                <w:p w14:paraId="38A94B16" w14:textId="77777777" w:rsidR="00E364BA" w:rsidRPr="00D75FE7" w:rsidRDefault="00F63532">
                  <w:pPr>
                    <w:widowControl/>
                    <w:jc w:val="center"/>
                    <w:rPr>
                      <w:bCs w:val="0"/>
                      <w:color w:val="auto"/>
                      <w:kern w:val="0"/>
                    </w:rPr>
                  </w:pPr>
                  <w:r w:rsidRPr="00D75FE7">
                    <w:rPr>
                      <w:rFonts w:hint="eastAsia"/>
                      <w:bCs w:val="0"/>
                      <w:color w:val="auto"/>
                      <w:kern w:val="0"/>
                    </w:rPr>
                    <w:t>烤箱</w:t>
                  </w:r>
                </w:p>
              </w:tc>
              <w:tc>
                <w:tcPr>
                  <w:tcW w:w="718" w:type="dxa"/>
                  <w:shd w:val="clear" w:color="auto" w:fill="auto"/>
                  <w:noWrap/>
                  <w:vAlign w:val="center"/>
                </w:tcPr>
                <w:p w14:paraId="51B24FC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0AB5564"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7F7BDD7"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463A92C8"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01DECE7" w14:textId="77777777" w:rsidR="00E364BA" w:rsidRPr="00D75FE7" w:rsidRDefault="00F63532">
                  <w:pPr>
                    <w:widowControl/>
                    <w:jc w:val="center"/>
                    <w:rPr>
                      <w:bCs w:val="0"/>
                      <w:color w:val="auto"/>
                      <w:kern w:val="0"/>
                    </w:rPr>
                  </w:pPr>
                  <w:r w:rsidRPr="00D75FE7">
                    <w:rPr>
                      <w:bCs w:val="0"/>
                      <w:color w:val="auto"/>
                      <w:kern w:val="0"/>
                    </w:rPr>
                    <w:t>101</w:t>
                  </w:r>
                </w:p>
              </w:tc>
              <w:tc>
                <w:tcPr>
                  <w:tcW w:w="567" w:type="dxa"/>
                  <w:shd w:val="clear" w:color="auto" w:fill="auto"/>
                  <w:noWrap/>
                  <w:vAlign w:val="center"/>
                </w:tcPr>
                <w:p w14:paraId="2716497D"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1D0E05A5"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3DFB5E7D"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F64A930"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03BB971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EA0228C"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05A42DA"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51C397E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3A2D4A1" w14:textId="77777777">
              <w:trPr>
                <w:trHeight w:val="397"/>
                <w:jc w:val="center"/>
              </w:trPr>
              <w:tc>
                <w:tcPr>
                  <w:tcW w:w="0" w:type="auto"/>
                  <w:shd w:val="clear" w:color="auto" w:fill="auto"/>
                  <w:noWrap/>
                  <w:vAlign w:val="center"/>
                </w:tcPr>
                <w:p w14:paraId="55282383" w14:textId="77777777" w:rsidR="00E364BA" w:rsidRPr="00D75FE7" w:rsidRDefault="00F63532">
                  <w:pPr>
                    <w:widowControl/>
                    <w:jc w:val="center"/>
                    <w:rPr>
                      <w:bCs w:val="0"/>
                      <w:color w:val="auto"/>
                      <w:kern w:val="0"/>
                    </w:rPr>
                  </w:pPr>
                  <w:r w:rsidRPr="00D75FE7">
                    <w:rPr>
                      <w:bCs w:val="0"/>
                      <w:color w:val="auto"/>
                      <w:kern w:val="0"/>
                    </w:rPr>
                    <w:t>64</w:t>
                  </w:r>
                </w:p>
              </w:tc>
              <w:tc>
                <w:tcPr>
                  <w:tcW w:w="778" w:type="dxa"/>
                  <w:vMerge/>
                  <w:shd w:val="clear" w:color="auto" w:fill="auto"/>
                  <w:noWrap/>
                  <w:vAlign w:val="center"/>
                </w:tcPr>
                <w:p w14:paraId="7FE72BFB" w14:textId="77777777" w:rsidR="00E364BA" w:rsidRPr="00D75FE7" w:rsidRDefault="00E364BA">
                  <w:pPr>
                    <w:jc w:val="center"/>
                    <w:rPr>
                      <w:bCs w:val="0"/>
                      <w:color w:val="auto"/>
                      <w:kern w:val="0"/>
                    </w:rPr>
                  </w:pPr>
                </w:p>
              </w:tc>
              <w:tc>
                <w:tcPr>
                  <w:tcW w:w="1546" w:type="dxa"/>
                  <w:shd w:val="clear" w:color="auto" w:fill="auto"/>
                  <w:noWrap/>
                  <w:vAlign w:val="center"/>
                </w:tcPr>
                <w:p w14:paraId="628F42C1" w14:textId="77777777" w:rsidR="00E364BA" w:rsidRPr="00D75FE7" w:rsidRDefault="00F63532">
                  <w:pPr>
                    <w:widowControl/>
                    <w:jc w:val="center"/>
                    <w:rPr>
                      <w:bCs w:val="0"/>
                      <w:color w:val="auto"/>
                      <w:kern w:val="0"/>
                    </w:rPr>
                  </w:pPr>
                  <w:r w:rsidRPr="00D75FE7">
                    <w:rPr>
                      <w:rFonts w:hint="eastAsia"/>
                      <w:bCs w:val="0"/>
                      <w:color w:val="auto"/>
                      <w:kern w:val="0"/>
                    </w:rPr>
                    <w:t>烤箱</w:t>
                  </w:r>
                </w:p>
              </w:tc>
              <w:tc>
                <w:tcPr>
                  <w:tcW w:w="718" w:type="dxa"/>
                  <w:shd w:val="clear" w:color="auto" w:fill="auto"/>
                  <w:noWrap/>
                  <w:vAlign w:val="center"/>
                </w:tcPr>
                <w:p w14:paraId="2D00C8A5"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21E3650"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2C1662C5"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1D7F2E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48DC7B5" w14:textId="77777777" w:rsidR="00E364BA" w:rsidRPr="00D75FE7" w:rsidRDefault="00F63532">
                  <w:pPr>
                    <w:widowControl/>
                    <w:jc w:val="center"/>
                    <w:rPr>
                      <w:bCs w:val="0"/>
                      <w:color w:val="auto"/>
                      <w:kern w:val="0"/>
                    </w:rPr>
                  </w:pPr>
                  <w:r w:rsidRPr="00D75FE7">
                    <w:rPr>
                      <w:bCs w:val="0"/>
                      <w:color w:val="auto"/>
                      <w:kern w:val="0"/>
                    </w:rPr>
                    <w:t>100</w:t>
                  </w:r>
                </w:p>
              </w:tc>
              <w:tc>
                <w:tcPr>
                  <w:tcW w:w="567" w:type="dxa"/>
                  <w:shd w:val="clear" w:color="auto" w:fill="auto"/>
                  <w:noWrap/>
                  <w:vAlign w:val="center"/>
                </w:tcPr>
                <w:p w14:paraId="4E332B1E"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1C09F8DD"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459CFD64"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2B1CDA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6A2A6D55"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8B13988"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1F90693"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097E0C1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DD62A1E" w14:textId="77777777">
              <w:trPr>
                <w:trHeight w:val="397"/>
                <w:jc w:val="center"/>
              </w:trPr>
              <w:tc>
                <w:tcPr>
                  <w:tcW w:w="0" w:type="auto"/>
                  <w:shd w:val="clear" w:color="auto" w:fill="auto"/>
                  <w:noWrap/>
                  <w:vAlign w:val="center"/>
                </w:tcPr>
                <w:p w14:paraId="58C3EB25" w14:textId="77777777" w:rsidR="00E364BA" w:rsidRPr="00D75FE7" w:rsidRDefault="00F63532">
                  <w:pPr>
                    <w:widowControl/>
                    <w:jc w:val="center"/>
                    <w:rPr>
                      <w:bCs w:val="0"/>
                      <w:color w:val="auto"/>
                      <w:kern w:val="0"/>
                    </w:rPr>
                  </w:pPr>
                  <w:r w:rsidRPr="00D75FE7">
                    <w:rPr>
                      <w:bCs w:val="0"/>
                      <w:color w:val="auto"/>
                      <w:kern w:val="0"/>
                    </w:rPr>
                    <w:lastRenderedPageBreak/>
                    <w:t>65</w:t>
                  </w:r>
                </w:p>
              </w:tc>
              <w:tc>
                <w:tcPr>
                  <w:tcW w:w="778" w:type="dxa"/>
                  <w:vMerge/>
                  <w:shd w:val="clear" w:color="auto" w:fill="auto"/>
                  <w:noWrap/>
                  <w:vAlign w:val="center"/>
                </w:tcPr>
                <w:p w14:paraId="6F20CF4B" w14:textId="77777777" w:rsidR="00E364BA" w:rsidRPr="00D75FE7" w:rsidRDefault="00E364BA">
                  <w:pPr>
                    <w:jc w:val="center"/>
                    <w:rPr>
                      <w:bCs w:val="0"/>
                      <w:color w:val="auto"/>
                      <w:kern w:val="0"/>
                    </w:rPr>
                  </w:pPr>
                </w:p>
              </w:tc>
              <w:tc>
                <w:tcPr>
                  <w:tcW w:w="1546" w:type="dxa"/>
                  <w:shd w:val="clear" w:color="auto" w:fill="auto"/>
                  <w:noWrap/>
                  <w:vAlign w:val="center"/>
                </w:tcPr>
                <w:p w14:paraId="58BD5CD1"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739E9F6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7563EB0"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32AF9A9D"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15CB471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273E15A" w14:textId="77777777" w:rsidR="00E364BA" w:rsidRPr="00D75FE7" w:rsidRDefault="00F63532">
                  <w:pPr>
                    <w:widowControl/>
                    <w:jc w:val="center"/>
                    <w:rPr>
                      <w:bCs w:val="0"/>
                      <w:color w:val="auto"/>
                      <w:kern w:val="0"/>
                    </w:rPr>
                  </w:pPr>
                  <w:r w:rsidRPr="00D75FE7">
                    <w:rPr>
                      <w:bCs w:val="0"/>
                      <w:color w:val="auto"/>
                      <w:kern w:val="0"/>
                    </w:rPr>
                    <w:t>99</w:t>
                  </w:r>
                </w:p>
              </w:tc>
              <w:tc>
                <w:tcPr>
                  <w:tcW w:w="567" w:type="dxa"/>
                  <w:shd w:val="clear" w:color="auto" w:fill="auto"/>
                  <w:noWrap/>
                  <w:vAlign w:val="center"/>
                </w:tcPr>
                <w:p w14:paraId="22990DEB"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64B7AA24"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750702A3"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8FD2612"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12AA47F3" w14:textId="77777777" w:rsidR="00E364BA" w:rsidRPr="00D75FE7" w:rsidRDefault="00E364BA">
                  <w:pPr>
                    <w:widowControl/>
                    <w:jc w:val="center"/>
                    <w:rPr>
                      <w:bCs w:val="0"/>
                      <w:color w:val="auto"/>
                      <w:kern w:val="0"/>
                    </w:rPr>
                  </w:pPr>
                </w:p>
              </w:tc>
              <w:tc>
                <w:tcPr>
                  <w:tcW w:w="855" w:type="dxa"/>
                  <w:shd w:val="clear" w:color="auto" w:fill="auto"/>
                  <w:noWrap/>
                  <w:vAlign w:val="center"/>
                </w:tcPr>
                <w:p w14:paraId="2996ECB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E045EEF"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28BAB59E"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E99014F" w14:textId="77777777">
              <w:trPr>
                <w:trHeight w:val="397"/>
                <w:jc w:val="center"/>
              </w:trPr>
              <w:tc>
                <w:tcPr>
                  <w:tcW w:w="0" w:type="auto"/>
                  <w:shd w:val="clear" w:color="auto" w:fill="auto"/>
                  <w:noWrap/>
                  <w:vAlign w:val="center"/>
                </w:tcPr>
                <w:p w14:paraId="3C1A91D2" w14:textId="77777777" w:rsidR="00E364BA" w:rsidRPr="00D75FE7" w:rsidRDefault="00F63532">
                  <w:pPr>
                    <w:widowControl/>
                    <w:jc w:val="center"/>
                    <w:rPr>
                      <w:bCs w:val="0"/>
                      <w:color w:val="auto"/>
                      <w:kern w:val="0"/>
                    </w:rPr>
                  </w:pPr>
                  <w:r w:rsidRPr="00D75FE7">
                    <w:rPr>
                      <w:bCs w:val="0"/>
                      <w:color w:val="auto"/>
                      <w:kern w:val="0"/>
                    </w:rPr>
                    <w:t>66</w:t>
                  </w:r>
                </w:p>
              </w:tc>
              <w:tc>
                <w:tcPr>
                  <w:tcW w:w="778" w:type="dxa"/>
                  <w:vMerge/>
                  <w:shd w:val="clear" w:color="auto" w:fill="auto"/>
                  <w:noWrap/>
                  <w:vAlign w:val="center"/>
                </w:tcPr>
                <w:p w14:paraId="625905B8" w14:textId="77777777" w:rsidR="00E364BA" w:rsidRPr="00D75FE7" w:rsidRDefault="00E364BA">
                  <w:pPr>
                    <w:jc w:val="center"/>
                    <w:rPr>
                      <w:bCs w:val="0"/>
                      <w:color w:val="auto"/>
                      <w:kern w:val="0"/>
                    </w:rPr>
                  </w:pPr>
                </w:p>
              </w:tc>
              <w:tc>
                <w:tcPr>
                  <w:tcW w:w="1546" w:type="dxa"/>
                  <w:shd w:val="clear" w:color="auto" w:fill="auto"/>
                  <w:noWrap/>
                  <w:vAlign w:val="center"/>
                </w:tcPr>
                <w:p w14:paraId="0C3D5B48"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28E3A12A"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FAA9117"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D8CE81D"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1B16252"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D15D010" w14:textId="77777777" w:rsidR="00E364BA" w:rsidRPr="00D75FE7" w:rsidRDefault="00F63532">
                  <w:pPr>
                    <w:widowControl/>
                    <w:jc w:val="center"/>
                    <w:rPr>
                      <w:bCs w:val="0"/>
                      <w:color w:val="auto"/>
                      <w:kern w:val="0"/>
                    </w:rPr>
                  </w:pPr>
                  <w:r w:rsidRPr="00D75FE7">
                    <w:rPr>
                      <w:bCs w:val="0"/>
                      <w:color w:val="auto"/>
                      <w:kern w:val="0"/>
                    </w:rPr>
                    <w:t>98</w:t>
                  </w:r>
                </w:p>
              </w:tc>
              <w:tc>
                <w:tcPr>
                  <w:tcW w:w="567" w:type="dxa"/>
                  <w:shd w:val="clear" w:color="auto" w:fill="auto"/>
                  <w:noWrap/>
                  <w:vAlign w:val="center"/>
                </w:tcPr>
                <w:p w14:paraId="08DBBB6D"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70B1EE41"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750E3383"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3CDB2B3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3F14C15B"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A4A8FA3"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9750FF2"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5AF1857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FD86530" w14:textId="77777777">
              <w:trPr>
                <w:trHeight w:val="397"/>
                <w:jc w:val="center"/>
              </w:trPr>
              <w:tc>
                <w:tcPr>
                  <w:tcW w:w="0" w:type="auto"/>
                  <w:shd w:val="clear" w:color="auto" w:fill="auto"/>
                  <w:noWrap/>
                  <w:vAlign w:val="center"/>
                </w:tcPr>
                <w:p w14:paraId="4ED43BEB" w14:textId="77777777" w:rsidR="00E364BA" w:rsidRPr="00D75FE7" w:rsidRDefault="00F63532">
                  <w:pPr>
                    <w:widowControl/>
                    <w:jc w:val="center"/>
                    <w:rPr>
                      <w:bCs w:val="0"/>
                      <w:color w:val="auto"/>
                      <w:kern w:val="0"/>
                    </w:rPr>
                  </w:pPr>
                  <w:r w:rsidRPr="00D75FE7">
                    <w:rPr>
                      <w:bCs w:val="0"/>
                      <w:color w:val="auto"/>
                      <w:kern w:val="0"/>
                    </w:rPr>
                    <w:t>67</w:t>
                  </w:r>
                </w:p>
              </w:tc>
              <w:tc>
                <w:tcPr>
                  <w:tcW w:w="778" w:type="dxa"/>
                  <w:vMerge/>
                  <w:shd w:val="clear" w:color="auto" w:fill="auto"/>
                  <w:noWrap/>
                  <w:vAlign w:val="center"/>
                </w:tcPr>
                <w:p w14:paraId="3F0B88E7" w14:textId="77777777" w:rsidR="00E364BA" w:rsidRPr="00D75FE7" w:rsidRDefault="00E364BA">
                  <w:pPr>
                    <w:jc w:val="center"/>
                    <w:rPr>
                      <w:bCs w:val="0"/>
                      <w:color w:val="auto"/>
                      <w:kern w:val="0"/>
                    </w:rPr>
                  </w:pPr>
                </w:p>
              </w:tc>
              <w:tc>
                <w:tcPr>
                  <w:tcW w:w="1546" w:type="dxa"/>
                  <w:shd w:val="clear" w:color="auto" w:fill="auto"/>
                  <w:noWrap/>
                  <w:vAlign w:val="center"/>
                </w:tcPr>
                <w:p w14:paraId="388FDA4A"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01B6109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0A7442D"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6BEF4B96"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5633B725" w14:textId="77777777" w:rsidR="00E364BA" w:rsidRPr="00D75FE7" w:rsidRDefault="00E364BA">
                  <w:pPr>
                    <w:widowControl/>
                    <w:jc w:val="center"/>
                    <w:rPr>
                      <w:bCs w:val="0"/>
                      <w:color w:val="auto"/>
                      <w:kern w:val="0"/>
                    </w:rPr>
                  </w:pPr>
                </w:p>
              </w:tc>
              <w:tc>
                <w:tcPr>
                  <w:tcW w:w="709" w:type="dxa"/>
                  <w:shd w:val="clear" w:color="auto" w:fill="auto"/>
                  <w:noWrap/>
                  <w:vAlign w:val="center"/>
                </w:tcPr>
                <w:p w14:paraId="1905F7D0" w14:textId="77777777" w:rsidR="00E364BA" w:rsidRPr="00D75FE7" w:rsidRDefault="00F63532">
                  <w:pPr>
                    <w:widowControl/>
                    <w:jc w:val="center"/>
                    <w:rPr>
                      <w:bCs w:val="0"/>
                      <w:color w:val="auto"/>
                      <w:kern w:val="0"/>
                    </w:rPr>
                  </w:pPr>
                  <w:r w:rsidRPr="00D75FE7">
                    <w:rPr>
                      <w:bCs w:val="0"/>
                      <w:color w:val="auto"/>
                      <w:kern w:val="0"/>
                    </w:rPr>
                    <w:t>97</w:t>
                  </w:r>
                </w:p>
              </w:tc>
              <w:tc>
                <w:tcPr>
                  <w:tcW w:w="567" w:type="dxa"/>
                  <w:shd w:val="clear" w:color="auto" w:fill="auto"/>
                  <w:noWrap/>
                  <w:vAlign w:val="center"/>
                </w:tcPr>
                <w:p w14:paraId="15009339"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521CAF13"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31753CAD"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9A58B57"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EDF884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407C1FC7"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4DBE52A"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32F36E3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09D41F8" w14:textId="77777777">
              <w:trPr>
                <w:trHeight w:val="397"/>
                <w:jc w:val="center"/>
              </w:trPr>
              <w:tc>
                <w:tcPr>
                  <w:tcW w:w="0" w:type="auto"/>
                  <w:shd w:val="clear" w:color="auto" w:fill="auto"/>
                  <w:noWrap/>
                  <w:vAlign w:val="center"/>
                </w:tcPr>
                <w:p w14:paraId="6BAEAC2A" w14:textId="77777777" w:rsidR="00E364BA" w:rsidRPr="00D75FE7" w:rsidRDefault="00F63532">
                  <w:pPr>
                    <w:widowControl/>
                    <w:jc w:val="center"/>
                    <w:rPr>
                      <w:bCs w:val="0"/>
                      <w:color w:val="auto"/>
                      <w:kern w:val="0"/>
                    </w:rPr>
                  </w:pPr>
                  <w:r w:rsidRPr="00D75FE7">
                    <w:rPr>
                      <w:bCs w:val="0"/>
                      <w:color w:val="auto"/>
                      <w:kern w:val="0"/>
                    </w:rPr>
                    <w:t>68</w:t>
                  </w:r>
                </w:p>
              </w:tc>
              <w:tc>
                <w:tcPr>
                  <w:tcW w:w="778" w:type="dxa"/>
                  <w:vMerge/>
                  <w:shd w:val="clear" w:color="auto" w:fill="auto"/>
                  <w:noWrap/>
                  <w:vAlign w:val="center"/>
                </w:tcPr>
                <w:p w14:paraId="270FBD46" w14:textId="77777777" w:rsidR="00E364BA" w:rsidRPr="00D75FE7" w:rsidRDefault="00E364BA">
                  <w:pPr>
                    <w:jc w:val="center"/>
                    <w:rPr>
                      <w:bCs w:val="0"/>
                      <w:color w:val="auto"/>
                      <w:kern w:val="0"/>
                    </w:rPr>
                  </w:pPr>
                </w:p>
              </w:tc>
              <w:tc>
                <w:tcPr>
                  <w:tcW w:w="1546" w:type="dxa"/>
                  <w:shd w:val="clear" w:color="auto" w:fill="auto"/>
                  <w:noWrap/>
                  <w:vAlign w:val="center"/>
                </w:tcPr>
                <w:p w14:paraId="21DCDD34"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311EE54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94E1F39"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1510860E"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35F39157"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C1B90AB" w14:textId="77777777" w:rsidR="00E364BA" w:rsidRPr="00D75FE7" w:rsidRDefault="00F63532">
                  <w:pPr>
                    <w:widowControl/>
                    <w:jc w:val="center"/>
                    <w:rPr>
                      <w:bCs w:val="0"/>
                      <w:color w:val="auto"/>
                      <w:kern w:val="0"/>
                    </w:rPr>
                  </w:pPr>
                  <w:r w:rsidRPr="00D75FE7">
                    <w:rPr>
                      <w:bCs w:val="0"/>
                      <w:color w:val="auto"/>
                      <w:kern w:val="0"/>
                    </w:rPr>
                    <w:t>95</w:t>
                  </w:r>
                </w:p>
              </w:tc>
              <w:tc>
                <w:tcPr>
                  <w:tcW w:w="567" w:type="dxa"/>
                  <w:shd w:val="clear" w:color="auto" w:fill="auto"/>
                  <w:noWrap/>
                  <w:vAlign w:val="center"/>
                </w:tcPr>
                <w:p w14:paraId="2889D6B3"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4AFE5E0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1B6B0E70"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5159FDF"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9A32F43"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45903E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5F81B66"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5A3FE767"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F2630D0" w14:textId="77777777">
              <w:trPr>
                <w:trHeight w:val="397"/>
                <w:jc w:val="center"/>
              </w:trPr>
              <w:tc>
                <w:tcPr>
                  <w:tcW w:w="0" w:type="auto"/>
                  <w:shd w:val="clear" w:color="auto" w:fill="auto"/>
                  <w:noWrap/>
                  <w:vAlign w:val="center"/>
                </w:tcPr>
                <w:p w14:paraId="0BF8A1FC" w14:textId="77777777" w:rsidR="00E364BA" w:rsidRPr="00D75FE7" w:rsidRDefault="00F63532">
                  <w:pPr>
                    <w:widowControl/>
                    <w:jc w:val="center"/>
                    <w:rPr>
                      <w:bCs w:val="0"/>
                      <w:color w:val="auto"/>
                      <w:kern w:val="0"/>
                    </w:rPr>
                  </w:pPr>
                  <w:r w:rsidRPr="00D75FE7">
                    <w:rPr>
                      <w:bCs w:val="0"/>
                      <w:color w:val="auto"/>
                      <w:kern w:val="0"/>
                    </w:rPr>
                    <w:t>69</w:t>
                  </w:r>
                </w:p>
              </w:tc>
              <w:tc>
                <w:tcPr>
                  <w:tcW w:w="778" w:type="dxa"/>
                  <w:vMerge/>
                  <w:shd w:val="clear" w:color="auto" w:fill="auto"/>
                  <w:noWrap/>
                  <w:vAlign w:val="center"/>
                </w:tcPr>
                <w:p w14:paraId="5C6B00AF" w14:textId="77777777" w:rsidR="00E364BA" w:rsidRPr="00D75FE7" w:rsidRDefault="00E364BA">
                  <w:pPr>
                    <w:jc w:val="center"/>
                    <w:rPr>
                      <w:bCs w:val="0"/>
                      <w:color w:val="auto"/>
                      <w:kern w:val="0"/>
                    </w:rPr>
                  </w:pPr>
                </w:p>
              </w:tc>
              <w:tc>
                <w:tcPr>
                  <w:tcW w:w="1546" w:type="dxa"/>
                  <w:shd w:val="clear" w:color="auto" w:fill="auto"/>
                  <w:noWrap/>
                  <w:vAlign w:val="center"/>
                </w:tcPr>
                <w:p w14:paraId="10062600"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56EC7B1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493BA1FC"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FC21EF6"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252A71C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85A96EF" w14:textId="77777777" w:rsidR="00E364BA" w:rsidRPr="00D75FE7" w:rsidRDefault="00F63532">
                  <w:pPr>
                    <w:widowControl/>
                    <w:jc w:val="center"/>
                    <w:rPr>
                      <w:bCs w:val="0"/>
                      <w:color w:val="auto"/>
                      <w:kern w:val="0"/>
                    </w:rPr>
                  </w:pPr>
                  <w:r w:rsidRPr="00D75FE7">
                    <w:rPr>
                      <w:bCs w:val="0"/>
                      <w:color w:val="auto"/>
                      <w:kern w:val="0"/>
                    </w:rPr>
                    <w:t>93</w:t>
                  </w:r>
                </w:p>
              </w:tc>
              <w:tc>
                <w:tcPr>
                  <w:tcW w:w="567" w:type="dxa"/>
                  <w:shd w:val="clear" w:color="auto" w:fill="auto"/>
                  <w:noWrap/>
                  <w:vAlign w:val="center"/>
                </w:tcPr>
                <w:p w14:paraId="765D33E6"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709D0007"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521707F3"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898D569"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7A3FF8B4"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3351040"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5BD084C"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5FF4030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35AD0801" w14:textId="77777777">
              <w:trPr>
                <w:trHeight w:val="397"/>
                <w:jc w:val="center"/>
              </w:trPr>
              <w:tc>
                <w:tcPr>
                  <w:tcW w:w="0" w:type="auto"/>
                  <w:shd w:val="clear" w:color="auto" w:fill="auto"/>
                  <w:noWrap/>
                  <w:vAlign w:val="center"/>
                </w:tcPr>
                <w:p w14:paraId="672B77A6" w14:textId="77777777" w:rsidR="00E364BA" w:rsidRPr="00D75FE7" w:rsidRDefault="00F63532">
                  <w:pPr>
                    <w:widowControl/>
                    <w:jc w:val="center"/>
                    <w:rPr>
                      <w:bCs w:val="0"/>
                      <w:color w:val="auto"/>
                      <w:kern w:val="0"/>
                    </w:rPr>
                  </w:pPr>
                  <w:r w:rsidRPr="00D75FE7">
                    <w:rPr>
                      <w:bCs w:val="0"/>
                      <w:color w:val="auto"/>
                      <w:kern w:val="0"/>
                    </w:rPr>
                    <w:t>70</w:t>
                  </w:r>
                </w:p>
              </w:tc>
              <w:tc>
                <w:tcPr>
                  <w:tcW w:w="778" w:type="dxa"/>
                  <w:vMerge/>
                  <w:shd w:val="clear" w:color="auto" w:fill="auto"/>
                  <w:noWrap/>
                  <w:vAlign w:val="center"/>
                </w:tcPr>
                <w:p w14:paraId="0999FE37" w14:textId="77777777" w:rsidR="00E364BA" w:rsidRPr="00D75FE7" w:rsidRDefault="00E364BA">
                  <w:pPr>
                    <w:jc w:val="center"/>
                    <w:rPr>
                      <w:bCs w:val="0"/>
                      <w:color w:val="auto"/>
                      <w:kern w:val="0"/>
                    </w:rPr>
                  </w:pPr>
                </w:p>
              </w:tc>
              <w:tc>
                <w:tcPr>
                  <w:tcW w:w="1546" w:type="dxa"/>
                  <w:shd w:val="clear" w:color="auto" w:fill="auto"/>
                  <w:noWrap/>
                  <w:vAlign w:val="center"/>
                </w:tcPr>
                <w:p w14:paraId="73BA2E76"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489564B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644D602"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39D2E04C"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69F387B8"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EAA7BF4" w14:textId="77777777" w:rsidR="00E364BA" w:rsidRPr="00D75FE7" w:rsidRDefault="00F63532">
                  <w:pPr>
                    <w:widowControl/>
                    <w:jc w:val="center"/>
                    <w:rPr>
                      <w:bCs w:val="0"/>
                      <w:color w:val="auto"/>
                      <w:kern w:val="0"/>
                    </w:rPr>
                  </w:pPr>
                  <w:r w:rsidRPr="00D75FE7">
                    <w:rPr>
                      <w:bCs w:val="0"/>
                      <w:color w:val="auto"/>
                      <w:kern w:val="0"/>
                    </w:rPr>
                    <w:t>96</w:t>
                  </w:r>
                </w:p>
              </w:tc>
              <w:tc>
                <w:tcPr>
                  <w:tcW w:w="567" w:type="dxa"/>
                  <w:shd w:val="clear" w:color="auto" w:fill="auto"/>
                  <w:noWrap/>
                  <w:vAlign w:val="center"/>
                </w:tcPr>
                <w:p w14:paraId="2D621EE0"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28474C0C"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523D2593"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ED7619B"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77C82BA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540B123"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DD88088"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65C79BB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29A4C112" w14:textId="77777777">
              <w:trPr>
                <w:trHeight w:val="397"/>
                <w:jc w:val="center"/>
              </w:trPr>
              <w:tc>
                <w:tcPr>
                  <w:tcW w:w="0" w:type="auto"/>
                  <w:shd w:val="clear" w:color="auto" w:fill="auto"/>
                  <w:noWrap/>
                  <w:vAlign w:val="center"/>
                </w:tcPr>
                <w:p w14:paraId="4A18F05F" w14:textId="77777777" w:rsidR="00E364BA" w:rsidRPr="00D75FE7" w:rsidRDefault="00F63532">
                  <w:pPr>
                    <w:widowControl/>
                    <w:jc w:val="center"/>
                    <w:rPr>
                      <w:bCs w:val="0"/>
                      <w:color w:val="auto"/>
                      <w:kern w:val="0"/>
                    </w:rPr>
                  </w:pPr>
                  <w:r w:rsidRPr="00D75FE7">
                    <w:rPr>
                      <w:bCs w:val="0"/>
                      <w:color w:val="auto"/>
                      <w:kern w:val="0"/>
                    </w:rPr>
                    <w:t>71</w:t>
                  </w:r>
                </w:p>
              </w:tc>
              <w:tc>
                <w:tcPr>
                  <w:tcW w:w="778" w:type="dxa"/>
                  <w:vMerge/>
                  <w:shd w:val="clear" w:color="auto" w:fill="auto"/>
                  <w:noWrap/>
                  <w:vAlign w:val="center"/>
                </w:tcPr>
                <w:p w14:paraId="39CA3677" w14:textId="77777777" w:rsidR="00E364BA" w:rsidRPr="00D75FE7" w:rsidRDefault="00E364BA">
                  <w:pPr>
                    <w:jc w:val="center"/>
                    <w:rPr>
                      <w:bCs w:val="0"/>
                      <w:color w:val="auto"/>
                      <w:kern w:val="0"/>
                    </w:rPr>
                  </w:pPr>
                </w:p>
              </w:tc>
              <w:tc>
                <w:tcPr>
                  <w:tcW w:w="1546" w:type="dxa"/>
                  <w:shd w:val="clear" w:color="auto" w:fill="auto"/>
                  <w:noWrap/>
                  <w:vAlign w:val="center"/>
                </w:tcPr>
                <w:p w14:paraId="1D9857C9"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786C8AB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712805E"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1BD399F3"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1FC5C63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152C62A" w14:textId="77777777" w:rsidR="00E364BA" w:rsidRPr="00D75FE7" w:rsidRDefault="00F63532">
                  <w:pPr>
                    <w:widowControl/>
                    <w:jc w:val="center"/>
                    <w:rPr>
                      <w:bCs w:val="0"/>
                      <w:color w:val="auto"/>
                      <w:kern w:val="0"/>
                    </w:rPr>
                  </w:pPr>
                  <w:r w:rsidRPr="00D75FE7">
                    <w:rPr>
                      <w:bCs w:val="0"/>
                      <w:color w:val="auto"/>
                      <w:kern w:val="0"/>
                    </w:rPr>
                    <w:t>94</w:t>
                  </w:r>
                </w:p>
              </w:tc>
              <w:tc>
                <w:tcPr>
                  <w:tcW w:w="567" w:type="dxa"/>
                  <w:shd w:val="clear" w:color="auto" w:fill="auto"/>
                  <w:noWrap/>
                  <w:vAlign w:val="center"/>
                </w:tcPr>
                <w:p w14:paraId="5F88EEFB"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2344F618"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27A1ACA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069ED93"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7ACBBE85"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558F54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0C63127"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7E58A451"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58960B2" w14:textId="77777777">
              <w:trPr>
                <w:trHeight w:val="397"/>
                <w:jc w:val="center"/>
              </w:trPr>
              <w:tc>
                <w:tcPr>
                  <w:tcW w:w="0" w:type="auto"/>
                  <w:shd w:val="clear" w:color="auto" w:fill="auto"/>
                  <w:noWrap/>
                  <w:vAlign w:val="center"/>
                </w:tcPr>
                <w:p w14:paraId="308F9CF1" w14:textId="77777777" w:rsidR="00E364BA" w:rsidRPr="00D75FE7" w:rsidRDefault="00F63532">
                  <w:pPr>
                    <w:widowControl/>
                    <w:jc w:val="center"/>
                    <w:rPr>
                      <w:bCs w:val="0"/>
                      <w:color w:val="auto"/>
                      <w:kern w:val="0"/>
                    </w:rPr>
                  </w:pPr>
                  <w:r w:rsidRPr="00D75FE7">
                    <w:rPr>
                      <w:bCs w:val="0"/>
                      <w:color w:val="auto"/>
                      <w:kern w:val="0"/>
                    </w:rPr>
                    <w:t>72</w:t>
                  </w:r>
                </w:p>
              </w:tc>
              <w:tc>
                <w:tcPr>
                  <w:tcW w:w="778" w:type="dxa"/>
                  <w:vMerge/>
                  <w:shd w:val="clear" w:color="auto" w:fill="auto"/>
                  <w:noWrap/>
                  <w:vAlign w:val="center"/>
                </w:tcPr>
                <w:p w14:paraId="10849562" w14:textId="77777777" w:rsidR="00E364BA" w:rsidRPr="00D75FE7" w:rsidRDefault="00E364BA">
                  <w:pPr>
                    <w:jc w:val="center"/>
                    <w:rPr>
                      <w:bCs w:val="0"/>
                      <w:color w:val="auto"/>
                      <w:kern w:val="0"/>
                    </w:rPr>
                  </w:pPr>
                </w:p>
              </w:tc>
              <w:tc>
                <w:tcPr>
                  <w:tcW w:w="1546" w:type="dxa"/>
                  <w:shd w:val="clear" w:color="auto" w:fill="auto"/>
                  <w:noWrap/>
                  <w:vAlign w:val="center"/>
                </w:tcPr>
                <w:p w14:paraId="49637D2F" w14:textId="77777777" w:rsidR="00E364BA" w:rsidRPr="00D75FE7" w:rsidRDefault="00F63532">
                  <w:pPr>
                    <w:widowControl/>
                    <w:jc w:val="center"/>
                    <w:rPr>
                      <w:bCs w:val="0"/>
                      <w:color w:val="auto"/>
                      <w:kern w:val="0"/>
                    </w:rPr>
                  </w:pPr>
                  <w:r w:rsidRPr="00D75FE7">
                    <w:rPr>
                      <w:bCs w:val="0"/>
                      <w:color w:val="auto"/>
                      <w:kern w:val="0"/>
                    </w:rPr>
                    <w:t>烘烤炉</w:t>
                  </w:r>
                </w:p>
              </w:tc>
              <w:tc>
                <w:tcPr>
                  <w:tcW w:w="718" w:type="dxa"/>
                  <w:shd w:val="clear" w:color="auto" w:fill="auto"/>
                  <w:noWrap/>
                  <w:vAlign w:val="center"/>
                </w:tcPr>
                <w:p w14:paraId="08C650D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B17F6A3"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215D9D57"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1F69C915"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853E021"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04CA1FFE"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593A0A1F"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22A31F9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70036B4"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0E3F767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3B0ED0E"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582F78C"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2C5F77F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6A8D0D2" w14:textId="77777777">
              <w:trPr>
                <w:trHeight w:val="397"/>
                <w:jc w:val="center"/>
              </w:trPr>
              <w:tc>
                <w:tcPr>
                  <w:tcW w:w="0" w:type="auto"/>
                  <w:shd w:val="clear" w:color="auto" w:fill="auto"/>
                  <w:noWrap/>
                  <w:vAlign w:val="center"/>
                </w:tcPr>
                <w:p w14:paraId="624F6813" w14:textId="77777777" w:rsidR="00E364BA" w:rsidRPr="00D75FE7" w:rsidRDefault="00F63532">
                  <w:pPr>
                    <w:widowControl/>
                    <w:jc w:val="center"/>
                    <w:rPr>
                      <w:bCs w:val="0"/>
                      <w:color w:val="auto"/>
                      <w:kern w:val="0"/>
                    </w:rPr>
                  </w:pPr>
                  <w:r w:rsidRPr="00D75FE7">
                    <w:rPr>
                      <w:bCs w:val="0"/>
                      <w:color w:val="auto"/>
                      <w:kern w:val="0"/>
                    </w:rPr>
                    <w:t>73</w:t>
                  </w:r>
                </w:p>
              </w:tc>
              <w:tc>
                <w:tcPr>
                  <w:tcW w:w="778" w:type="dxa"/>
                  <w:vMerge/>
                  <w:shd w:val="clear" w:color="auto" w:fill="auto"/>
                  <w:noWrap/>
                  <w:vAlign w:val="center"/>
                </w:tcPr>
                <w:p w14:paraId="1B5891D2" w14:textId="77777777" w:rsidR="00E364BA" w:rsidRPr="00D75FE7" w:rsidRDefault="00E364BA">
                  <w:pPr>
                    <w:jc w:val="center"/>
                    <w:rPr>
                      <w:bCs w:val="0"/>
                      <w:color w:val="auto"/>
                      <w:kern w:val="0"/>
                    </w:rPr>
                  </w:pPr>
                </w:p>
              </w:tc>
              <w:tc>
                <w:tcPr>
                  <w:tcW w:w="1546" w:type="dxa"/>
                  <w:shd w:val="clear" w:color="auto" w:fill="auto"/>
                  <w:noWrap/>
                  <w:vAlign w:val="center"/>
                </w:tcPr>
                <w:p w14:paraId="2FDEF4DD" w14:textId="77777777" w:rsidR="00E364BA" w:rsidRPr="00D75FE7" w:rsidRDefault="00F63532">
                  <w:pPr>
                    <w:widowControl/>
                    <w:jc w:val="center"/>
                    <w:rPr>
                      <w:bCs w:val="0"/>
                      <w:color w:val="auto"/>
                      <w:kern w:val="0"/>
                    </w:rPr>
                  </w:pPr>
                  <w:r w:rsidRPr="00D75FE7">
                    <w:rPr>
                      <w:bCs w:val="0"/>
                      <w:color w:val="auto"/>
                      <w:kern w:val="0"/>
                    </w:rPr>
                    <w:t>包模机</w:t>
                  </w:r>
                </w:p>
              </w:tc>
              <w:tc>
                <w:tcPr>
                  <w:tcW w:w="718" w:type="dxa"/>
                  <w:shd w:val="clear" w:color="auto" w:fill="auto"/>
                  <w:noWrap/>
                  <w:vAlign w:val="center"/>
                </w:tcPr>
                <w:p w14:paraId="17649861"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9368FC4"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0D361378"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6E959E16"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CDE945F" w14:textId="77777777" w:rsidR="00E364BA" w:rsidRPr="00D75FE7" w:rsidRDefault="00F63532">
                  <w:pPr>
                    <w:widowControl/>
                    <w:jc w:val="center"/>
                    <w:rPr>
                      <w:bCs w:val="0"/>
                      <w:color w:val="auto"/>
                      <w:kern w:val="0"/>
                    </w:rPr>
                  </w:pPr>
                  <w:r w:rsidRPr="00D75FE7">
                    <w:rPr>
                      <w:bCs w:val="0"/>
                      <w:color w:val="auto"/>
                      <w:kern w:val="0"/>
                    </w:rPr>
                    <w:t>91</w:t>
                  </w:r>
                </w:p>
              </w:tc>
              <w:tc>
                <w:tcPr>
                  <w:tcW w:w="567" w:type="dxa"/>
                  <w:shd w:val="clear" w:color="auto" w:fill="auto"/>
                  <w:noWrap/>
                  <w:vAlign w:val="center"/>
                </w:tcPr>
                <w:p w14:paraId="01EEED63"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46159F98"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46985FA4"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E99E3C1"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50C34066"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D8A685C"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1D2936B"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366E75C5"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9C8AB92" w14:textId="77777777">
              <w:trPr>
                <w:trHeight w:val="397"/>
                <w:jc w:val="center"/>
              </w:trPr>
              <w:tc>
                <w:tcPr>
                  <w:tcW w:w="0" w:type="auto"/>
                  <w:shd w:val="clear" w:color="auto" w:fill="auto"/>
                  <w:noWrap/>
                  <w:vAlign w:val="center"/>
                </w:tcPr>
                <w:p w14:paraId="555FE25A" w14:textId="77777777" w:rsidR="00E364BA" w:rsidRPr="00D75FE7" w:rsidRDefault="00F63532">
                  <w:pPr>
                    <w:widowControl/>
                    <w:jc w:val="center"/>
                    <w:rPr>
                      <w:bCs w:val="0"/>
                      <w:color w:val="auto"/>
                      <w:kern w:val="0"/>
                    </w:rPr>
                  </w:pPr>
                  <w:r w:rsidRPr="00D75FE7">
                    <w:rPr>
                      <w:bCs w:val="0"/>
                      <w:color w:val="auto"/>
                      <w:kern w:val="0"/>
                    </w:rPr>
                    <w:t>74</w:t>
                  </w:r>
                </w:p>
              </w:tc>
              <w:tc>
                <w:tcPr>
                  <w:tcW w:w="778" w:type="dxa"/>
                  <w:vMerge/>
                  <w:shd w:val="clear" w:color="auto" w:fill="auto"/>
                  <w:noWrap/>
                  <w:vAlign w:val="center"/>
                </w:tcPr>
                <w:p w14:paraId="5A7B7D45" w14:textId="77777777" w:rsidR="00E364BA" w:rsidRPr="00D75FE7" w:rsidRDefault="00E364BA">
                  <w:pPr>
                    <w:jc w:val="center"/>
                    <w:rPr>
                      <w:bCs w:val="0"/>
                      <w:color w:val="auto"/>
                      <w:kern w:val="0"/>
                    </w:rPr>
                  </w:pPr>
                </w:p>
              </w:tc>
              <w:tc>
                <w:tcPr>
                  <w:tcW w:w="1546" w:type="dxa"/>
                  <w:shd w:val="clear" w:color="auto" w:fill="auto"/>
                  <w:noWrap/>
                  <w:vAlign w:val="center"/>
                </w:tcPr>
                <w:p w14:paraId="4E81B375" w14:textId="77777777" w:rsidR="00E364BA" w:rsidRPr="00D75FE7" w:rsidRDefault="00F63532">
                  <w:pPr>
                    <w:widowControl/>
                    <w:jc w:val="center"/>
                    <w:rPr>
                      <w:bCs w:val="0"/>
                      <w:color w:val="auto"/>
                      <w:kern w:val="0"/>
                    </w:rPr>
                  </w:pPr>
                  <w:r w:rsidRPr="00D75FE7">
                    <w:rPr>
                      <w:bCs w:val="0"/>
                      <w:color w:val="auto"/>
                      <w:kern w:val="0"/>
                    </w:rPr>
                    <w:t>包模机</w:t>
                  </w:r>
                </w:p>
              </w:tc>
              <w:tc>
                <w:tcPr>
                  <w:tcW w:w="718" w:type="dxa"/>
                  <w:shd w:val="clear" w:color="auto" w:fill="auto"/>
                  <w:noWrap/>
                  <w:vAlign w:val="center"/>
                </w:tcPr>
                <w:p w14:paraId="60CE5EDA"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6819B8BE"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3DD15246"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224E2DE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C44EFE2" w14:textId="77777777" w:rsidR="00E364BA" w:rsidRPr="00D75FE7" w:rsidRDefault="00F63532">
                  <w:pPr>
                    <w:widowControl/>
                    <w:jc w:val="center"/>
                    <w:rPr>
                      <w:bCs w:val="0"/>
                      <w:color w:val="auto"/>
                      <w:kern w:val="0"/>
                    </w:rPr>
                  </w:pPr>
                  <w:r w:rsidRPr="00D75FE7">
                    <w:rPr>
                      <w:bCs w:val="0"/>
                      <w:color w:val="auto"/>
                      <w:kern w:val="0"/>
                    </w:rPr>
                    <w:t>91</w:t>
                  </w:r>
                </w:p>
              </w:tc>
              <w:tc>
                <w:tcPr>
                  <w:tcW w:w="567" w:type="dxa"/>
                  <w:shd w:val="clear" w:color="auto" w:fill="auto"/>
                  <w:noWrap/>
                  <w:vAlign w:val="center"/>
                </w:tcPr>
                <w:p w14:paraId="6BB38492"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60F1BC37"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34CE687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D8A78F1"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744E9BF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6C2AB5A"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53453F7"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7386146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78864B1" w14:textId="77777777">
              <w:trPr>
                <w:trHeight w:val="397"/>
                <w:jc w:val="center"/>
              </w:trPr>
              <w:tc>
                <w:tcPr>
                  <w:tcW w:w="0" w:type="auto"/>
                  <w:shd w:val="clear" w:color="auto" w:fill="auto"/>
                  <w:noWrap/>
                  <w:vAlign w:val="center"/>
                </w:tcPr>
                <w:p w14:paraId="226AF441" w14:textId="77777777" w:rsidR="00E364BA" w:rsidRPr="00D75FE7" w:rsidRDefault="00F63532">
                  <w:pPr>
                    <w:widowControl/>
                    <w:jc w:val="center"/>
                    <w:rPr>
                      <w:bCs w:val="0"/>
                      <w:color w:val="auto"/>
                      <w:kern w:val="0"/>
                    </w:rPr>
                  </w:pPr>
                  <w:r w:rsidRPr="00D75FE7">
                    <w:rPr>
                      <w:bCs w:val="0"/>
                      <w:color w:val="auto"/>
                      <w:kern w:val="0"/>
                    </w:rPr>
                    <w:t>75</w:t>
                  </w:r>
                </w:p>
              </w:tc>
              <w:tc>
                <w:tcPr>
                  <w:tcW w:w="778" w:type="dxa"/>
                  <w:vMerge/>
                  <w:shd w:val="clear" w:color="auto" w:fill="auto"/>
                  <w:noWrap/>
                  <w:vAlign w:val="center"/>
                </w:tcPr>
                <w:p w14:paraId="7C2930F6" w14:textId="77777777" w:rsidR="00E364BA" w:rsidRPr="00D75FE7" w:rsidRDefault="00E364BA">
                  <w:pPr>
                    <w:jc w:val="center"/>
                    <w:rPr>
                      <w:bCs w:val="0"/>
                      <w:color w:val="auto"/>
                      <w:kern w:val="0"/>
                    </w:rPr>
                  </w:pPr>
                </w:p>
              </w:tc>
              <w:tc>
                <w:tcPr>
                  <w:tcW w:w="1546" w:type="dxa"/>
                  <w:shd w:val="clear" w:color="auto" w:fill="auto"/>
                  <w:noWrap/>
                  <w:vAlign w:val="center"/>
                </w:tcPr>
                <w:p w14:paraId="534834EB" w14:textId="77777777" w:rsidR="00E364BA" w:rsidRPr="00D75FE7" w:rsidRDefault="00F63532">
                  <w:pPr>
                    <w:widowControl/>
                    <w:jc w:val="center"/>
                    <w:rPr>
                      <w:bCs w:val="0"/>
                      <w:color w:val="auto"/>
                      <w:kern w:val="0"/>
                    </w:rPr>
                  </w:pPr>
                  <w:r w:rsidRPr="00D75FE7">
                    <w:rPr>
                      <w:bCs w:val="0"/>
                      <w:color w:val="auto"/>
                      <w:kern w:val="0"/>
                    </w:rPr>
                    <w:t>包模机</w:t>
                  </w:r>
                </w:p>
              </w:tc>
              <w:tc>
                <w:tcPr>
                  <w:tcW w:w="718" w:type="dxa"/>
                  <w:shd w:val="clear" w:color="auto" w:fill="auto"/>
                  <w:noWrap/>
                  <w:vAlign w:val="center"/>
                </w:tcPr>
                <w:p w14:paraId="1422F669"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C53E839"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5A009086"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62B538E6"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D54AFB0" w14:textId="77777777" w:rsidR="00E364BA" w:rsidRPr="00D75FE7" w:rsidRDefault="00F63532">
                  <w:pPr>
                    <w:widowControl/>
                    <w:jc w:val="center"/>
                    <w:rPr>
                      <w:bCs w:val="0"/>
                      <w:color w:val="auto"/>
                      <w:kern w:val="0"/>
                    </w:rPr>
                  </w:pPr>
                  <w:r w:rsidRPr="00D75FE7">
                    <w:rPr>
                      <w:bCs w:val="0"/>
                      <w:color w:val="auto"/>
                      <w:kern w:val="0"/>
                    </w:rPr>
                    <w:t>90</w:t>
                  </w:r>
                </w:p>
              </w:tc>
              <w:tc>
                <w:tcPr>
                  <w:tcW w:w="567" w:type="dxa"/>
                  <w:shd w:val="clear" w:color="auto" w:fill="auto"/>
                  <w:noWrap/>
                  <w:vAlign w:val="center"/>
                </w:tcPr>
                <w:p w14:paraId="14E4CE81"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28D2DCF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3C74C39B"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680E826"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7A56E7A5"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301B015"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22CCFB4F"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2CD1CBE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AB22921" w14:textId="77777777">
              <w:trPr>
                <w:trHeight w:val="397"/>
                <w:jc w:val="center"/>
              </w:trPr>
              <w:tc>
                <w:tcPr>
                  <w:tcW w:w="0" w:type="auto"/>
                  <w:shd w:val="clear" w:color="auto" w:fill="auto"/>
                  <w:noWrap/>
                  <w:vAlign w:val="center"/>
                </w:tcPr>
                <w:p w14:paraId="168B92E0" w14:textId="77777777" w:rsidR="00E364BA" w:rsidRPr="00D75FE7" w:rsidRDefault="00F63532">
                  <w:pPr>
                    <w:widowControl/>
                    <w:jc w:val="center"/>
                    <w:rPr>
                      <w:bCs w:val="0"/>
                      <w:color w:val="auto"/>
                      <w:kern w:val="0"/>
                    </w:rPr>
                  </w:pPr>
                  <w:r w:rsidRPr="00D75FE7">
                    <w:rPr>
                      <w:bCs w:val="0"/>
                      <w:color w:val="auto"/>
                      <w:kern w:val="0"/>
                    </w:rPr>
                    <w:t>76</w:t>
                  </w:r>
                </w:p>
              </w:tc>
              <w:tc>
                <w:tcPr>
                  <w:tcW w:w="778" w:type="dxa"/>
                  <w:vMerge/>
                  <w:shd w:val="clear" w:color="auto" w:fill="auto"/>
                  <w:noWrap/>
                  <w:vAlign w:val="center"/>
                </w:tcPr>
                <w:p w14:paraId="038E542D" w14:textId="77777777" w:rsidR="00E364BA" w:rsidRPr="00D75FE7" w:rsidRDefault="00E364BA">
                  <w:pPr>
                    <w:jc w:val="center"/>
                    <w:rPr>
                      <w:bCs w:val="0"/>
                      <w:color w:val="auto"/>
                      <w:kern w:val="0"/>
                    </w:rPr>
                  </w:pPr>
                </w:p>
              </w:tc>
              <w:tc>
                <w:tcPr>
                  <w:tcW w:w="1546" w:type="dxa"/>
                  <w:shd w:val="clear" w:color="auto" w:fill="auto"/>
                  <w:noWrap/>
                  <w:vAlign w:val="center"/>
                </w:tcPr>
                <w:p w14:paraId="063FE9B0" w14:textId="77777777" w:rsidR="00E364BA" w:rsidRPr="00D75FE7" w:rsidRDefault="00F63532">
                  <w:pPr>
                    <w:widowControl/>
                    <w:jc w:val="center"/>
                    <w:rPr>
                      <w:bCs w:val="0"/>
                      <w:color w:val="auto"/>
                      <w:kern w:val="0"/>
                    </w:rPr>
                  </w:pPr>
                  <w:r w:rsidRPr="00D75FE7">
                    <w:rPr>
                      <w:bCs w:val="0"/>
                      <w:color w:val="auto"/>
                      <w:kern w:val="0"/>
                    </w:rPr>
                    <w:t>包模机</w:t>
                  </w:r>
                </w:p>
              </w:tc>
              <w:tc>
                <w:tcPr>
                  <w:tcW w:w="718" w:type="dxa"/>
                  <w:shd w:val="clear" w:color="auto" w:fill="auto"/>
                  <w:noWrap/>
                  <w:vAlign w:val="center"/>
                </w:tcPr>
                <w:p w14:paraId="5CF4C646"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5675441"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58181FDF"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308B9B2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6CD2680" w14:textId="77777777" w:rsidR="00E364BA" w:rsidRPr="00D75FE7" w:rsidRDefault="00F63532">
                  <w:pPr>
                    <w:widowControl/>
                    <w:jc w:val="center"/>
                    <w:rPr>
                      <w:bCs w:val="0"/>
                      <w:color w:val="auto"/>
                      <w:kern w:val="0"/>
                    </w:rPr>
                  </w:pPr>
                  <w:r w:rsidRPr="00D75FE7">
                    <w:rPr>
                      <w:bCs w:val="0"/>
                      <w:color w:val="auto"/>
                      <w:kern w:val="0"/>
                    </w:rPr>
                    <w:t>89</w:t>
                  </w:r>
                </w:p>
              </w:tc>
              <w:tc>
                <w:tcPr>
                  <w:tcW w:w="567" w:type="dxa"/>
                  <w:shd w:val="clear" w:color="auto" w:fill="auto"/>
                  <w:noWrap/>
                  <w:vAlign w:val="center"/>
                </w:tcPr>
                <w:p w14:paraId="374AE0D4"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4EA0073F"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6C42DABE"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BCEA993"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224C64AA"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7BE95B0"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581692A"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20AC3D23"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75B6D924" w14:textId="77777777">
              <w:trPr>
                <w:trHeight w:val="397"/>
                <w:jc w:val="center"/>
              </w:trPr>
              <w:tc>
                <w:tcPr>
                  <w:tcW w:w="0" w:type="auto"/>
                  <w:shd w:val="clear" w:color="auto" w:fill="auto"/>
                  <w:noWrap/>
                  <w:vAlign w:val="center"/>
                </w:tcPr>
                <w:p w14:paraId="6FE0A06A" w14:textId="77777777" w:rsidR="00E364BA" w:rsidRPr="00D75FE7" w:rsidRDefault="00F63532">
                  <w:pPr>
                    <w:widowControl/>
                    <w:jc w:val="center"/>
                    <w:rPr>
                      <w:bCs w:val="0"/>
                      <w:color w:val="auto"/>
                      <w:kern w:val="0"/>
                    </w:rPr>
                  </w:pPr>
                  <w:r w:rsidRPr="00D75FE7">
                    <w:rPr>
                      <w:bCs w:val="0"/>
                      <w:color w:val="auto"/>
                      <w:kern w:val="0"/>
                    </w:rPr>
                    <w:t>77</w:t>
                  </w:r>
                </w:p>
              </w:tc>
              <w:tc>
                <w:tcPr>
                  <w:tcW w:w="778" w:type="dxa"/>
                  <w:vMerge/>
                  <w:shd w:val="clear" w:color="auto" w:fill="auto"/>
                  <w:noWrap/>
                  <w:vAlign w:val="center"/>
                </w:tcPr>
                <w:p w14:paraId="17770303" w14:textId="77777777" w:rsidR="00E364BA" w:rsidRPr="00D75FE7" w:rsidRDefault="00E364BA">
                  <w:pPr>
                    <w:jc w:val="center"/>
                    <w:rPr>
                      <w:bCs w:val="0"/>
                      <w:color w:val="auto"/>
                      <w:kern w:val="0"/>
                    </w:rPr>
                  </w:pPr>
                </w:p>
              </w:tc>
              <w:tc>
                <w:tcPr>
                  <w:tcW w:w="1546" w:type="dxa"/>
                  <w:shd w:val="clear" w:color="auto" w:fill="auto"/>
                  <w:noWrap/>
                  <w:vAlign w:val="center"/>
                </w:tcPr>
                <w:p w14:paraId="4BBB5159" w14:textId="77777777" w:rsidR="00E364BA" w:rsidRPr="00D75FE7" w:rsidRDefault="00F63532">
                  <w:pPr>
                    <w:widowControl/>
                    <w:jc w:val="center"/>
                    <w:rPr>
                      <w:bCs w:val="0"/>
                      <w:color w:val="auto"/>
                      <w:kern w:val="0"/>
                    </w:rPr>
                  </w:pPr>
                  <w:r w:rsidRPr="00D75FE7">
                    <w:rPr>
                      <w:bCs w:val="0"/>
                      <w:color w:val="auto"/>
                      <w:kern w:val="0"/>
                    </w:rPr>
                    <w:t>包模机</w:t>
                  </w:r>
                </w:p>
              </w:tc>
              <w:tc>
                <w:tcPr>
                  <w:tcW w:w="718" w:type="dxa"/>
                  <w:shd w:val="clear" w:color="auto" w:fill="auto"/>
                  <w:noWrap/>
                  <w:vAlign w:val="center"/>
                </w:tcPr>
                <w:p w14:paraId="6C2C933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51823DC"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0A246D0B"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3277E25D"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C33D96F" w14:textId="77777777" w:rsidR="00E364BA" w:rsidRPr="00D75FE7" w:rsidRDefault="00F63532">
                  <w:pPr>
                    <w:widowControl/>
                    <w:jc w:val="center"/>
                    <w:rPr>
                      <w:bCs w:val="0"/>
                      <w:color w:val="auto"/>
                      <w:kern w:val="0"/>
                    </w:rPr>
                  </w:pPr>
                  <w:r w:rsidRPr="00D75FE7">
                    <w:rPr>
                      <w:bCs w:val="0"/>
                      <w:color w:val="auto"/>
                      <w:kern w:val="0"/>
                    </w:rPr>
                    <w:t>87</w:t>
                  </w:r>
                </w:p>
              </w:tc>
              <w:tc>
                <w:tcPr>
                  <w:tcW w:w="567" w:type="dxa"/>
                  <w:shd w:val="clear" w:color="auto" w:fill="auto"/>
                  <w:noWrap/>
                  <w:vAlign w:val="center"/>
                </w:tcPr>
                <w:p w14:paraId="2C295463"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4897245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695B1226"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5D41A23"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14FBA4DB" w14:textId="77777777" w:rsidR="00E364BA" w:rsidRPr="00D75FE7" w:rsidRDefault="00E364BA">
                  <w:pPr>
                    <w:widowControl/>
                    <w:jc w:val="center"/>
                    <w:rPr>
                      <w:bCs w:val="0"/>
                      <w:color w:val="auto"/>
                      <w:kern w:val="0"/>
                    </w:rPr>
                  </w:pPr>
                </w:p>
              </w:tc>
              <w:tc>
                <w:tcPr>
                  <w:tcW w:w="855" w:type="dxa"/>
                  <w:shd w:val="clear" w:color="auto" w:fill="auto"/>
                  <w:noWrap/>
                  <w:vAlign w:val="center"/>
                </w:tcPr>
                <w:p w14:paraId="14F02DDE"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5D1C5BFD"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2401D78C"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6650B16" w14:textId="77777777">
              <w:trPr>
                <w:trHeight w:val="397"/>
                <w:jc w:val="center"/>
              </w:trPr>
              <w:tc>
                <w:tcPr>
                  <w:tcW w:w="0" w:type="auto"/>
                  <w:shd w:val="clear" w:color="auto" w:fill="auto"/>
                  <w:noWrap/>
                  <w:vAlign w:val="center"/>
                </w:tcPr>
                <w:p w14:paraId="02B53EA1" w14:textId="77777777" w:rsidR="00E364BA" w:rsidRPr="00D75FE7" w:rsidRDefault="00F63532">
                  <w:pPr>
                    <w:widowControl/>
                    <w:jc w:val="center"/>
                    <w:rPr>
                      <w:bCs w:val="0"/>
                      <w:color w:val="auto"/>
                      <w:kern w:val="0"/>
                    </w:rPr>
                  </w:pPr>
                  <w:r w:rsidRPr="00D75FE7">
                    <w:rPr>
                      <w:bCs w:val="0"/>
                      <w:color w:val="auto"/>
                      <w:kern w:val="0"/>
                    </w:rPr>
                    <w:t>78</w:t>
                  </w:r>
                </w:p>
              </w:tc>
              <w:tc>
                <w:tcPr>
                  <w:tcW w:w="778" w:type="dxa"/>
                  <w:vMerge/>
                  <w:shd w:val="clear" w:color="auto" w:fill="auto"/>
                  <w:noWrap/>
                  <w:vAlign w:val="center"/>
                </w:tcPr>
                <w:p w14:paraId="7E306666" w14:textId="77777777" w:rsidR="00E364BA" w:rsidRPr="00D75FE7" w:rsidRDefault="00E364BA">
                  <w:pPr>
                    <w:jc w:val="center"/>
                    <w:rPr>
                      <w:bCs w:val="0"/>
                      <w:color w:val="auto"/>
                      <w:kern w:val="0"/>
                    </w:rPr>
                  </w:pPr>
                </w:p>
              </w:tc>
              <w:tc>
                <w:tcPr>
                  <w:tcW w:w="1546" w:type="dxa"/>
                  <w:shd w:val="clear" w:color="auto" w:fill="auto"/>
                  <w:noWrap/>
                  <w:vAlign w:val="center"/>
                </w:tcPr>
                <w:p w14:paraId="21D554F0" w14:textId="77777777" w:rsidR="00E364BA" w:rsidRPr="00D75FE7" w:rsidRDefault="00F63532">
                  <w:pPr>
                    <w:widowControl/>
                    <w:jc w:val="center"/>
                    <w:rPr>
                      <w:bCs w:val="0"/>
                      <w:color w:val="auto"/>
                      <w:kern w:val="0"/>
                    </w:rPr>
                  </w:pPr>
                  <w:r w:rsidRPr="00D75FE7">
                    <w:rPr>
                      <w:bCs w:val="0"/>
                      <w:color w:val="auto"/>
                      <w:kern w:val="0"/>
                    </w:rPr>
                    <w:t>含浸机</w:t>
                  </w:r>
                </w:p>
              </w:tc>
              <w:tc>
                <w:tcPr>
                  <w:tcW w:w="718" w:type="dxa"/>
                  <w:shd w:val="clear" w:color="auto" w:fill="auto"/>
                  <w:noWrap/>
                  <w:vAlign w:val="center"/>
                </w:tcPr>
                <w:p w14:paraId="10284BB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4EE4F40"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75632FED"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93283AA"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1F2189B" w14:textId="77777777" w:rsidR="00E364BA" w:rsidRPr="00D75FE7" w:rsidRDefault="00F63532">
                  <w:pPr>
                    <w:widowControl/>
                    <w:jc w:val="center"/>
                    <w:rPr>
                      <w:bCs w:val="0"/>
                      <w:color w:val="auto"/>
                      <w:kern w:val="0"/>
                    </w:rPr>
                  </w:pPr>
                  <w:r w:rsidRPr="00D75FE7">
                    <w:rPr>
                      <w:bCs w:val="0"/>
                      <w:color w:val="auto"/>
                      <w:kern w:val="0"/>
                    </w:rPr>
                    <w:t>116</w:t>
                  </w:r>
                </w:p>
              </w:tc>
              <w:tc>
                <w:tcPr>
                  <w:tcW w:w="567" w:type="dxa"/>
                  <w:shd w:val="clear" w:color="auto" w:fill="auto"/>
                  <w:noWrap/>
                  <w:vAlign w:val="center"/>
                </w:tcPr>
                <w:p w14:paraId="5FA6B1EC" w14:textId="77777777" w:rsidR="00E364BA" w:rsidRPr="00D75FE7" w:rsidRDefault="00F63532">
                  <w:pPr>
                    <w:widowControl/>
                    <w:jc w:val="center"/>
                    <w:rPr>
                      <w:bCs w:val="0"/>
                      <w:color w:val="auto"/>
                      <w:kern w:val="0"/>
                    </w:rPr>
                  </w:pPr>
                  <w:r w:rsidRPr="00D75FE7">
                    <w:rPr>
                      <w:bCs w:val="0"/>
                      <w:color w:val="auto"/>
                      <w:kern w:val="0"/>
                    </w:rPr>
                    <w:t>-51</w:t>
                  </w:r>
                </w:p>
              </w:tc>
              <w:tc>
                <w:tcPr>
                  <w:tcW w:w="592" w:type="dxa"/>
                  <w:shd w:val="clear" w:color="auto" w:fill="auto"/>
                  <w:noWrap/>
                  <w:vAlign w:val="center"/>
                </w:tcPr>
                <w:p w14:paraId="19048CB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5E981EFA"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0CE9416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6B7DD092" w14:textId="77777777" w:rsidR="00E364BA" w:rsidRPr="00D75FE7" w:rsidRDefault="00E364BA">
                  <w:pPr>
                    <w:widowControl/>
                    <w:jc w:val="center"/>
                    <w:rPr>
                      <w:bCs w:val="0"/>
                      <w:color w:val="auto"/>
                      <w:kern w:val="0"/>
                    </w:rPr>
                  </w:pPr>
                </w:p>
              </w:tc>
              <w:tc>
                <w:tcPr>
                  <w:tcW w:w="855" w:type="dxa"/>
                  <w:shd w:val="clear" w:color="auto" w:fill="auto"/>
                  <w:noWrap/>
                  <w:vAlign w:val="center"/>
                </w:tcPr>
                <w:p w14:paraId="54B762EE"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A5B21E6"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35303B70"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AC4E62A" w14:textId="77777777">
              <w:trPr>
                <w:trHeight w:val="397"/>
                <w:jc w:val="center"/>
              </w:trPr>
              <w:tc>
                <w:tcPr>
                  <w:tcW w:w="0" w:type="auto"/>
                  <w:shd w:val="clear" w:color="auto" w:fill="auto"/>
                  <w:noWrap/>
                  <w:vAlign w:val="center"/>
                </w:tcPr>
                <w:p w14:paraId="3D6704D6" w14:textId="77777777" w:rsidR="00E364BA" w:rsidRPr="00D75FE7" w:rsidRDefault="00F63532">
                  <w:pPr>
                    <w:widowControl/>
                    <w:jc w:val="center"/>
                    <w:rPr>
                      <w:bCs w:val="0"/>
                      <w:color w:val="auto"/>
                      <w:kern w:val="0"/>
                    </w:rPr>
                  </w:pPr>
                  <w:r w:rsidRPr="00D75FE7">
                    <w:rPr>
                      <w:bCs w:val="0"/>
                      <w:color w:val="auto"/>
                      <w:kern w:val="0"/>
                    </w:rPr>
                    <w:t>79</w:t>
                  </w:r>
                </w:p>
              </w:tc>
              <w:tc>
                <w:tcPr>
                  <w:tcW w:w="778" w:type="dxa"/>
                  <w:vMerge/>
                  <w:shd w:val="clear" w:color="auto" w:fill="auto"/>
                  <w:noWrap/>
                  <w:vAlign w:val="center"/>
                </w:tcPr>
                <w:p w14:paraId="34316846" w14:textId="77777777" w:rsidR="00E364BA" w:rsidRPr="00D75FE7" w:rsidRDefault="00E364BA">
                  <w:pPr>
                    <w:jc w:val="center"/>
                    <w:rPr>
                      <w:bCs w:val="0"/>
                      <w:color w:val="auto"/>
                      <w:kern w:val="0"/>
                    </w:rPr>
                  </w:pPr>
                </w:p>
              </w:tc>
              <w:tc>
                <w:tcPr>
                  <w:tcW w:w="1546" w:type="dxa"/>
                  <w:shd w:val="clear" w:color="auto" w:fill="auto"/>
                  <w:noWrap/>
                  <w:vAlign w:val="center"/>
                </w:tcPr>
                <w:p w14:paraId="667A19CC" w14:textId="77777777" w:rsidR="00E364BA" w:rsidRPr="00D75FE7" w:rsidRDefault="00F63532">
                  <w:pPr>
                    <w:widowControl/>
                    <w:jc w:val="center"/>
                    <w:rPr>
                      <w:bCs w:val="0"/>
                      <w:color w:val="auto"/>
                      <w:kern w:val="0"/>
                    </w:rPr>
                  </w:pPr>
                  <w:r w:rsidRPr="00D75FE7">
                    <w:rPr>
                      <w:bCs w:val="0"/>
                      <w:color w:val="auto"/>
                      <w:kern w:val="0"/>
                    </w:rPr>
                    <w:t>含浸机</w:t>
                  </w:r>
                </w:p>
              </w:tc>
              <w:tc>
                <w:tcPr>
                  <w:tcW w:w="718" w:type="dxa"/>
                  <w:shd w:val="clear" w:color="auto" w:fill="auto"/>
                  <w:noWrap/>
                  <w:vAlign w:val="center"/>
                </w:tcPr>
                <w:p w14:paraId="753C952D"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033D908"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5019E125"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0BDF2F19"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C1E7FB8" w14:textId="77777777" w:rsidR="00E364BA" w:rsidRPr="00D75FE7" w:rsidRDefault="00F63532">
                  <w:pPr>
                    <w:widowControl/>
                    <w:jc w:val="center"/>
                    <w:rPr>
                      <w:bCs w:val="0"/>
                      <w:color w:val="auto"/>
                      <w:kern w:val="0"/>
                    </w:rPr>
                  </w:pPr>
                  <w:r w:rsidRPr="00D75FE7">
                    <w:rPr>
                      <w:bCs w:val="0"/>
                      <w:color w:val="auto"/>
                      <w:kern w:val="0"/>
                    </w:rPr>
                    <w:t>118</w:t>
                  </w:r>
                </w:p>
              </w:tc>
              <w:tc>
                <w:tcPr>
                  <w:tcW w:w="567" w:type="dxa"/>
                  <w:shd w:val="clear" w:color="auto" w:fill="auto"/>
                  <w:noWrap/>
                  <w:vAlign w:val="center"/>
                </w:tcPr>
                <w:p w14:paraId="09165AB6" w14:textId="77777777" w:rsidR="00E364BA" w:rsidRPr="00D75FE7" w:rsidRDefault="00F63532">
                  <w:pPr>
                    <w:widowControl/>
                    <w:jc w:val="center"/>
                    <w:rPr>
                      <w:bCs w:val="0"/>
                      <w:color w:val="auto"/>
                      <w:kern w:val="0"/>
                    </w:rPr>
                  </w:pPr>
                  <w:r w:rsidRPr="00D75FE7">
                    <w:rPr>
                      <w:bCs w:val="0"/>
                      <w:color w:val="auto"/>
                      <w:kern w:val="0"/>
                    </w:rPr>
                    <w:t>-50</w:t>
                  </w:r>
                </w:p>
              </w:tc>
              <w:tc>
                <w:tcPr>
                  <w:tcW w:w="592" w:type="dxa"/>
                  <w:shd w:val="clear" w:color="auto" w:fill="auto"/>
                  <w:noWrap/>
                  <w:vAlign w:val="center"/>
                </w:tcPr>
                <w:p w14:paraId="39A2B9A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32BA1F94"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95A42AA"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06BC3BB1"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E4AB729"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3619323"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2156674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A054AC3" w14:textId="77777777">
              <w:trPr>
                <w:trHeight w:val="397"/>
                <w:jc w:val="center"/>
              </w:trPr>
              <w:tc>
                <w:tcPr>
                  <w:tcW w:w="0" w:type="auto"/>
                  <w:shd w:val="clear" w:color="auto" w:fill="auto"/>
                  <w:noWrap/>
                  <w:vAlign w:val="center"/>
                </w:tcPr>
                <w:p w14:paraId="3EBE84CB" w14:textId="77777777" w:rsidR="00E364BA" w:rsidRPr="00D75FE7" w:rsidRDefault="00F63532">
                  <w:pPr>
                    <w:widowControl/>
                    <w:jc w:val="center"/>
                    <w:rPr>
                      <w:bCs w:val="0"/>
                      <w:color w:val="auto"/>
                      <w:kern w:val="0"/>
                    </w:rPr>
                  </w:pPr>
                  <w:r w:rsidRPr="00D75FE7">
                    <w:rPr>
                      <w:bCs w:val="0"/>
                      <w:color w:val="auto"/>
                      <w:kern w:val="0"/>
                    </w:rPr>
                    <w:t>80</w:t>
                  </w:r>
                </w:p>
              </w:tc>
              <w:tc>
                <w:tcPr>
                  <w:tcW w:w="778" w:type="dxa"/>
                  <w:vMerge/>
                  <w:shd w:val="clear" w:color="auto" w:fill="auto"/>
                  <w:noWrap/>
                  <w:vAlign w:val="center"/>
                </w:tcPr>
                <w:p w14:paraId="2DF927AE" w14:textId="77777777" w:rsidR="00E364BA" w:rsidRPr="00D75FE7" w:rsidRDefault="00E364BA">
                  <w:pPr>
                    <w:jc w:val="center"/>
                    <w:rPr>
                      <w:bCs w:val="0"/>
                      <w:color w:val="auto"/>
                      <w:kern w:val="0"/>
                    </w:rPr>
                  </w:pPr>
                </w:p>
              </w:tc>
              <w:tc>
                <w:tcPr>
                  <w:tcW w:w="1546" w:type="dxa"/>
                  <w:shd w:val="clear" w:color="auto" w:fill="auto"/>
                  <w:noWrap/>
                  <w:vAlign w:val="center"/>
                </w:tcPr>
                <w:p w14:paraId="4A740013" w14:textId="77777777" w:rsidR="00E364BA" w:rsidRPr="00D75FE7" w:rsidRDefault="00F63532">
                  <w:pPr>
                    <w:widowControl/>
                    <w:jc w:val="center"/>
                    <w:rPr>
                      <w:bCs w:val="0"/>
                      <w:color w:val="auto"/>
                      <w:kern w:val="0"/>
                    </w:rPr>
                  </w:pPr>
                  <w:r w:rsidRPr="00D75FE7">
                    <w:rPr>
                      <w:bCs w:val="0"/>
                      <w:color w:val="auto"/>
                      <w:kern w:val="0"/>
                    </w:rPr>
                    <w:t>喷锡炉</w:t>
                  </w:r>
                </w:p>
              </w:tc>
              <w:tc>
                <w:tcPr>
                  <w:tcW w:w="718" w:type="dxa"/>
                  <w:shd w:val="clear" w:color="auto" w:fill="auto"/>
                  <w:noWrap/>
                  <w:vAlign w:val="center"/>
                </w:tcPr>
                <w:p w14:paraId="5F33A5C7"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B6BAB11"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4C8E9AF8"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15DBF63C" w14:textId="77777777" w:rsidR="00E364BA" w:rsidRPr="00D75FE7" w:rsidRDefault="00E364BA">
                  <w:pPr>
                    <w:widowControl/>
                    <w:jc w:val="center"/>
                    <w:rPr>
                      <w:bCs w:val="0"/>
                      <w:color w:val="auto"/>
                      <w:kern w:val="0"/>
                    </w:rPr>
                  </w:pPr>
                </w:p>
              </w:tc>
              <w:tc>
                <w:tcPr>
                  <w:tcW w:w="709" w:type="dxa"/>
                  <w:shd w:val="clear" w:color="auto" w:fill="auto"/>
                  <w:noWrap/>
                  <w:vAlign w:val="center"/>
                </w:tcPr>
                <w:p w14:paraId="328222FB"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4584C017" w14:textId="77777777" w:rsidR="00E364BA" w:rsidRPr="00D75FE7" w:rsidRDefault="00F63532">
                  <w:pPr>
                    <w:widowControl/>
                    <w:jc w:val="center"/>
                    <w:rPr>
                      <w:bCs w:val="0"/>
                      <w:color w:val="auto"/>
                      <w:kern w:val="0"/>
                    </w:rPr>
                  </w:pPr>
                  <w:r w:rsidRPr="00D75FE7">
                    <w:rPr>
                      <w:bCs w:val="0"/>
                      <w:color w:val="auto"/>
                      <w:kern w:val="0"/>
                    </w:rPr>
                    <w:t>-48</w:t>
                  </w:r>
                </w:p>
              </w:tc>
              <w:tc>
                <w:tcPr>
                  <w:tcW w:w="592" w:type="dxa"/>
                  <w:shd w:val="clear" w:color="auto" w:fill="auto"/>
                  <w:noWrap/>
                  <w:vAlign w:val="center"/>
                </w:tcPr>
                <w:p w14:paraId="10CA0215"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30BE9D4C"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1BA532E5"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2B9E3D34"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09ECEB3"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176CAEED"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3F7F845A"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F123C59" w14:textId="77777777">
              <w:trPr>
                <w:trHeight w:val="397"/>
                <w:jc w:val="center"/>
              </w:trPr>
              <w:tc>
                <w:tcPr>
                  <w:tcW w:w="0" w:type="auto"/>
                  <w:shd w:val="clear" w:color="auto" w:fill="auto"/>
                  <w:noWrap/>
                  <w:vAlign w:val="center"/>
                </w:tcPr>
                <w:p w14:paraId="5811DB0D" w14:textId="77777777" w:rsidR="00E364BA" w:rsidRPr="00D75FE7" w:rsidRDefault="00F63532">
                  <w:pPr>
                    <w:widowControl/>
                    <w:jc w:val="center"/>
                    <w:rPr>
                      <w:bCs w:val="0"/>
                      <w:color w:val="auto"/>
                      <w:kern w:val="0"/>
                    </w:rPr>
                  </w:pPr>
                  <w:r w:rsidRPr="00D75FE7">
                    <w:rPr>
                      <w:bCs w:val="0"/>
                      <w:color w:val="auto"/>
                      <w:kern w:val="0"/>
                    </w:rPr>
                    <w:t>81</w:t>
                  </w:r>
                </w:p>
              </w:tc>
              <w:tc>
                <w:tcPr>
                  <w:tcW w:w="778" w:type="dxa"/>
                  <w:vMerge/>
                  <w:shd w:val="clear" w:color="auto" w:fill="auto"/>
                  <w:noWrap/>
                  <w:vAlign w:val="center"/>
                </w:tcPr>
                <w:p w14:paraId="400D751D" w14:textId="77777777" w:rsidR="00E364BA" w:rsidRPr="00D75FE7" w:rsidRDefault="00E364BA">
                  <w:pPr>
                    <w:jc w:val="center"/>
                    <w:rPr>
                      <w:bCs w:val="0"/>
                      <w:color w:val="auto"/>
                      <w:kern w:val="0"/>
                    </w:rPr>
                  </w:pPr>
                </w:p>
              </w:tc>
              <w:tc>
                <w:tcPr>
                  <w:tcW w:w="1546" w:type="dxa"/>
                  <w:shd w:val="clear" w:color="auto" w:fill="auto"/>
                  <w:noWrap/>
                  <w:vAlign w:val="center"/>
                </w:tcPr>
                <w:p w14:paraId="5F52A8E2" w14:textId="77777777" w:rsidR="00E364BA" w:rsidRPr="00D75FE7" w:rsidRDefault="00F63532">
                  <w:pPr>
                    <w:widowControl/>
                    <w:jc w:val="center"/>
                    <w:rPr>
                      <w:bCs w:val="0"/>
                      <w:color w:val="auto"/>
                      <w:kern w:val="0"/>
                    </w:rPr>
                  </w:pPr>
                  <w:r w:rsidRPr="00D75FE7">
                    <w:rPr>
                      <w:bCs w:val="0"/>
                      <w:color w:val="auto"/>
                      <w:kern w:val="0"/>
                    </w:rPr>
                    <w:t>喷锡炉</w:t>
                  </w:r>
                </w:p>
              </w:tc>
              <w:tc>
                <w:tcPr>
                  <w:tcW w:w="718" w:type="dxa"/>
                  <w:shd w:val="clear" w:color="auto" w:fill="auto"/>
                  <w:noWrap/>
                  <w:vAlign w:val="center"/>
                </w:tcPr>
                <w:p w14:paraId="0125CDA8"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224F5A8F"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5951E016"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350EA3EA" w14:textId="77777777" w:rsidR="00E364BA" w:rsidRPr="00D75FE7" w:rsidRDefault="00E364BA">
                  <w:pPr>
                    <w:widowControl/>
                    <w:jc w:val="center"/>
                    <w:rPr>
                      <w:bCs w:val="0"/>
                      <w:color w:val="auto"/>
                      <w:kern w:val="0"/>
                    </w:rPr>
                  </w:pPr>
                </w:p>
              </w:tc>
              <w:tc>
                <w:tcPr>
                  <w:tcW w:w="709" w:type="dxa"/>
                  <w:shd w:val="clear" w:color="auto" w:fill="auto"/>
                  <w:noWrap/>
                  <w:vAlign w:val="center"/>
                </w:tcPr>
                <w:p w14:paraId="0DB32A2B"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2D656526" w14:textId="77777777" w:rsidR="00E364BA" w:rsidRPr="00D75FE7" w:rsidRDefault="00F63532">
                  <w:pPr>
                    <w:widowControl/>
                    <w:jc w:val="center"/>
                    <w:rPr>
                      <w:bCs w:val="0"/>
                      <w:color w:val="auto"/>
                      <w:kern w:val="0"/>
                    </w:rPr>
                  </w:pPr>
                  <w:r w:rsidRPr="00D75FE7">
                    <w:rPr>
                      <w:bCs w:val="0"/>
                      <w:color w:val="auto"/>
                      <w:kern w:val="0"/>
                    </w:rPr>
                    <w:t>-49</w:t>
                  </w:r>
                </w:p>
              </w:tc>
              <w:tc>
                <w:tcPr>
                  <w:tcW w:w="592" w:type="dxa"/>
                  <w:shd w:val="clear" w:color="auto" w:fill="auto"/>
                  <w:noWrap/>
                  <w:vAlign w:val="center"/>
                </w:tcPr>
                <w:p w14:paraId="25E63F1E"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0D103359"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418EA1D1"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17E2A984"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D8DF79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A5FE5AB"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4BFAC98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49DB3594" w14:textId="77777777">
              <w:trPr>
                <w:trHeight w:val="397"/>
                <w:jc w:val="center"/>
              </w:trPr>
              <w:tc>
                <w:tcPr>
                  <w:tcW w:w="0" w:type="auto"/>
                  <w:shd w:val="clear" w:color="auto" w:fill="auto"/>
                  <w:noWrap/>
                  <w:vAlign w:val="center"/>
                </w:tcPr>
                <w:p w14:paraId="29A20949" w14:textId="77777777" w:rsidR="00E364BA" w:rsidRPr="00D75FE7" w:rsidRDefault="00F63532">
                  <w:pPr>
                    <w:widowControl/>
                    <w:jc w:val="center"/>
                    <w:rPr>
                      <w:bCs w:val="0"/>
                      <w:color w:val="auto"/>
                      <w:kern w:val="0"/>
                    </w:rPr>
                  </w:pPr>
                  <w:r w:rsidRPr="00D75FE7">
                    <w:rPr>
                      <w:bCs w:val="0"/>
                      <w:color w:val="auto"/>
                      <w:kern w:val="0"/>
                    </w:rPr>
                    <w:t>82</w:t>
                  </w:r>
                </w:p>
              </w:tc>
              <w:tc>
                <w:tcPr>
                  <w:tcW w:w="778" w:type="dxa"/>
                  <w:vMerge/>
                  <w:shd w:val="clear" w:color="auto" w:fill="auto"/>
                  <w:noWrap/>
                  <w:vAlign w:val="center"/>
                </w:tcPr>
                <w:p w14:paraId="484AFF2D" w14:textId="77777777" w:rsidR="00E364BA" w:rsidRPr="00D75FE7" w:rsidRDefault="00E364BA">
                  <w:pPr>
                    <w:jc w:val="center"/>
                    <w:rPr>
                      <w:bCs w:val="0"/>
                      <w:color w:val="auto"/>
                      <w:kern w:val="0"/>
                    </w:rPr>
                  </w:pPr>
                </w:p>
              </w:tc>
              <w:tc>
                <w:tcPr>
                  <w:tcW w:w="1546" w:type="dxa"/>
                  <w:shd w:val="clear" w:color="auto" w:fill="auto"/>
                  <w:noWrap/>
                  <w:vAlign w:val="center"/>
                </w:tcPr>
                <w:p w14:paraId="002C2A08" w14:textId="77777777" w:rsidR="00E364BA" w:rsidRPr="00D75FE7" w:rsidRDefault="00F63532">
                  <w:pPr>
                    <w:widowControl/>
                    <w:jc w:val="center"/>
                    <w:rPr>
                      <w:bCs w:val="0"/>
                      <w:color w:val="auto"/>
                      <w:kern w:val="0"/>
                    </w:rPr>
                  </w:pPr>
                  <w:r w:rsidRPr="00D75FE7">
                    <w:rPr>
                      <w:bCs w:val="0"/>
                      <w:color w:val="auto"/>
                      <w:kern w:val="0"/>
                    </w:rPr>
                    <w:t>喷锡炉</w:t>
                  </w:r>
                </w:p>
              </w:tc>
              <w:tc>
                <w:tcPr>
                  <w:tcW w:w="718" w:type="dxa"/>
                  <w:shd w:val="clear" w:color="auto" w:fill="auto"/>
                  <w:noWrap/>
                  <w:vAlign w:val="center"/>
                </w:tcPr>
                <w:p w14:paraId="39552FBA"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414BC9B" w14:textId="77777777" w:rsidR="00E364BA" w:rsidRPr="00D75FE7" w:rsidRDefault="00F63532">
                  <w:pPr>
                    <w:widowControl/>
                    <w:jc w:val="center"/>
                    <w:rPr>
                      <w:bCs w:val="0"/>
                      <w:color w:val="auto"/>
                      <w:kern w:val="0"/>
                    </w:rPr>
                  </w:pPr>
                  <w:r w:rsidRPr="00D75FE7">
                    <w:rPr>
                      <w:bCs w:val="0"/>
                      <w:color w:val="auto"/>
                      <w:kern w:val="0"/>
                    </w:rPr>
                    <w:t>65/1</w:t>
                  </w:r>
                </w:p>
              </w:tc>
              <w:tc>
                <w:tcPr>
                  <w:tcW w:w="944" w:type="dxa"/>
                  <w:shd w:val="clear" w:color="auto" w:fill="auto"/>
                  <w:noWrap/>
                  <w:vAlign w:val="center"/>
                </w:tcPr>
                <w:p w14:paraId="7A94337D" w14:textId="77777777" w:rsidR="00E364BA" w:rsidRPr="00D75FE7" w:rsidRDefault="00F63532">
                  <w:pPr>
                    <w:widowControl/>
                    <w:jc w:val="center"/>
                    <w:rPr>
                      <w:bCs w:val="0"/>
                      <w:color w:val="auto"/>
                      <w:kern w:val="0"/>
                    </w:rPr>
                  </w:pPr>
                  <w:r w:rsidRPr="00D75FE7">
                    <w:rPr>
                      <w:bCs w:val="0"/>
                      <w:color w:val="auto"/>
                      <w:kern w:val="0"/>
                    </w:rPr>
                    <w:t>72.85</w:t>
                  </w:r>
                </w:p>
              </w:tc>
              <w:tc>
                <w:tcPr>
                  <w:tcW w:w="1327" w:type="dxa"/>
                  <w:vMerge/>
                  <w:vAlign w:val="center"/>
                </w:tcPr>
                <w:p w14:paraId="2288308F"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DBB9206" w14:textId="77777777" w:rsidR="00E364BA" w:rsidRPr="00D75FE7" w:rsidRDefault="00F63532">
                  <w:pPr>
                    <w:widowControl/>
                    <w:jc w:val="center"/>
                    <w:rPr>
                      <w:bCs w:val="0"/>
                      <w:color w:val="auto"/>
                      <w:kern w:val="0"/>
                    </w:rPr>
                  </w:pPr>
                  <w:r w:rsidRPr="00D75FE7">
                    <w:rPr>
                      <w:bCs w:val="0"/>
                      <w:color w:val="auto"/>
                      <w:kern w:val="0"/>
                    </w:rPr>
                    <w:t>92</w:t>
                  </w:r>
                </w:p>
              </w:tc>
              <w:tc>
                <w:tcPr>
                  <w:tcW w:w="567" w:type="dxa"/>
                  <w:shd w:val="clear" w:color="auto" w:fill="auto"/>
                  <w:noWrap/>
                  <w:vAlign w:val="center"/>
                </w:tcPr>
                <w:p w14:paraId="7FDDD33B" w14:textId="77777777" w:rsidR="00E364BA" w:rsidRPr="00D75FE7" w:rsidRDefault="00F63532">
                  <w:pPr>
                    <w:widowControl/>
                    <w:jc w:val="center"/>
                    <w:rPr>
                      <w:bCs w:val="0"/>
                      <w:color w:val="auto"/>
                      <w:kern w:val="0"/>
                    </w:rPr>
                  </w:pPr>
                  <w:r w:rsidRPr="00D75FE7">
                    <w:rPr>
                      <w:bCs w:val="0"/>
                      <w:color w:val="auto"/>
                      <w:kern w:val="0"/>
                    </w:rPr>
                    <w:t>-47</w:t>
                  </w:r>
                </w:p>
              </w:tc>
              <w:tc>
                <w:tcPr>
                  <w:tcW w:w="592" w:type="dxa"/>
                  <w:shd w:val="clear" w:color="auto" w:fill="auto"/>
                  <w:noWrap/>
                  <w:vAlign w:val="center"/>
                </w:tcPr>
                <w:p w14:paraId="7BFD8394"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47ADBC6D"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F227E95" w14:textId="77777777" w:rsidR="00E364BA" w:rsidRPr="00D75FE7" w:rsidRDefault="00F63532">
                  <w:pPr>
                    <w:widowControl/>
                    <w:jc w:val="center"/>
                    <w:rPr>
                      <w:bCs w:val="0"/>
                      <w:color w:val="auto"/>
                      <w:kern w:val="0"/>
                    </w:rPr>
                  </w:pPr>
                  <w:r w:rsidRPr="00D75FE7">
                    <w:rPr>
                      <w:bCs w:val="0"/>
                      <w:color w:val="auto"/>
                      <w:kern w:val="0"/>
                    </w:rPr>
                    <w:t>58</w:t>
                  </w:r>
                </w:p>
              </w:tc>
              <w:tc>
                <w:tcPr>
                  <w:tcW w:w="1240" w:type="dxa"/>
                  <w:vMerge/>
                  <w:vAlign w:val="center"/>
                </w:tcPr>
                <w:p w14:paraId="195F03EE"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D268737"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A1E4D4D" w14:textId="77777777" w:rsidR="00E364BA" w:rsidRPr="00D75FE7" w:rsidRDefault="00F63532">
                  <w:pPr>
                    <w:widowControl/>
                    <w:jc w:val="center"/>
                    <w:rPr>
                      <w:bCs w:val="0"/>
                      <w:color w:val="auto"/>
                      <w:kern w:val="0"/>
                    </w:rPr>
                  </w:pPr>
                  <w:r w:rsidRPr="00D75FE7">
                    <w:rPr>
                      <w:bCs w:val="0"/>
                      <w:color w:val="auto"/>
                      <w:kern w:val="0"/>
                    </w:rPr>
                    <w:t>26.9</w:t>
                  </w:r>
                </w:p>
              </w:tc>
              <w:tc>
                <w:tcPr>
                  <w:tcW w:w="648" w:type="dxa"/>
                  <w:shd w:val="clear" w:color="auto" w:fill="auto"/>
                  <w:noWrap/>
                  <w:vAlign w:val="center"/>
                </w:tcPr>
                <w:p w14:paraId="77887AC8"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0487929" w14:textId="77777777">
              <w:trPr>
                <w:trHeight w:val="397"/>
                <w:jc w:val="center"/>
              </w:trPr>
              <w:tc>
                <w:tcPr>
                  <w:tcW w:w="0" w:type="auto"/>
                  <w:shd w:val="clear" w:color="auto" w:fill="auto"/>
                  <w:noWrap/>
                  <w:vAlign w:val="center"/>
                </w:tcPr>
                <w:p w14:paraId="79A35065" w14:textId="77777777" w:rsidR="00E364BA" w:rsidRPr="00D75FE7" w:rsidRDefault="00F63532">
                  <w:pPr>
                    <w:widowControl/>
                    <w:jc w:val="center"/>
                    <w:rPr>
                      <w:bCs w:val="0"/>
                      <w:color w:val="auto"/>
                      <w:kern w:val="0"/>
                    </w:rPr>
                  </w:pPr>
                  <w:r w:rsidRPr="00D75FE7">
                    <w:rPr>
                      <w:bCs w:val="0"/>
                      <w:color w:val="auto"/>
                      <w:kern w:val="0"/>
                    </w:rPr>
                    <w:t>83</w:t>
                  </w:r>
                </w:p>
              </w:tc>
              <w:tc>
                <w:tcPr>
                  <w:tcW w:w="778" w:type="dxa"/>
                  <w:vMerge/>
                  <w:shd w:val="clear" w:color="auto" w:fill="auto"/>
                  <w:noWrap/>
                  <w:vAlign w:val="center"/>
                </w:tcPr>
                <w:p w14:paraId="09502689" w14:textId="77777777" w:rsidR="00E364BA" w:rsidRPr="00D75FE7" w:rsidRDefault="00E364BA">
                  <w:pPr>
                    <w:jc w:val="center"/>
                    <w:rPr>
                      <w:bCs w:val="0"/>
                      <w:color w:val="auto"/>
                      <w:kern w:val="0"/>
                    </w:rPr>
                  </w:pPr>
                </w:p>
              </w:tc>
              <w:tc>
                <w:tcPr>
                  <w:tcW w:w="1546" w:type="dxa"/>
                  <w:shd w:val="clear" w:color="auto" w:fill="auto"/>
                  <w:noWrap/>
                  <w:vAlign w:val="center"/>
                </w:tcPr>
                <w:p w14:paraId="62E3025A" w14:textId="77777777" w:rsidR="00E364BA" w:rsidRPr="00D75FE7" w:rsidRDefault="00F63532">
                  <w:pPr>
                    <w:widowControl/>
                    <w:jc w:val="center"/>
                    <w:rPr>
                      <w:bCs w:val="0"/>
                      <w:color w:val="auto"/>
                      <w:kern w:val="0"/>
                    </w:rPr>
                  </w:pPr>
                  <w:r w:rsidRPr="00D75FE7">
                    <w:rPr>
                      <w:bCs w:val="0"/>
                      <w:color w:val="auto"/>
                      <w:kern w:val="0"/>
                    </w:rPr>
                    <w:t>裁切机</w:t>
                  </w:r>
                </w:p>
              </w:tc>
              <w:tc>
                <w:tcPr>
                  <w:tcW w:w="718" w:type="dxa"/>
                  <w:shd w:val="clear" w:color="auto" w:fill="auto"/>
                  <w:noWrap/>
                  <w:vAlign w:val="center"/>
                </w:tcPr>
                <w:p w14:paraId="39DE1375"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179D4467"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755CF2E"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01F9CE30" w14:textId="77777777" w:rsidR="00E364BA" w:rsidRPr="00D75FE7" w:rsidRDefault="00E364BA">
                  <w:pPr>
                    <w:widowControl/>
                    <w:jc w:val="center"/>
                    <w:rPr>
                      <w:bCs w:val="0"/>
                      <w:color w:val="auto"/>
                      <w:kern w:val="0"/>
                    </w:rPr>
                  </w:pPr>
                </w:p>
              </w:tc>
              <w:tc>
                <w:tcPr>
                  <w:tcW w:w="709" w:type="dxa"/>
                  <w:shd w:val="clear" w:color="auto" w:fill="auto"/>
                  <w:noWrap/>
                  <w:vAlign w:val="center"/>
                </w:tcPr>
                <w:p w14:paraId="6767BCEF" w14:textId="77777777" w:rsidR="00E364BA" w:rsidRPr="00D75FE7" w:rsidRDefault="00F63532">
                  <w:pPr>
                    <w:widowControl/>
                    <w:jc w:val="center"/>
                    <w:rPr>
                      <w:bCs w:val="0"/>
                      <w:color w:val="auto"/>
                      <w:kern w:val="0"/>
                    </w:rPr>
                  </w:pPr>
                  <w:r w:rsidRPr="00D75FE7">
                    <w:rPr>
                      <w:bCs w:val="0"/>
                      <w:color w:val="auto"/>
                      <w:kern w:val="0"/>
                    </w:rPr>
                    <w:t>118</w:t>
                  </w:r>
                </w:p>
              </w:tc>
              <w:tc>
                <w:tcPr>
                  <w:tcW w:w="567" w:type="dxa"/>
                  <w:shd w:val="clear" w:color="auto" w:fill="auto"/>
                  <w:noWrap/>
                  <w:vAlign w:val="center"/>
                </w:tcPr>
                <w:p w14:paraId="11C81131" w14:textId="77777777" w:rsidR="00E364BA" w:rsidRPr="00D75FE7" w:rsidRDefault="00F63532">
                  <w:pPr>
                    <w:widowControl/>
                    <w:jc w:val="center"/>
                    <w:rPr>
                      <w:bCs w:val="0"/>
                      <w:color w:val="auto"/>
                      <w:kern w:val="0"/>
                    </w:rPr>
                  </w:pPr>
                  <w:r w:rsidRPr="00D75FE7">
                    <w:rPr>
                      <w:bCs w:val="0"/>
                      <w:color w:val="auto"/>
                      <w:kern w:val="0"/>
                    </w:rPr>
                    <w:t>-49</w:t>
                  </w:r>
                </w:p>
              </w:tc>
              <w:tc>
                <w:tcPr>
                  <w:tcW w:w="592" w:type="dxa"/>
                  <w:shd w:val="clear" w:color="auto" w:fill="auto"/>
                  <w:noWrap/>
                  <w:vAlign w:val="center"/>
                </w:tcPr>
                <w:p w14:paraId="434852A7"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48979FF1"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BDFC121"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201145C"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E76F38D"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046A31CE"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79056D8B"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1B0637B5" w14:textId="77777777">
              <w:trPr>
                <w:trHeight w:val="397"/>
                <w:jc w:val="center"/>
              </w:trPr>
              <w:tc>
                <w:tcPr>
                  <w:tcW w:w="0" w:type="auto"/>
                  <w:shd w:val="clear" w:color="auto" w:fill="auto"/>
                  <w:noWrap/>
                  <w:vAlign w:val="center"/>
                </w:tcPr>
                <w:p w14:paraId="575D09E9" w14:textId="77777777" w:rsidR="00E364BA" w:rsidRPr="00D75FE7" w:rsidRDefault="00F63532">
                  <w:pPr>
                    <w:widowControl/>
                    <w:jc w:val="center"/>
                    <w:rPr>
                      <w:bCs w:val="0"/>
                      <w:color w:val="auto"/>
                      <w:kern w:val="0"/>
                    </w:rPr>
                  </w:pPr>
                  <w:r w:rsidRPr="00D75FE7">
                    <w:rPr>
                      <w:bCs w:val="0"/>
                      <w:color w:val="auto"/>
                      <w:kern w:val="0"/>
                    </w:rPr>
                    <w:t>84</w:t>
                  </w:r>
                </w:p>
              </w:tc>
              <w:tc>
                <w:tcPr>
                  <w:tcW w:w="778" w:type="dxa"/>
                  <w:vMerge/>
                  <w:shd w:val="clear" w:color="auto" w:fill="auto"/>
                  <w:noWrap/>
                  <w:vAlign w:val="center"/>
                </w:tcPr>
                <w:p w14:paraId="27521EB1" w14:textId="77777777" w:rsidR="00E364BA" w:rsidRPr="00D75FE7" w:rsidRDefault="00E364BA">
                  <w:pPr>
                    <w:jc w:val="center"/>
                    <w:rPr>
                      <w:bCs w:val="0"/>
                      <w:color w:val="auto"/>
                      <w:kern w:val="0"/>
                    </w:rPr>
                  </w:pPr>
                </w:p>
              </w:tc>
              <w:tc>
                <w:tcPr>
                  <w:tcW w:w="1546" w:type="dxa"/>
                  <w:shd w:val="clear" w:color="auto" w:fill="auto"/>
                  <w:noWrap/>
                  <w:vAlign w:val="center"/>
                </w:tcPr>
                <w:p w14:paraId="1470271F" w14:textId="77777777" w:rsidR="00E364BA" w:rsidRPr="00D75FE7" w:rsidRDefault="00F63532">
                  <w:pPr>
                    <w:widowControl/>
                    <w:jc w:val="center"/>
                    <w:rPr>
                      <w:bCs w:val="0"/>
                      <w:color w:val="auto"/>
                      <w:kern w:val="0"/>
                    </w:rPr>
                  </w:pPr>
                  <w:r w:rsidRPr="00D75FE7">
                    <w:rPr>
                      <w:bCs w:val="0"/>
                      <w:color w:val="auto"/>
                      <w:kern w:val="0"/>
                    </w:rPr>
                    <w:t>激光喷码机</w:t>
                  </w:r>
                </w:p>
              </w:tc>
              <w:tc>
                <w:tcPr>
                  <w:tcW w:w="718" w:type="dxa"/>
                  <w:shd w:val="clear" w:color="auto" w:fill="auto"/>
                  <w:noWrap/>
                  <w:vAlign w:val="center"/>
                </w:tcPr>
                <w:p w14:paraId="2D999A4B"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78C0F467"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1D6D065C"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A99C379" w14:textId="77777777" w:rsidR="00E364BA" w:rsidRPr="00D75FE7" w:rsidRDefault="00E364BA">
                  <w:pPr>
                    <w:widowControl/>
                    <w:jc w:val="center"/>
                    <w:rPr>
                      <w:bCs w:val="0"/>
                      <w:color w:val="auto"/>
                      <w:kern w:val="0"/>
                    </w:rPr>
                  </w:pPr>
                </w:p>
              </w:tc>
              <w:tc>
                <w:tcPr>
                  <w:tcW w:w="709" w:type="dxa"/>
                  <w:shd w:val="clear" w:color="auto" w:fill="auto"/>
                  <w:noWrap/>
                  <w:vAlign w:val="center"/>
                </w:tcPr>
                <w:p w14:paraId="77ECE0CE" w14:textId="77777777" w:rsidR="00E364BA" w:rsidRPr="00D75FE7" w:rsidRDefault="00F63532">
                  <w:pPr>
                    <w:widowControl/>
                    <w:jc w:val="center"/>
                    <w:rPr>
                      <w:bCs w:val="0"/>
                      <w:color w:val="auto"/>
                      <w:kern w:val="0"/>
                    </w:rPr>
                  </w:pPr>
                  <w:r w:rsidRPr="00D75FE7">
                    <w:rPr>
                      <w:bCs w:val="0"/>
                      <w:color w:val="auto"/>
                      <w:kern w:val="0"/>
                    </w:rPr>
                    <w:t>118</w:t>
                  </w:r>
                </w:p>
              </w:tc>
              <w:tc>
                <w:tcPr>
                  <w:tcW w:w="567" w:type="dxa"/>
                  <w:shd w:val="clear" w:color="auto" w:fill="auto"/>
                  <w:noWrap/>
                  <w:vAlign w:val="center"/>
                </w:tcPr>
                <w:p w14:paraId="557935BF" w14:textId="77777777" w:rsidR="00E364BA" w:rsidRPr="00D75FE7" w:rsidRDefault="00F63532">
                  <w:pPr>
                    <w:widowControl/>
                    <w:jc w:val="center"/>
                    <w:rPr>
                      <w:bCs w:val="0"/>
                      <w:color w:val="auto"/>
                      <w:kern w:val="0"/>
                    </w:rPr>
                  </w:pPr>
                  <w:r w:rsidRPr="00D75FE7">
                    <w:rPr>
                      <w:bCs w:val="0"/>
                      <w:color w:val="auto"/>
                      <w:kern w:val="0"/>
                    </w:rPr>
                    <w:t>-50</w:t>
                  </w:r>
                </w:p>
              </w:tc>
              <w:tc>
                <w:tcPr>
                  <w:tcW w:w="592" w:type="dxa"/>
                  <w:shd w:val="clear" w:color="auto" w:fill="auto"/>
                  <w:noWrap/>
                  <w:vAlign w:val="center"/>
                </w:tcPr>
                <w:p w14:paraId="260FC46B"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45EF0327"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7D58D78A"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451CA4F" w14:textId="77777777" w:rsidR="00E364BA" w:rsidRPr="00D75FE7" w:rsidRDefault="00E364BA">
                  <w:pPr>
                    <w:widowControl/>
                    <w:jc w:val="center"/>
                    <w:rPr>
                      <w:bCs w:val="0"/>
                      <w:color w:val="auto"/>
                      <w:kern w:val="0"/>
                    </w:rPr>
                  </w:pPr>
                </w:p>
              </w:tc>
              <w:tc>
                <w:tcPr>
                  <w:tcW w:w="855" w:type="dxa"/>
                  <w:shd w:val="clear" w:color="auto" w:fill="auto"/>
                  <w:noWrap/>
                  <w:vAlign w:val="center"/>
                </w:tcPr>
                <w:p w14:paraId="60CB183B"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6A6D7FF9"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05D36CEB"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5B7770B8" w14:textId="77777777">
              <w:trPr>
                <w:trHeight w:val="397"/>
                <w:jc w:val="center"/>
              </w:trPr>
              <w:tc>
                <w:tcPr>
                  <w:tcW w:w="0" w:type="auto"/>
                  <w:shd w:val="clear" w:color="auto" w:fill="auto"/>
                  <w:noWrap/>
                  <w:vAlign w:val="center"/>
                </w:tcPr>
                <w:p w14:paraId="5893E768" w14:textId="77777777" w:rsidR="00E364BA" w:rsidRPr="00D75FE7" w:rsidRDefault="00F63532">
                  <w:pPr>
                    <w:widowControl/>
                    <w:jc w:val="center"/>
                    <w:rPr>
                      <w:bCs w:val="0"/>
                      <w:color w:val="auto"/>
                      <w:kern w:val="0"/>
                    </w:rPr>
                  </w:pPr>
                  <w:r w:rsidRPr="00D75FE7">
                    <w:rPr>
                      <w:bCs w:val="0"/>
                      <w:color w:val="auto"/>
                      <w:kern w:val="0"/>
                    </w:rPr>
                    <w:t>85</w:t>
                  </w:r>
                </w:p>
              </w:tc>
              <w:tc>
                <w:tcPr>
                  <w:tcW w:w="778" w:type="dxa"/>
                  <w:vMerge/>
                  <w:shd w:val="clear" w:color="auto" w:fill="auto"/>
                  <w:noWrap/>
                  <w:vAlign w:val="center"/>
                </w:tcPr>
                <w:p w14:paraId="3D2153A7" w14:textId="77777777" w:rsidR="00E364BA" w:rsidRPr="00D75FE7" w:rsidRDefault="00E364BA">
                  <w:pPr>
                    <w:jc w:val="center"/>
                    <w:rPr>
                      <w:bCs w:val="0"/>
                      <w:color w:val="auto"/>
                      <w:kern w:val="0"/>
                    </w:rPr>
                  </w:pPr>
                </w:p>
              </w:tc>
              <w:tc>
                <w:tcPr>
                  <w:tcW w:w="1546" w:type="dxa"/>
                  <w:shd w:val="clear" w:color="auto" w:fill="auto"/>
                  <w:noWrap/>
                  <w:vAlign w:val="center"/>
                </w:tcPr>
                <w:p w14:paraId="42930376" w14:textId="77777777" w:rsidR="00E364BA" w:rsidRPr="00D75FE7" w:rsidRDefault="00F63532">
                  <w:pPr>
                    <w:widowControl/>
                    <w:jc w:val="center"/>
                    <w:rPr>
                      <w:bCs w:val="0"/>
                      <w:color w:val="auto"/>
                      <w:kern w:val="0"/>
                    </w:rPr>
                  </w:pPr>
                  <w:r w:rsidRPr="00D75FE7">
                    <w:rPr>
                      <w:bCs w:val="0"/>
                      <w:color w:val="auto"/>
                      <w:kern w:val="0"/>
                    </w:rPr>
                    <w:t>端子机</w:t>
                  </w:r>
                </w:p>
              </w:tc>
              <w:tc>
                <w:tcPr>
                  <w:tcW w:w="718" w:type="dxa"/>
                  <w:shd w:val="clear" w:color="auto" w:fill="auto"/>
                  <w:noWrap/>
                  <w:vAlign w:val="center"/>
                </w:tcPr>
                <w:p w14:paraId="1CF89EE2"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08F415DA" w14:textId="77777777" w:rsidR="00E364BA" w:rsidRPr="00D75FE7" w:rsidRDefault="00F63532">
                  <w:pPr>
                    <w:widowControl/>
                    <w:jc w:val="center"/>
                    <w:rPr>
                      <w:bCs w:val="0"/>
                      <w:color w:val="auto"/>
                      <w:kern w:val="0"/>
                    </w:rPr>
                  </w:pPr>
                  <w:r w:rsidRPr="00D75FE7">
                    <w:rPr>
                      <w:bCs w:val="0"/>
                      <w:color w:val="auto"/>
                      <w:kern w:val="0"/>
                    </w:rPr>
                    <w:t>70/1</w:t>
                  </w:r>
                </w:p>
              </w:tc>
              <w:tc>
                <w:tcPr>
                  <w:tcW w:w="944" w:type="dxa"/>
                  <w:shd w:val="clear" w:color="auto" w:fill="auto"/>
                  <w:noWrap/>
                  <w:vAlign w:val="center"/>
                </w:tcPr>
                <w:p w14:paraId="16F70631" w14:textId="77777777" w:rsidR="00E364BA" w:rsidRPr="00D75FE7" w:rsidRDefault="00F63532">
                  <w:pPr>
                    <w:widowControl/>
                    <w:jc w:val="center"/>
                    <w:rPr>
                      <w:bCs w:val="0"/>
                      <w:color w:val="auto"/>
                      <w:kern w:val="0"/>
                    </w:rPr>
                  </w:pPr>
                  <w:r w:rsidRPr="00D75FE7">
                    <w:rPr>
                      <w:bCs w:val="0"/>
                      <w:color w:val="auto"/>
                      <w:kern w:val="0"/>
                    </w:rPr>
                    <w:t>77.85</w:t>
                  </w:r>
                </w:p>
              </w:tc>
              <w:tc>
                <w:tcPr>
                  <w:tcW w:w="1327" w:type="dxa"/>
                  <w:vMerge/>
                  <w:vAlign w:val="center"/>
                </w:tcPr>
                <w:p w14:paraId="1DB54FE8" w14:textId="77777777" w:rsidR="00E364BA" w:rsidRPr="00D75FE7" w:rsidRDefault="00E364BA">
                  <w:pPr>
                    <w:widowControl/>
                    <w:jc w:val="center"/>
                    <w:rPr>
                      <w:bCs w:val="0"/>
                      <w:color w:val="auto"/>
                      <w:kern w:val="0"/>
                    </w:rPr>
                  </w:pPr>
                </w:p>
              </w:tc>
              <w:tc>
                <w:tcPr>
                  <w:tcW w:w="709" w:type="dxa"/>
                  <w:shd w:val="clear" w:color="auto" w:fill="auto"/>
                  <w:noWrap/>
                  <w:vAlign w:val="center"/>
                </w:tcPr>
                <w:p w14:paraId="4FC74368" w14:textId="77777777" w:rsidR="00E364BA" w:rsidRPr="00D75FE7" w:rsidRDefault="00F63532">
                  <w:pPr>
                    <w:widowControl/>
                    <w:jc w:val="center"/>
                    <w:rPr>
                      <w:bCs w:val="0"/>
                      <w:color w:val="auto"/>
                      <w:kern w:val="0"/>
                    </w:rPr>
                  </w:pPr>
                  <w:r w:rsidRPr="00D75FE7">
                    <w:rPr>
                      <w:bCs w:val="0"/>
                      <w:color w:val="auto"/>
                      <w:kern w:val="0"/>
                    </w:rPr>
                    <w:t>108</w:t>
                  </w:r>
                </w:p>
              </w:tc>
              <w:tc>
                <w:tcPr>
                  <w:tcW w:w="567" w:type="dxa"/>
                  <w:shd w:val="clear" w:color="auto" w:fill="auto"/>
                  <w:noWrap/>
                  <w:vAlign w:val="center"/>
                </w:tcPr>
                <w:p w14:paraId="2A71DB9A" w14:textId="77777777" w:rsidR="00E364BA" w:rsidRPr="00D75FE7" w:rsidRDefault="00F63532">
                  <w:pPr>
                    <w:widowControl/>
                    <w:jc w:val="center"/>
                    <w:rPr>
                      <w:bCs w:val="0"/>
                      <w:color w:val="auto"/>
                      <w:kern w:val="0"/>
                    </w:rPr>
                  </w:pPr>
                  <w:r w:rsidRPr="00D75FE7">
                    <w:rPr>
                      <w:bCs w:val="0"/>
                      <w:color w:val="auto"/>
                      <w:kern w:val="0"/>
                    </w:rPr>
                    <w:t>-50</w:t>
                  </w:r>
                </w:p>
              </w:tc>
              <w:tc>
                <w:tcPr>
                  <w:tcW w:w="592" w:type="dxa"/>
                  <w:shd w:val="clear" w:color="auto" w:fill="auto"/>
                  <w:noWrap/>
                  <w:vAlign w:val="center"/>
                </w:tcPr>
                <w:p w14:paraId="6D026F38"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1171B41A"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52170D8E" w14:textId="77777777" w:rsidR="00E364BA" w:rsidRPr="00D75FE7" w:rsidRDefault="00F63532">
                  <w:pPr>
                    <w:widowControl/>
                    <w:jc w:val="center"/>
                    <w:rPr>
                      <w:bCs w:val="0"/>
                      <w:color w:val="auto"/>
                      <w:kern w:val="0"/>
                    </w:rPr>
                  </w:pPr>
                  <w:r w:rsidRPr="00D75FE7">
                    <w:rPr>
                      <w:bCs w:val="0"/>
                      <w:color w:val="auto"/>
                      <w:kern w:val="0"/>
                    </w:rPr>
                    <w:t>63</w:t>
                  </w:r>
                </w:p>
              </w:tc>
              <w:tc>
                <w:tcPr>
                  <w:tcW w:w="1240" w:type="dxa"/>
                  <w:vMerge/>
                  <w:vAlign w:val="center"/>
                </w:tcPr>
                <w:p w14:paraId="596FDEB2" w14:textId="77777777" w:rsidR="00E364BA" w:rsidRPr="00D75FE7" w:rsidRDefault="00E364BA">
                  <w:pPr>
                    <w:widowControl/>
                    <w:jc w:val="center"/>
                    <w:rPr>
                      <w:bCs w:val="0"/>
                      <w:color w:val="auto"/>
                      <w:kern w:val="0"/>
                    </w:rPr>
                  </w:pPr>
                </w:p>
              </w:tc>
              <w:tc>
                <w:tcPr>
                  <w:tcW w:w="855" w:type="dxa"/>
                  <w:shd w:val="clear" w:color="auto" w:fill="auto"/>
                  <w:noWrap/>
                  <w:vAlign w:val="center"/>
                </w:tcPr>
                <w:p w14:paraId="33BF31E6"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48EA1939" w14:textId="77777777" w:rsidR="00E364BA" w:rsidRPr="00D75FE7" w:rsidRDefault="00F63532">
                  <w:pPr>
                    <w:widowControl/>
                    <w:jc w:val="center"/>
                    <w:rPr>
                      <w:bCs w:val="0"/>
                      <w:color w:val="auto"/>
                      <w:kern w:val="0"/>
                    </w:rPr>
                  </w:pPr>
                  <w:r w:rsidRPr="00D75FE7">
                    <w:rPr>
                      <w:bCs w:val="0"/>
                      <w:color w:val="auto"/>
                      <w:kern w:val="0"/>
                    </w:rPr>
                    <w:t>31.9</w:t>
                  </w:r>
                </w:p>
              </w:tc>
              <w:tc>
                <w:tcPr>
                  <w:tcW w:w="648" w:type="dxa"/>
                  <w:shd w:val="clear" w:color="auto" w:fill="auto"/>
                  <w:noWrap/>
                  <w:vAlign w:val="center"/>
                </w:tcPr>
                <w:p w14:paraId="57D68349"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46A6F66" w14:textId="77777777">
              <w:trPr>
                <w:trHeight w:val="397"/>
                <w:jc w:val="center"/>
              </w:trPr>
              <w:tc>
                <w:tcPr>
                  <w:tcW w:w="0" w:type="auto"/>
                  <w:shd w:val="clear" w:color="auto" w:fill="auto"/>
                  <w:noWrap/>
                  <w:vAlign w:val="center"/>
                </w:tcPr>
                <w:p w14:paraId="102C1D96" w14:textId="77777777" w:rsidR="00E364BA" w:rsidRPr="00D75FE7" w:rsidRDefault="00F63532">
                  <w:pPr>
                    <w:widowControl/>
                    <w:jc w:val="center"/>
                    <w:rPr>
                      <w:bCs w:val="0"/>
                      <w:color w:val="auto"/>
                      <w:kern w:val="0"/>
                    </w:rPr>
                  </w:pPr>
                  <w:r w:rsidRPr="00D75FE7">
                    <w:rPr>
                      <w:bCs w:val="0"/>
                      <w:color w:val="auto"/>
                      <w:kern w:val="0"/>
                    </w:rPr>
                    <w:t>86</w:t>
                  </w:r>
                </w:p>
              </w:tc>
              <w:tc>
                <w:tcPr>
                  <w:tcW w:w="778" w:type="dxa"/>
                  <w:vMerge/>
                  <w:shd w:val="clear" w:color="auto" w:fill="auto"/>
                  <w:noWrap/>
                  <w:vAlign w:val="center"/>
                </w:tcPr>
                <w:p w14:paraId="0777B5B3" w14:textId="77777777" w:rsidR="00E364BA" w:rsidRPr="00D75FE7" w:rsidRDefault="00E364BA">
                  <w:pPr>
                    <w:jc w:val="center"/>
                    <w:rPr>
                      <w:bCs w:val="0"/>
                      <w:color w:val="auto"/>
                      <w:kern w:val="0"/>
                    </w:rPr>
                  </w:pPr>
                </w:p>
              </w:tc>
              <w:tc>
                <w:tcPr>
                  <w:tcW w:w="1546" w:type="dxa"/>
                  <w:shd w:val="clear" w:color="auto" w:fill="auto"/>
                  <w:noWrap/>
                  <w:vAlign w:val="center"/>
                </w:tcPr>
                <w:p w14:paraId="16823BF8" w14:textId="77777777" w:rsidR="00E364BA" w:rsidRPr="00D75FE7" w:rsidRDefault="00F63532">
                  <w:pPr>
                    <w:widowControl/>
                    <w:jc w:val="center"/>
                    <w:rPr>
                      <w:bCs w:val="0"/>
                      <w:color w:val="auto"/>
                      <w:kern w:val="0"/>
                    </w:rPr>
                  </w:pPr>
                  <w:r w:rsidRPr="00D75FE7">
                    <w:rPr>
                      <w:bCs w:val="0"/>
                      <w:color w:val="auto"/>
                      <w:kern w:val="0"/>
                    </w:rPr>
                    <w:t>端子机</w:t>
                  </w:r>
                </w:p>
              </w:tc>
              <w:tc>
                <w:tcPr>
                  <w:tcW w:w="718" w:type="dxa"/>
                  <w:shd w:val="clear" w:color="auto" w:fill="auto"/>
                  <w:noWrap/>
                  <w:vAlign w:val="center"/>
                </w:tcPr>
                <w:p w14:paraId="1D43457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38CC3AFF"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0E0029E6"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37540731" w14:textId="77777777" w:rsidR="00E364BA" w:rsidRPr="00D75FE7" w:rsidRDefault="00E364BA">
                  <w:pPr>
                    <w:widowControl/>
                    <w:jc w:val="center"/>
                    <w:rPr>
                      <w:bCs w:val="0"/>
                      <w:color w:val="auto"/>
                      <w:kern w:val="0"/>
                    </w:rPr>
                  </w:pPr>
                </w:p>
              </w:tc>
              <w:tc>
                <w:tcPr>
                  <w:tcW w:w="709" w:type="dxa"/>
                  <w:shd w:val="clear" w:color="auto" w:fill="auto"/>
                  <w:noWrap/>
                  <w:vAlign w:val="center"/>
                </w:tcPr>
                <w:p w14:paraId="2DA4A3D7" w14:textId="77777777" w:rsidR="00E364BA" w:rsidRPr="00D75FE7" w:rsidRDefault="00F63532">
                  <w:pPr>
                    <w:widowControl/>
                    <w:jc w:val="center"/>
                    <w:rPr>
                      <w:bCs w:val="0"/>
                      <w:color w:val="auto"/>
                      <w:kern w:val="0"/>
                    </w:rPr>
                  </w:pPr>
                  <w:r w:rsidRPr="00D75FE7">
                    <w:rPr>
                      <w:bCs w:val="0"/>
                      <w:color w:val="auto"/>
                      <w:kern w:val="0"/>
                    </w:rPr>
                    <w:t>109</w:t>
                  </w:r>
                </w:p>
              </w:tc>
              <w:tc>
                <w:tcPr>
                  <w:tcW w:w="567" w:type="dxa"/>
                  <w:shd w:val="clear" w:color="auto" w:fill="auto"/>
                  <w:noWrap/>
                  <w:vAlign w:val="center"/>
                </w:tcPr>
                <w:p w14:paraId="202E3C0F" w14:textId="77777777" w:rsidR="00E364BA" w:rsidRPr="00D75FE7" w:rsidRDefault="00F63532">
                  <w:pPr>
                    <w:widowControl/>
                    <w:jc w:val="center"/>
                    <w:rPr>
                      <w:bCs w:val="0"/>
                      <w:color w:val="auto"/>
                      <w:kern w:val="0"/>
                    </w:rPr>
                  </w:pPr>
                  <w:r w:rsidRPr="00D75FE7">
                    <w:rPr>
                      <w:bCs w:val="0"/>
                      <w:color w:val="auto"/>
                      <w:kern w:val="0"/>
                    </w:rPr>
                    <w:t>-50</w:t>
                  </w:r>
                </w:p>
              </w:tc>
              <w:tc>
                <w:tcPr>
                  <w:tcW w:w="592" w:type="dxa"/>
                  <w:shd w:val="clear" w:color="auto" w:fill="auto"/>
                  <w:noWrap/>
                  <w:vAlign w:val="center"/>
                </w:tcPr>
                <w:p w14:paraId="28C2D3D5"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554557B0"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6041D573"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58A686CD" w14:textId="77777777" w:rsidR="00E364BA" w:rsidRPr="00D75FE7" w:rsidRDefault="00E364BA">
                  <w:pPr>
                    <w:widowControl/>
                    <w:jc w:val="center"/>
                    <w:rPr>
                      <w:bCs w:val="0"/>
                      <w:color w:val="auto"/>
                      <w:kern w:val="0"/>
                    </w:rPr>
                  </w:pPr>
                </w:p>
              </w:tc>
              <w:tc>
                <w:tcPr>
                  <w:tcW w:w="855" w:type="dxa"/>
                  <w:shd w:val="clear" w:color="auto" w:fill="auto"/>
                  <w:noWrap/>
                  <w:vAlign w:val="center"/>
                </w:tcPr>
                <w:p w14:paraId="078E4124"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7765AD4F"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12B6A87D"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0DBC7C44" w14:textId="77777777">
              <w:trPr>
                <w:trHeight w:val="397"/>
                <w:jc w:val="center"/>
              </w:trPr>
              <w:tc>
                <w:tcPr>
                  <w:tcW w:w="0" w:type="auto"/>
                  <w:shd w:val="clear" w:color="auto" w:fill="auto"/>
                  <w:noWrap/>
                  <w:vAlign w:val="center"/>
                </w:tcPr>
                <w:p w14:paraId="02404113" w14:textId="77777777" w:rsidR="00E364BA" w:rsidRPr="00D75FE7" w:rsidRDefault="00F63532">
                  <w:pPr>
                    <w:widowControl/>
                    <w:jc w:val="center"/>
                    <w:rPr>
                      <w:bCs w:val="0"/>
                      <w:color w:val="auto"/>
                      <w:kern w:val="0"/>
                    </w:rPr>
                  </w:pPr>
                  <w:r w:rsidRPr="00D75FE7">
                    <w:rPr>
                      <w:bCs w:val="0"/>
                      <w:color w:val="auto"/>
                      <w:kern w:val="0"/>
                    </w:rPr>
                    <w:t>87</w:t>
                  </w:r>
                </w:p>
              </w:tc>
              <w:tc>
                <w:tcPr>
                  <w:tcW w:w="778" w:type="dxa"/>
                  <w:vMerge/>
                  <w:shd w:val="clear" w:color="auto" w:fill="auto"/>
                  <w:noWrap/>
                  <w:vAlign w:val="center"/>
                </w:tcPr>
                <w:p w14:paraId="760D1F09" w14:textId="77777777" w:rsidR="00E364BA" w:rsidRPr="00D75FE7" w:rsidRDefault="00E364BA">
                  <w:pPr>
                    <w:widowControl/>
                    <w:jc w:val="center"/>
                    <w:rPr>
                      <w:bCs w:val="0"/>
                      <w:color w:val="auto"/>
                      <w:kern w:val="0"/>
                    </w:rPr>
                  </w:pPr>
                </w:p>
              </w:tc>
              <w:tc>
                <w:tcPr>
                  <w:tcW w:w="1546" w:type="dxa"/>
                  <w:shd w:val="clear" w:color="auto" w:fill="auto"/>
                  <w:noWrap/>
                  <w:vAlign w:val="center"/>
                </w:tcPr>
                <w:p w14:paraId="706C91C2" w14:textId="77777777" w:rsidR="00E364BA" w:rsidRPr="00D75FE7" w:rsidRDefault="00F63532">
                  <w:pPr>
                    <w:widowControl/>
                    <w:jc w:val="center"/>
                    <w:rPr>
                      <w:bCs w:val="0"/>
                      <w:color w:val="auto"/>
                      <w:kern w:val="0"/>
                    </w:rPr>
                  </w:pPr>
                  <w:r w:rsidRPr="00D75FE7">
                    <w:rPr>
                      <w:bCs w:val="0"/>
                      <w:color w:val="auto"/>
                      <w:kern w:val="0"/>
                    </w:rPr>
                    <w:t>激光机</w:t>
                  </w:r>
                </w:p>
              </w:tc>
              <w:tc>
                <w:tcPr>
                  <w:tcW w:w="718" w:type="dxa"/>
                  <w:shd w:val="clear" w:color="auto" w:fill="auto"/>
                  <w:noWrap/>
                  <w:vAlign w:val="center"/>
                </w:tcPr>
                <w:p w14:paraId="1020A934" w14:textId="77777777" w:rsidR="00E364BA" w:rsidRPr="00D75FE7" w:rsidRDefault="00F63532">
                  <w:pPr>
                    <w:widowControl/>
                    <w:jc w:val="center"/>
                    <w:rPr>
                      <w:bCs w:val="0"/>
                      <w:color w:val="auto"/>
                      <w:kern w:val="0"/>
                    </w:rPr>
                  </w:pPr>
                  <w:r w:rsidRPr="00D75FE7">
                    <w:rPr>
                      <w:bCs w:val="0"/>
                      <w:color w:val="auto"/>
                      <w:kern w:val="0"/>
                    </w:rPr>
                    <w:t>点源</w:t>
                  </w:r>
                </w:p>
              </w:tc>
              <w:tc>
                <w:tcPr>
                  <w:tcW w:w="1562" w:type="dxa"/>
                  <w:shd w:val="clear" w:color="auto" w:fill="auto"/>
                  <w:noWrap/>
                  <w:vAlign w:val="center"/>
                </w:tcPr>
                <w:p w14:paraId="5007EEC1" w14:textId="77777777" w:rsidR="00E364BA" w:rsidRPr="00D75FE7" w:rsidRDefault="00F63532">
                  <w:pPr>
                    <w:widowControl/>
                    <w:jc w:val="center"/>
                    <w:rPr>
                      <w:bCs w:val="0"/>
                      <w:color w:val="auto"/>
                      <w:kern w:val="0"/>
                    </w:rPr>
                  </w:pPr>
                  <w:r w:rsidRPr="00D75FE7">
                    <w:rPr>
                      <w:bCs w:val="0"/>
                      <w:color w:val="auto"/>
                      <w:kern w:val="0"/>
                    </w:rPr>
                    <w:t>75/1</w:t>
                  </w:r>
                </w:p>
              </w:tc>
              <w:tc>
                <w:tcPr>
                  <w:tcW w:w="944" w:type="dxa"/>
                  <w:shd w:val="clear" w:color="auto" w:fill="auto"/>
                  <w:noWrap/>
                  <w:vAlign w:val="center"/>
                </w:tcPr>
                <w:p w14:paraId="5B5F4B29" w14:textId="77777777" w:rsidR="00E364BA" w:rsidRPr="00D75FE7" w:rsidRDefault="00F63532">
                  <w:pPr>
                    <w:widowControl/>
                    <w:jc w:val="center"/>
                    <w:rPr>
                      <w:bCs w:val="0"/>
                      <w:color w:val="auto"/>
                      <w:kern w:val="0"/>
                    </w:rPr>
                  </w:pPr>
                  <w:r w:rsidRPr="00D75FE7">
                    <w:rPr>
                      <w:bCs w:val="0"/>
                      <w:color w:val="auto"/>
                      <w:kern w:val="0"/>
                    </w:rPr>
                    <w:t>82.85</w:t>
                  </w:r>
                </w:p>
              </w:tc>
              <w:tc>
                <w:tcPr>
                  <w:tcW w:w="1327" w:type="dxa"/>
                  <w:vMerge/>
                  <w:vAlign w:val="center"/>
                </w:tcPr>
                <w:p w14:paraId="71D3570E" w14:textId="77777777" w:rsidR="00E364BA" w:rsidRPr="00D75FE7" w:rsidRDefault="00E364BA">
                  <w:pPr>
                    <w:widowControl/>
                    <w:jc w:val="center"/>
                    <w:rPr>
                      <w:bCs w:val="0"/>
                      <w:color w:val="auto"/>
                      <w:kern w:val="0"/>
                    </w:rPr>
                  </w:pPr>
                </w:p>
              </w:tc>
              <w:tc>
                <w:tcPr>
                  <w:tcW w:w="709" w:type="dxa"/>
                  <w:shd w:val="clear" w:color="auto" w:fill="auto"/>
                  <w:noWrap/>
                  <w:vAlign w:val="center"/>
                </w:tcPr>
                <w:p w14:paraId="53BFBB41" w14:textId="77777777" w:rsidR="00E364BA" w:rsidRPr="00D75FE7" w:rsidRDefault="00F63532">
                  <w:pPr>
                    <w:widowControl/>
                    <w:jc w:val="center"/>
                    <w:rPr>
                      <w:bCs w:val="0"/>
                      <w:color w:val="auto"/>
                      <w:kern w:val="0"/>
                    </w:rPr>
                  </w:pPr>
                  <w:r w:rsidRPr="00D75FE7">
                    <w:rPr>
                      <w:bCs w:val="0"/>
                      <w:color w:val="auto"/>
                      <w:kern w:val="0"/>
                    </w:rPr>
                    <w:t>110</w:t>
                  </w:r>
                </w:p>
              </w:tc>
              <w:tc>
                <w:tcPr>
                  <w:tcW w:w="567" w:type="dxa"/>
                  <w:shd w:val="clear" w:color="auto" w:fill="auto"/>
                  <w:noWrap/>
                  <w:vAlign w:val="center"/>
                </w:tcPr>
                <w:p w14:paraId="7D7FA086" w14:textId="77777777" w:rsidR="00E364BA" w:rsidRPr="00D75FE7" w:rsidRDefault="00F63532">
                  <w:pPr>
                    <w:widowControl/>
                    <w:jc w:val="center"/>
                    <w:rPr>
                      <w:bCs w:val="0"/>
                      <w:color w:val="auto"/>
                      <w:kern w:val="0"/>
                    </w:rPr>
                  </w:pPr>
                  <w:r w:rsidRPr="00D75FE7">
                    <w:rPr>
                      <w:bCs w:val="0"/>
                      <w:color w:val="auto"/>
                      <w:kern w:val="0"/>
                    </w:rPr>
                    <w:t>-50</w:t>
                  </w:r>
                </w:p>
              </w:tc>
              <w:tc>
                <w:tcPr>
                  <w:tcW w:w="592" w:type="dxa"/>
                  <w:shd w:val="clear" w:color="auto" w:fill="auto"/>
                  <w:noWrap/>
                  <w:vAlign w:val="center"/>
                </w:tcPr>
                <w:p w14:paraId="243E34CF" w14:textId="77777777" w:rsidR="00E364BA" w:rsidRPr="00D75FE7" w:rsidRDefault="00F63532">
                  <w:pPr>
                    <w:widowControl/>
                    <w:jc w:val="center"/>
                    <w:rPr>
                      <w:bCs w:val="0"/>
                      <w:color w:val="auto"/>
                      <w:kern w:val="0"/>
                    </w:rPr>
                  </w:pPr>
                  <w:r w:rsidRPr="00D75FE7">
                    <w:rPr>
                      <w:bCs w:val="0"/>
                      <w:color w:val="auto"/>
                      <w:kern w:val="0"/>
                    </w:rPr>
                    <w:t>5.2</w:t>
                  </w:r>
                </w:p>
              </w:tc>
              <w:tc>
                <w:tcPr>
                  <w:tcW w:w="684" w:type="dxa"/>
                  <w:shd w:val="clear" w:color="auto" w:fill="auto"/>
                  <w:noWrap/>
                  <w:vAlign w:val="center"/>
                </w:tcPr>
                <w:p w14:paraId="017CB40F" w14:textId="77777777" w:rsidR="00E364BA" w:rsidRPr="00D75FE7" w:rsidRDefault="00F63532">
                  <w:pPr>
                    <w:widowControl/>
                    <w:jc w:val="center"/>
                    <w:rPr>
                      <w:bCs w:val="0"/>
                      <w:color w:val="auto"/>
                      <w:kern w:val="0"/>
                    </w:rPr>
                  </w:pPr>
                  <w:r w:rsidRPr="00D75FE7">
                    <w:rPr>
                      <w:bCs w:val="0"/>
                      <w:color w:val="auto"/>
                      <w:kern w:val="0"/>
                    </w:rPr>
                    <w:t>22</w:t>
                  </w:r>
                </w:p>
              </w:tc>
              <w:tc>
                <w:tcPr>
                  <w:tcW w:w="1324" w:type="dxa"/>
                  <w:shd w:val="clear" w:color="auto" w:fill="auto"/>
                  <w:noWrap/>
                  <w:vAlign w:val="center"/>
                </w:tcPr>
                <w:p w14:paraId="2814422C" w14:textId="77777777" w:rsidR="00E364BA" w:rsidRPr="00D75FE7" w:rsidRDefault="00F63532">
                  <w:pPr>
                    <w:widowControl/>
                    <w:jc w:val="center"/>
                    <w:rPr>
                      <w:bCs w:val="0"/>
                      <w:color w:val="auto"/>
                      <w:kern w:val="0"/>
                    </w:rPr>
                  </w:pPr>
                  <w:r w:rsidRPr="00D75FE7">
                    <w:rPr>
                      <w:bCs w:val="0"/>
                      <w:color w:val="auto"/>
                      <w:kern w:val="0"/>
                    </w:rPr>
                    <w:t>68</w:t>
                  </w:r>
                </w:p>
              </w:tc>
              <w:tc>
                <w:tcPr>
                  <w:tcW w:w="1240" w:type="dxa"/>
                  <w:vMerge/>
                  <w:vAlign w:val="center"/>
                </w:tcPr>
                <w:p w14:paraId="2C3B5798" w14:textId="77777777" w:rsidR="00E364BA" w:rsidRPr="00D75FE7" w:rsidRDefault="00E364BA">
                  <w:pPr>
                    <w:widowControl/>
                    <w:jc w:val="center"/>
                    <w:rPr>
                      <w:bCs w:val="0"/>
                      <w:color w:val="auto"/>
                      <w:kern w:val="0"/>
                    </w:rPr>
                  </w:pPr>
                </w:p>
              </w:tc>
              <w:tc>
                <w:tcPr>
                  <w:tcW w:w="855" w:type="dxa"/>
                  <w:shd w:val="clear" w:color="auto" w:fill="auto"/>
                  <w:noWrap/>
                  <w:vAlign w:val="center"/>
                </w:tcPr>
                <w:p w14:paraId="7B9C3DBE" w14:textId="77777777" w:rsidR="00E364BA" w:rsidRPr="00D75FE7" w:rsidRDefault="00F63532">
                  <w:pPr>
                    <w:widowControl/>
                    <w:jc w:val="center"/>
                    <w:rPr>
                      <w:bCs w:val="0"/>
                      <w:color w:val="auto"/>
                      <w:kern w:val="0"/>
                    </w:rPr>
                  </w:pPr>
                  <w:r w:rsidRPr="00D75FE7">
                    <w:rPr>
                      <w:bCs w:val="0"/>
                      <w:color w:val="auto"/>
                      <w:kern w:val="0"/>
                    </w:rPr>
                    <w:t>25</w:t>
                  </w:r>
                </w:p>
              </w:tc>
              <w:tc>
                <w:tcPr>
                  <w:tcW w:w="831" w:type="dxa"/>
                  <w:shd w:val="clear" w:color="auto" w:fill="auto"/>
                  <w:noWrap/>
                  <w:vAlign w:val="center"/>
                </w:tcPr>
                <w:p w14:paraId="33F98A36" w14:textId="77777777" w:rsidR="00E364BA" w:rsidRPr="00D75FE7" w:rsidRDefault="00F63532">
                  <w:pPr>
                    <w:widowControl/>
                    <w:jc w:val="center"/>
                    <w:rPr>
                      <w:bCs w:val="0"/>
                      <w:color w:val="auto"/>
                      <w:kern w:val="0"/>
                    </w:rPr>
                  </w:pPr>
                  <w:r w:rsidRPr="00D75FE7">
                    <w:rPr>
                      <w:bCs w:val="0"/>
                      <w:color w:val="auto"/>
                      <w:kern w:val="0"/>
                    </w:rPr>
                    <w:t>36.9</w:t>
                  </w:r>
                </w:p>
              </w:tc>
              <w:tc>
                <w:tcPr>
                  <w:tcW w:w="648" w:type="dxa"/>
                  <w:shd w:val="clear" w:color="auto" w:fill="auto"/>
                  <w:noWrap/>
                  <w:vAlign w:val="center"/>
                </w:tcPr>
                <w:p w14:paraId="0738164F" w14:textId="77777777" w:rsidR="00E364BA" w:rsidRPr="00D75FE7" w:rsidRDefault="00F63532">
                  <w:pPr>
                    <w:widowControl/>
                    <w:jc w:val="center"/>
                    <w:rPr>
                      <w:bCs w:val="0"/>
                      <w:color w:val="auto"/>
                      <w:kern w:val="0"/>
                    </w:rPr>
                  </w:pPr>
                  <w:r w:rsidRPr="00D75FE7">
                    <w:rPr>
                      <w:bCs w:val="0"/>
                      <w:color w:val="auto"/>
                      <w:kern w:val="0"/>
                    </w:rPr>
                    <w:t>1</w:t>
                  </w:r>
                </w:p>
              </w:tc>
            </w:tr>
            <w:tr w:rsidR="00D75FE7" w:rsidRPr="00D75FE7" w14:paraId="6843D2C3" w14:textId="77777777">
              <w:trPr>
                <w:trHeight w:val="397"/>
                <w:jc w:val="center"/>
              </w:trPr>
              <w:tc>
                <w:tcPr>
                  <w:tcW w:w="14962" w:type="dxa"/>
                  <w:gridSpan w:val="16"/>
                  <w:shd w:val="clear" w:color="auto" w:fill="auto"/>
                  <w:noWrap/>
                  <w:vAlign w:val="center"/>
                </w:tcPr>
                <w:p w14:paraId="12F7EC96" w14:textId="77777777" w:rsidR="00E364BA" w:rsidRPr="00D75FE7" w:rsidRDefault="00F63532">
                  <w:pPr>
                    <w:pStyle w:val="ac"/>
                    <w:jc w:val="left"/>
                    <w:rPr>
                      <w:rFonts w:ascii="Times New Roman" w:hAnsi="Times New Roman" w:cs="Times New Roman"/>
                      <w:bCs w:val="0"/>
                      <w:color w:val="auto"/>
                    </w:rPr>
                  </w:pPr>
                  <w:r w:rsidRPr="00D75FE7">
                    <w:rPr>
                      <w:rFonts w:ascii="Times New Roman" w:hAnsi="Times New Roman" w:cs="Times New Roman"/>
                      <w:color w:val="auto"/>
                    </w:rPr>
                    <w:lastRenderedPageBreak/>
                    <w:t>备注</w:t>
                  </w:r>
                  <w:r w:rsidRPr="00D75FE7">
                    <w:rPr>
                      <w:rFonts w:ascii="Times New Roman" w:hAnsi="Times New Roman" w:cs="Times New Roman"/>
                      <w:color w:val="auto"/>
                    </w:rPr>
                    <w:t>1</w:t>
                  </w:r>
                  <w:r w:rsidRPr="00D75FE7">
                    <w:rPr>
                      <w:rFonts w:ascii="Times New Roman" w:hAnsi="Times New Roman" w:cs="Times New Roman"/>
                      <w:color w:val="auto"/>
                    </w:rPr>
                    <w:t>：根据《环境影响评价技术导则声环境》（</w:t>
                  </w:r>
                  <w:r w:rsidRPr="00D75FE7">
                    <w:rPr>
                      <w:rFonts w:ascii="Times New Roman" w:hAnsi="Times New Roman" w:cs="Times New Roman"/>
                      <w:color w:val="auto"/>
                    </w:rPr>
                    <w:t>HJ2.4-2021</w:t>
                  </w:r>
                  <w:r w:rsidRPr="00D75FE7">
                    <w:rPr>
                      <w:rFonts w:ascii="Times New Roman" w:hAnsi="Times New Roman" w:cs="Times New Roman"/>
                      <w:color w:val="auto"/>
                    </w:rPr>
                    <w:t>）附录</w:t>
                  </w:r>
                  <w:r w:rsidRPr="00D75FE7">
                    <w:rPr>
                      <w:rFonts w:ascii="Times New Roman" w:hAnsi="Times New Roman" w:cs="Times New Roman"/>
                      <w:color w:val="auto"/>
                    </w:rPr>
                    <w:t>B</w:t>
                  </w:r>
                  <w:r w:rsidRPr="00D75FE7">
                    <w:rPr>
                      <w:rFonts w:ascii="Times New Roman" w:hAnsi="Times New Roman" w:cs="Times New Roman"/>
                      <w:color w:val="auto"/>
                    </w:rPr>
                    <w:t>，房间常数</w:t>
                  </w:r>
                  <w:r w:rsidRPr="00D75FE7">
                    <w:rPr>
                      <w:rFonts w:ascii="Times New Roman" w:hAnsi="Times New Roman" w:cs="Times New Roman"/>
                      <w:color w:val="auto"/>
                    </w:rPr>
                    <w:t>R</w:t>
                  </w:r>
                  <w:r w:rsidRPr="00D75FE7">
                    <w:rPr>
                      <w:rFonts w:ascii="Times New Roman" w:hAnsi="Times New Roman" w:cs="Times New Roman"/>
                      <w:color w:val="auto"/>
                    </w:rPr>
                    <w:t>＝</w:t>
                  </w:r>
                  <w:r w:rsidRPr="00D75FE7">
                    <w:rPr>
                      <w:rFonts w:ascii="Times New Roman" w:hAnsi="Times New Roman" w:cs="Times New Roman"/>
                      <w:color w:val="auto"/>
                    </w:rPr>
                    <w:t>Sα/</w:t>
                  </w:r>
                  <w:r w:rsidRPr="00D75FE7">
                    <w:rPr>
                      <w:rFonts w:ascii="Times New Roman" w:hAnsi="Times New Roman" w:cs="Times New Roman"/>
                      <w:color w:val="auto"/>
                    </w:rPr>
                    <w:t>（</w:t>
                  </w:r>
                  <w:r w:rsidRPr="00D75FE7">
                    <w:rPr>
                      <w:rFonts w:ascii="Times New Roman" w:hAnsi="Times New Roman" w:cs="Times New Roman"/>
                      <w:color w:val="auto"/>
                    </w:rPr>
                    <w:t>1</w:t>
                  </w:r>
                  <w:r w:rsidRPr="00D75FE7">
                    <w:rPr>
                      <w:rFonts w:ascii="Times New Roman" w:hAnsi="Times New Roman" w:cs="Times New Roman"/>
                      <w:color w:val="auto"/>
                    </w:rPr>
                    <w:t>－</w:t>
                  </w:r>
                  <w:r w:rsidRPr="00D75FE7">
                    <w:rPr>
                      <w:rFonts w:ascii="Times New Roman" w:hAnsi="Times New Roman" w:cs="Times New Roman"/>
                      <w:color w:val="auto"/>
                    </w:rPr>
                    <w:t>α</w:t>
                  </w:r>
                  <w:r w:rsidRPr="00D75FE7">
                    <w:rPr>
                      <w:rFonts w:ascii="Times New Roman" w:hAnsi="Times New Roman" w:cs="Times New Roman"/>
                      <w:color w:val="auto"/>
                    </w:rPr>
                    <w:t>）；</w:t>
                  </w:r>
                  <w:r w:rsidRPr="00D75FE7">
                    <w:rPr>
                      <w:rFonts w:ascii="Times New Roman" w:hAnsi="Times New Roman" w:cs="Times New Roman"/>
                      <w:color w:val="auto"/>
                    </w:rPr>
                    <w:t>S</w:t>
                  </w:r>
                  <w:r w:rsidRPr="00D75FE7">
                    <w:rPr>
                      <w:rFonts w:ascii="Times New Roman" w:hAnsi="Times New Roman" w:cs="Times New Roman"/>
                      <w:color w:val="auto"/>
                    </w:rPr>
                    <w:t>为房间内表面面积，</w:t>
                  </w:r>
                  <w:r w:rsidRPr="00D75FE7">
                    <w:rPr>
                      <w:rFonts w:ascii="Times New Roman" w:hAnsi="Times New Roman" w:cs="Times New Roman"/>
                      <w:color w:val="auto"/>
                    </w:rPr>
                    <w:t>m2</w:t>
                  </w:r>
                  <w:r w:rsidRPr="00D75FE7">
                    <w:rPr>
                      <w:rFonts w:ascii="Times New Roman" w:hAnsi="Times New Roman" w:cs="Times New Roman"/>
                      <w:color w:val="auto"/>
                    </w:rPr>
                    <w:t>；</w:t>
                  </w:r>
                  <w:r w:rsidRPr="00D75FE7">
                    <w:rPr>
                      <w:rFonts w:ascii="Times New Roman" w:hAnsi="Times New Roman" w:cs="Times New Roman"/>
                      <w:color w:val="auto"/>
                    </w:rPr>
                    <w:t>α</w:t>
                  </w:r>
                  <w:r w:rsidRPr="00D75FE7">
                    <w:rPr>
                      <w:rFonts w:ascii="Times New Roman" w:hAnsi="Times New Roman" w:cs="Times New Roman"/>
                      <w:color w:val="auto"/>
                    </w:rPr>
                    <w:t>为平均吸声系数（本项目取</w:t>
                  </w:r>
                  <w:r w:rsidRPr="00D75FE7">
                    <w:rPr>
                      <w:rFonts w:ascii="Times New Roman" w:hAnsi="Times New Roman" w:cs="Times New Roman"/>
                      <w:color w:val="auto"/>
                    </w:rPr>
                    <w:t>0.1</w:t>
                  </w:r>
                  <w:r w:rsidRPr="00D75FE7">
                    <w:rPr>
                      <w:rFonts w:ascii="Times New Roman" w:hAnsi="Times New Roman" w:cs="Times New Roman"/>
                      <w:color w:val="auto"/>
                    </w:rPr>
                    <w:t>）；</w:t>
                  </w:r>
                </w:p>
                <w:p w14:paraId="4C3BEC97" w14:textId="77777777" w:rsidR="00E364BA" w:rsidRPr="00D75FE7" w:rsidRDefault="00F63532">
                  <w:pPr>
                    <w:pStyle w:val="ac"/>
                    <w:jc w:val="left"/>
                    <w:rPr>
                      <w:rFonts w:ascii="Times New Roman" w:hAnsi="Times New Roman" w:cs="Times New Roman"/>
                      <w:color w:val="auto"/>
                    </w:rPr>
                  </w:pPr>
                  <w:r w:rsidRPr="00D75FE7">
                    <w:rPr>
                      <w:rFonts w:ascii="Times New Roman" w:hAnsi="Times New Roman" w:cs="Times New Roman"/>
                      <w:color w:val="auto"/>
                    </w:rPr>
                    <w:t>备注</w:t>
                  </w:r>
                  <w:r w:rsidRPr="00D75FE7">
                    <w:rPr>
                      <w:rFonts w:ascii="Times New Roman" w:hAnsi="Times New Roman" w:cs="Times New Roman"/>
                      <w:color w:val="auto"/>
                    </w:rPr>
                    <w:t>2</w:t>
                  </w:r>
                  <w:r w:rsidRPr="00D75FE7">
                    <w:rPr>
                      <w:rFonts w:ascii="Times New Roman" w:hAnsi="Times New Roman" w:cs="Times New Roman"/>
                      <w:color w:val="auto"/>
                    </w:rPr>
                    <w:t>：空间相对位置的</w:t>
                  </w:r>
                  <w:r w:rsidRPr="00D75FE7">
                    <w:rPr>
                      <w:rFonts w:ascii="Times New Roman" w:hAnsi="Times New Roman" w:cs="Times New Roman"/>
                      <w:color w:val="auto"/>
                    </w:rPr>
                    <w:t>Z</w:t>
                  </w:r>
                  <w:r w:rsidRPr="00D75FE7">
                    <w:rPr>
                      <w:rFonts w:ascii="Times New Roman" w:hAnsi="Times New Roman" w:cs="Times New Roman"/>
                      <w:color w:val="auto"/>
                    </w:rPr>
                    <w:t>代表设备相对厂房的离地高度；</w:t>
                  </w:r>
                </w:p>
                <w:p w14:paraId="31F03C3E" w14:textId="77777777" w:rsidR="00E364BA" w:rsidRPr="00D75FE7" w:rsidRDefault="00F63532">
                  <w:pPr>
                    <w:jc w:val="left"/>
                    <w:rPr>
                      <w:bCs w:val="0"/>
                      <w:color w:val="auto"/>
                      <w:kern w:val="0"/>
                    </w:rPr>
                  </w:pPr>
                  <w:r w:rsidRPr="00D75FE7">
                    <w:rPr>
                      <w:color w:val="auto"/>
                    </w:rPr>
                    <w:t>备注</w:t>
                  </w:r>
                  <w:r w:rsidRPr="00D75FE7">
                    <w:rPr>
                      <w:color w:val="auto"/>
                    </w:rPr>
                    <w:t>3</w:t>
                  </w:r>
                  <w:r w:rsidRPr="00D75FE7">
                    <w:rPr>
                      <w:color w:val="auto"/>
                    </w:rPr>
                    <w:t>：根据刘惠玲主编的《环境噪声控制》（</w:t>
                  </w:r>
                  <w:r w:rsidRPr="00D75FE7">
                    <w:rPr>
                      <w:color w:val="auto"/>
                    </w:rPr>
                    <w:t>2002</w:t>
                  </w:r>
                  <w:r w:rsidRPr="00D75FE7">
                    <w:rPr>
                      <w:color w:val="auto"/>
                    </w:rPr>
                    <w:t>年</w:t>
                  </w:r>
                  <w:r w:rsidRPr="00D75FE7">
                    <w:rPr>
                      <w:color w:val="auto"/>
                    </w:rPr>
                    <w:t>10</w:t>
                  </w:r>
                  <w:r w:rsidRPr="00D75FE7">
                    <w:rPr>
                      <w:color w:val="auto"/>
                    </w:rPr>
                    <w:t>月第</w:t>
                  </w:r>
                  <w:r w:rsidRPr="00D75FE7">
                    <w:rPr>
                      <w:color w:val="auto"/>
                    </w:rPr>
                    <w:t>1</w:t>
                  </w:r>
                  <w:r w:rsidRPr="00D75FE7">
                    <w:rPr>
                      <w:color w:val="auto"/>
                    </w:rPr>
                    <w:t>版），采用隔声间（室）技术措施，降噪效果可达</w:t>
                  </w:r>
                  <w:r w:rsidRPr="00D75FE7">
                    <w:rPr>
                      <w:color w:val="auto"/>
                    </w:rPr>
                    <w:t>20</w:t>
                  </w:r>
                  <w:r w:rsidRPr="00D75FE7">
                    <w:rPr>
                      <w:color w:val="auto"/>
                    </w:rPr>
                    <w:t>～</w:t>
                  </w:r>
                  <w:r w:rsidRPr="00D75FE7">
                    <w:rPr>
                      <w:color w:val="auto"/>
                    </w:rPr>
                    <w:t>40dB</w:t>
                  </w:r>
                  <w:r w:rsidRPr="00D75FE7">
                    <w:rPr>
                      <w:color w:val="auto"/>
                    </w:rPr>
                    <w:t>（</w:t>
                  </w:r>
                  <w:r w:rsidRPr="00D75FE7">
                    <w:rPr>
                      <w:color w:val="auto"/>
                    </w:rPr>
                    <w:t>A</w:t>
                  </w:r>
                  <w:r w:rsidRPr="00D75FE7">
                    <w:rPr>
                      <w:color w:val="auto"/>
                    </w:rPr>
                    <w:t>）；减振处理，降噪效果可达</w:t>
                  </w:r>
                  <w:r w:rsidRPr="00D75FE7">
                    <w:rPr>
                      <w:color w:val="auto"/>
                    </w:rPr>
                    <w:t>5</w:t>
                  </w:r>
                  <w:r w:rsidRPr="00D75FE7">
                    <w:rPr>
                      <w:color w:val="auto"/>
                    </w:rPr>
                    <w:t>～</w:t>
                  </w:r>
                  <w:r w:rsidRPr="00D75FE7">
                    <w:rPr>
                      <w:color w:val="auto"/>
                    </w:rPr>
                    <w:t>25dB</w:t>
                  </w:r>
                  <w:r w:rsidRPr="00D75FE7">
                    <w:rPr>
                      <w:color w:val="auto"/>
                    </w:rPr>
                    <w:t>（</w:t>
                  </w:r>
                  <w:r w:rsidRPr="00D75FE7">
                    <w:rPr>
                      <w:color w:val="auto"/>
                    </w:rPr>
                    <w:t>A</w:t>
                  </w:r>
                  <w:r w:rsidRPr="00D75FE7">
                    <w:rPr>
                      <w:color w:val="auto"/>
                    </w:rPr>
                    <w:t>）。本项目通过减振、墙体隔音的方式，噪声效果降低</w:t>
                  </w:r>
                  <w:r w:rsidRPr="00D75FE7">
                    <w:rPr>
                      <w:color w:val="auto"/>
                    </w:rPr>
                    <w:t>25dB</w:t>
                  </w:r>
                  <w:r w:rsidRPr="00D75FE7">
                    <w:rPr>
                      <w:color w:val="auto"/>
                    </w:rPr>
                    <w:t>（</w:t>
                  </w:r>
                  <w:r w:rsidRPr="00D75FE7">
                    <w:rPr>
                      <w:color w:val="auto"/>
                    </w:rPr>
                    <w:t>A</w:t>
                  </w:r>
                  <w:r w:rsidRPr="00D75FE7">
                    <w:rPr>
                      <w:color w:val="auto"/>
                    </w:rPr>
                    <w:t>）。</w:t>
                  </w:r>
                </w:p>
              </w:tc>
            </w:tr>
          </w:tbl>
          <w:p w14:paraId="0CF9848B" w14:textId="77777777" w:rsidR="00E364BA" w:rsidRPr="00D75FE7" w:rsidRDefault="00E364BA">
            <w:pPr>
              <w:spacing w:line="360" w:lineRule="auto"/>
              <w:jc w:val="center"/>
              <w:rPr>
                <w:b/>
                <w:bCs w:val="0"/>
                <w:color w:val="auto"/>
              </w:rPr>
            </w:pPr>
          </w:p>
          <w:p w14:paraId="5B5E8C14" w14:textId="3BE4416D"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16</w:t>
            </w:r>
            <w:r w:rsidRPr="00D75FE7">
              <w:rPr>
                <w:rFonts w:eastAsiaTheme="minorEastAsia"/>
                <w:b/>
                <w:bCs w:val="0"/>
                <w:color w:val="auto"/>
              </w:rPr>
              <w:fldChar w:fldCharType="end"/>
            </w:r>
            <w:r w:rsidRPr="00D75FE7">
              <w:rPr>
                <w:b/>
                <w:bCs w:val="0"/>
                <w:color w:val="auto"/>
              </w:rPr>
              <w:t xml:space="preserve">   </w:t>
            </w:r>
            <w:r w:rsidRPr="00D75FE7">
              <w:rPr>
                <w:b/>
                <w:bCs w:val="0"/>
                <w:color w:val="auto"/>
              </w:rPr>
              <w:t>本项目主要设备噪声源情况（室外声源）</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2215"/>
              <w:gridCol w:w="936"/>
              <w:gridCol w:w="1050"/>
              <w:gridCol w:w="1050"/>
              <w:gridCol w:w="1050"/>
              <w:gridCol w:w="1575"/>
              <w:gridCol w:w="1798"/>
              <w:gridCol w:w="1202"/>
              <w:gridCol w:w="3065"/>
            </w:tblGrid>
            <w:tr w:rsidR="00D75FE7" w:rsidRPr="00D75FE7" w14:paraId="41E86F79" w14:textId="77777777">
              <w:trPr>
                <w:trHeight w:val="397"/>
                <w:jc w:val="center"/>
              </w:trPr>
              <w:tc>
                <w:tcPr>
                  <w:tcW w:w="799" w:type="dxa"/>
                  <w:vMerge w:val="restart"/>
                  <w:noWrap/>
                  <w:vAlign w:val="center"/>
                </w:tcPr>
                <w:p w14:paraId="5530D553" w14:textId="77777777" w:rsidR="00E364BA" w:rsidRPr="00D75FE7" w:rsidRDefault="00F63532">
                  <w:pPr>
                    <w:adjustRightInd w:val="0"/>
                    <w:jc w:val="center"/>
                    <w:rPr>
                      <w:b/>
                      <w:bCs w:val="0"/>
                      <w:color w:val="auto"/>
                    </w:rPr>
                  </w:pPr>
                  <w:r w:rsidRPr="00D75FE7">
                    <w:rPr>
                      <w:b/>
                      <w:bCs w:val="0"/>
                      <w:color w:val="auto"/>
                      <w:kern w:val="0"/>
                    </w:rPr>
                    <w:t>序号</w:t>
                  </w:r>
                  <w:r w:rsidRPr="00D75FE7">
                    <w:rPr>
                      <w:b/>
                      <w:bCs w:val="0"/>
                      <w:color w:val="auto"/>
                      <w:kern w:val="0"/>
                    </w:rPr>
                    <w:t xml:space="preserve"> </w:t>
                  </w:r>
                </w:p>
              </w:tc>
              <w:tc>
                <w:tcPr>
                  <w:tcW w:w="2215" w:type="dxa"/>
                  <w:vMerge w:val="restart"/>
                  <w:noWrap/>
                  <w:vAlign w:val="center"/>
                </w:tcPr>
                <w:p w14:paraId="4D74A6DF" w14:textId="77777777" w:rsidR="00E364BA" w:rsidRPr="00D75FE7" w:rsidRDefault="00F63532">
                  <w:pPr>
                    <w:adjustRightInd w:val="0"/>
                    <w:jc w:val="center"/>
                    <w:rPr>
                      <w:b/>
                      <w:bCs w:val="0"/>
                      <w:color w:val="auto"/>
                    </w:rPr>
                  </w:pPr>
                  <w:r w:rsidRPr="00D75FE7">
                    <w:rPr>
                      <w:b/>
                      <w:bCs w:val="0"/>
                      <w:color w:val="auto"/>
                      <w:kern w:val="0"/>
                    </w:rPr>
                    <w:t>声源名称</w:t>
                  </w:r>
                  <w:r w:rsidRPr="00D75FE7">
                    <w:rPr>
                      <w:b/>
                      <w:bCs w:val="0"/>
                      <w:color w:val="auto"/>
                      <w:kern w:val="0"/>
                    </w:rPr>
                    <w:t xml:space="preserve"> </w:t>
                  </w:r>
                </w:p>
              </w:tc>
              <w:tc>
                <w:tcPr>
                  <w:tcW w:w="936" w:type="dxa"/>
                  <w:vMerge w:val="restart"/>
                  <w:noWrap/>
                  <w:vAlign w:val="center"/>
                </w:tcPr>
                <w:p w14:paraId="0F328B10" w14:textId="77777777" w:rsidR="00E364BA" w:rsidRPr="00D75FE7" w:rsidRDefault="00F63532">
                  <w:pPr>
                    <w:adjustRightInd w:val="0"/>
                    <w:jc w:val="center"/>
                    <w:rPr>
                      <w:b/>
                      <w:bCs w:val="0"/>
                      <w:color w:val="auto"/>
                    </w:rPr>
                  </w:pPr>
                  <w:r w:rsidRPr="00D75FE7">
                    <w:rPr>
                      <w:b/>
                      <w:bCs w:val="0"/>
                      <w:color w:val="auto"/>
                      <w:kern w:val="0"/>
                    </w:rPr>
                    <w:t>型号</w:t>
                  </w:r>
                  <w:r w:rsidRPr="00D75FE7">
                    <w:rPr>
                      <w:b/>
                      <w:bCs w:val="0"/>
                      <w:color w:val="auto"/>
                      <w:kern w:val="0"/>
                    </w:rPr>
                    <w:t xml:space="preserve"> </w:t>
                  </w:r>
                </w:p>
              </w:tc>
              <w:tc>
                <w:tcPr>
                  <w:tcW w:w="3150" w:type="dxa"/>
                  <w:gridSpan w:val="3"/>
                  <w:noWrap/>
                  <w:vAlign w:val="center"/>
                </w:tcPr>
                <w:p w14:paraId="210D9452" w14:textId="77777777" w:rsidR="00E364BA" w:rsidRPr="00D75FE7" w:rsidRDefault="00F63532">
                  <w:pPr>
                    <w:adjustRightInd w:val="0"/>
                    <w:jc w:val="center"/>
                    <w:rPr>
                      <w:b/>
                      <w:bCs w:val="0"/>
                      <w:color w:val="auto"/>
                    </w:rPr>
                  </w:pPr>
                  <w:r w:rsidRPr="00D75FE7">
                    <w:rPr>
                      <w:b/>
                      <w:bCs w:val="0"/>
                      <w:color w:val="auto"/>
                      <w:kern w:val="0"/>
                    </w:rPr>
                    <w:t>空间相对位置</w:t>
                  </w:r>
                  <w:r w:rsidRPr="00D75FE7">
                    <w:rPr>
                      <w:b/>
                      <w:bCs w:val="0"/>
                      <w:color w:val="auto"/>
                      <w:kern w:val="0"/>
                    </w:rPr>
                    <w:t xml:space="preserve">/m </w:t>
                  </w:r>
                </w:p>
              </w:tc>
              <w:tc>
                <w:tcPr>
                  <w:tcW w:w="3373" w:type="dxa"/>
                  <w:gridSpan w:val="2"/>
                  <w:noWrap/>
                  <w:vAlign w:val="center"/>
                </w:tcPr>
                <w:p w14:paraId="20FFC769" w14:textId="77777777" w:rsidR="00E364BA" w:rsidRPr="00D75FE7" w:rsidRDefault="00F63532">
                  <w:pPr>
                    <w:adjustRightInd w:val="0"/>
                    <w:jc w:val="center"/>
                    <w:rPr>
                      <w:b/>
                      <w:bCs w:val="0"/>
                      <w:color w:val="auto"/>
                      <w:kern w:val="0"/>
                    </w:rPr>
                  </w:pPr>
                  <w:r w:rsidRPr="00D75FE7">
                    <w:rPr>
                      <w:b/>
                      <w:bCs w:val="0"/>
                      <w:color w:val="auto"/>
                      <w:kern w:val="0"/>
                    </w:rPr>
                    <w:t>声源源强</w:t>
                  </w:r>
                </w:p>
              </w:tc>
              <w:tc>
                <w:tcPr>
                  <w:tcW w:w="1430" w:type="dxa"/>
                  <w:vMerge w:val="restart"/>
                  <w:vAlign w:val="center"/>
                </w:tcPr>
                <w:p w14:paraId="0F91D4C6" w14:textId="77777777" w:rsidR="00E364BA" w:rsidRPr="00D75FE7" w:rsidRDefault="00F63532">
                  <w:pPr>
                    <w:adjustRightInd w:val="0"/>
                    <w:jc w:val="center"/>
                    <w:rPr>
                      <w:b/>
                      <w:bCs w:val="0"/>
                      <w:color w:val="auto"/>
                      <w:kern w:val="0"/>
                    </w:rPr>
                  </w:pPr>
                  <w:r w:rsidRPr="00D75FE7">
                    <w:rPr>
                      <w:b/>
                      <w:bCs w:val="0"/>
                      <w:color w:val="auto"/>
                      <w:kern w:val="0"/>
                    </w:rPr>
                    <w:t>声源控制</w:t>
                  </w:r>
                </w:p>
                <w:p w14:paraId="689C6A4C" w14:textId="77777777" w:rsidR="00E364BA" w:rsidRPr="00D75FE7" w:rsidRDefault="00F63532">
                  <w:pPr>
                    <w:adjustRightInd w:val="0"/>
                    <w:jc w:val="center"/>
                    <w:rPr>
                      <w:b/>
                      <w:bCs w:val="0"/>
                      <w:color w:val="auto"/>
                      <w:kern w:val="0"/>
                    </w:rPr>
                  </w:pPr>
                  <w:r w:rsidRPr="00D75FE7">
                    <w:rPr>
                      <w:b/>
                      <w:bCs w:val="0"/>
                      <w:color w:val="auto"/>
                      <w:kern w:val="0"/>
                    </w:rPr>
                    <w:t>措施</w:t>
                  </w:r>
                </w:p>
              </w:tc>
              <w:tc>
                <w:tcPr>
                  <w:tcW w:w="3065" w:type="dxa"/>
                  <w:vMerge w:val="restart"/>
                  <w:noWrap/>
                  <w:vAlign w:val="center"/>
                </w:tcPr>
                <w:p w14:paraId="53A6D28E" w14:textId="77777777" w:rsidR="00E364BA" w:rsidRPr="00D75FE7" w:rsidRDefault="00F63532">
                  <w:pPr>
                    <w:adjustRightInd w:val="0"/>
                    <w:jc w:val="center"/>
                    <w:rPr>
                      <w:b/>
                      <w:bCs w:val="0"/>
                      <w:color w:val="auto"/>
                      <w:kern w:val="0"/>
                    </w:rPr>
                  </w:pPr>
                  <w:r w:rsidRPr="00D75FE7">
                    <w:rPr>
                      <w:b/>
                      <w:bCs w:val="0"/>
                      <w:color w:val="auto"/>
                      <w:kern w:val="0"/>
                    </w:rPr>
                    <w:t>运行时段</w:t>
                  </w:r>
                </w:p>
              </w:tc>
            </w:tr>
            <w:tr w:rsidR="00D75FE7" w:rsidRPr="00D75FE7" w14:paraId="6421B220" w14:textId="77777777">
              <w:trPr>
                <w:trHeight w:val="397"/>
                <w:jc w:val="center"/>
              </w:trPr>
              <w:tc>
                <w:tcPr>
                  <w:tcW w:w="799" w:type="dxa"/>
                  <w:vMerge/>
                  <w:vAlign w:val="center"/>
                </w:tcPr>
                <w:p w14:paraId="0D093F4A" w14:textId="77777777" w:rsidR="00E364BA" w:rsidRPr="00D75FE7" w:rsidRDefault="00E364BA">
                  <w:pPr>
                    <w:widowControl/>
                    <w:jc w:val="left"/>
                    <w:rPr>
                      <w:b/>
                      <w:color w:val="auto"/>
                    </w:rPr>
                  </w:pPr>
                </w:p>
              </w:tc>
              <w:tc>
                <w:tcPr>
                  <w:tcW w:w="2215" w:type="dxa"/>
                  <w:vMerge/>
                  <w:vAlign w:val="center"/>
                </w:tcPr>
                <w:p w14:paraId="36CDB48D" w14:textId="77777777" w:rsidR="00E364BA" w:rsidRPr="00D75FE7" w:rsidRDefault="00E364BA">
                  <w:pPr>
                    <w:widowControl/>
                    <w:jc w:val="left"/>
                    <w:rPr>
                      <w:b/>
                      <w:color w:val="auto"/>
                    </w:rPr>
                  </w:pPr>
                </w:p>
              </w:tc>
              <w:tc>
                <w:tcPr>
                  <w:tcW w:w="936" w:type="dxa"/>
                  <w:vMerge/>
                  <w:vAlign w:val="center"/>
                </w:tcPr>
                <w:p w14:paraId="0C9467AF" w14:textId="77777777" w:rsidR="00E364BA" w:rsidRPr="00D75FE7" w:rsidRDefault="00E364BA">
                  <w:pPr>
                    <w:widowControl/>
                    <w:jc w:val="left"/>
                    <w:rPr>
                      <w:b/>
                      <w:color w:val="auto"/>
                    </w:rPr>
                  </w:pPr>
                </w:p>
              </w:tc>
              <w:tc>
                <w:tcPr>
                  <w:tcW w:w="1050" w:type="dxa"/>
                  <w:noWrap/>
                  <w:vAlign w:val="center"/>
                </w:tcPr>
                <w:p w14:paraId="345A4B9D" w14:textId="77777777" w:rsidR="00E364BA" w:rsidRPr="00D75FE7" w:rsidRDefault="00F63532">
                  <w:pPr>
                    <w:adjustRightInd w:val="0"/>
                    <w:jc w:val="center"/>
                    <w:rPr>
                      <w:b/>
                      <w:bCs w:val="0"/>
                      <w:color w:val="auto"/>
                    </w:rPr>
                  </w:pPr>
                  <w:r w:rsidRPr="00D75FE7">
                    <w:rPr>
                      <w:b/>
                      <w:bCs w:val="0"/>
                      <w:color w:val="auto"/>
                      <w:kern w:val="0"/>
                    </w:rPr>
                    <w:t>X</w:t>
                  </w:r>
                </w:p>
              </w:tc>
              <w:tc>
                <w:tcPr>
                  <w:tcW w:w="1050" w:type="dxa"/>
                  <w:noWrap/>
                  <w:vAlign w:val="center"/>
                </w:tcPr>
                <w:p w14:paraId="071391DE" w14:textId="77777777" w:rsidR="00E364BA" w:rsidRPr="00D75FE7" w:rsidRDefault="00F63532">
                  <w:pPr>
                    <w:adjustRightInd w:val="0"/>
                    <w:jc w:val="center"/>
                    <w:rPr>
                      <w:b/>
                      <w:bCs w:val="0"/>
                      <w:color w:val="auto"/>
                    </w:rPr>
                  </w:pPr>
                  <w:r w:rsidRPr="00D75FE7">
                    <w:rPr>
                      <w:b/>
                      <w:bCs w:val="0"/>
                      <w:color w:val="auto"/>
                      <w:kern w:val="0"/>
                    </w:rPr>
                    <w:t>Y</w:t>
                  </w:r>
                </w:p>
              </w:tc>
              <w:tc>
                <w:tcPr>
                  <w:tcW w:w="1050" w:type="dxa"/>
                  <w:noWrap/>
                  <w:vAlign w:val="center"/>
                </w:tcPr>
                <w:p w14:paraId="14CF9E3C" w14:textId="77777777" w:rsidR="00E364BA" w:rsidRPr="00D75FE7" w:rsidRDefault="00F63532">
                  <w:pPr>
                    <w:adjustRightInd w:val="0"/>
                    <w:jc w:val="center"/>
                    <w:rPr>
                      <w:b/>
                      <w:bCs w:val="0"/>
                      <w:color w:val="auto"/>
                    </w:rPr>
                  </w:pPr>
                  <w:r w:rsidRPr="00D75FE7">
                    <w:rPr>
                      <w:b/>
                      <w:bCs w:val="0"/>
                      <w:color w:val="auto"/>
                      <w:kern w:val="0"/>
                    </w:rPr>
                    <w:t>Z</w:t>
                  </w:r>
                </w:p>
              </w:tc>
              <w:tc>
                <w:tcPr>
                  <w:tcW w:w="1575" w:type="dxa"/>
                  <w:noWrap/>
                  <w:vAlign w:val="center"/>
                </w:tcPr>
                <w:p w14:paraId="7BF61A31" w14:textId="77777777" w:rsidR="00E364BA" w:rsidRPr="00D75FE7" w:rsidRDefault="00F63532">
                  <w:pPr>
                    <w:adjustRightInd w:val="0"/>
                    <w:jc w:val="center"/>
                    <w:rPr>
                      <w:b/>
                      <w:bCs w:val="0"/>
                      <w:color w:val="auto"/>
                    </w:rPr>
                  </w:pPr>
                  <w:r w:rsidRPr="00D75FE7">
                    <w:rPr>
                      <w:b/>
                      <w:bCs w:val="0"/>
                      <w:color w:val="auto"/>
                      <w:kern w:val="0"/>
                    </w:rPr>
                    <w:t>声压级</w:t>
                  </w:r>
                  <w:r w:rsidRPr="00D75FE7">
                    <w:rPr>
                      <w:b/>
                      <w:bCs w:val="0"/>
                      <w:color w:val="auto"/>
                      <w:kern w:val="0"/>
                    </w:rPr>
                    <w:t>dB(A)</w:t>
                  </w:r>
                </w:p>
              </w:tc>
              <w:tc>
                <w:tcPr>
                  <w:tcW w:w="1798" w:type="dxa"/>
                  <w:vAlign w:val="center"/>
                </w:tcPr>
                <w:p w14:paraId="2B57C50F" w14:textId="77777777" w:rsidR="00E364BA" w:rsidRPr="00D75FE7" w:rsidRDefault="00F63532">
                  <w:pPr>
                    <w:widowControl/>
                    <w:jc w:val="center"/>
                    <w:rPr>
                      <w:b/>
                      <w:color w:val="auto"/>
                      <w:kern w:val="0"/>
                    </w:rPr>
                  </w:pPr>
                  <w:r w:rsidRPr="00D75FE7">
                    <w:rPr>
                      <w:rStyle w:val="15"/>
                      <w:b/>
                      <w:bCs w:val="0"/>
                      <w:color w:val="auto"/>
                    </w:rPr>
                    <w:t>距声源距离（</w:t>
                  </w:r>
                  <w:r w:rsidRPr="00D75FE7">
                    <w:rPr>
                      <w:rStyle w:val="15"/>
                      <w:b/>
                      <w:bCs w:val="0"/>
                      <w:color w:val="auto"/>
                    </w:rPr>
                    <w:t>m</w:t>
                  </w:r>
                  <w:r w:rsidRPr="00D75FE7">
                    <w:rPr>
                      <w:rStyle w:val="15"/>
                      <w:b/>
                      <w:bCs w:val="0"/>
                      <w:color w:val="auto"/>
                    </w:rPr>
                    <w:t>）</w:t>
                  </w:r>
                </w:p>
              </w:tc>
              <w:tc>
                <w:tcPr>
                  <w:tcW w:w="1430" w:type="dxa"/>
                  <w:vMerge/>
                  <w:vAlign w:val="center"/>
                </w:tcPr>
                <w:p w14:paraId="612FA2A5" w14:textId="77777777" w:rsidR="00E364BA" w:rsidRPr="00D75FE7" w:rsidRDefault="00E364BA">
                  <w:pPr>
                    <w:widowControl/>
                    <w:jc w:val="left"/>
                    <w:rPr>
                      <w:b/>
                      <w:color w:val="auto"/>
                      <w:kern w:val="0"/>
                    </w:rPr>
                  </w:pPr>
                </w:p>
              </w:tc>
              <w:tc>
                <w:tcPr>
                  <w:tcW w:w="3065" w:type="dxa"/>
                  <w:vMerge/>
                  <w:vAlign w:val="center"/>
                </w:tcPr>
                <w:p w14:paraId="7B7F77BE" w14:textId="77777777" w:rsidR="00E364BA" w:rsidRPr="00D75FE7" w:rsidRDefault="00E364BA">
                  <w:pPr>
                    <w:widowControl/>
                    <w:jc w:val="left"/>
                    <w:rPr>
                      <w:b/>
                      <w:color w:val="auto"/>
                      <w:kern w:val="0"/>
                    </w:rPr>
                  </w:pPr>
                </w:p>
              </w:tc>
            </w:tr>
            <w:tr w:rsidR="00D75FE7" w:rsidRPr="00D75FE7" w14:paraId="218A2F29" w14:textId="77777777">
              <w:trPr>
                <w:trHeight w:val="397"/>
                <w:jc w:val="center"/>
              </w:trPr>
              <w:tc>
                <w:tcPr>
                  <w:tcW w:w="799" w:type="dxa"/>
                  <w:noWrap/>
                  <w:vAlign w:val="center"/>
                </w:tcPr>
                <w:p w14:paraId="7BBB6A6F" w14:textId="77777777" w:rsidR="00E364BA" w:rsidRPr="00D75FE7" w:rsidRDefault="00F63532">
                  <w:pPr>
                    <w:pStyle w:val="ListParagraph1"/>
                    <w:adjustRightInd w:val="0"/>
                    <w:ind w:firstLineChars="0" w:firstLine="0"/>
                    <w:jc w:val="center"/>
                  </w:pPr>
                  <w:r w:rsidRPr="00D75FE7">
                    <w:t>1</w:t>
                  </w:r>
                </w:p>
              </w:tc>
              <w:tc>
                <w:tcPr>
                  <w:tcW w:w="2215" w:type="dxa"/>
                  <w:noWrap/>
                  <w:vAlign w:val="center"/>
                </w:tcPr>
                <w:p w14:paraId="5FEF2B58" w14:textId="77777777" w:rsidR="00E364BA" w:rsidRPr="00D75FE7" w:rsidRDefault="00F63532">
                  <w:pPr>
                    <w:adjustRightInd w:val="0"/>
                    <w:jc w:val="center"/>
                    <w:rPr>
                      <w:color w:val="auto"/>
                    </w:rPr>
                  </w:pPr>
                  <w:r w:rsidRPr="00D75FE7">
                    <w:rPr>
                      <w:color w:val="auto"/>
                    </w:rPr>
                    <w:t>空压机</w:t>
                  </w:r>
                </w:p>
              </w:tc>
              <w:tc>
                <w:tcPr>
                  <w:tcW w:w="936" w:type="dxa"/>
                  <w:noWrap/>
                  <w:vAlign w:val="center"/>
                </w:tcPr>
                <w:p w14:paraId="755EB518" w14:textId="77777777" w:rsidR="00E364BA" w:rsidRPr="00D75FE7" w:rsidRDefault="00F63532">
                  <w:pPr>
                    <w:adjustRightInd w:val="0"/>
                    <w:jc w:val="center"/>
                    <w:rPr>
                      <w:color w:val="auto"/>
                    </w:rPr>
                  </w:pPr>
                  <w:r w:rsidRPr="00D75FE7">
                    <w:rPr>
                      <w:color w:val="auto"/>
                    </w:rPr>
                    <w:t>点源</w:t>
                  </w:r>
                </w:p>
              </w:tc>
              <w:tc>
                <w:tcPr>
                  <w:tcW w:w="1050" w:type="dxa"/>
                  <w:noWrap/>
                  <w:vAlign w:val="center"/>
                </w:tcPr>
                <w:p w14:paraId="4D5649A9" w14:textId="77777777" w:rsidR="00E364BA" w:rsidRPr="00D75FE7" w:rsidRDefault="00F63532">
                  <w:pPr>
                    <w:adjustRightInd w:val="0"/>
                    <w:jc w:val="center"/>
                    <w:rPr>
                      <w:color w:val="auto"/>
                    </w:rPr>
                  </w:pPr>
                  <w:r w:rsidRPr="00D75FE7">
                    <w:rPr>
                      <w:color w:val="auto"/>
                    </w:rPr>
                    <w:t>101</w:t>
                  </w:r>
                </w:p>
              </w:tc>
              <w:tc>
                <w:tcPr>
                  <w:tcW w:w="1050" w:type="dxa"/>
                  <w:noWrap/>
                  <w:vAlign w:val="center"/>
                </w:tcPr>
                <w:p w14:paraId="0254C0A0" w14:textId="77777777" w:rsidR="00E364BA" w:rsidRPr="00D75FE7" w:rsidRDefault="00F63532">
                  <w:pPr>
                    <w:adjustRightInd w:val="0"/>
                    <w:jc w:val="center"/>
                    <w:rPr>
                      <w:color w:val="auto"/>
                    </w:rPr>
                  </w:pPr>
                  <w:r w:rsidRPr="00D75FE7">
                    <w:rPr>
                      <w:color w:val="auto"/>
                    </w:rPr>
                    <w:t>-39</w:t>
                  </w:r>
                </w:p>
              </w:tc>
              <w:tc>
                <w:tcPr>
                  <w:tcW w:w="1050" w:type="dxa"/>
                  <w:noWrap/>
                  <w:vAlign w:val="center"/>
                </w:tcPr>
                <w:p w14:paraId="086E60A4" w14:textId="77777777" w:rsidR="00E364BA" w:rsidRPr="00D75FE7" w:rsidRDefault="00F63532">
                  <w:pPr>
                    <w:adjustRightInd w:val="0"/>
                    <w:jc w:val="center"/>
                    <w:rPr>
                      <w:color w:val="auto"/>
                    </w:rPr>
                  </w:pPr>
                  <w:r w:rsidRPr="00D75FE7">
                    <w:rPr>
                      <w:color w:val="auto"/>
                    </w:rPr>
                    <w:t>12</w:t>
                  </w:r>
                </w:p>
              </w:tc>
              <w:tc>
                <w:tcPr>
                  <w:tcW w:w="1575" w:type="dxa"/>
                  <w:noWrap/>
                  <w:vAlign w:val="center"/>
                </w:tcPr>
                <w:p w14:paraId="0D7E34FF" w14:textId="77777777" w:rsidR="00E364BA" w:rsidRPr="00D75FE7" w:rsidRDefault="00F63532">
                  <w:pPr>
                    <w:adjustRightInd w:val="0"/>
                    <w:jc w:val="center"/>
                    <w:rPr>
                      <w:color w:val="auto"/>
                    </w:rPr>
                  </w:pPr>
                  <w:r w:rsidRPr="00D75FE7">
                    <w:rPr>
                      <w:color w:val="auto"/>
                    </w:rPr>
                    <w:t>75/1</w:t>
                  </w:r>
                </w:p>
              </w:tc>
              <w:tc>
                <w:tcPr>
                  <w:tcW w:w="1798" w:type="dxa"/>
                  <w:vAlign w:val="center"/>
                </w:tcPr>
                <w:p w14:paraId="3DC3D4B2" w14:textId="77777777" w:rsidR="00E364BA" w:rsidRPr="00D75FE7" w:rsidRDefault="00F63532">
                  <w:pPr>
                    <w:adjustRightInd w:val="0"/>
                    <w:jc w:val="center"/>
                    <w:rPr>
                      <w:color w:val="auto"/>
                    </w:rPr>
                  </w:pPr>
                  <w:r w:rsidRPr="00D75FE7">
                    <w:rPr>
                      <w:color w:val="auto"/>
                    </w:rPr>
                    <w:t>/</w:t>
                  </w:r>
                </w:p>
              </w:tc>
              <w:tc>
                <w:tcPr>
                  <w:tcW w:w="1430" w:type="dxa"/>
                  <w:vAlign w:val="center"/>
                </w:tcPr>
                <w:p w14:paraId="1CC398DB" w14:textId="77777777" w:rsidR="00E364BA" w:rsidRPr="00D75FE7" w:rsidRDefault="00F63532">
                  <w:pPr>
                    <w:adjustRightInd w:val="0"/>
                    <w:jc w:val="center"/>
                    <w:rPr>
                      <w:color w:val="auto"/>
                    </w:rPr>
                  </w:pPr>
                  <w:r w:rsidRPr="00D75FE7">
                    <w:rPr>
                      <w:color w:val="auto"/>
                    </w:rPr>
                    <w:t>未知</w:t>
                  </w:r>
                </w:p>
              </w:tc>
              <w:tc>
                <w:tcPr>
                  <w:tcW w:w="3065" w:type="dxa"/>
                  <w:vMerge w:val="restart"/>
                  <w:noWrap/>
                  <w:vAlign w:val="center"/>
                </w:tcPr>
                <w:p w14:paraId="16CBBFCF" w14:textId="77777777" w:rsidR="00E364BA" w:rsidRPr="00D75FE7" w:rsidRDefault="00F63532">
                  <w:pPr>
                    <w:adjustRightInd w:val="0"/>
                    <w:rPr>
                      <w:color w:val="auto"/>
                    </w:rPr>
                  </w:pPr>
                  <w:r w:rsidRPr="00D75FE7">
                    <w:rPr>
                      <w:color w:val="auto"/>
                    </w:rPr>
                    <w:t>变化声源，</w:t>
                  </w:r>
                  <w:r w:rsidRPr="00D75FE7">
                    <w:rPr>
                      <w:color w:val="auto"/>
                    </w:rPr>
                    <w:t>2</w:t>
                  </w:r>
                  <w:r w:rsidRPr="00D75FE7">
                    <w:rPr>
                      <w:color w:val="auto"/>
                    </w:rPr>
                    <w:t>个时段，昼夜不同。</w:t>
                  </w:r>
                  <w:r w:rsidRPr="00D75FE7">
                    <w:rPr>
                      <w:color w:val="auto"/>
                      <w:kern w:val="0"/>
                    </w:rPr>
                    <w:t>废气处理设施风机年工作时间</w:t>
                  </w:r>
                  <w:r w:rsidRPr="00D75FE7">
                    <w:rPr>
                      <w:color w:val="auto"/>
                      <w:kern w:val="0"/>
                    </w:rPr>
                    <w:t>2400h</w:t>
                  </w:r>
                  <w:r w:rsidRPr="00D75FE7">
                    <w:rPr>
                      <w:color w:val="auto"/>
                      <w:kern w:val="0"/>
                    </w:rPr>
                    <w:t>。</w:t>
                  </w:r>
                </w:p>
              </w:tc>
            </w:tr>
            <w:tr w:rsidR="00D75FE7" w:rsidRPr="00D75FE7" w14:paraId="763D5816" w14:textId="77777777">
              <w:trPr>
                <w:trHeight w:val="397"/>
                <w:jc w:val="center"/>
              </w:trPr>
              <w:tc>
                <w:tcPr>
                  <w:tcW w:w="799" w:type="dxa"/>
                  <w:noWrap/>
                  <w:vAlign w:val="center"/>
                </w:tcPr>
                <w:p w14:paraId="4D3FEBE5" w14:textId="77777777" w:rsidR="00E364BA" w:rsidRPr="00D75FE7" w:rsidRDefault="00F63532">
                  <w:pPr>
                    <w:pStyle w:val="ListParagraph1"/>
                    <w:adjustRightInd w:val="0"/>
                    <w:ind w:firstLineChars="0" w:firstLine="0"/>
                    <w:jc w:val="center"/>
                  </w:pPr>
                  <w:r w:rsidRPr="00D75FE7">
                    <w:t>2</w:t>
                  </w:r>
                </w:p>
              </w:tc>
              <w:tc>
                <w:tcPr>
                  <w:tcW w:w="2215" w:type="dxa"/>
                  <w:noWrap/>
                  <w:vAlign w:val="center"/>
                </w:tcPr>
                <w:p w14:paraId="28498C48" w14:textId="77777777" w:rsidR="00E364BA" w:rsidRPr="00D75FE7" w:rsidRDefault="00F63532">
                  <w:pPr>
                    <w:adjustRightInd w:val="0"/>
                    <w:jc w:val="center"/>
                    <w:rPr>
                      <w:color w:val="auto"/>
                      <w:kern w:val="0"/>
                    </w:rPr>
                  </w:pPr>
                  <w:r w:rsidRPr="00D75FE7">
                    <w:rPr>
                      <w:color w:val="auto"/>
                    </w:rPr>
                    <w:t>空压机</w:t>
                  </w:r>
                </w:p>
              </w:tc>
              <w:tc>
                <w:tcPr>
                  <w:tcW w:w="936" w:type="dxa"/>
                  <w:noWrap/>
                  <w:vAlign w:val="center"/>
                </w:tcPr>
                <w:p w14:paraId="289762B3" w14:textId="77777777" w:rsidR="00E364BA" w:rsidRPr="00D75FE7" w:rsidRDefault="00F63532">
                  <w:pPr>
                    <w:adjustRightInd w:val="0"/>
                    <w:jc w:val="center"/>
                    <w:rPr>
                      <w:color w:val="auto"/>
                      <w:kern w:val="0"/>
                    </w:rPr>
                  </w:pPr>
                  <w:r w:rsidRPr="00D75FE7">
                    <w:rPr>
                      <w:color w:val="auto"/>
                    </w:rPr>
                    <w:t>点源</w:t>
                  </w:r>
                </w:p>
              </w:tc>
              <w:tc>
                <w:tcPr>
                  <w:tcW w:w="1050" w:type="dxa"/>
                  <w:noWrap/>
                  <w:vAlign w:val="center"/>
                </w:tcPr>
                <w:p w14:paraId="52B23DE0" w14:textId="77777777" w:rsidR="00E364BA" w:rsidRPr="00D75FE7" w:rsidRDefault="00F63532">
                  <w:pPr>
                    <w:adjustRightInd w:val="0"/>
                    <w:jc w:val="center"/>
                    <w:rPr>
                      <w:color w:val="auto"/>
                    </w:rPr>
                  </w:pPr>
                  <w:r w:rsidRPr="00D75FE7">
                    <w:rPr>
                      <w:color w:val="auto"/>
                    </w:rPr>
                    <w:t>102</w:t>
                  </w:r>
                </w:p>
              </w:tc>
              <w:tc>
                <w:tcPr>
                  <w:tcW w:w="1050" w:type="dxa"/>
                  <w:noWrap/>
                  <w:vAlign w:val="center"/>
                </w:tcPr>
                <w:p w14:paraId="1AFC93D8" w14:textId="77777777" w:rsidR="00E364BA" w:rsidRPr="00D75FE7" w:rsidRDefault="00F63532">
                  <w:pPr>
                    <w:adjustRightInd w:val="0"/>
                    <w:jc w:val="center"/>
                    <w:rPr>
                      <w:color w:val="auto"/>
                    </w:rPr>
                  </w:pPr>
                  <w:r w:rsidRPr="00D75FE7">
                    <w:rPr>
                      <w:color w:val="auto"/>
                    </w:rPr>
                    <w:t>-44</w:t>
                  </w:r>
                </w:p>
              </w:tc>
              <w:tc>
                <w:tcPr>
                  <w:tcW w:w="1050" w:type="dxa"/>
                  <w:noWrap/>
                  <w:vAlign w:val="center"/>
                </w:tcPr>
                <w:p w14:paraId="66C0744C" w14:textId="77777777" w:rsidR="00E364BA" w:rsidRPr="00D75FE7" w:rsidRDefault="00F63532">
                  <w:pPr>
                    <w:adjustRightInd w:val="0"/>
                    <w:jc w:val="center"/>
                    <w:rPr>
                      <w:color w:val="auto"/>
                    </w:rPr>
                  </w:pPr>
                  <w:r w:rsidRPr="00D75FE7">
                    <w:rPr>
                      <w:color w:val="auto"/>
                    </w:rPr>
                    <w:t>12</w:t>
                  </w:r>
                </w:p>
              </w:tc>
              <w:tc>
                <w:tcPr>
                  <w:tcW w:w="1575" w:type="dxa"/>
                  <w:noWrap/>
                  <w:vAlign w:val="center"/>
                </w:tcPr>
                <w:p w14:paraId="003A759C" w14:textId="77777777" w:rsidR="00E364BA" w:rsidRPr="00D75FE7" w:rsidRDefault="00F63532">
                  <w:pPr>
                    <w:adjustRightInd w:val="0"/>
                    <w:jc w:val="center"/>
                    <w:rPr>
                      <w:color w:val="auto"/>
                      <w:kern w:val="0"/>
                    </w:rPr>
                  </w:pPr>
                  <w:r w:rsidRPr="00D75FE7">
                    <w:rPr>
                      <w:color w:val="auto"/>
                    </w:rPr>
                    <w:t>75/1</w:t>
                  </w:r>
                </w:p>
              </w:tc>
              <w:tc>
                <w:tcPr>
                  <w:tcW w:w="1798" w:type="dxa"/>
                  <w:vAlign w:val="center"/>
                </w:tcPr>
                <w:p w14:paraId="5DBE87A9" w14:textId="77777777" w:rsidR="00E364BA" w:rsidRPr="00D75FE7" w:rsidRDefault="00F63532">
                  <w:pPr>
                    <w:adjustRightInd w:val="0"/>
                    <w:jc w:val="center"/>
                    <w:rPr>
                      <w:color w:val="auto"/>
                    </w:rPr>
                  </w:pPr>
                  <w:r w:rsidRPr="00D75FE7">
                    <w:rPr>
                      <w:color w:val="auto"/>
                    </w:rPr>
                    <w:t>/</w:t>
                  </w:r>
                </w:p>
              </w:tc>
              <w:tc>
                <w:tcPr>
                  <w:tcW w:w="1430" w:type="dxa"/>
                  <w:vAlign w:val="center"/>
                </w:tcPr>
                <w:p w14:paraId="71673BC1" w14:textId="77777777" w:rsidR="00E364BA" w:rsidRPr="00D75FE7" w:rsidRDefault="00F63532">
                  <w:pPr>
                    <w:adjustRightInd w:val="0"/>
                    <w:jc w:val="center"/>
                    <w:rPr>
                      <w:color w:val="auto"/>
                    </w:rPr>
                  </w:pPr>
                  <w:r w:rsidRPr="00D75FE7">
                    <w:rPr>
                      <w:color w:val="auto"/>
                    </w:rPr>
                    <w:t>未知</w:t>
                  </w:r>
                </w:p>
              </w:tc>
              <w:tc>
                <w:tcPr>
                  <w:tcW w:w="3065" w:type="dxa"/>
                  <w:vMerge/>
                  <w:noWrap/>
                  <w:vAlign w:val="center"/>
                </w:tcPr>
                <w:p w14:paraId="206C4FC7" w14:textId="77777777" w:rsidR="00E364BA" w:rsidRPr="00D75FE7" w:rsidRDefault="00E364BA">
                  <w:pPr>
                    <w:adjustRightInd w:val="0"/>
                    <w:rPr>
                      <w:color w:val="auto"/>
                    </w:rPr>
                  </w:pPr>
                </w:p>
              </w:tc>
            </w:tr>
            <w:tr w:rsidR="00D75FE7" w:rsidRPr="00D75FE7" w14:paraId="55060755" w14:textId="77777777">
              <w:trPr>
                <w:trHeight w:val="397"/>
                <w:jc w:val="center"/>
              </w:trPr>
              <w:tc>
                <w:tcPr>
                  <w:tcW w:w="799" w:type="dxa"/>
                  <w:noWrap/>
                  <w:vAlign w:val="center"/>
                </w:tcPr>
                <w:p w14:paraId="2A69392F" w14:textId="77777777" w:rsidR="00E364BA" w:rsidRPr="00D75FE7" w:rsidRDefault="00F63532">
                  <w:pPr>
                    <w:pStyle w:val="ListParagraph1"/>
                    <w:adjustRightInd w:val="0"/>
                    <w:ind w:firstLineChars="0" w:firstLine="0"/>
                    <w:jc w:val="center"/>
                  </w:pPr>
                  <w:r w:rsidRPr="00D75FE7">
                    <w:t>3</w:t>
                  </w:r>
                </w:p>
              </w:tc>
              <w:tc>
                <w:tcPr>
                  <w:tcW w:w="2215" w:type="dxa"/>
                  <w:noWrap/>
                  <w:vAlign w:val="center"/>
                </w:tcPr>
                <w:p w14:paraId="21C376D9" w14:textId="77777777" w:rsidR="00E364BA" w:rsidRPr="00D75FE7" w:rsidRDefault="00F63532">
                  <w:pPr>
                    <w:adjustRightInd w:val="0"/>
                    <w:jc w:val="center"/>
                    <w:rPr>
                      <w:color w:val="auto"/>
                      <w:kern w:val="0"/>
                    </w:rPr>
                  </w:pPr>
                  <w:r w:rsidRPr="00D75FE7">
                    <w:rPr>
                      <w:color w:val="auto"/>
                    </w:rPr>
                    <w:t>风机</w:t>
                  </w:r>
                </w:p>
              </w:tc>
              <w:tc>
                <w:tcPr>
                  <w:tcW w:w="936" w:type="dxa"/>
                  <w:noWrap/>
                  <w:vAlign w:val="center"/>
                </w:tcPr>
                <w:p w14:paraId="62B33434" w14:textId="77777777" w:rsidR="00E364BA" w:rsidRPr="00D75FE7" w:rsidRDefault="00F63532">
                  <w:pPr>
                    <w:adjustRightInd w:val="0"/>
                    <w:jc w:val="center"/>
                    <w:rPr>
                      <w:color w:val="auto"/>
                      <w:kern w:val="0"/>
                    </w:rPr>
                  </w:pPr>
                  <w:r w:rsidRPr="00D75FE7">
                    <w:rPr>
                      <w:color w:val="auto"/>
                    </w:rPr>
                    <w:t>点源</w:t>
                  </w:r>
                </w:p>
              </w:tc>
              <w:tc>
                <w:tcPr>
                  <w:tcW w:w="1050" w:type="dxa"/>
                  <w:noWrap/>
                  <w:vAlign w:val="center"/>
                </w:tcPr>
                <w:p w14:paraId="0FE692C6" w14:textId="77777777" w:rsidR="00E364BA" w:rsidRPr="00D75FE7" w:rsidRDefault="00F63532">
                  <w:pPr>
                    <w:adjustRightInd w:val="0"/>
                    <w:jc w:val="center"/>
                    <w:rPr>
                      <w:color w:val="auto"/>
                    </w:rPr>
                  </w:pPr>
                  <w:r w:rsidRPr="00D75FE7">
                    <w:rPr>
                      <w:color w:val="auto"/>
                    </w:rPr>
                    <w:t>107</w:t>
                  </w:r>
                </w:p>
              </w:tc>
              <w:tc>
                <w:tcPr>
                  <w:tcW w:w="1050" w:type="dxa"/>
                  <w:noWrap/>
                  <w:vAlign w:val="center"/>
                </w:tcPr>
                <w:p w14:paraId="1B996E47" w14:textId="77777777" w:rsidR="00E364BA" w:rsidRPr="00D75FE7" w:rsidRDefault="00F63532">
                  <w:pPr>
                    <w:adjustRightInd w:val="0"/>
                    <w:jc w:val="center"/>
                    <w:rPr>
                      <w:color w:val="auto"/>
                    </w:rPr>
                  </w:pPr>
                  <w:r w:rsidRPr="00D75FE7">
                    <w:rPr>
                      <w:color w:val="auto"/>
                    </w:rPr>
                    <w:t>-47</w:t>
                  </w:r>
                </w:p>
              </w:tc>
              <w:tc>
                <w:tcPr>
                  <w:tcW w:w="1050" w:type="dxa"/>
                  <w:noWrap/>
                  <w:vAlign w:val="center"/>
                </w:tcPr>
                <w:p w14:paraId="6828640B" w14:textId="77777777" w:rsidR="00E364BA" w:rsidRPr="00D75FE7" w:rsidRDefault="00F63532">
                  <w:pPr>
                    <w:adjustRightInd w:val="0"/>
                    <w:jc w:val="center"/>
                    <w:rPr>
                      <w:color w:val="auto"/>
                    </w:rPr>
                  </w:pPr>
                  <w:r w:rsidRPr="00D75FE7">
                    <w:rPr>
                      <w:color w:val="auto"/>
                    </w:rPr>
                    <w:t>12</w:t>
                  </w:r>
                </w:p>
              </w:tc>
              <w:tc>
                <w:tcPr>
                  <w:tcW w:w="1575" w:type="dxa"/>
                  <w:noWrap/>
                  <w:vAlign w:val="center"/>
                </w:tcPr>
                <w:p w14:paraId="7092FA6C" w14:textId="77777777" w:rsidR="00E364BA" w:rsidRPr="00D75FE7" w:rsidRDefault="00F63532">
                  <w:pPr>
                    <w:adjustRightInd w:val="0"/>
                    <w:jc w:val="center"/>
                    <w:rPr>
                      <w:color w:val="auto"/>
                      <w:kern w:val="0"/>
                    </w:rPr>
                  </w:pPr>
                  <w:r w:rsidRPr="00D75FE7">
                    <w:rPr>
                      <w:color w:val="auto"/>
                    </w:rPr>
                    <w:t>75/1</w:t>
                  </w:r>
                </w:p>
              </w:tc>
              <w:tc>
                <w:tcPr>
                  <w:tcW w:w="1798" w:type="dxa"/>
                  <w:vAlign w:val="center"/>
                </w:tcPr>
                <w:p w14:paraId="519DE7CF" w14:textId="77777777" w:rsidR="00E364BA" w:rsidRPr="00D75FE7" w:rsidRDefault="00F63532">
                  <w:pPr>
                    <w:adjustRightInd w:val="0"/>
                    <w:jc w:val="center"/>
                    <w:rPr>
                      <w:color w:val="auto"/>
                    </w:rPr>
                  </w:pPr>
                  <w:r w:rsidRPr="00D75FE7">
                    <w:rPr>
                      <w:color w:val="auto"/>
                    </w:rPr>
                    <w:t>/</w:t>
                  </w:r>
                </w:p>
              </w:tc>
              <w:tc>
                <w:tcPr>
                  <w:tcW w:w="1430" w:type="dxa"/>
                  <w:vAlign w:val="center"/>
                </w:tcPr>
                <w:p w14:paraId="31D2E3AA" w14:textId="77777777" w:rsidR="00E364BA" w:rsidRPr="00D75FE7" w:rsidRDefault="00F63532">
                  <w:pPr>
                    <w:adjustRightInd w:val="0"/>
                    <w:jc w:val="center"/>
                    <w:rPr>
                      <w:color w:val="auto"/>
                    </w:rPr>
                  </w:pPr>
                  <w:r w:rsidRPr="00D75FE7">
                    <w:rPr>
                      <w:color w:val="auto"/>
                    </w:rPr>
                    <w:t>未知</w:t>
                  </w:r>
                </w:p>
              </w:tc>
              <w:tc>
                <w:tcPr>
                  <w:tcW w:w="3065" w:type="dxa"/>
                  <w:vMerge/>
                  <w:noWrap/>
                  <w:vAlign w:val="center"/>
                </w:tcPr>
                <w:p w14:paraId="0274C714" w14:textId="77777777" w:rsidR="00E364BA" w:rsidRPr="00D75FE7" w:rsidRDefault="00E364BA">
                  <w:pPr>
                    <w:adjustRightInd w:val="0"/>
                    <w:rPr>
                      <w:color w:val="auto"/>
                    </w:rPr>
                  </w:pPr>
                </w:p>
              </w:tc>
            </w:tr>
          </w:tbl>
          <w:p w14:paraId="63542324" w14:textId="77777777" w:rsidR="00E364BA" w:rsidRPr="00D75FE7" w:rsidRDefault="00E364BA">
            <w:pPr>
              <w:pStyle w:val="af5"/>
              <w:jc w:val="center"/>
              <w:rPr>
                <w:rFonts w:ascii="Times New Roman" w:hAnsi="Times New Roman"/>
                <w:snapToGrid w:val="0"/>
                <w:color w:val="auto"/>
              </w:rPr>
            </w:pPr>
          </w:p>
          <w:p w14:paraId="2DD51610" w14:textId="77777777" w:rsidR="00E364BA" w:rsidRPr="00D75FE7" w:rsidRDefault="00E364BA">
            <w:pPr>
              <w:pStyle w:val="af5"/>
              <w:jc w:val="center"/>
              <w:rPr>
                <w:rFonts w:ascii="Times New Roman" w:hAnsi="Times New Roman"/>
                <w:snapToGrid w:val="0"/>
                <w:color w:val="auto"/>
              </w:rPr>
            </w:pPr>
          </w:p>
          <w:p w14:paraId="62BC328F" w14:textId="77777777" w:rsidR="00E364BA" w:rsidRPr="00D75FE7" w:rsidRDefault="00E364BA">
            <w:pPr>
              <w:pStyle w:val="af5"/>
              <w:jc w:val="center"/>
              <w:rPr>
                <w:rFonts w:ascii="Times New Roman" w:hAnsi="Times New Roman"/>
                <w:snapToGrid w:val="0"/>
                <w:color w:val="auto"/>
              </w:rPr>
            </w:pPr>
          </w:p>
          <w:p w14:paraId="68EC947A" w14:textId="77777777" w:rsidR="00E364BA" w:rsidRPr="00D75FE7" w:rsidRDefault="00E364BA">
            <w:pPr>
              <w:pStyle w:val="af5"/>
              <w:jc w:val="center"/>
              <w:rPr>
                <w:rFonts w:ascii="Times New Roman" w:hAnsi="Times New Roman"/>
                <w:snapToGrid w:val="0"/>
                <w:color w:val="auto"/>
              </w:rPr>
            </w:pPr>
          </w:p>
          <w:p w14:paraId="5709082D" w14:textId="77777777" w:rsidR="00E364BA" w:rsidRPr="00D75FE7" w:rsidRDefault="00E364BA">
            <w:pPr>
              <w:pStyle w:val="af5"/>
              <w:jc w:val="center"/>
              <w:rPr>
                <w:rFonts w:ascii="Times New Roman" w:hAnsi="Times New Roman"/>
                <w:snapToGrid w:val="0"/>
                <w:color w:val="auto"/>
              </w:rPr>
            </w:pPr>
          </w:p>
          <w:p w14:paraId="108B89DB" w14:textId="77777777" w:rsidR="00E364BA" w:rsidRPr="00D75FE7" w:rsidRDefault="00E364BA">
            <w:pPr>
              <w:pStyle w:val="af5"/>
              <w:jc w:val="center"/>
              <w:rPr>
                <w:rFonts w:ascii="Times New Roman" w:hAnsi="Times New Roman"/>
                <w:snapToGrid w:val="0"/>
                <w:color w:val="auto"/>
              </w:rPr>
            </w:pPr>
          </w:p>
          <w:p w14:paraId="5434526D" w14:textId="77777777" w:rsidR="00E364BA" w:rsidRPr="00D75FE7" w:rsidRDefault="00E364BA">
            <w:pPr>
              <w:pStyle w:val="af5"/>
              <w:jc w:val="center"/>
              <w:rPr>
                <w:rFonts w:ascii="Times New Roman" w:hAnsi="Times New Roman"/>
                <w:snapToGrid w:val="0"/>
                <w:color w:val="auto"/>
              </w:rPr>
            </w:pPr>
          </w:p>
          <w:p w14:paraId="764AFE74" w14:textId="77777777" w:rsidR="00E364BA" w:rsidRPr="00D75FE7" w:rsidRDefault="00E364BA">
            <w:pPr>
              <w:pStyle w:val="af5"/>
              <w:jc w:val="center"/>
              <w:rPr>
                <w:rFonts w:ascii="Times New Roman" w:hAnsi="Times New Roman"/>
                <w:snapToGrid w:val="0"/>
                <w:color w:val="auto"/>
              </w:rPr>
            </w:pPr>
          </w:p>
          <w:p w14:paraId="3610A6B2" w14:textId="77777777" w:rsidR="00E364BA" w:rsidRPr="00D75FE7" w:rsidRDefault="00E364BA">
            <w:pPr>
              <w:pStyle w:val="af5"/>
              <w:jc w:val="center"/>
              <w:rPr>
                <w:rFonts w:ascii="Times New Roman" w:hAnsi="Times New Roman"/>
                <w:snapToGrid w:val="0"/>
                <w:color w:val="auto"/>
              </w:rPr>
            </w:pPr>
          </w:p>
        </w:tc>
      </w:tr>
    </w:tbl>
    <w:p w14:paraId="6CCF783E" w14:textId="77777777" w:rsidR="00E364BA" w:rsidRPr="00D75FE7" w:rsidRDefault="00E364BA">
      <w:pPr>
        <w:pStyle w:val="af5"/>
        <w:jc w:val="center"/>
        <w:rPr>
          <w:rFonts w:ascii="Times New Roman" w:hAnsi="Times New Roman"/>
          <w:snapToGrid w:val="0"/>
          <w:color w:val="auto"/>
        </w:rPr>
        <w:sectPr w:rsidR="00E364BA" w:rsidRPr="00D75FE7">
          <w:pgSz w:w="16838" w:h="11906" w:orient="landscape"/>
          <w:pgMar w:top="720" w:right="720" w:bottom="720" w:left="720" w:header="851" w:footer="851" w:gutter="0"/>
          <w:cols w:space="720"/>
          <w:docGrid w:linePitch="312"/>
        </w:sectPr>
      </w:pPr>
    </w:p>
    <w:tbl>
      <w:tblPr>
        <w:tblStyle w:val="afb"/>
        <w:tblW w:w="0" w:type="auto"/>
        <w:tblLook w:val="04A0" w:firstRow="1" w:lastRow="0" w:firstColumn="1" w:lastColumn="0" w:noHBand="0" w:noVBand="1"/>
      </w:tblPr>
      <w:tblGrid>
        <w:gridCol w:w="426"/>
        <w:gridCol w:w="10030"/>
      </w:tblGrid>
      <w:tr w:rsidR="00D75FE7" w:rsidRPr="00D75FE7" w14:paraId="70202B0A" w14:textId="77777777">
        <w:trPr>
          <w:trHeight w:val="12606"/>
        </w:trPr>
        <w:tc>
          <w:tcPr>
            <w:tcW w:w="392" w:type="dxa"/>
            <w:vAlign w:val="center"/>
          </w:tcPr>
          <w:p w14:paraId="6E44CABF" w14:textId="77777777" w:rsidR="00E364BA" w:rsidRPr="00D75FE7" w:rsidRDefault="00F63532">
            <w:pPr>
              <w:adjustRightInd w:val="0"/>
              <w:snapToGrid w:val="0"/>
              <w:jc w:val="center"/>
              <w:rPr>
                <w:bCs w:val="0"/>
                <w:color w:val="auto"/>
              </w:rPr>
            </w:pPr>
            <w:r w:rsidRPr="00D75FE7">
              <w:rPr>
                <w:bCs w:val="0"/>
                <w:color w:val="auto"/>
              </w:rPr>
              <w:lastRenderedPageBreak/>
              <w:t>运</w:t>
            </w:r>
            <w:r w:rsidRPr="00D75FE7">
              <w:rPr>
                <w:bCs w:val="0"/>
                <w:color w:val="auto"/>
              </w:rPr>
              <w:t xml:space="preserve">  </w:t>
            </w:r>
            <w:r w:rsidRPr="00D75FE7">
              <w:rPr>
                <w:bCs w:val="0"/>
                <w:color w:val="auto"/>
              </w:rPr>
              <w:t>营</w:t>
            </w:r>
          </w:p>
          <w:p w14:paraId="6022F4B3" w14:textId="77777777" w:rsidR="00E364BA" w:rsidRPr="00D75FE7" w:rsidRDefault="00F63532">
            <w:pPr>
              <w:adjustRightInd w:val="0"/>
              <w:snapToGrid w:val="0"/>
              <w:jc w:val="center"/>
              <w:rPr>
                <w:bCs w:val="0"/>
                <w:color w:val="auto"/>
              </w:rPr>
            </w:pPr>
            <w:r w:rsidRPr="00D75FE7">
              <w:rPr>
                <w:bCs w:val="0"/>
                <w:color w:val="auto"/>
              </w:rPr>
              <w:t>期</w:t>
            </w:r>
            <w:r w:rsidRPr="00D75FE7">
              <w:rPr>
                <w:bCs w:val="0"/>
                <w:color w:val="auto"/>
              </w:rPr>
              <w:t xml:space="preserve">  </w:t>
            </w:r>
            <w:r w:rsidRPr="00D75FE7">
              <w:rPr>
                <w:bCs w:val="0"/>
                <w:color w:val="auto"/>
              </w:rPr>
              <w:t>环</w:t>
            </w:r>
          </w:p>
          <w:p w14:paraId="381265D9" w14:textId="77777777" w:rsidR="00E364BA" w:rsidRPr="00D75FE7" w:rsidRDefault="00F63532">
            <w:pPr>
              <w:adjustRightInd w:val="0"/>
              <w:snapToGrid w:val="0"/>
              <w:jc w:val="center"/>
              <w:rPr>
                <w:bCs w:val="0"/>
                <w:color w:val="auto"/>
              </w:rPr>
            </w:pPr>
            <w:r w:rsidRPr="00D75FE7">
              <w:rPr>
                <w:bCs w:val="0"/>
                <w:color w:val="auto"/>
              </w:rPr>
              <w:t>境</w:t>
            </w:r>
            <w:r w:rsidRPr="00D75FE7">
              <w:rPr>
                <w:bCs w:val="0"/>
                <w:color w:val="auto"/>
              </w:rPr>
              <w:t xml:space="preserve">  </w:t>
            </w:r>
            <w:r w:rsidRPr="00D75FE7">
              <w:rPr>
                <w:bCs w:val="0"/>
                <w:color w:val="auto"/>
              </w:rPr>
              <w:t>影</w:t>
            </w:r>
          </w:p>
          <w:p w14:paraId="34DA021C" w14:textId="77777777" w:rsidR="00E364BA" w:rsidRPr="00D75FE7" w:rsidRDefault="00F63532">
            <w:pPr>
              <w:adjustRightInd w:val="0"/>
              <w:snapToGrid w:val="0"/>
              <w:jc w:val="center"/>
              <w:rPr>
                <w:bCs w:val="0"/>
                <w:color w:val="auto"/>
              </w:rPr>
            </w:pPr>
            <w:r w:rsidRPr="00D75FE7">
              <w:rPr>
                <w:bCs w:val="0"/>
                <w:color w:val="auto"/>
              </w:rPr>
              <w:t>响</w:t>
            </w:r>
            <w:r w:rsidRPr="00D75FE7">
              <w:rPr>
                <w:bCs w:val="0"/>
                <w:color w:val="auto"/>
              </w:rPr>
              <w:t xml:space="preserve">  </w:t>
            </w:r>
            <w:r w:rsidRPr="00D75FE7">
              <w:rPr>
                <w:bCs w:val="0"/>
                <w:color w:val="auto"/>
              </w:rPr>
              <w:t>和</w:t>
            </w:r>
          </w:p>
          <w:p w14:paraId="2A8FC291" w14:textId="77777777" w:rsidR="00E364BA" w:rsidRPr="00D75FE7" w:rsidRDefault="00F63532">
            <w:pPr>
              <w:adjustRightInd w:val="0"/>
              <w:snapToGrid w:val="0"/>
              <w:jc w:val="center"/>
              <w:rPr>
                <w:bCs w:val="0"/>
                <w:color w:val="auto"/>
              </w:rPr>
            </w:pPr>
            <w:r w:rsidRPr="00D75FE7">
              <w:rPr>
                <w:bCs w:val="0"/>
                <w:color w:val="auto"/>
              </w:rPr>
              <w:t>保</w:t>
            </w:r>
            <w:r w:rsidRPr="00D75FE7">
              <w:rPr>
                <w:bCs w:val="0"/>
                <w:color w:val="auto"/>
              </w:rPr>
              <w:t xml:space="preserve">  </w:t>
            </w:r>
            <w:r w:rsidRPr="00D75FE7">
              <w:rPr>
                <w:bCs w:val="0"/>
                <w:color w:val="auto"/>
              </w:rPr>
              <w:t>护</w:t>
            </w:r>
          </w:p>
          <w:p w14:paraId="6827F8B5" w14:textId="77777777" w:rsidR="00E364BA" w:rsidRPr="00D75FE7" w:rsidRDefault="00F63532">
            <w:pPr>
              <w:adjustRightInd w:val="0"/>
              <w:snapToGrid w:val="0"/>
              <w:jc w:val="center"/>
              <w:rPr>
                <w:bCs w:val="0"/>
                <w:color w:val="auto"/>
              </w:rPr>
            </w:pPr>
            <w:r w:rsidRPr="00D75FE7">
              <w:rPr>
                <w:bCs w:val="0"/>
                <w:color w:val="auto"/>
              </w:rPr>
              <w:t>措</w:t>
            </w:r>
          </w:p>
          <w:p w14:paraId="607D3542" w14:textId="77777777" w:rsidR="00E364BA" w:rsidRPr="00D75FE7" w:rsidRDefault="00F63532">
            <w:pPr>
              <w:adjustRightInd w:val="0"/>
              <w:snapToGrid w:val="0"/>
              <w:jc w:val="center"/>
              <w:rPr>
                <w:bCs w:val="0"/>
                <w:color w:val="auto"/>
              </w:rPr>
            </w:pPr>
            <w:r w:rsidRPr="00D75FE7">
              <w:rPr>
                <w:bCs w:val="0"/>
                <w:color w:val="auto"/>
              </w:rPr>
              <w:t xml:space="preserve"> </w:t>
            </w:r>
            <w:r w:rsidRPr="00D75FE7">
              <w:rPr>
                <w:bCs w:val="0"/>
                <w:color w:val="auto"/>
              </w:rPr>
              <w:t>施</w:t>
            </w:r>
          </w:p>
        </w:tc>
        <w:tc>
          <w:tcPr>
            <w:tcW w:w="10064" w:type="dxa"/>
            <w:vAlign w:val="center"/>
          </w:tcPr>
          <w:p w14:paraId="3E710855" w14:textId="77777777" w:rsidR="00E364BA" w:rsidRPr="00D75FE7" w:rsidRDefault="00F63532">
            <w:pPr>
              <w:spacing w:line="360" w:lineRule="auto"/>
              <w:ind w:firstLineChars="200" w:firstLine="422"/>
              <w:rPr>
                <w:b/>
                <w:color w:val="auto"/>
              </w:rPr>
            </w:pPr>
            <w:r w:rsidRPr="00D75FE7">
              <w:rPr>
                <w:b/>
                <w:color w:val="auto"/>
              </w:rPr>
              <w:t>2</w:t>
            </w:r>
            <w:r w:rsidRPr="00D75FE7">
              <w:rPr>
                <w:b/>
                <w:color w:val="auto"/>
              </w:rPr>
              <w:t>、达标分析</w:t>
            </w:r>
          </w:p>
          <w:p w14:paraId="1159792D" w14:textId="77777777" w:rsidR="00E364BA" w:rsidRPr="00D75FE7" w:rsidRDefault="00F63532">
            <w:pPr>
              <w:pStyle w:val="Default"/>
              <w:ind w:firstLine="420"/>
              <w:jc w:val="left"/>
              <w:rPr>
                <w:rFonts w:hAnsi="Times New Roman"/>
                <w:color w:val="auto"/>
              </w:rPr>
            </w:pPr>
            <w:r w:rsidRPr="00D75FE7">
              <w:rPr>
                <w:rFonts w:hAnsi="Times New Roman"/>
                <w:color w:val="auto"/>
              </w:rPr>
              <w:t>根据《环境影响评价技术导则声环境》（</w:t>
            </w:r>
            <w:r w:rsidRPr="00D75FE7">
              <w:rPr>
                <w:rFonts w:hAnsi="Times New Roman"/>
                <w:color w:val="auto"/>
              </w:rPr>
              <w:t>HJ2.4-2021</w:t>
            </w:r>
            <w:r w:rsidRPr="00D75FE7">
              <w:rPr>
                <w:rFonts w:hAnsi="Times New Roman"/>
                <w:color w:val="auto"/>
              </w:rPr>
              <w:t>）附录</w:t>
            </w:r>
            <w:r w:rsidRPr="00D75FE7">
              <w:rPr>
                <w:rFonts w:hAnsi="Times New Roman"/>
                <w:color w:val="auto"/>
              </w:rPr>
              <w:t>B</w:t>
            </w:r>
            <w:r w:rsidRPr="00D75FE7">
              <w:rPr>
                <w:rFonts w:hAnsi="Times New Roman"/>
                <w:color w:val="auto"/>
              </w:rPr>
              <w:t>，声环境影响预测，一般采用声源的倍频带声功率级、</w:t>
            </w:r>
            <w:r w:rsidRPr="00D75FE7">
              <w:rPr>
                <w:rFonts w:hAnsi="Times New Roman"/>
                <w:color w:val="auto"/>
              </w:rPr>
              <w:t>A</w:t>
            </w:r>
            <w:r w:rsidRPr="00D75FE7">
              <w:rPr>
                <w:rFonts w:hAnsi="Times New Roman"/>
                <w:color w:val="auto"/>
              </w:rPr>
              <w:t>声功率级或靠近声源某一位置的倍频带声压级、</w:t>
            </w:r>
            <w:r w:rsidRPr="00D75FE7">
              <w:rPr>
                <w:rFonts w:hAnsi="Times New Roman"/>
                <w:color w:val="auto"/>
              </w:rPr>
              <w:t>A</w:t>
            </w:r>
            <w:r w:rsidRPr="00D75FE7">
              <w:rPr>
                <w:rFonts w:hAnsi="Times New Roman"/>
                <w:color w:val="auto"/>
              </w:rPr>
              <w:t>声级来预测计算距声源不同距离的声级。工业声源有室外和室内两种声源，</w:t>
            </w:r>
            <w:r w:rsidRPr="00D75FE7">
              <w:rPr>
                <w:rFonts w:hAnsi="Times New Roman" w:hint="eastAsia"/>
                <w:color w:val="auto"/>
              </w:rPr>
              <w:t>本项目涉及室内和室外声源，因此进行室内和室外声源的计算。</w:t>
            </w:r>
          </w:p>
          <w:p w14:paraId="308A7416" w14:textId="77777777" w:rsidR="00E364BA" w:rsidRPr="00D75FE7" w:rsidRDefault="00F63532">
            <w:pPr>
              <w:pStyle w:val="Default"/>
              <w:ind w:firstLine="420"/>
              <w:jc w:val="left"/>
              <w:rPr>
                <w:rFonts w:hAnsi="Times New Roman"/>
                <w:color w:val="auto"/>
              </w:rPr>
            </w:pPr>
            <w:r w:rsidRPr="00D75FE7">
              <w:rPr>
                <w:rFonts w:hAnsi="Times New Roman"/>
                <w:color w:val="auto"/>
              </w:rPr>
              <w:t>根据《环境影响评价技术导则声环境》（</w:t>
            </w:r>
            <w:r w:rsidRPr="00D75FE7">
              <w:rPr>
                <w:rFonts w:hAnsi="Times New Roman"/>
                <w:color w:val="auto"/>
              </w:rPr>
              <w:t>HJ2.4-2021</w:t>
            </w:r>
            <w:r w:rsidRPr="00D75FE7">
              <w:rPr>
                <w:rFonts w:hAnsi="Times New Roman"/>
                <w:color w:val="auto"/>
              </w:rPr>
              <w:t>）附录</w:t>
            </w:r>
            <w:r w:rsidRPr="00D75FE7">
              <w:rPr>
                <w:rFonts w:hAnsi="Times New Roman"/>
                <w:color w:val="auto"/>
              </w:rPr>
              <w:t>B</w:t>
            </w:r>
            <w:r w:rsidRPr="00D75FE7">
              <w:rPr>
                <w:rFonts w:hAnsi="Times New Roman"/>
                <w:color w:val="auto"/>
              </w:rPr>
              <w:t>，针对室内声源，可采用等效室外声源声功率级法进行计算，然后按照室外声源声传播衰减方式预测计算点的声级。</w:t>
            </w:r>
          </w:p>
          <w:p w14:paraId="4A94476F" w14:textId="77777777" w:rsidR="00E364BA" w:rsidRPr="00D75FE7" w:rsidRDefault="00F63532">
            <w:pPr>
              <w:pStyle w:val="Default"/>
              <w:ind w:firstLine="420"/>
              <w:jc w:val="left"/>
              <w:rPr>
                <w:rFonts w:hAnsi="Times New Roman"/>
                <w:color w:val="auto"/>
              </w:rPr>
            </w:pPr>
            <w:r w:rsidRPr="00D75FE7">
              <w:rPr>
                <w:rFonts w:hAnsi="Times New Roman"/>
                <w:color w:val="auto"/>
              </w:rPr>
              <w:t>本建项目采用北京尚云环境有限公司针对《环境影响评价技术导则声环境》（</w:t>
            </w:r>
            <w:r w:rsidRPr="00D75FE7">
              <w:rPr>
                <w:rFonts w:hAnsi="Times New Roman"/>
                <w:color w:val="auto"/>
              </w:rPr>
              <w:t>HJ2.4-2021</w:t>
            </w:r>
            <w:r w:rsidRPr="00D75FE7">
              <w:rPr>
                <w:rFonts w:hAnsi="Times New Roman"/>
                <w:color w:val="auto"/>
              </w:rPr>
              <w:t>）开发的噪声预测软件</w:t>
            </w:r>
            <w:r w:rsidRPr="00D75FE7">
              <w:rPr>
                <w:rFonts w:hAnsi="Times New Roman"/>
                <w:color w:val="auto"/>
              </w:rPr>
              <w:t>-</w:t>
            </w:r>
            <w:r w:rsidRPr="00D75FE7">
              <w:rPr>
                <w:rFonts w:hAnsi="Times New Roman"/>
                <w:color w:val="auto"/>
              </w:rPr>
              <w:t>噪声专业</w:t>
            </w:r>
            <w:r w:rsidRPr="00D75FE7">
              <w:rPr>
                <w:rFonts w:hAnsi="Times New Roman"/>
                <w:color w:val="auto"/>
              </w:rPr>
              <w:t>EIAProN2021</w:t>
            </w:r>
            <w:r w:rsidRPr="00D75FE7">
              <w:rPr>
                <w:rFonts w:hAnsi="Times New Roman"/>
                <w:color w:val="auto"/>
              </w:rPr>
              <w:t>进行预测。</w:t>
            </w:r>
          </w:p>
          <w:p w14:paraId="35854631" w14:textId="606A2A5B" w:rsidR="00E364BA" w:rsidRPr="00D75FE7" w:rsidRDefault="00F63532">
            <w:pPr>
              <w:pStyle w:val="aff8"/>
              <w:spacing w:line="360" w:lineRule="auto"/>
              <w:rPr>
                <w:color w:val="auto"/>
              </w:rPr>
            </w:pPr>
            <w:r w:rsidRPr="00D75FE7">
              <w:rPr>
                <w:color w:val="auto"/>
              </w:rPr>
              <w:t>表</w:t>
            </w:r>
            <w:r w:rsidRPr="00D75FE7">
              <w:rPr>
                <w:color w:val="auto"/>
              </w:rPr>
              <w:t>4-</w:t>
            </w:r>
            <w:r w:rsidRPr="00D75FE7">
              <w:rPr>
                <w:rFonts w:eastAsiaTheme="minorEastAsia"/>
                <w:b w:val="0"/>
                <w:bCs w:val="0"/>
                <w:color w:val="auto"/>
              </w:rPr>
              <w:fldChar w:fldCharType="begin"/>
            </w:r>
            <w:r w:rsidRPr="00D75FE7">
              <w:rPr>
                <w:rFonts w:eastAsiaTheme="minorEastAsia"/>
                <w:color w:val="auto"/>
              </w:rPr>
              <w:instrText xml:space="preserve"> SEQ </w:instrText>
            </w:r>
            <w:r w:rsidRPr="00D75FE7">
              <w:rPr>
                <w:rFonts w:eastAsiaTheme="minorEastAsia"/>
                <w:color w:val="auto"/>
              </w:rPr>
              <w:instrText>表格</w:instrText>
            </w:r>
            <w:r w:rsidRPr="00D75FE7">
              <w:rPr>
                <w:rFonts w:eastAsiaTheme="minorEastAsia"/>
                <w:color w:val="auto"/>
              </w:rPr>
              <w:instrText xml:space="preserve"> \* ARABIC </w:instrText>
            </w:r>
            <w:r w:rsidRPr="00D75FE7">
              <w:rPr>
                <w:rFonts w:eastAsiaTheme="minorEastAsia"/>
                <w:b w:val="0"/>
                <w:bCs w:val="0"/>
                <w:color w:val="auto"/>
              </w:rPr>
              <w:fldChar w:fldCharType="separate"/>
            </w:r>
            <w:r w:rsidR="000F73A2">
              <w:rPr>
                <w:rFonts w:eastAsiaTheme="minorEastAsia"/>
                <w:noProof/>
                <w:color w:val="auto"/>
              </w:rPr>
              <w:t>17</w:t>
            </w:r>
            <w:r w:rsidRPr="00D75FE7">
              <w:rPr>
                <w:rFonts w:eastAsiaTheme="minorEastAsia"/>
                <w:b w:val="0"/>
                <w:bCs w:val="0"/>
                <w:color w:val="auto"/>
              </w:rPr>
              <w:fldChar w:fldCharType="end"/>
            </w:r>
            <w:r w:rsidRPr="00D75FE7">
              <w:rPr>
                <w:color w:val="auto"/>
              </w:rPr>
              <w:t>本项目厂界噪声预测结果</w:t>
            </w:r>
            <w:r w:rsidRPr="00D75FE7">
              <w:rPr>
                <w:color w:val="auto"/>
              </w:rPr>
              <w:t>dB</w:t>
            </w:r>
            <w:r w:rsidRPr="00D75FE7">
              <w:rPr>
                <w:color w:val="auto"/>
              </w:rPr>
              <w:t>（</w:t>
            </w:r>
            <w:r w:rsidRPr="00D75FE7">
              <w:rPr>
                <w:color w:val="auto"/>
              </w:rPr>
              <w:t>A</w:t>
            </w:r>
            <w:r w:rsidRPr="00D75FE7">
              <w:rPr>
                <w:color w:val="auto"/>
              </w:rPr>
              <w:t>）</w:t>
            </w:r>
          </w:p>
          <w:tbl>
            <w:tblPr>
              <w:tblW w:w="5000"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3"/>
              <w:gridCol w:w="1352"/>
              <w:gridCol w:w="1507"/>
              <w:gridCol w:w="1509"/>
              <w:gridCol w:w="1203"/>
              <w:gridCol w:w="1205"/>
              <w:gridCol w:w="1193"/>
              <w:gridCol w:w="1186"/>
            </w:tblGrid>
            <w:tr w:rsidR="00D75FE7" w:rsidRPr="00D75FE7" w14:paraId="60731914" w14:textId="77777777">
              <w:trPr>
                <w:trHeight w:val="397"/>
                <w:jc w:val="center"/>
              </w:trPr>
              <w:tc>
                <w:tcPr>
                  <w:tcW w:w="328" w:type="pct"/>
                  <w:vMerge w:val="restart"/>
                  <w:tcMar>
                    <w:top w:w="15" w:type="dxa"/>
                    <w:left w:w="15" w:type="dxa"/>
                    <w:bottom w:w="0" w:type="dxa"/>
                    <w:right w:w="15" w:type="dxa"/>
                  </w:tcMar>
                  <w:vAlign w:val="center"/>
                </w:tcPr>
                <w:p w14:paraId="54E2899C" w14:textId="77777777" w:rsidR="00E364BA" w:rsidRPr="00D75FE7" w:rsidRDefault="00F63532">
                  <w:pPr>
                    <w:jc w:val="center"/>
                    <w:rPr>
                      <w:b/>
                      <w:bCs w:val="0"/>
                      <w:color w:val="auto"/>
                    </w:rPr>
                  </w:pPr>
                  <w:r w:rsidRPr="00D75FE7">
                    <w:rPr>
                      <w:b/>
                      <w:color w:val="auto"/>
                    </w:rPr>
                    <w:t>序号</w:t>
                  </w:r>
                </w:p>
              </w:tc>
              <w:tc>
                <w:tcPr>
                  <w:tcW w:w="690" w:type="pct"/>
                  <w:vMerge w:val="restart"/>
                  <w:tcMar>
                    <w:top w:w="15" w:type="dxa"/>
                    <w:left w:w="15" w:type="dxa"/>
                    <w:bottom w:w="0" w:type="dxa"/>
                    <w:right w:w="15" w:type="dxa"/>
                  </w:tcMar>
                  <w:vAlign w:val="center"/>
                </w:tcPr>
                <w:p w14:paraId="11C60E46" w14:textId="77777777" w:rsidR="00E364BA" w:rsidRPr="00D75FE7" w:rsidRDefault="00F63532">
                  <w:pPr>
                    <w:jc w:val="center"/>
                    <w:rPr>
                      <w:b/>
                      <w:color w:val="auto"/>
                    </w:rPr>
                  </w:pPr>
                  <w:r w:rsidRPr="00D75FE7">
                    <w:rPr>
                      <w:b/>
                      <w:color w:val="auto"/>
                    </w:rPr>
                    <w:t>预测点位</w:t>
                  </w:r>
                </w:p>
              </w:tc>
              <w:tc>
                <w:tcPr>
                  <w:tcW w:w="1539" w:type="pct"/>
                  <w:gridSpan w:val="2"/>
                  <w:vAlign w:val="center"/>
                </w:tcPr>
                <w:p w14:paraId="761E5CC8" w14:textId="77777777" w:rsidR="00E364BA" w:rsidRPr="00D75FE7" w:rsidRDefault="00F63532">
                  <w:pPr>
                    <w:jc w:val="center"/>
                    <w:rPr>
                      <w:b/>
                      <w:color w:val="auto"/>
                    </w:rPr>
                  </w:pPr>
                  <w:r w:rsidRPr="00D75FE7">
                    <w:rPr>
                      <w:b/>
                      <w:color w:val="auto"/>
                    </w:rPr>
                    <w:t>噪声标准值</w:t>
                  </w:r>
                </w:p>
              </w:tc>
              <w:tc>
                <w:tcPr>
                  <w:tcW w:w="1229" w:type="pct"/>
                  <w:gridSpan w:val="2"/>
                  <w:vAlign w:val="center"/>
                </w:tcPr>
                <w:p w14:paraId="05DA5E32" w14:textId="77777777" w:rsidR="00E364BA" w:rsidRPr="00D75FE7" w:rsidRDefault="00F63532">
                  <w:pPr>
                    <w:jc w:val="center"/>
                    <w:rPr>
                      <w:b/>
                      <w:color w:val="auto"/>
                    </w:rPr>
                  </w:pPr>
                  <w:r w:rsidRPr="00D75FE7">
                    <w:rPr>
                      <w:b/>
                      <w:color w:val="auto"/>
                    </w:rPr>
                    <w:t>噪声贡献值</w:t>
                  </w:r>
                </w:p>
              </w:tc>
              <w:tc>
                <w:tcPr>
                  <w:tcW w:w="1214" w:type="pct"/>
                  <w:gridSpan w:val="2"/>
                  <w:vAlign w:val="center"/>
                </w:tcPr>
                <w:p w14:paraId="255C4941" w14:textId="77777777" w:rsidR="00E364BA" w:rsidRPr="00D75FE7" w:rsidRDefault="00F63532">
                  <w:pPr>
                    <w:jc w:val="center"/>
                    <w:rPr>
                      <w:b/>
                      <w:color w:val="auto"/>
                    </w:rPr>
                  </w:pPr>
                  <w:r w:rsidRPr="00D75FE7">
                    <w:rPr>
                      <w:b/>
                      <w:color w:val="auto"/>
                    </w:rPr>
                    <w:t>超标和达标情况</w:t>
                  </w:r>
                </w:p>
              </w:tc>
            </w:tr>
            <w:tr w:rsidR="00D75FE7" w:rsidRPr="00D75FE7" w14:paraId="42D2D6A9" w14:textId="77777777">
              <w:trPr>
                <w:trHeight w:val="397"/>
                <w:jc w:val="center"/>
              </w:trPr>
              <w:tc>
                <w:tcPr>
                  <w:tcW w:w="328" w:type="pct"/>
                  <w:vMerge/>
                  <w:tcMar>
                    <w:top w:w="15" w:type="dxa"/>
                    <w:left w:w="15" w:type="dxa"/>
                    <w:bottom w:w="0" w:type="dxa"/>
                    <w:right w:w="15" w:type="dxa"/>
                  </w:tcMar>
                  <w:vAlign w:val="center"/>
                </w:tcPr>
                <w:p w14:paraId="3A9605A2" w14:textId="77777777" w:rsidR="00E364BA" w:rsidRPr="00D75FE7" w:rsidRDefault="00E364BA">
                  <w:pPr>
                    <w:jc w:val="center"/>
                    <w:rPr>
                      <w:b/>
                      <w:color w:val="auto"/>
                    </w:rPr>
                  </w:pPr>
                </w:p>
              </w:tc>
              <w:tc>
                <w:tcPr>
                  <w:tcW w:w="690" w:type="pct"/>
                  <w:vMerge/>
                  <w:tcMar>
                    <w:top w:w="15" w:type="dxa"/>
                    <w:left w:w="15" w:type="dxa"/>
                    <w:bottom w:w="0" w:type="dxa"/>
                    <w:right w:w="15" w:type="dxa"/>
                  </w:tcMar>
                  <w:vAlign w:val="center"/>
                </w:tcPr>
                <w:p w14:paraId="2862EAE0" w14:textId="77777777" w:rsidR="00E364BA" w:rsidRPr="00D75FE7" w:rsidRDefault="00E364BA">
                  <w:pPr>
                    <w:jc w:val="center"/>
                    <w:rPr>
                      <w:b/>
                      <w:color w:val="auto"/>
                    </w:rPr>
                  </w:pPr>
                </w:p>
              </w:tc>
              <w:tc>
                <w:tcPr>
                  <w:tcW w:w="769" w:type="pct"/>
                  <w:vAlign w:val="center"/>
                </w:tcPr>
                <w:p w14:paraId="75D950BD" w14:textId="77777777" w:rsidR="00E364BA" w:rsidRPr="00D75FE7" w:rsidRDefault="00F63532">
                  <w:pPr>
                    <w:jc w:val="center"/>
                    <w:rPr>
                      <w:b/>
                      <w:color w:val="auto"/>
                    </w:rPr>
                  </w:pPr>
                  <w:r w:rsidRPr="00D75FE7">
                    <w:rPr>
                      <w:b/>
                      <w:color w:val="auto"/>
                    </w:rPr>
                    <w:t>昼间</w:t>
                  </w:r>
                </w:p>
              </w:tc>
              <w:tc>
                <w:tcPr>
                  <w:tcW w:w="770" w:type="pct"/>
                  <w:vAlign w:val="center"/>
                </w:tcPr>
                <w:p w14:paraId="2CFB59CC" w14:textId="77777777" w:rsidR="00E364BA" w:rsidRPr="00D75FE7" w:rsidRDefault="00F63532">
                  <w:pPr>
                    <w:jc w:val="center"/>
                    <w:rPr>
                      <w:b/>
                      <w:color w:val="auto"/>
                    </w:rPr>
                  </w:pPr>
                  <w:r w:rsidRPr="00D75FE7">
                    <w:rPr>
                      <w:b/>
                      <w:color w:val="auto"/>
                    </w:rPr>
                    <w:t>夜间</w:t>
                  </w:r>
                </w:p>
              </w:tc>
              <w:tc>
                <w:tcPr>
                  <w:tcW w:w="614" w:type="pct"/>
                  <w:vAlign w:val="center"/>
                </w:tcPr>
                <w:p w14:paraId="41B0B9C1" w14:textId="77777777" w:rsidR="00E364BA" w:rsidRPr="00D75FE7" w:rsidRDefault="00F63532">
                  <w:pPr>
                    <w:jc w:val="center"/>
                    <w:rPr>
                      <w:b/>
                      <w:color w:val="auto"/>
                    </w:rPr>
                  </w:pPr>
                  <w:r w:rsidRPr="00D75FE7">
                    <w:rPr>
                      <w:b/>
                      <w:color w:val="auto"/>
                    </w:rPr>
                    <w:t>昼间</w:t>
                  </w:r>
                </w:p>
              </w:tc>
              <w:tc>
                <w:tcPr>
                  <w:tcW w:w="615" w:type="pct"/>
                  <w:vAlign w:val="center"/>
                </w:tcPr>
                <w:p w14:paraId="33D3085E" w14:textId="77777777" w:rsidR="00E364BA" w:rsidRPr="00D75FE7" w:rsidRDefault="00F63532">
                  <w:pPr>
                    <w:jc w:val="center"/>
                    <w:rPr>
                      <w:b/>
                      <w:color w:val="auto"/>
                    </w:rPr>
                  </w:pPr>
                  <w:r w:rsidRPr="00D75FE7">
                    <w:rPr>
                      <w:b/>
                      <w:color w:val="auto"/>
                    </w:rPr>
                    <w:t>夜间</w:t>
                  </w:r>
                </w:p>
              </w:tc>
              <w:tc>
                <w:tcPr>
                  <w:tcW w:w="609" w:type="pct"/>
                  <w:vAlign w:val="center"/>
                </w:tcPr>
                <w:p w14:paraId="41F4BD2A" w14:textId="77777777" w:rsidR="00E364BA" w:rsidRPr="00D75FE7" w:rsidRDefault="00F63532">
                  <w:pPr>
                    <w:jc w:val="center"/>
                    <w:rPr>
                      <w:b/>
                      <w:color w:val="auto"/>
                    </w:rPr>
                  </w:pPr>
                  <w:r w:rsidRPr="00D75FE7">
                    <w:rPr>
                      <w:b/>
                      <w:color w:val="auto"/>
                    </w:rPr>
                    <w:t>昼间</w:t>
                  </w:r>
                </w:p>
              </w:tc>
              <w:tc>
                <w:tcPr>
                  <w:tcW w:w="605" w:type="pct"/>
                  <w:vAlign w:val="center"/>
                </w:tcPr>
                <w:p w14:paraId="6509C4E1" w14:textId="77777777" w:rsidR="00E364BA" w:rsidRPr="00D75FE7" w:rsidRDefault="00F63532">
                  <w:pPr>
                    <w:jc w:val="center"/>
                    <w:rPr>
                      <w:b/>
                      <w:color w:val="auto"/>
                    </w:rPr>
                  </w:pPr>
                  <w:r w:rsidRPr="00D75FE7">
                    <w:rPr>
                      <w:b/>
                      <w:color w:val="auto"/>
                    </w:rPr>
                    <w:t>夜间</w:t>
                  </w:r>
                </w:p>
              </w:tc>
            </w:tr>
            <w:tr w:rsidR="00D75FE7" w:rsidRPr="00D75FE7" w14:paraId="0476CA57" w14:textId="77777777">
              <w:trPr>
                <w:trHeight w:val="397"/>
                <w:jc w:val="center"/>
              </w:trPr>
              <w:tc>
                <w:tcPr>
                  <w:tcW w:w="328" w:type="pct"/>
                  <w:tcMar>
                    <w:top w:w="15" w:type="dxa"/>
                    <w:left w:w="15" w:type="dxa"/>
                    <w:bottom w:w="0" w:type="dxa"/>
                    <w:right w:w="15" w:type="dxa"/>
                  </w:tcMar>
                  <w:vAlign w:val="center"/>
                </w:tcPr>
                <w:p w14:paraId="2D81F2F4" w14:textId="77777777" w:rsidR="00E364BA" w:rsidRPr="00D75FE7" w:rsidRDefault="00F63532">
                  <w:pPr>
                    <w:jc w:val="center"/>
                    <w:rPr>
                      <w:color w:val="auto"/>
                    </w:rPr>
                  </w:pPr>
                  <w:r w:rsidRPr="00D75FE7">
                    <w:rPr>
                      <w:color w:val="auto"/>
                    </w:rPr>
                    <w:t>1</w:t>
                  </w:r>
                </w:p>
              </w:tc>
              <w:tc>
                <w:tcPr>
                  <w:tcW w:w="690" w:type="pct"/>
                  <w:tcMar>
                    <w:top w:w="15" w:type="dxa"/>
                    <w:left w:w="15" w:type="dxa"/>
                    <w:bottom w:w="0" w:type="dxa"/>
                    <w:right w:w="15" w:type="dxa"/>
                  </w:tcMar>
                  <w:vAlign w:val="center"/>
                </w:tcPr>
                <w:p w14:paraId="6D524125" w14:textId="77777777" w:rsidR="00E364BA" w:rsidRPr="00D75FE7" w:rsidRDefault="00F63532">
                  <w:pPr>
                    <w:jc w:val="center"/>
                    <w:rPr>
                      <w:color w:val="auto"/>
                    </w:rPr>
                  </w:pPr>
                  <w:r w:rsidRPr="00D75FE7">
                    <w:rPr>
                      <w:bCs w:val="0"/>
                      <w:color w:val="auto"/>
                    </w:rPr>
                    <w:t>厂界东北面</w:t>
                  </w:r>
                  <w:r w:rsidRPr="00D75FE7">
                    <w:rPr>
                      <w:bCs w:val="0"/>
                      <w:color w:val="auto"/>
                    </w:rPr>
                    <w:t xml:space="preserve"> </w:t>
                  </w:r>
                </w:p>
              </w:tc>
              <w:tc>
                <w:tcPr>
                  <w:tcW w:w="769" w:type="pct"/>
                  <w:vAlign w:val="center"/>
                </w:tcPr>
                <w:p w14:paraId="079A25BA" w14:textId="77777777" w:rsidR="00E364BA" w:rsidRPr="00D75FE7" w:rsidRDefault="00F63532">
                  <w:pPr>
                    <w:jc w:val="center"/>
                    <w:rPr>
                      <w:bCs w:val="0"/>
                      <w:color w:val="auto"/>
                    </w:rPr>
                  </w:pPr>
                  <w:r w:rsidRPr="00D75FE7">
                    <w:rPr>
                      <w:color w:val="auto"/>
                    </w:rPr>
                    <w:t>65</w:t>
                  </w:r>
                </w:p>
              </w:tc>
              <w:tc>
                <w:tcPr>
                  <w:tcW w:w="770" w:type="pct"/>
                  <w:vAlign w:val="center"/>
                </w:tcPr>
                <w:p w14:paraId="3FA5F8A8" w14:textId="77777777" w:rsidR="00E364BA" w:rsidRPr="00D75FE7" w:rsidRDefault="00F63532">
                  <w:pPr>
                    <w:jc w:val="center"/>
                    <w:rPr>
                      <w:bCs w:val="0"/>
                      <w:color w:val="auto"/>
                    </w:rPr>
                  </w:pPr>
                  <w:r w:rsidRPr="00D75FE7">
                    <w:rPr>
                      <w:bCs w:val="0"/>
                      <w:color w:val="auto"/>
                    </w:rPr>
                    <w:t>55</w:t>
                  </w:r>
                </w:p>
              </w:tc>
              <w:tc>
                <w:tcPr>
                  <w:tcW w:w="614" w:type="pct"/>
                  <w:vAlign w:val="center"/>
                </w:tcPr>
                <w:p w14:paraId="5D4125B0" w14:textId="77777777" w:rsidR="00E364BA" w:rsidRPr="00D75FE7" w:rsidRDefault="00F63532">
                  <w:pPr>
                    <w:jc w:val="center"/>
                    <w:rPr>
                      <w:bCs w:val="0"/>
                      <w:color w:val="auto"/>
                    </w:rPr>
                  </w:pPr>
                  <w:r w:rsidRPr="00D75FE7">
                    <w:rPr>
                      <w:color w:val="auto"/>
                    </w:rPr>
                    <w:t>41.69</w:t>
                  </w:r>
                </w:p>
              </w:tc>
              <w:tc>
                <w:tcPr>
                  <w:tcW w:w="615" w:type="pct"/>
                  <w:vAlign w:val="center"/>
                </w:tcPr>
                <w:p w14:paraId="274FB6EB" w14:textId="77777777" w:rsidR="00E364BA" w:rsidRPr="00D75FE7" w:rsidRDefault="00F63532">
                  <w:pPr>
                    <w:jc w:val="center"/>
                    <w:rPr>
                      <w:bCs w:val="0"/>
                      <w:color w:val="auto"/>
                    </w:rPr>
                  </w:pPr>
                  <w:r w:rsidRPr="00D75FE7">
                    <w:rPr>
                      <w:bCs w:val="0"/>
                      <w:color w:val="auto"/>
                    </w:rPr>
                    <w:t>/</w:t>
                  </w:r>
                </w:p>
              </w:tc>
              <w:tc>
                <w:tcPr>
                  <w:tcW w:w="609" w:type="pct"/>
                  <w:vAlign w:val="center"/>
                </w:tcPr>
                <w:p w14:paraId="38291104" w14:textId="77777777" w:rsidR="00E364BA" w:rsidRPr="00D75FE7" w:rsidRDefault="00F63532">
                  <w:pPr>
                    <w:jc w:val="center"/>
                    <w:rPr>
                      <w:bCs w:val="0"/>
                      <w:color w:val="auto"/>
                    </w:rPr>
                  </w:pPr>
                  <w:r w:rsidRPr="00D75FE7">
                    <w:rPr>
                      <w:bCs w:val="0"/>
                      <w:color w:val="auto"/>
                    </w:rPr>
                    <w:t>达标</w:t>
                  </w:r>
                </w:p>
              </w:tc>
              <w:tc>
                <w:tcPr>
                  <w:tcW w:w="605" w:type="pct"/>
                  <w:vAlign w:val="center"/>
                </w:tcPr>
                <w:p w14:paraId="1A7E9069" w14:textId="77777777" w:rsidR="00E364BA" w:rsidRPr="00D75FE7" w:rsidRDefault="00F63532">
                  <w:pPr>
                    <w:jc w:val="center"/>
                    <w:rPr>
                      <w:bCs w:val="0"/>
                      <w:color w:val="auto"/>
                    </w:rPr>
                  </w:pPr>
                  <w:r w:rsidRPr="00D75FE7">
                    <w:rPr>
                      <w:bCs w:val="0"/>
                      <w:color w:val="auto"/>
                    </w:rPr>
                    <w:t>/</w:t>
                  </w:r>
                </w:p>
              </w:tc>
            </w:tr>
            <w:tr w:rsidR="00D75FE7" w:rsidRPr="00D75FE7" w14:paraId="504A8450" w14:textId="77777777">
              <w:trPr>
                <w:trHeight w:val="397"/>
                <w:jc w:val="center"/>
              </w:trPr>
              <w:tc>
                <w:tcPr>
                  <w:tcW w:w="328" w:type="pct"/>
                  <w:tcMar>
                    <w:top w:w="15" w:type="dxa"/>
                    <w:left w:w="15" w:type="dxa"/>
                    <w:bottom w:w="0" w:type="dxa"/>
                    <w:right w:w="15" w:type="dxa"/>
                  </w:tcMar>
                  <w:vAlign w:val="center"/>
                </w:tcPr>
                <w:p w14:paraId="5C3D15F0" w14:textId="77777777" w:rsidR="00E364BA" w:rsidRPr="00D75FE7" w:rsidRDefault="00F63532">
                  <w:pPr>
                    <w:jc w:val="center"/>
                    <w:rPr>
                      <w:color w:val="auto"/>
                    </w:rPr>
                  </w:pPr>
                  <w:r w:rsidRPr="00D75FE7">
                    <w:rPr>
                      <w:color w:val="auto"/>
                    </w:rPr>
                    <w:t>2</w:t>
                  </w:r>
                </w:p>
              </w:tc>
              <w:tc>
                <w:tcPr>
                  <w:tcW w:w="690" w:type="pct"/>
                  <w:tcMar>
                    <w:top w:w="15" w:type="dxa"/>
                    <w:left w:w="15" w:type="dxa"/>
                    <w:bottom w:w="0" w:type="dxa"/>
                    <w:right w:w="15" w:type="dxa"/>
                  </w:tcMar>
                  <w:vAlign w:val="center"/>
                </w:tcPr>
                <w:p w14:paraId="2E7F8A14" w14:textId="77777777" w:rsidR="00E364BA" w:rsidRPr="00D75FE7" w:rsidRDefault="00F63532">
                  <w:pPr>
                    <w:jc w:val="center"/>
                    <w:rPr>
                      <w:color w:val="auto"/>
                    </w:rPr>
                  </w:pPr>
                  <w:r w:rsidRPr="00D75FE7">
                    <w:rPr>
                      <w:bCs w:val="0"/>
                      <w:color w:val="auto"/>
                    </w:rPr>
                    <w:t>厂界东南面</w:t>
                  </w:r>
                </w:p>
              </w:tc>
              <w:tc>
                <w:tcPr>
                  <w:tcW w:w="769" w:type="pct"/>
                  <w:vAlign w:val="center"/>
                </w:tcPr>
                <w:p w14:paraId="6DE0FEB3" w14:textId="77777777" w:rsidR="00E364BA" w:rsidRPr="00D75FE7" w:rsidRDefault="00F63532">
                  <w:pPr>
                    <w:jc w:val="center"/>
                    <w:rPr>
                      <w:bCs w:val="0"/>
                      <w:color w:val="auto"/>
                    </w:rPr>
                  </w:pPr>
                  <w:r w:rsidRPr="00D75FE7">
                    <w:rPr>
                      <w:color w:val="auto"/>
                    </w:rPr>
                    <w:t>65</w:t>
                  </w:r>
                </w:p>
              </w:tc>
              <w:tc>
                <w:tcPr>
                  <w:tcW w:w="770" w:type="pct"/>
                  <w:vAlign w:val="center"/>
                </w:tcPr>
                <w:p w14:paraId="6B980645" w14:textId="77777777" w:rsidR="00E364BA" w:rsidRPr="00D75FE7" w:rsidRDefault="00F63532">
                  <w:pPr>
                    <w:jc w:val="center"/>
                    <w:rPr>
                      <w:bCs w:val="0"/>
                      <w:color w:val="auto"/>
                    </w:rPr>
                  </w:pPr>
                  <w:r w:rsidRPr="00D75FE7">
                    <w:rPr>
                      <w:bCs w:val="0"/>
                      <w:color w:val="auto"/>
                    </w:rPr>
                    <w:t>55</w:t>
                  </w:r>
                </w:p>
              </w:tc>
              <w:tc>
                <w:tcPr>
                  <w:tcW w:w="614" w:type="pct"/>
                  <w:vAlign w:val="center"/>
                </w:tcPr>
                <w:p w14:paraId="42357EFA" w14:textId="77777777" w:rsidR="00E364BA" w:rsidRPr="00D75FE7" w:rsidRDefault="00F63532">
                  <w:pPr>
                    <w:jc w:val="center"/>
                    <w:rPr>
                      <w:bCs w:val="0"/>
                      <w:color w:val="auto"/>
                    </w:rPr>
                  </w:pPr>
                  <w:r w:rsidRPr="00D75FE7">
                    <w:rPr>
                      <w:color w:val="auto"/>
                    </w:rPr>
                    <w:t>37.51</w:t>
                  </w:r>
                </w:p>
              </w:tc>
              <w:tc>
                <w:tcPr>
                  <w:tcW w:w="615" w:type="pct"/>
                  <w:vAlign w:val="center"/>
                </w:tcPr>
                <w:p w14:paraId="195504AE" w14:textId="77777777" w:rsidR="00E364BA" w:rsidRPr="00D75FE7" w:rsidRDefault="00F63532">
                  <w:pPr>
                    <w:jc w:val="center"/>
                    <w:rPr>
                      <w:bCs w:val="0"/>
                      <w:color w:val="auto"/>
                    </w:rPr>
                  </w:pPr>
                  <w:r w:rsidRPr="00D75FE7">
                    <w:rPr>
                      <w:bCs w:val="0"/>
                      <w:color w:val="auto"/>
                    </w:rPr>
                    <w:t>/</w:t>
                  </w:r>
                </w:p>
              </w:tc>
              <w:tc>
                <w:tcPr>
                  <w:tcW w:w="609" w:type="pct"/>
                  <w:vAlign w:val="center"/>
                </w:tcPr>
                <w:p w14:paraId="6DA1421A" w14:textId="77777777" w:rsidR="00E364BA" w:rsidRPr="00D75FE7" w:rsidRDefault="00F63532">
                  <w:pPr>
                    <w:jc w:val="center"/>
                    <w:rPr>
                      <w:bCs w:val="0"/>
                      <w:color w:val="auto"/>
                    </w:rPr>
                  </w:pPr>
                  <w:r w:rsidRPr="00D75FE7">
                    <w:rPr>
                      <w:color w:val="auto"/>
                    </w:rPr>
                    <w:t>达标</w:t>
                  </w:r>
                </w:p>
              </w:tc>
              <w:tc>
                <w:tcPr>
                  <w:tcW w:w="605" w:type="pct"/>
                  <w:vAlign w:val="center"/>
                </w:tcPr>
                <w:p w14:paraId="5E71D6CE" w14:textId="77777777" w:rsidR="00E364BA" w:rsidRPr="00D75FE7" w:rsidRDefault="00F63532">
                  <w:pPr>
                    <w:jc w:val="center"/>
                    <w:rPr>
                      <w:bCs w:val="0"/>
                      <w:color w:val="auto"/>
                    </w:rPr>
                  </w:pPr>
                  <w:r w:rsidRPr="00D75FE7">
                    <w:rPr>
                      <w:bCs w:val="0"/>
                      <w:color w:val="auto"/>
                    </w:rPr>
                    <w:t>/</w:t>
                  </w:r>
                </w:p>
              </w:tc>
            </w:tr>
            <w:tr w:rsidR="00D75FE7" w:rsidRPr="00D75FE7" w14:paraId="25A9C791" w14:textId="77777777">
              <w:trPr>
                <w:trHeight w:val="397"/>
                <w:jc w:val="center"/>
              </w:trPr>
              <w:tc>
                <w:tcPr>
                  <w:tcW w:w="328" w:type="pct"/>
                  <w:tcMar>
                    <w:top w:w="15" w:type="dxa"/>
                    <w:left w:w="15" w:type="dxa"/>
                    <w:bottom w:w="0" w:type="dxa"/>
                    <w:right w:w="15" w:type="dxa"/>
                  </w:tcMar>
                  <w:vAlign w:val="center"/>
                </w:tcPr>
                <w:p w14:paraId="55C2C4FB" w14:textId="77777777" w:rsidR="00E364BA" w:rsidRPr="00D75FE7" w:rsidRDefault="00F63532">
                  <w:pPr>
                    <w:jc w:val="center"/>
                    <w:rPr>
                      <w:color w:val="auto"/>
                    </w:rPr>
                  </w:pPr>
                  <w:r w:rsidRPr="00D75FE7">
                    <w:rPr>
                      <w:color w:val="auto"/>
                    </w:rPr>
                    <w:t>3</w:t>
                  </w:r>
                </w:p>
              </w:tc>
              <w:tc>
                <w:tcPr>
                  <w:tcW w:w="690" w:type="pct"/>
                  <w:tcMar>
                    <w:top w:w="15" w:type="dxa"/>
                    <w:left w:w="15" w:type="dxa"/>
                    <w:bottom w:w="0" w:type="dxa"/>
                    <w:right w:w="15" w:type="dxa"/>
                  </w:tcMar>
                  <w:vAlign w:val="center"/>
                </w:tcPr>
                <w:p w14:paraId="2C0BBBCF" w14:textId="77777777" w:rsidR="00E364BA" w:rsidRPr="00D75FE7" w:rsidRDefault="00F63532">
                  <w:pPr>
                    <w:jc w:val="center"/>
                    <w:rPr>
                      <w:color w:val="auto"/>
                    </w:rPr>
                  </w:pPr>
                  <w:r w:rsidRPr="00D75FE7">
                    <w:rPr>
                      <w:bCs w:val="0"/>
                      <w:color w:val="auto"/>
                    </w:rPr>
                    <w:t>厂界西北面</w:t>
                  </w:r>
                </w:p>
              </w:tc>
              <w:tc>
                <w:tcPr>
                  <w:tcW w:w="769" w:type="pct"/>
                  <w:vAlign w:val="center"/>
                </w:tcPr>
                <w:p w14:paraId="5930B9E2" w14:textId="77777777" w:rsidR="00E364BA" w:rsidRPr="00D75FE7" w:rsidRDefault="00F63532">
                  <w:pPr>
                    <w:jc w:val="center"/>
                    <w:rPr>
                      <w:bCs w:val="0"/>
                      <w:color w:val="auto"/>
                    </w:rPr>
                  </w:pPr>
                  <w:r w:rsidRPr="00D75FE7">
                    <w:rPr>
                      <w:color w:val="auto"/>
                    </w:rPr>
                    <w:t>65</w:t>
                  </w:r>
                </w:p>
              </w:tc>
              <w:tc>
                <w:tcPr>
                  <w:tcW w:w="770" w:type="pct"/>
                  <w:vAlign w:val="center"/>
                </w:tcPr>
                <w:p w14:paraId="3D57EA18" w14:textId="77777777" w:rsidR="00E364BA" w:rsidRPr="00D75FE7" w:rsidRDefault="00F63532">
                  <w:pPr>
                    <w:jc w:val="center"/>
                    <w:rPr>
                      <w:bCs w:val="0"/>
                      <w:color w:val="auto"/>
                    </w:rPr>
                  </w:pPr>
                  <w:r w:rsidRPr="00D75FE7">
                    <w:rPr>
                      <w:bCs w:val="0"/>
                      <w:color w:val="auto"/>
                    </w:rPr>
                    <w:t>55</w:t>
                  </w:r>
                </w:p>
              </w:tc>
              <w:tc>
                <w:tcPr>
                  <w:tcW w:w="614" w:type="pct"/>
                  <w:vAlign w:val="center"/>
                </w:tcPr>
                <w:p w14:paraId="70BC7022" w14:textId="77777777" w:rsidR="00E364BA" w:rsidRPr="00D75FE7" w:rsidRDefault="00F63532">
                  <w:pPr>
                    <w:jc w:val="center"/>
                    <w:rPr>
                      <w:bCs w:val="0"/>
                      <w:color w:val="auto"/>
                    </w:rPr>
                  </w:pPr>
                  <w:r w:rsidRPr="00D75FE7">
                    <w:rPr>
                      <w:color w:val="auto"/>
                    </w:rPr>
                    <w:t>37.01</w:t>
                  </w:r>
                </w:p>
              </w:tc>
              <w:tc>
                <w:tcPr>
                  <w:tcW w:w="615" w:type="pct"/>
                  <w:vAlign w:val="center"/>
                </w:tcPr>
                <w:p w14:paraId="0826CB41" w14:textId="77777777" w:rsidR="00E364BA" w:rsidRPr="00D75FE7" w:rsidRDefault="00F63532">
                  <w:pPr>
                    <w:jc w:val="center"/>
                    <w:rPr>
                      <w:bCs w:val="0"/>
                      <w:color w:val="auto"/>
                    </w:rPr>
                  </w:pPr>
                  <w:r w:rsidRPr="00D75FE7">
                    <w:rPr>
                      <w:bCs w:val="0"/>
                      <w:color w:val="auto"/>
                    </w:rPr>
                    <w:t>/</w:t>
                  </w:r>
                </w:p>
              </w:tc>
              <w:tc>
                <w:tcPr>
                  <w:tcW w:w="609" w:type="pct"/>
                  <w:vAlign w:val="center"/>
                </w:tcPr>
                <w:p w14:paraId="53503CAD" w14:textId="77777777" w:rsidR="00E364BA" w:rsidRPr="00D75FE7" w:rsidRDefault="00F63532">
                  <w:pPr>
                    <w:jc w:val="center"/>
                    <w:rPr>
                      <w:bCs w:val="0"/>
                      <w:color w:val="auto"/>
                    </w:rPr>
                  </w:pPr>
                  <w:r w:rsidRPr="00D75FE7">
                    <w:rPr>
                      <w:color w:val="auto"/>
                    </w:rPr>
                    <w:t>达标</w:t>
                  </w:r>
                </w:p>
              </w:tc>
              <w:tc>
                <w:tcPr>
                  <w:tcW w:w="605" w:type="pct"/>
                  <w:vAlign w:val="center"/>
                </w:tcPr>
                <w:p w14:paraId="48349E4D" w14:textId="77777777" w:rsidR="00E364BA" w:rsidRPr="00D75FE7" w:rsidRDefault="00F63532">
                  <w:pPr>
                    <w:jc w:val="center"/>
                    <w:rPr>
                      <w:bCs w:val="0"/>
                      <w:color w:val="auto"/>
                    </w:rPr>
                  </w:pPr>
                  <w:r w:rsidRPr="00D75FE7">
                    <w:rPr>
                      <w:bCs w:val="0"/>
                      <w:color w:val="auto"/>
                    </w:rPr>
                    <w:t>/</w:t>
                  </w:r>
                </w:p>
              </w:tc>
            </w:tr>
            <w:tr w:rsidR="00D75FE7" w:rsidRPr="00D75FE7" w14:paraId="50262347" w14:textId="77777777">
              <w:trPr>
                <w:trHeight w:val="397"/>
                <w:jc w:val="center"/>
              </w:trPr>
              <w:tc>
                <w:tcPr>
                  <w:tcW w:w="328" w:type="pct"/>
                  <w:tcMar>
                    <w:top w:w="15" w:type="dxa"/>
                    <w:left w:w="15" w:type="dxa"/>
                    <w:bottom w:w="0" w:type="dxa"/>
                    <w:right w:w="15" w:type="dxa"/>
                  </w:tcMar>
                  <w:vAlign w:val="center"/>
                </w:tcPr>
                <w:p w14:paraId="7D59C61C" w14:textId="77777777" w:rsidR="00E364BA" w:rsidRPr="00D75FE7" w:rsidRDefault="00F63532">
                  <w:pPr>
                    <w:jc w:val="center"/>
                    <w:rPr>
                      <w:color w:val="auto"/>
                    </w:rPr>
                  </w:pPr>
                  <w:r w:rsidRPr="00D75FE7">
                    <w:rPr>
                      <w:color w:val="auto"/>
                    </w:rPr>
                    <w:t>4</w:t>
                  </w:r>
                </w:p>
              </w:tc>
              <w:tc>
                <w:tcPr>
                  <w:tcW w:w="690" w:type="pct"/>
                  <w:tcMar>
                    <w:top w:w="15" w:type="dxa"/>
                    <w:left w:w="15" w:type="dxa"/>
                    <w:bottom w:w="0" w:type="dxa"/>
                    <w:right w:w="15" w:type="dxa"/>
                  </w:tcMar>
                  <w:vAlign w:val="center"/>
                </w:tcPr>
                <w:p w14:paraId="78122877" w14:textId="77777777" w:rsidR="00E364BA" w:rsidRPr="00D75FE7" w:rsidRDefault="00F63532">
                  <w:pPr>
                    <w:jc w:val="center"/>
                    <w:rPr>
                      <w:bCs w:val="0"/>
                      <w:color w:val="auto"/>
                    </w:rPr>
                  </w:pPr>
                  <w:r w:rsidRPr="00D75FE7">
                    <w:rPr>
                      <w:bCs w:val="0"/>
                      <w:color w:val="auto"/>
                    </w:rPr>
                    <w:t>厂界西南面</w:t>
                  </w:r>
                </w:p>
              </w:tc>
              <w:tc>
                <w:tcPr>
                  <w:tcW w:w="769" w:type="pct"/>
                  <w:vAlign w:val="center"/>
                </w:tcPr>
                <w:p w14:paraId="6BA746A7" w14:textId="77777777" w:rsidR="00E364BA" w:rsidRPr="00D75FE7" w:rsidRDefault="00F63532">
                  <w:pPr>
                    <w:jc w:val="center"/>
                    <w:rPr>
                      <w:bCs w:val="0"/>
                      <w:color w:val="auto"/>
                    </w:rPr>
                  </w:pPr>
                  <w:r w:rsidRPr="00D75FE7">
                    <w:rPr>
                      <w:color w:val="auto"/>
                    </w:rPr>
                    <w:t>65</w:t>
                  </w:r>
                </w:p>
              </w:tc>
              <w:tc>
                <w:tcPr>
                  <w:tcW w:w="770" w:type="pct"/>
                  <w:vAlign w:val="center"/>
                </w:tcPr>
                <w:p w14:paraId="0B4E6464" w14:textId="77777777" w:rsidR="00E364BA" w:rsidRPr="00D75FE7" w:rsidRDefault="00F63532">
                  <w:pPr>
                    <w:jc w:val="center"/>
                    <w:rPr>
                      <w:bCs w:val="0"/>
                      <w:color w:val="auto"/>
                    </w:rPr>
                  </w:pPr>
                  <w:r w:rsidRPr="00D75FE7">
                    <w:rPr>
                      <w:bCs w:val="0"/>
                      <w:color w:val="auto"/>
                    </w:rPr>
                    <w:t>55</w:t>
                  </w:r>
                </w:p>
              </w:tc>
              <w:tc>
                <w:tcPr>
                  <w:tcW w:w="614" w:type="pct"/>
                  <w:vAlign w:val="center"/>
                </w:tcPr>
                <w:p w14:paraId="596DFD35" w14:textId="77777777" w:rsidR="00E364BA" w:rsidRPr="00D75FE7" w:rsidRDefault="00F63532">
                  <w:pPr>
                    <w:jc w:val="center"/>
                    <w:rPr>
                      <w:bCs w:val="0"/>
                      <w:color w:val="auto"/>
                    </w:rPr>
                  </w:pPr>
                  <w:r w:rsidRPr="00D75FE7">
                    <w:rPr>
                      <w:color w:val="auto"/>
                    </w:rPr>
                    <w:t>31.16</w:t>
                  </w:r>
                </w:p>
              </w:tc>
              <w:tc>
                <w:tcPr>
                  <w:tcW w:w="615" w:type="pct"/>
                  <w:vAlign w:val="center"/>
                </w:tcPr>
                <w:p w14:paraId="6B97D2E3" w14:textId="77777777" w:rsidR="00E364BA" w:rsidRPr="00D75FE7" w:rsidRDefault="00F63532">
                  <w:pPr>
                    <w:jc w:val="center"/>
                    <w:rPr>
                      <w:bCs w:val="0"/>
                      <w:color w:val="auto"/>
                    </w:rPr>
                  </w:pPr>
                  <w:r w:rsidRPr="00D75FE7">
                    <w:rPr>
                      <w:bCs w:val="0"/>
                      <w:color w:val="auto"/>
                    </w:rPr>
                    <w:t>/</w:t>
                  </w:r>
                </w:p>
              </w:tc>
              <w:tc>
                <w:tcPr>
                  <w:tcW w:w="609" w:type="pct"/>
                  <w:vAlign w:val="center"/>
                </w:tcPr>
                <w:p w14:paraId="3A82393D" w14:textId="77777777" w:rsidR="00E364BA" w:rsidRPr="00D75FE7" w:rsidRDefault="00F63532">
                  <w:pPr>
                    <w:jc w:val="center"/>
                    <w:rPr>
                      <w:bCs w:val="0"/>
                      <w:color w:val="auto"/>
                    </w:rPr>
                  </w:pPr>
                  <w:r w:rsidRPr="00D75FE7">
                    <w:rPr>
                      <w:color w:val="auto"/>
                    </w:rPr>
                    <w:t>达标</w:t>
                  </w:r>
                </w:p>
              </w:tc>
              <w:tc>
                <w:tcPr>
                  <w:tcW w:w="605" w:type="pct"/>
                  <w:vAlign w:val="center"/>
                </w:tcPr>
                <w:p w14:paraId="30DAACDB" w14:textId="77777777" w:rsidR="00E364BA" w:rsidRPr="00D75FE7" w:rsidRDefault="00F63532">
                  <w:pPr>
                    <w:jc w:val="center"/>
                    <w:rPr>
                      <w:bCs w:val="0"/>
                      <w:color w:val="auto"/>
                    </w:rPr>
                  </w:pPr>
                  <w:r w:rsidRPr="00D75FE7">
                    <w:rPr>
                      <w:bCs w:val="0"/>
                      <w:color w:val="auto"/>
                    </w:rPr>
                    <w:t>/</w:t>
                  </w:r>
                </w:p>
              </w:tc>
            </w:tr>
          </w:tbl>
          <w:p w14:paraId="62242CD6" w14:textId="77777777" w:rsidR="00E364BA" w:rsidRPr="00D75FE7" w:rsidRDefault="00F63532">
            <w:pPr>
              <w:spacing w:line="360" w:lineRule="auto"/>
              <w:ind w:firstLineChars="200" w:firstLine="420"/>
              <w:rPr>
                <w:color w:val="auto"/>
              </w:rPr>
            </w:pPr>
            <w:r w:rsidRPr="00D75FE7">
              <w:rPr>
                <w:color w:val="auto"/>
              </w:rPr>
              <w:t>由上表可知，项目四周厂界噪声能满足《工业企业厂界环境噪声排放标准》（</w:t>
            </w:r>
            <w:r w:rsidRPr="00D75FE7">
              <w:rPr>
                <w:color w:val="auto"/>
              </w:rPr>
              <w:t>GB12348-2008</w:t>
            </w:r>
            <w:r w:rsidRPr="00D75FE7">
              <w:rPr>
                <w:color w:val="auto"/>
              </w:rPr>
              <w:t>）中</w:t>
            </w:r>
            <w:r w:rsidRPr="00D75FE7">
              <w:rPr>
                <w:color w:val="auto"/>
              </w:rPr>
              <w:t>3</w:t>
            </w:r>
            <w:r w:rsidRPr="00D75FE7">
              <w:rPr>
                <w:color w:val="auto"/>
              </w:rPr>
              <w:t>类标准，因此项目运营期设备在采取相应措施后，噪声对声环境质量影响较小。</w:t>
            </w:r>
          </w:p>
          <w:p w14:paraId="20D909FA" w14:textId="77777777" w:rsidR="00E364BA" w:rsidRPr="00D75FE7" w:rsidRDefault="00F63532">
            <w:pPr>
              <w:adjustRightInd w:val="0"/>
              <w:snapToGrid w:val="0"/>
              <w:spacing w:line="360" w:lineRule="auto"/>
              <w:ind w:firstLineChars="200" w:firstLine="402"/>
              <w:rPr>
                <w:b/>
                <w:bCs w:val="0"/>
                <w:color w:val="auto"/>
                <w:spacing w:val="-10"/>
              </w:rPr>
            </w:pPr>
            <w:r w:rsidRPr="00D75FE7">
              <w:rPr>
                <w:b/>
                <w:bCs w:val="0"/>
                <w:color w:val="auto"/>
                <w:spacing w:val="-10"/>
              </w:rPr>
              <w:t>3</w:t>
            </w:r>
            <w:r w:rsidRPr="00D75FE7">
              <w:rPr>
                <w:b/>
                <w:bCs w:val="0"/>
                <w:color w:val="auto"/>
                <w:spacing w:val="-10"/>
              </w:rPr>
              <w:t>、噪声监测要求</w:t>
            </w:r>
          </w:p>
          <w:p w14:paraId="41607571" w14:textId="77777777" w:rsidR="00E364BA" w:rsidRPr="00D75FE7" w:rsidRDefault="00F63532">
            <w:pPr>
              <w:pStyle w:val="Default"/>
              <w:ind w:firstLine="420"/>
              <w:rPr>
                <w:rFonts w:hAnsi="Times New Roman"/>
                <w:color w:val="auto"/>
              </w:rPr>
            </w:pPr>
            <w:r w:rsidRPr="00D75FE7">
              <w:rPr>
                <w:rFonts w:hAnsi="Times New Roman"/>
                <w:color w:val="auto"/>
              </w:rPr>
              <w:t>根据《</w:t>
            </w:r>
            <w:hyperlink r:id="rId34" w:history="1">
              <w:r w:rsidRPr="00D75FE7">
                <w:rPr>
                  <w:rStyle w:val="aff"/>
                  <w:rFonts w:hAnsi="Times New Roman"/>
                  <w:bCs w:val="0"/>
                  <w:color w:val="auto"/>
                  <w:u w:val="none"/>
                </w:rPr>
                <w:t>排污单位自行监测技术指南</w:t>
              </w:r>
              <w:r w:rsidRPr="00D75FE7">
                <w:rPr>
                  <w:rStyle w:val="aff"/>
                  <w:rFonts w:hAnsi="Times New Roman"/>
                  <w:bCs w:val="0"/>
                  <w:color w:val="auto"/>
                  <w:u w:val="none"/>
                </w:rPr>
                <w:t xml:space="preserve"> </w:t>
              </w:r>
              <w:r w:rsidRPr="00D75FE7">
                <w:rPr>
                  <w:rStyle w:val="aff"/>
                  <w:rFonts w:hAnsi="Times New Roman"/>
                  <w:bCs w:val="0"/>
                  <w:color w:val="auto"/>
                  <w:u w:val="none"/>
                </w:rPr>
                <w:t>总则》（</w:t>
              </w:r>
              <w:r w:rsidRPr="00D75FE7">
                <w:rPr>
                  <w:rStyle w:val="aff"/>
                  <w:rFonts w:hAnsi="Times New Roman"/>
                  <w:bCs w:val="0"/>
                  <w:color w:val="auto"/>
                  <w:u w:val="none"/>
                </w:rPr>
                <w:t>HJ819-2017</w:t>
              </w:r>
              <w:r w:rsidRPr="00D75FE7">
                <w:rPr>
                  <w:rStyle w:val="aff"/>
                  <w:rFonts w:hAnsi="Times New Roman"/>
                  <w:bCs w:val="0"/>
                  <w:color w:val="auto"/>
                  <w:u w:val="none"/>
                </w:rPr>
                <w:t>）</w:t>
              </w:r>
            </w:hyperlink>
            <w:r w:rsidRPr="00D75FE7">
              <w:rPr>
                <w:rFonts w:hAnsi="Times New Roman"/>
                <w:color w:val="auto"/>
              </w:rPr>
              <w:t>自行监测管理要求，项目噪声监测计划如下：</w:t>
            </w:r>
          </w:p>
          <w:p w14:paraId="2C863DAE" w14:textId="24DFCF84" w:rsidR="00E364BA" w:rsidRPr="00D75FE7" w:rsidRDefault="00F63532">
            <w:pPr>
              <w:pStyle w:val="aff8"/>
              <w:spacing w:line="360" w:lineRule="auto"/>
              <w:rPr>
                <w:color w:val="auto"/>
              </w:rPr>
            </w:pPr>
            <w:r w:rsidRPr="00D75FE7">
              <w:rPr>
                <w:color w:val="auto"/>
                <w:sz w:val="20"/>
                <w:szCs w:val="20"/>
              </w:rPr>
              <w:t>表</w:t>
            </w:r>
            <w:r w:rsidRPr="00D75FE7">
              <w:rPr>
                <w:color w:val="auto"/>
              </w:rPr>
              <w:t>4-</w:t>
            </w:r>
            <w:r w:rsidRPr="00D75FE7">
              <w:rPr>
                <w:rFonts w:eastAsiaTheme="minorEastAsia"/>
                <w:b w:val="0"/>
                <w:bCs w:val="0"/>
                <w:color w:val="auto"/>
              </w:rPr>
              <w:fldChar w:fldCharType="begin"/>
            </w:r>
            <w:r w:rsidRPr="00D75FE7">
              <w:rPr>
                <w:rFonts w:eastAsiaTheme="minorEastAsia"/>
                <w:color w:val="auto"/>
              </w:rPr>
              <w:instrText xml:space="preserve"> SEQ </w:instrText>
            </w:r>
            <w:r w:rsidRPr="00D75FE7">
              <w:rPr>
                <w:rFonts w:eastAsiaTheme="minorEastAsia"/>
                <w:color w:val="auto"/>
              </w:rPr>
              <w:instrText>表格</w:instrText>
            </w:r>
            <w:r w:rsidRPr="00D75FE7">
              <w:rPr>
                <w:rFonts w:eastAsiaTheme="minorEastAsia"/>
                <w:color w:val="auto"/>
              </w:rPr>
              <w:instrText xml:space="preserve"> \* ARABIC </w:instrText>
            </w:r>
            <w:r w:rsidRPr="00D75FE7">
              <w:rPr>
                <w:rFonts w:eastAsiaTheme="minorEastAsia"/>
                <w:b w:val="0"/>
                <w:bCs w:val="0"/>
                <w:color w:val="auto"/>
              </w:rPr>
              <w:fldChar w:fldCharType="separate"/>
            </w:r>
            <w:r w:rsidR="000F73A2">
              <w:rPr>
                <w:rFonts w:eastAsiaTheme="minorEastAsia"/>
                <w:noProof/>
                <w:color w:val="auto"/>
              </w:rPr>
              <w:t>18</w:t>
            </w:r>
            <w:r w:rsidRPr="00D75FE7">
              <w:rPr>
                <w:rFonts w:eastAsiaTheme="minorEastAsia"/>
                <w:b w:val="0"/>
                <w:bCs w:val="0"/>
                <w:color w:val="auto"/>
              </w:rPr>
              <w:fldChar w:fldCharType="end"/>
            </w:r>
            <w:r w:rsidRPr="00D75FE7">
              <w:rPr>
                <w:color w:val="auto"/>
                <w:sz w:val="20"/>
                <w:szCs w:val="20"/>
              </w:rPr>
              <w:t>噪</w:t>
            </w:r>
            <w:r w:rsidRPr="00D75FE7">
              <w:rPr>
                <w:color w:val="auto"/>
              </w:rPr>
              <w:t>声监测一览表</w:t>
            </w:r>
          </w:p>
          <w:tbl>
            <w:tblPr>
              <w:tblW w:w="5000"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957"/>
              <w:gridCol w:w="1101"/>
              <w:gridCol w:w="1523"/>
              <w:gridCol w:w="1137"/>
              <w:gridCol w:w="1137"/>
              <w:gridCol w:w="3943"/>
            </w:tblGrid>
            <w:tr w:rsidR="00D75FE7" w:rsidRPr="00D75FE7" w14:paraId="1CC67EA5" w14:textId="77777777">
              <w:trPr>
                <w:cantSplit/>
                <w:trHeight w:val="397"/>
              </w:trPr>
              <w:tc>
                <w:tcPr>
                  <w:tcW w:w="489" w:type="pct"/>
                  <w:vAlign w:val="center"/>
                </w:tcPr>
                <w:p w14:paraId="34F8F695" w14:textId="77777777" w:rsidR="00E364BA" w:rsidRPr="00D75FE7" w:rsidRDefault="00F63532">
                  <w:pPr>
                    <w:pStyle w:val="BodyText22"/>
                    <w:snapToGrid w:val="0"/>
                    <w:spacing w:line="240" w:lineRule="auto"/>
                    <w:ind w:firstLine="0"/>
                    <w:jc w:val="center"/>
                    <w:rPr>
                      <w:rFonts w:eastAsia="宋体"/>
                      <w:b/>
                      <w:color w:val="auto"/>
                      <w:sz w:val="21"/>
                    </w:rPr>
                  </w:pPr>
                  <w:r w:rsidRPr="00D75FE7">
                    <w:rPr>
                      <w:rFonts w:eastAsia="宋体"/>
                      <w:b/>
                      <w:color w:val="auto"/>
                      <w:sz w:val="21"/>
                    </w:rPr>
                    <w:t>项目</w:t>
                  </w:r>
                </w:p>
              </w:tc>
              <w:tc>
                <w:tcPr>
                  <w:tcW w:w="562" w:type="pct"/>
                  <w:vAlign w:val="center"/>
                </w:tcPr>
                <w:p w14:paraId="4E1878B6" w14:textId="77777777" w:rsidR="00E364BA" w:rsidRPr="00D75FE7" w:rsidRDefault="00F63532">
                  <w:pPr>
                    <w:pStyle w:val="BodyText22"/>
                    <w:snapToGrid w:val="0"/>
                    <w:spacing w:line="240" w:lineRule="auto"/>
                    <w:ind w:firstLine="0"/>
                    <w:jc w:val="center"/>
                    <w:rPr>
                      <w:rFonts w:eastAsia="宋体"/>
                      <w:b/>
                      <w:color w:val="auto"/>
                      <w:sz w:val="21"/>
                    </w:rPr>
                  </w:pPr>
                  <w:r w:rsidRPr="00D75FE7">
                    <w:rPr>
                      <w:rFonts w:eastAsia="宋体"/>
                      <w:b/>
                      <w:color w:val="auto"/>
                      <w:sz w:val="21"/>
                    </w:rPr>
                    <w:t>监测点位</w:t>
                  </w:r>
                </w:p>
              </w:tc>
              <w:tc>
                <w:tcPr>
                  <w:tcW w:w="777" w:type="pct"/>
                  <w:vAlign w:val="center"/>
                </w:tcPr>
                <w:p w14:paraId="1BDBBC01" w14:textId="77777777" w:rsidR="00E364BA" w:rsidRPr="00D75FE7" w:rsidRDefault="00F63532">
                  <w:pPr>
                    <w:pStyle w:val="BodyText22"/>
                    <w:snapToGrid w:val="0"/>
                    <w:spacing w:line="240" w:lineRule="auto"/>
                    <w:ind w:firstLine="0"/>
                    <w:jc w:val="center"/>
                    <w:rPr>
                      <w:rFonts w:eastAsia="宋体"/>
                      <w:b/>
                      <w:color w:val="auto"/>
                      <w:sz w:val="21"/>
                    </w:rPr>
                  </w:pPr>
                  <w:r w:rsidRPr="00D75FE7">
                    <w:rPr>
                      <w:rFonts w:eastAsia="宋体"/>
                      <w:b/>
                      <w:color w:val="auto"/>
                      <w:sz w:val="21"/>
                    </w:rPr>
                    <w:t>监测时段</w:t>
                  </w:r>
                </w:p>
              </w:tc>
              <w:tc>
                <w:tcPr>
                  <w:tcW w:w="580" w:type="pct"/>
                  <w:vAlign w:val="center"/>
                </w:tcPr>
                <w:p w14:paraId="57C83CB1" w14:textId="77777777" w:rsidR="00E364BA" w:rsidRPr="00D75FE7" w:rsidRDefault="00F63532">
                  <w:pPr>
                    <w:pStyle w:val="BodyText22"/>
                    <w:snapToGrid w:val="0"/>
                    <w:spacing w:line="240" w:lineRule="auto"/>
                    <w:ind w:firstLine="0"/>
                    <w:jc w:val="center"/>
                    <w:rPr>
                      <w:rFonts w:eastAsia="宋体"/>
                      <w:b/>
                      <w:color w:val="auto"/>
                      <w:sz w:val="21"/>
                    </w:rPr>
                  </w:pPr>
                  <w:r w:rsidRPr="00D75FE7">
                    <w:rPr>
                      <w:rFonts w:eastAsia="宋体"/>
                      <w:b/>
                      <w:color w:val="auto"/>
                      <w:sz w:val="21"/>
                    </w:rPr>
                    <w:t>监测指标</w:t>
                  </w:r>
                </w:p>
              </w:tc>
              <w:tc>
                <w:tcPr>
                  <w:tcW w:w="580" w:type="pct"/>
                  <w:vAlign w:val="center"/>
                </w:tcPr>
                <w:p w14:paraId="37CD3355" w14:textId="77777777" w:rsidR="00E364BA" w:rsidRPr="00D75FE7" w:rsidRDefault="00F63532">
                  <w:pPr>
                    <w:pStyle w:val="BodyText22"/>
                    <w:snapToGrid w:val="0"/>
                    <w:spacing w:line="240" w:lineRule="auto"/>
                    <w:ind w:firstLine="0"/>
                    <w:jc w:val="center"/>
                    <w:rPr>
                      <w:rFonts w:eastAsia="宋体"/>
                      <w:b/>
                      <w:color w:val="auto"/>
                      <w:sz w:val="21"/>
                    </w:rPr>
                  </w:pPr>
                  <w:r w:rsidRPr="00D75FE7">
                    <w:rPr>
                      <w:rFonts w:eastAsia="宋体"/>
                      <w:b/>
                      <w:color w:val="auto"/>
                      <w:sz w:val="21"/>
                    </w:rPr>
                    <w:t>监测频次</w:t>
                  </w:r>
                </w:p>
              </w:tc>
              <w:tc>
                <w:tcPr>
                  <w:tcW w:w="2012" w:type="pct"/>
                  <w:vAlign w:val="center"/>
                </w:tcPr>
                <w:p w14:paraId="56372655" w14:textId="77777777" w:rsidR="00E364BA" w:rsidRPr="00D75FE7" w:rsidRDefault="00F63532">
                  <w:pPr>
                    <w:pStyle w:val="BodyText22"/>
                    <w:snapToGrid w:val="0"/>
                    <w:spacing w:line="240" w:lineRule="auto"/>
                    <w:ind w:firstLine="0"/>
                    <w:jc w:val="center"/>
                    <w:rPr>
                      <w:rFonts w:eastAsia="宋体"/>
                      <w:b/>
                      <w:color w:val="auto"/>
                      <w:sz w:val="21"/>
                    </w:rPr>
                  </w:pPr>
                  <w:r w:rsidRPr="00D75FE7">
                    <w:rPr>
                      <w:rFonts w:eastAsia="宋体"/>
                      <w:b/>
                      <w:color w:val="auto"/>
                      <w:sz w:val="21"/>
                    </w:rPr>
                    <w:t>执行排放标准</w:t>
                  </w:r>
                </w:p>
              </w:tc>
            </w:tr>
            <w:tr w:rsidR="00D75FE7" w:rsidRPr="00D75FE7" w14:paraId="24C159C9" w14:textId="77777777">
              <w:trPr>
                <w:cantSplit/>
                <w:trHeight w:val="397"/>
              </w:trPr>
              <w:tc>
                <w:tcPr>
                  <w:tcW w:w="489" w:type="pct"/>
                  <w:vAlign w:val="center"/>
                </w:tcPr>
                <w:p w14:paraId="05F54BC6" w14:textId="77777777" w:rsidR="00E364BA" w:rsidRPr="00D75FE7" w:rsidRDefault="00F63532">
                  <w:pPr>
                    <w:pStyle w:val="BodyText22"/>
                    <w:snapToGrid w:val="0"/>
                    <w:spacing w:line="240" w:lineRule="auto"/>
                    <w:ind w:firstLine="0"/>
                    <w:jc w:val="center"/>
                    <w:rPr>
                      <w:rFonts w:eastAsia="宋体"/>
                      <w:color w:val="auto"/>
                      <w:sz w:val="21"/>
                    </w:rPr>
                  </w:pPr>
                  <w:r w:rsidRPr="00D75FE7">
                    <w:rPr>
                      <w:rFonts w:eastAsia="宋体"/>
                      <w:color w:val="auto"/>
                      <w:sz w:val="21"/>
                    </w:rPr>
                    <w:t>噪声</w:t>
                  </w:r>
                </w:p>
              </w:tc>
              <w:tc>
                <w:tcPr>
                  <w:tcW w:w="562" w:type="pct"/>
                  <w:vAlign w:val="center"/>
                </w:tcPr>
                <w:p w14:paraId="2E689783" w14:textId="77777777" w:rsidR="00E364BA" w:rsidRPr="00D75FE7" w:rsidRDefault="00F63532">
                  <w:pPr>
                    <w:pStyle w:val="BodyText22"/>
                    <w:snapToGrid w:val="0"/>
                    <w:spacing w:line="240" w:lineRule="auto"/>
                    <w:ind w:firstLine="0"/>
                    <w:jc w:val="center"/>
                    <w:rPr>
                      <w:rFonts w:eastAsia="宋体"/>
                      <w:color w:val="auto"/>
                      <w:sz w:val="21"/>
                    </w:rPr>
                  </w:pPr>
                  <w:r w:rsidRPr="00D75FE7">
                    <w:rPr>
                      <w:rFonts w:eastAsia="宋体"/>
                      <w:color w:val="auto"/>
                      <w:sz w:val="21"/>
                    </w:rPr>
                    <w:t>厂界</w:t>
                  </w:r>
                </w:p>
              </w:tc>
              <w:tc>
                <w:tcPr>
                  <w:tcW w:w="777" w:type="pct"/>
                  <w:vAlign w:val="center"/>
                </w:tcPr>
                <w:p w14:paraId="7D895959" w14:textId="77777777" w:rsidR="00E364BA" w:rsidRPr="00D75FE7" w:rsidRDefault="00F63532">
                  <w:pPr>
                    <w:pStyle w:val="BodyText22"/>
                    <w:snapToGrid w:val="0"/>
                    <w:spacing w:line="240" w:lineRule="auto"/>
                    <w:ind w:firstLine="0"/>
                    <w:jc w:val="center"/>
                    <w:rPr>
                      <w:rFonts w:eastAsia="宋体"/>
                      <w:color w:val="auto"/>
                      <w:sz w:val="21"/>
                    </w:rPr>
                  </w:pPr>
                  <w:r w:rsidRPr="00D75FE7">
                    <w:rPr>
                      <w:rFonts w:eastAsia="宋体"/>
                      <w:color w:val="auto"/>
                      <w:sz w:val="21"/>
                    </w:rPr>
                    <w:t>昼间</w:t>
                  </w:r>
                </w:p>
              </w:tc>
              <w:tc>
                <w:tcPr>
                  <w:tcW w:w="580" w:type="pct"/>
                  <w:vAlign w:val="center"/>
                </w:tcPr>
                <w:p w14:paraId="1935A697" w14:textId="77777777" w:rsidR="00E364BA" w:rsidRPr="00D75FE7" w:rsidRDefault="00F63532">
                  <w:pPr>
                    <w:pStyle w:val="BodyText22"/>
                    <w:snapToGrid w:val="0"/>
                    <w:spacing w:line="240" w:lineRule="auto"/>
                    <w:ind w:firstLine="0"/>
                    <w:jc w:val="center"/>
                    <w:rPr>
                      <w:rFonts w:eastAsia="宋体"/>
                      <w:color w:val="auto"/>
                      <w:sz w:val="21"/>
                    </w:rPr>
                  </w:pPr>
                  <w:r w:rsidRPr="00D75FE7">
                    <w:rPr>
                      <w:rFonts w:eastAsia="宋体"/>
                      <w:color w:val="auto"/>
                      <w:sz w:val="21"/>
                    </w:rPr>
                    <w:t>LAeq</w:t>
                  </w:r>
                </w:p>
              </w:tc>
              <w:tc>
                <w:tcPr>
                  <w:tcW w:w="580" w:type="pct"/>
                  <w:vAlign w:val="center"/>
                </w:tcPr>
                <w:p w14:paraId="3A44C10D" w14:textId="77777777" w:rsidR="00E364BA" w:rsidRPr="00D75FE7" w:rsidRDefault="00F63532">
                  <w:pPr>
                    <w:pStyle w:val="BodyText22"/>
                    <w:snapToGrid w:val="0"/>
                    <w:spacing w:line="240" w:lineRule="auto"/>
                    <w:ind w:firstLine="0"/>
                    <w:jc w:val="center"/>
                    <w:rPr>
                      <w:rFonts w:eastAsia="宋体"/>
                      <w:color w:val="auto"/>
                      <w:sz w:val="21"/>
                    </w:rPr>
                  </w:pPr>
                  <w:r w:rsidRPr="00D75FE7">
                    <w:rPr>
                      <w:rFonts w:eastAsia="宋体"/>
                      <w:color w:val="auto"/>
                      <w:sz w:val="21"/>
                    </w:rPr>
                    <w:t>1</w:t>
                  </w:r>
                  <w:r w:rsidRPr="00D75FE7">
                    <w:rPr>
                      <w:rFonts w:eastAsia="宋体"/>
                      <w:color w:val="auto"/>
                      <w:sz w:val="21"/>
                    </w:rPr>
                    <w:t>次</w:t>
                  </w:r>
                  <w:r w:rsidRPr="00D75FE7">
                    <w:rPr>
                      <w:rFonts w:eastAsia="宋体"/>
                      <w:color w:val="auto"/>
                      <w:sz w:val="21"/>
                    </w:rPr>
                    <w:t>/</w:t>
                  </w:r>
                  <w:r w:rsidRPr="00D75FE7">
                    <w:rPr>
                      <w:rFonts w:eastAsia="宋体"/>
                      <w:color w:val="auto"/>
                      <w:sz w:val="21"/>
                    </w:rPr>
                    <w:t>季</w:t>
                  </w:r>
                </w:p>
              </w:tc>
              <w:tc>
                <w:tcPr>
                  <w:tcW w:w="2012" w:type="pct"/>
                  <w:vAlign w:val="center"/>
                </w:tcPr>
                <w:p w14:paraId="7AAEF386" w14:textId="77777777" w:rsidR="00E364BA" w:rsidRPr="00D75FE7" w:rsidRDefault="00F63532">
                  <w:pPr>
                    <w:pStyle w:val="BodyText22"/>
                    <w:snapToGrid w:val="0"/>
                    <w:spacing w:line="240" w:lineRule="auto"/>
                    <w:ind w:firstLine="0"/>
                    <w:rPr>
                      <w:rFonts w:eastAsia="宋体"/>
                      <w:color w:val="auto"/>
                      <w:sz w:val="21"/>
                    </w:rPr>
                  </w:pPr>
                  <w:r w:rsidRPr="00D75FE7">
                    <w:rPr>
                      <w:rFonts w:eastAsia="宋体"/>
                      <w:color w:val="auto"/>
                      <w:sz w:val="21"/>
                    </w:rPr>
                    <w:t>《工业企业厂界环境噪声排放标准》（</w:t>
                  </w:r>
                  <w:r w:rsidRPr="00D75FE7">
                    <w:rPr>
                      <w:rFonts w:eastAsia="宋体"/>
                      <w:color w:val="auto"/>
                      <w:sz w:val="21"/>
                    </w:rPr>
                    <w:t>GB12348-2008</w:t>
                  </w:r>
                  <w:r w:rsidRPr="00D75FE7">
                    <w:rPr>
                      <w:rFonts w:eastAsia="宋体"/>
                      <w:color w:val="auto"/>
                      <w:sz w:val="21"/>
                    </w:rPr>
                    <w:t>）中的</w:t>
                  </w:r>
                  <w:r w:rsidRPr="00D75FE7">
                    <w:rPr>
                      <w:rFonts w:eastAsia="宋体" w:hint="eastAsia"/>
                      <w:color w:val="auto"/>
                      <w:sz w:val="21"/>
                    </w:rPr>
                    <w:t>3</w:t>
                  </w:r>
                  <w:r w:rsidRPr="00D75FE7">
                    <w:rPr>
                      <w:rFonts w:eastAsia="宋体"/>
                      <w:color w:val="auto"/>
                      <w:sz w:val="21"/>
                    </w:rPr>
                    <w:t>类标准</w:t>
                  </w:r>
                </w:p>
              </w:tc>
            </w:tr>
          </w:tbl>
          <w:p w14:paraId="289E4279" w14:textId="77777777" w:rsidR="00E364BA" w:rsidRPr="00D75FE7" w:rsidRDefault="00F63532">
            <w:pPr>
              <w:pStyle w:val="affa"/>
              <w:adjustRightInd w:val="0"/>
              <w:snapToGrid w:val="0"/>
              <w:spacing w:line="360" w:lineRule="auto"/>
              <w:ind w:firstLine="422"/>
              <w:rPr>
                <w:b/>
                <w:color w:val="auto"/>
                <w:sz w:val="21"/>
              </w:rPr>
            </w:pPr>
            <w:r w:rsidRPr="00D75FE7">
              <w:rPr>
                <w:b/>
                <w:color w:val="auto"/>
                <w:sz w:val="21"/>
              </w:rPr>
              <w:t>4</w:t>
            </w:r>
            <w:r w:rsidRPr="00D75FE7">
              <w:rPr>
                <w:b/>
                <w:color w:val="auto"/>
                <w:sz w:val="21"/>
              </w:rPr>
              <w:t>、噪声防治措施</w:t>
            </w:r>
          </w:p>
          <w:p w14:paraId="5A68D640" w14:textId="77777777" w:rsidR="00E364BA" w:rsidRPr="00D75FE7" w:rsidRDefault="00F63532">
            <w:pPr>
              <w:pStyle w:val="affa"/>
              <w:adjustRightInd w:val="0"/>
              <w:snapToGrid w:val="0"/>
              <w:spacing w:line="360" w:lineRule="auto"/>
              <w:ind w:firstLine="420"/>
              <w:rPr>
                <w:bCs w:val="0"/>
                <w:color w:val="auto"/>
                <w:sz w:val="21"/>
              </w:rPr>
            </w:pPr>
            <w:r w:rsidRPr="00D75FE7">
              <w:rPr>
                <w:bCs w:val="0"/>
                <w:color w:val="auto"/>
                <w:sz w:val="21"/>
              </w:rPr>
              <w:t>为保证项目对周边声环境质量影响，建设单位采取以下防治措施：</w:t>
            </w:r>
          </w:p>
          <w:p w14:paraId="02F03B3B" w14:textId="77777777" w:rsidR="00E364BA" w:rsidRPr="00D75FE7" w:rsidRDefault="00F63532">
            <w:pPr>
              <w:pStyle w:val="affa"/>
              <w:adjustRightInd w:val="0"/>
              <w:snapToGrid w:val="0"/>
              <w:spacing w:line="360" w:lineRule="auto"/>
              <w:ind w:firstLine="420"/>
              <w:rPr>
                <w:bCs w:val="0"/>
                <w:color w:val="auto"/>
                <w:sz w:val="21"/>
              </w:rPr>
            </w:pPr>
            <w:r w:rsidRPr="00D75FE7">
              <w:rPr>
                <w:bCs w:val="0"/>
                <w:color w:val="auto"/>
                <w:sz w:val="21"/>
              </w:rPr>
              <w:t>1</w:t>
            </w:r>
            <w:r w:rsidRPr="00D75FE7">
              <w:rPr>
                <w:bCs w:val="0"/>
                <w:color w:val="auto"/>
                <w:sz w:val="21"/>
              </w:rPr>
              <w:t>）维持设备处于良好的运转状态，减少因零部件磨损产生的噪声；</w:t>
            </w:r>
          </w:p>
          <w:p w14:paraId="551D0213" w14:textId="77777777" w:rsidR="00E364BA" w:rsidRPr="00D75FE7" w:rsidRDefault="00F63532">
            <w:pPr>
              <w:pStyle w:val="affa"/>
              <w:adjustRightInd w:val="0"/>
              <w:snapToGrid w:val="0"/>
              <w:spacing w:line="360" w:lineRule="auto"/>
              <w:ind w:firstLine="420"/>
              <w:rPr>
                <w:bCs w:val="0"/>
                <w:color w:val="auto"/>
                <w:sz w:val="21"/>
              </w:rPr>
            </w:pPr>
            <w:r w:rsidRPr="00D75FE7">
              <w:rPr>
                <w:bCs w:val="0"/>
                <w:color w:val="auto"/>
                <w:sz w:val="21"/>
              </w:rPr>
              <w:t>2</w:t>
            </w:r>
            <w:r w:rsidRPr="00D75FE7">
              <w:rPr>
                <w:bCs w:val="0"/>
                <w:color w:val="auto"/>
                <w:sz w:val="21"/>
              </w:rPr>
              <w:t>）合理布设生产车间，通过厂房阻挡噪声传播，尽量把噪声影响限制在厂区范围内，降低噪声对外界的影响；</w:t>
            </w:r>
          </w:p>
          <w:p w14:paraId="54E58339" w14:textId="77777777" w:rsidR="00E364BA" w:rsidRPr="00D75FE7" w:rsidRDefault="00F63532">
            <w:pPr>
              <w:pStyle w:val="affa"/>
              <w:adjustRightInd w:val="0"/>
              <w:snapToGrid w:val="0"/>
              <w:spacing w:line="360" w:lineRule="auto"/>
              <w:ind w:firstLine="420"/>
              <w:rPr>
                <w:bCs w:val="0"/>
                <w:color w:val="auto"/>
                <w:sz w:val="21"/>
              </w:rPr>
            </w:pPr>
            <w:r w:rsidRPr="00D75FE7">
              <w:rPr>
                <w:bCs w:val="0"/>
                <w:color w:val="auto"/>
                <w:sz w:val="21"/>
              </w:rPr>
              <w:t>3</w:t>
            </w:r>
            <w:r w:rsidRPr="00D75FE7">
              <w:rPr>
                <w:bCs w:val="0"/>
                <w:color w:val="auto"/>
                <w:sz w:val="21"/>
              </w:rPr>
              <w:t>）强噪声设备底座设置防振装置，并设置适当的隔声屏障；</w:t>
            </w:r>
          </w:p>
          <w:p w14:paraId="03E7F6E8" w14:textId="77777777" w:rsidR="00E364BA" w:rsidRPr="00D75FE7" w:rsidRDefault="00F63532">
            <w:pPr>
              <w:pStyle w:val="affa"/>
              <w:adjustRightInd w:val="0"/>
              <w:snapToGrid w:val="0"/>
              <w:spacing w:line="360" w:lineRule="auto"/>
              <w:ind w:firstLine="420"/>
              <w:rPr>
                <w:bCs w:val="0"/>
                <w:color w:val="auto"/>
                <w:sz w:val="21"/>
              </w:rPr>
            </w:pPr>
            <w:r w:rsidRPr="00D75FE7">
              <w:rPr>
                <w:bCs w:val="0"/>
                <w:color w:val="auto"/>
                <w:sz w:val="21"/>
              </w:rPr>
              <w:t>4</w:t>
            </w:r>
            <w:r w:rsidRPr="00D75FE7">
              <w:rPr>
                <w:bCs w:val="0"/>
                <w:color w:val="auto"/>
                <w:sz w:val="21"/>
              </w:rPr>
              <w:t>）加强作业管理，减少非正常噪声。生产时门窗紧闭，通过强制机械排风来加强车间通风换气，以减少噪声外传。</w:t>
            </w:r>
          </w:p>
          <w:p w14:paraId="74F7C38C" w14:textId="77777777" w:rsidR="00E364BA" w:rsidRPr="00D75FE7" w:rsidRDefault="00F63532">
            <w:pPr>
              <w:pStyle w:val="affa"/>
              <w:adjustRightInd w:val="0"/>
              <w:snapToGrid w:val="0"/>
              <w:spacing w:line="360" w:lineRule="auto"/>
              <w:ind w:firstLineChars="0" w:firstLine="0"/>
              <w:rPr>
                <w:b/>
                <w:color w:val="auto"/>
                <w:sz w:val="21"/>
              </w:rPr>
            </w:pPr>
            <w:r w:rsidRPr="00D75FE7">
              <w:rPr>
                <w:b/>
                <w:color w:val="auto"/>
                <w:sz w:val="21"/>
              </w:rPr>
              <w:t>四、固体废物</w:t>
            </w:r>
          </w:p>
          <w:p w14:paraId="6015C493" w14:textId="77777777" w:rsidR="00E364BA" w:rsidRPr="00D75FE7" w:rsidRDefault="00F63532">
            <w:pPr>
              <w:pStyle w:val="affa"/>
              <w:adjustRightInd w:val="0"/>
              <w:snapToGrid w:val="0"/>
              <w:spacing w:line="360" w:lineRule="auto"/>
              <w:ind w:firstLine="422"/>
              <w:rPr>
                <w:b/>
                <w:color w:val="auto"/>
                <w:sz w:val="21"/>
              </w:rPr>
            </w:pPr>
            <w:r w:rsidRPr="00D75FE7">
              <w:rPr>
                <w:b/>
                <w:bCs w:val="0"/>
                <w:color w:val="auto"/>
                <w:sz w:val="21"/>
              </w:rPr>
              <w:t>1</w:t>
            </w:r>
            <w:r w:rsidRPr="00D75FE7">
              <w:rPr>
                <w:b/>
                <w:bCs w:val="0"/>
                <w:color w:val="auto"/>
                <w:sz w:val="21"/>
              </w:rPr>
              <w:t>、产生情况</w:t>
            </w:r>
          </w:p>
          <w:p w14:paraId="3E2318D7" w14:textId="77777777" w:rsidR="00E364BA" w:rsidRPr="00D75FE7" w:rsidRDefault="00F63532">
            <w:pPr>
              <w:adjustRightInd w:val="0"/>
              <w:snapToGrid w:val="0"/>
              <w:spacing w:line="360" w:lineRule="auto"/>
              <w:ind w:firstLineChars="200" w:firstLine="420"/>
              <w:rPr>
                <w:rStyle w:val="aff"/>
                <w:color w:val="auto"/>
                <w:u w:val="none"/>
              </w:rPr>
            </w:pPr>
            <w:r w:rsidRPr="00D75FE7">
              <w:rPr>
                <w:rStyle w:val="aff"/>
                <w:color w:val="auto"/>
                <w:u w:val="none"/>
              </w:rPr>
              <w:t>本项目运营期产生的固体废物垃圾包括一般固废、生活垃圾与危险废物。</w:t>
            </w:r>
          </w:p>
          <w:p w14:paraId="637CB6FC" w14:textId="77777777" w:rsidR="00E364BA" w:rsidRPr="00D75FE7" w:rsidRDefault="00F63532">
            <w:pPr>
              <w:adjustRightInd w:val="0"/>
              <w:snapToGrid w:val="0"/>
              <w:spacing w:line="360" w:lineRule="auto"/>
              <w:ind w:firstLineChars="200" w:firstLine="402"/>
              <w:rPr>
                <w:b/>
                <w:color w:val="auto"/>
                <w:spacing w:val="-10"/>
              </w:rPr>
            </w:pPr>
            <w:r w:rsidRPr="00D75FE7">
              <w:rPr>
                <w:b/>
                <w:color w:val="auto"/>
                <w:spacing w:val="-10"/>
              </w:rPr>
              <w:t>（</w:t>
            </w:r>
            <w:r w:rsidRPr="00D75FE7">
              <w:rPr>
                <w:b/>
                <w:color w:val="auto"/>
                <w:spacing w:val="-10"/>
              </w:rPr>
              <w:t>1</w:t>
            </w:r>
            <w:r w:rsidRPr="00D75FE7">
              <w:rPr>
                <w:b/>
                <w:color w:val="auto"/>
                <w:spacing w:val="-10"/>
              </w:rPr>
              <w:t>）一般工业固体废物</w:t>
            </w:r>
          </w:p>
          <w:p w14:paraId="4284DB4E" w14:textId="425AA677" w:rsidR="00E364BA" w:rsidRPr="00D75FE7" w:rsidRDefault="00F63532">
            <w:pPr>
              <w:spacing w:line="360" w:lineRule="auto"/>
              <w:ind w:firstLine="480"/>
              <w:rPr>
                <w:bCs w:val="0"/>
                <w:color w:val="auto"/>
              </w:rPr>
            </w:pPr>
            <w:r w:rsidRPr="00D75FE7">
              <w:rPr>
                <w:rStyle w:val="aff"/>
                <w:color w:val="auto"/>
                <w:u w:val="none"/>
              </w:rPr>
              <w:lastRenderedPageBreak/>
              <w:t>运营期产生的一般工业固废包括金属边角料、锡渣、边角料、废包装材料以及次品。根据建设单位提供资料，锡渣产生量约为</w:t>
            </w:r>
            <w:r w:rsidRPr="00D75FE7">
              <w:rPr>
                <w:rStyle w:val="aff"/>
                <w:color w:val="auto"/>
                <w:u w:val="none"/>
              </w:rPr>
              <w:t>0.01t/a</w:t>
            </w:r>
            <w:r w:rsidRPr="00D75FE7">
              <w:rPr>
                <w:rStyle w:val="aff"/>
                <w:color w:val="auto"/>
                <w:u w:val="none"/>
              </w:rPr>
              <w:t>，</w:t>
            </w:r>
            <w:r w:rsidRPr="00D75FE7">
              <w:rPr>
                <w:color w:val="auto"/>
              </w:rPr>
              <w:t>废包装材料产生量约</w:t>
            </w:r>
            <w:r w:rsidRPr="00D75FE7">
              <w:rPr>
                <w:color w:val="auto"/>
              </w:rPr>
              <w:t>0.1t/a</w:t>
            </w:r>
            <w:r w:rsidRPr="00D75FE7">
              <w:rPr>
                <w:color w:val="auto"/>
              </w:rPr>
              <w:t>，项目次品的产生量为</w:t>
            </w:r>
            <w:r w:rsidRPr="00D75FE7">
              <w:rPr>
                <w:color w:val="auto"/>
              </w:rPr>
              <w:t>2t/a</w:t>
            </w:r>
            <w:r w:rsidRPr="00D75FE7">
              <w:rPr>
                <w:color w:val="auto"/>
              </w:rPr>
              <w:t>，项目边角料的产生量为</w:t>
            </w:r>
            <w:r w:rsidRPr="00D75FE7">
              <w:rPr>
                <w:color w:val="auto"/>
              </w:rPr>
              <w:t>1t/a</w:t>
            </w:r>
            <w:r w:rsidRPr="00D75FE7">
              <w:rPr>
                <w:color w:val="auto"/>
              </w:rPr>
              <w:t>，交由专业回收单位回收处理；模具加工产生的金属边角料，产生量约为</w:t>
            </w:r>
            <w:r w:rsidRPr="00D75FE7">
              <w:rPr>
                <w:color w:val="auto"/>
              </w:rPr>
              <w:t>0.5t/a</w:t>
            </w:r>
            <w:r w:rsidRPr="00D75FE7">
              <w:rPr>
                <w:color w:val="auto"/>
              </w:rPr>
              <w:t>，交由专业回收单位回收处理。</w:t>
            </w:r>
          </w:p>
          <w:p w14:paraId="4D6CFA07" w14:textId="26DCB35D" w:rsidR="00E364BA" w:rsidRPr="00D75FE7" w:rsidRDefault="00F63532">
            <w:pPr>
              <w:adjustRightInd w:val="0"/>
              <w:spacing w:beforeLines="50" w:before="120"/>
              <w:ind w:firstLineChars="200" w:firstLine="422"/>
              <w:jc w:val="center"/>
              <w:textAlignment w:val="baseline"/>
              <w:rPr>
                <w:b/>
                <w:color w:val="auto"/>
                <w:spacing w:val="-1"/>
                <w:kern w:val="30"/>
                <w:position w:val="-1"/>
              </w:rPr>
            </w:pPr>
            <w:r w:rsidRPr="00D75FE7">
              <w:rPr>
                <w:b/>
                <w:bCs w:val="0"/>
                <w:color w:val="auto"/>
              </w:rPr>
              <w:t>表</w:t>
            </w:r>
            <w:r w:rsidRPr="00D75FE7">
              <w:rPr>
                <w:b/>
                <w:bCs w:val="0"/>
                <w:color w:val="auto"/>
              </w:rPr>
              <w:t>4</w:t>
            </w:r>
            <w:r w:rsidRPr="00D75FE7">
              <w:rPr>
                <w:b/>
                <w:bCs w:val="0"/>
                <w:color w:val="auto"/>
              </w:rPr>
              <w:noBreakHyphen/>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19</w:t>
            </w:r>
            <w:r w:rsidRPr="00D75FE7">
              <w:rPr>
                <w:rFonts w:eastAsiaTheme="minorEastAsia"/>
                <w:b/>
                <w:bCs w:val="0"/>
                <w:color w:val="auto"/>
              </w:rPr>
              <w:fldChar w:fldCharType="end"/>
            </w:r>
            <w:r w:rsidRPr="00D75FE7">
              <w:rPr>
                <w:b/>
                <w:color w:val="auto"/>
              </w:rPr>
              <w:t xml:space="preserve"> </w:t>
            </w:r>
            <w:r w:rsidRPr="00D75FE7">
              <w:rPr>
                <w:b/>
                <w:color w:val="auto"/>
              </w:rPr>
              <w:t>一般工业固体废物汇总表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822"/>
              <w:gridCol w:w="1129"/>
              <w:gridCol w:w="1024"/>
              <w:gridCol w:w="861"/>
              <w:gridCol w:w="941"/>
              <w:gridCol w:w="704"/>
              <w:gridCol w:w="935"/>
              <w:gridCol w:w="647"/>
              <w:gridCol w:w="727"/>
              <w:gridCol w:w="698"/>
              <w:gridCol w:w="861"/>
            </w:tblGrid>
            <w:tr w:rsidR="00D75FE7" w:rsidRPr="00D75FE7" w14:paraId="66595BD3" w14:textId="77777777">
              <w:trPr>
                <w:trHeight w:val="397"/>
                <w:jc w:val="center"/>
              </w:trPr>
              <w:tc>
                <w:tcPr>
                  <w:tcW w:w="232" w:type="pct"/>
                  <w:tcBorders>
                    <w:top w:val="single" w:sz="12" w:space="0" w:color="auto"/>
                    <w:left w:val="single" w:sz="4" w:space="0" w:color="auto"/>
                    <w:bottom w:val="single" w:sz="4" w:space="0" w:color="auto"/>
                    <w:right w:val="single" w:sz="4" w:space="0" w:color="auto"/>
                  </w:tcBorders>
                  <w:vAlign w:val="center"/>
                </w:tcPr>
                <w:p w14:paraId="68C0B2FC" w14:textId="77777777" w:rsidR="00E364BA" w:rsidRPr="00D75FE7" w:rsidRDefault="00F63532">
                  <w:pPr>
                    <w:adjustRightInd w:val="0"/>
                    <w:snapToGrid w:val="0"/>
                    <w:jc w:val="center"/>
                    <w:rPr>
                      <w:b/>
                      <w:bCs w:val="0"/>
                      <w:color w:val="auto"/>
                    </w:rPr>
                  </w:pPr>
                  <w:r w:rsidRPr="00D75FE7">
                    <w:rPr>
                      <w:b/>
                      <w:bCs w:val="0"/>
                      <w:color w:val="auto"/>
                    </w:rPr>
                    <w:t>序号</w:t>
                  </w:r>
                </w:p>
              </w:tc>
              <w:tc>
                <w:tcPr>
                  <w:tcW w:w="419" w:type="pct"/>
                  <w:tcBorders>
                    <w:top w:val="single" w:sz="12" w:space="0" w:color="auto"/>
                    <w:left w:val="single" w:sz="4" w:space="0" w:color="auto"/>
                    <w:bottom w:val="single" w:sz="4" w:space="0" w:color="auto"/>
                    <w:right w:val="single" w:sz="4" w:space="0" w:color="auto"/>
                  </w:tcBorders>
                  <w:vAlign w:val="center"/>
                </w:tcPr>
                <w:p w14:paraId="439F6296" w14:textId="77777777" w:rsidR="00E364BA" w:rsidRPr="00D75FE7" w:rsidRDefault="00F63532">
                  <w:pPr>
                    <w:adjustRightInd w:val="0"/>
                    <w:snapToGrid w:val="0"/>
                    <w:jc w:val="center"/>
                    <w:rPr>
                      <w:b/>
                      <w:bCs w:val="0"/>
                      <w:color w:val="auto"/>
                    </w:rPr>
                  </w:pPr>
                  <w:r w:rsidRPr="00D75FE7">
                    <w:rPr>
                      <w:b/>
                      <w:bCs w:val="0"/>
                      <w:color w:val="auto"/>
                    </w:rPr>
                    <w:t>名称</w:t>
                  </w:r>
                </w:p>
              </w:tc>
              <w:tc>
                <w:tcPr>
                  <w:tcW w:w="576" w:type="pct"/>
                  <w:tcBorders>
                    <w:top w:val="single" w:sz="12" w:space="0" w:color="auto"/>
                    <w:left w:val="single" w:sz="4" w:space="0" w:color="auto"/>
                    <w:bottom w:val="single" w:sz="4" w:space="0" w:color="auto"/>
                    <w:right w:val="single" w:sz="4" w:space="0" w:color="auto"/>
                  </w:tcBorders>
                  <w:vAlign w:val="center"/>
                </w:tcPr>
                <w:p w14:paraId="5495E3B1" w14:textId="77777777" w:rsidR="00E364BA" w:rsidRPr="00D75FE7" w:rsidRDefault="00F63532">
                  <w:pPr>
                    <w:adjustRightInd w:val="0"/>
                    <w:snapToGrid w:val="0"/>
                    <w:jc w:val="center"/>
                    <w:rPr>
                      <w:b/>
                      <w:bCs w:val="0"/>
                      <w:color w:val="auto"/>
                    </w:rPr>
                  </w:pPr>
                  <w:r w:rsidRPr="00D75FE7">
                    <w:rPr>
                      <w:b/>
                      <w:bCs w:val="0"/>
                      <w:color w:val="auto"/>
                    </w:rPr>
                    <w:t>产生环节</w:t>
                  </w:r>
                </w:p>
              </w:tc>
              <w:tc>
                <w:tcPr>
                  <w:tcW w:w="522" w:type="pct"/>
                  <w:tcBorders>
                    <w:top w:val="single" w:sz="12" w:space="0" w:color="auto"/>
                    <w:left w:val="single" w:sz="4" w:space="0" w:color="auto"/>
                    <w:bottom w:val="single" w:sz="4" w:space="0" w:color="auto"/>
                    <w:right w:val="single" w:sz="4" w:space="0" w:color="auto"/>
                  </w:tcBorders>
                  <w:vAlign w:val="center"/>
                </w:tcPr>
                <w:p w14:paraId="154CD6EB" w14:textId="77777777" w:rsidR="00E364BA" w:rsidRPr="00D75FE7" w:rsidRDefault="00F63532">
                  <w:pPr>
                    <w:adjustRightInd w:val="0"/>
                    <w:snapToGrid w:val="0"/>
                    <w:jc w:val="center"/>
                    <w:rPr>
                      <w:b/>
                      <w:bCs w:val="0"/>
                      <w:color w:val="auto"/>
                    </w:rPr>
                  </w:pPr>
                  <w:r w:rsidRPr="00D75FE7">
                    <w:rPr>
                      <w:b/>
                      <w:bCs w:val="0"/>
                      <w:color w:val="auto"/>
                    </w:rPr>
                    <w:t>废物代码</w:t>
                  </w:r>
                </w:p>
              </w:tc>
              <w:tc>
                <w:tcPr>
                  <w:tcW w:w="439" w:type="pct"/>
                  <w:tcBorders>
                    <w:top w:val="single" w:sz="12" w:space="0" w:color="auto"/>
                    <w:left w:val="single" w:sz="4" w:space="0" w:color="auto"/>
                    <w:bottom w:val="single" w:sz="4" w:space="0" w:color="auto"/>
                    <w:right w:val="single" w:sz="4" w:space="0" w:color="auto"/>
                  </w:tcBorders>
                  <w:vAlign w:val="center"/>
                </w:tcPr>
                <w:p w14:paraId="3FDDB223" w14:textId="77777777" w:rsidR="00E364BA" w:rsidRPr="00D75FE7" w:rsidRDefault="00F63532">
                  <w:pPr>
                    <w:adjustRightInd w:val="0"/>
                    <w:snapToGrid w:val="0"/>
                    <w:jc w:val="center"/>
                    <w:rPr>
                      <w:b/>
                      <w:bCs w:val="0"/>
                      <w:color w:val="auto"/>
                    </w:rPr>
                  </w:pPr>
                  <w:r w:rsidRPr="00D75FE7">
                    <w:rPr>
                      <w:b/>
                      <w:bCs w:val="0"/>
                      <w:color w:val="auto"/>
                    </w:rPr>
                    <w:t>是否为危险废物</w:t>
                  </w:r>
                </w:p>
              </w:tc>
              <w:tc>
                <w:tcPr>
                  <w:tcW w:w="480" w:type="pct"/>
                  <w:tcBorders>
                    <w:top w:val="single" w:sz="12" w:space="0" w:color="auto"/>
                    <w:left w:val="single" w:sz="4" w:space="0" w:color="auto"/>
                    <w:bottom w:val="single" w:sz="4" w:space="0" w:color="auto"/>
                    <w:right w:val="single" w:sz="4" w:space="0" w:color="auto"/>
                  </w:tcBorders>
                  <w:vAlign w:val="center"/>
                </w:tcPr>
                <w:p w14:paraId="3707CE78" w14:textId="77777777" w:rsidR="00E364BA" w:rsidRPr="00D75FE7" w:rsidRDefault="00F63532">
                  <w:pPr>
                    <w:adjustRightInd w:val="0"/>
                    <w:snapToGrid w:val="0"/>
                    <w:jc w:val="center"/>
                    <w:rPr>
                      <w:b/>
                      <w:bCs w:val="0"/>
                      <w:color w:val="auto"/>
                    </w:rPr>
                  </w:pPr>
                  <w:r w:rsidRPr="00D75FE7">
                    <w:rPr>
                      <w:b/>
                      <w:bCs w:val="0"/>
                      <w:color w:val="auto"/>
                    </w:rPr>
                    <w:t>产生量（</w:t>
                  </w:r>
                  <w:r w:rsidRPr="00D75FE7">
                    <w:rPr>
                      <w:b/>
                      <w:bCs w:val="0"/>
                      <w:color w:val="auto"/>
                    </w:rPr>
                    <w:t>t/a</w:t>
                  </w:r>
                  <w:r w:rsidRPr="00D75FE7">
                    <w:rPr>
                      <w:b/>
                      <w:bCs w:val="0"/>
                      <w:color w:val="auto"/>
                    </w:rPr>
                    <w:t>）</w:t>
                  </w:r>
                </w:p>
              </w:tc>
              <w:tc>
                <w:tcPr>
                  <w:tcW w:w="359" w:type="pct"/>
                  <w:tcBorders>
                    <w:top w:val="single" w:sz="12" w:space="0" w:color="auto"/>
                    <w:left w:val="single" w:sz="4" w:space="0" w:color="auto"/>
                    <w:bottom w:val="single" w:sz="4" w:space="0" w:color="auto"/>
                    <w:right w:val="single" w:sz="4" w:space="0" w:color="auto"/>
                  </w:tcBorders>
                  <w:vAlign w:val="center"/>
                </w:tcPr>
                <w:p w14:paraId="41889EB2" w14:textId="77777777" w:rsidR="00E364BA" w:rsidRPr="00D75FE7" w:rsidRDefault="00F63532">
                  <w:pPr>
                    <w:adjustRightInd w:val="0"/>
                    <w:snapToGrid w:val="0"/>
                    <w:jc w:val="center"/>
                    <w:rPr>
                      <w:b/>
                      <w:bCs w:val="0"/>
                      <w:color w:val="auto"/>
                    </w:rPr>
                  </w:pPr>
                  <w:r w:rsidRPr="00D75FE7">
                    <w:rPr>
                      <w:b/>
                      <w:bCs w:val="0"/>
                      <w:color w:val="auto"/>
                    </w:rPr>
                    <w:t>物理特性</w:t>
                  </w:r>
                </w:p>
              </w:tc>
              <w:tc>
                <w:tcPr>
                  <w:tcW w:w="477" w:type="pct"/>
                  <w:tcBorders>
                    <w:top w:val="single" w:sz="12" w:space="0" w:color="auto"/>
                    <w:left w:val="single" w:sz="4" w:space="0" w:color="auto"/>
                    <w:bottom w:val="single" w:sz="4" w:space="0" w:color="auto"/>
                    <w:right w:val="single" w:sz="4" w:space="0" w:color="auto"/>
                  </w:tcBorders>
                  <w:vAlign w:val="center"/>
                </w:tcPr>
                <w:p w14:paraId="313CE8FC" w14:textId="77777777" w:rsidR="00E364BA" w:rsidRPr="00D75FE7" w:rsidRDefault="00F63532">
                  <w:pPr>
                    <w:adjustRightInd w:val="0"/>
                    <w:snapToGrid w:val="0"/>
                    <w:jc w:val="center"/>
                    <w:rPr>
                      <w:b/>
                      <w:bCs w:val="0"/>
                      <w:color w:val="auto"/>
                    </w:rPr>
                  </w:pPr>
                  <w:r w:rsidRPr="00D75FE7">
                    <w:rPr>
                      <w:b/>
                      <w:bCs w:val="0"/>
                      <w:color w:val="auto"/>
                    </w:rPr>
                    <w:t>主要成分</w:t>
                  </w:r>
                </w:p>
              </w:tc>
              <w:tc>
                <w:tcPr>
                  <w:tcW w:w="330" w:type="pct"/>
                  <w:tcBorders>
                    <w:top w:val="single" w:sz="12" w:space="0" w:color="auto"/>
                    <w:left w:val="single" w:sz="4" w:space="0" w:color="auto"/>
                    <w:bottom w:val="single" w:sz="4" w:space="0" w:color="auto"/>
                    <w:right w:val="single" w:sz="4" w:space="0" w:color="auto"/>
                  </w:tcBorders>
                  <w:vAlign w:val="center"/>
                </w:tcPr>
                <w:p w14:paraId="08C2C89E" w14:textId="77777777" w:rsidR="00E364BA" w:rsidRPr="00D75FE7" w:rsidRDefault="00F63532">
                  <w:pPr>
                    <w:adjustRightInd w:val="0"/>
                    <w:snapToGrid w:val="0"/>
                    <w:jc w:val="center"/>
                    <w:rPr>
                      <w:b/>
                      <w:bCs w:val="0"/>
                      <w:color w:val="auto"/>
                    </w:rPr>
                  </w:pPr>
                  <w:r w:rsidRPr="00D75FE7">
                    <w:rPr>
                      <w:b/>
                      <w:bCs w:val="0"/>
                      <w:color w:val="auto"/>
                    </w:rPr>
                    <w:t>有害成分</w:t>
                  </w:r>
                </w:p>
              </w:tc>
              <w:tc>
                <w:tcPr>
                  <w:tcW w:w="371" w:type="pct"/>
                  <w:tcBorders>
                    <w:top w:val="single" w:sz="12" w:space="0" w:color="auto"/>
                    <w:left w:val="single" w:sz="4" w:space="0" w:color="auto"/>
                    <w:bottom w:val="single" w:sz="4" w:space="0" w:color="auto"/>
                    <w:right w:val="single" w:sz="4" w:space="0" w:color="auto"/>
                  </w:tcBorders>
                  <w:vAlign w:val="center"/>
                </w:tcPr>
                <w:p w14:paraId="33970A4D" w14:textId="77777777" w:rsidR="00E364BA" w:rsidRPr="00D75FE7" w:rsidRDefault="00F63532">
                  <w:pPr>
                    <w:adjustRightInd w:val="0"/>
                    <w:snapToGrid w:val="0"/>
                    <w:jc w:val="center"/>
                    <w:rPr>
                      <w:b/>
                      <w:bCs w:val="0"/>
                      <w:color w:val="auto"/>
                    </w:rPr>
                  </w:pPr>
                  <w:r w:rsidRPr="00D75FE7">
                    <w:rPr>
                      <w:b/>
                      <w:bCs w:val="0"/>
                      <w:color w:val="auto"/>
                    </w:rPr>
                    <w:t>贮存方式</w:t>
                  </w:r>
                </w:p>
              </w:tc>
              <w:tc>
                <w:tcPr>
                  <w:tcW w:w="356" w:type="pct"/>
                  <w:tcBorders>
                    <w:top w:val="single" w:sz="12" w:space="0" w:color="auto"/>
                    <w:left w:val="single" w:sz="4" w:space="0" w:color="auto"/>
                    <w:bottom w:val="single" w:sz="4" w:space="0" w:color="auto"/>
                    <w:right w:val="single" w:sz="4" w:space="0" w:color="auto"/>
                  </w:tcBorders>
                  <w:vAlign w:val="center"/>
                </w:tcPr>
                <w:p w14:paraId="4472E897" w14:textId="77777777" w:rsidR="00E364BA" w:rsidRPr="00D75FE7" w:rsidRDefault="00F63532">
                  <w:pPr>
                    <w:adjustRightInd w:val="0"/>
                    <w:snapToGrid w:val="0"/>
                    <w:jc w:val="center"/>
                    <w:rPr>
                      <w:b/>
                      <w:bCs w:val="0"/>
                      <w:color w:val="auto"/>
                    </w:rPr>
                  </w:pPr>
                  <w:r w:rsidRPr="00D75FE7">
                    <w:rPr>
                      <w:b/>
                      <w:bCs w:val="0"/>
                      <w:color w:val="auto"/>
                    </w:rPr>
                    <w:t>利用处置方式</w:t>
                  </w:r>
                </w:p>
              </w:tc>
              <w:tc>
                <w:tcPr>
                  <w:tcW w:w="439" w:type="pct"/>
                  <w:tcBorders>
                    <w:top w:val="single" w:sz="12" w:space="0" w:color="auto"/>
                    <w:left w:val="single" w:sz="4" w:space="0" w:color="auto"/>
                    <w:bottom w:val="single" w:sz="4" w:space="0" w:color="auto"/>
                    <w:right w:val="single" w:sz="4" w:space="0" w:color="auto"/>
                  </w:tcBorders>
                  <w:vAlign w:val="center"/>
                </w:tcPr>
                <w:p w14:paraId="0751C0AD" w14:textId="77777777" w:rsidR="00E364BA" w:rsidRPr="00D75FE7" w:rsidRDefault="00F63532">
                  <w:pPr>
                    <w:adjustRightInd w:val="0"/>
                    <w:snapToGrid w:val="0"/>
                    <w:jc w:val="center"/>
                    <w:rPr>
                      <w:b/>
                      <w:bCs w:val="0"/>
                      <w:color w:val="auto"/>
                    </w:rPr>
                  </w:pPr>
                  <w:r w:rsidRPr="00D75FE7">
                    <w:rPr>
                      <w:b/>
                      <w:bCs w:val="0"/>
                      <w:color w:val="auto"/>
                    </w:rPr>
                    <w:t>去向</w:t>
                  </w:r>
                </w:p>
              </w:tc>
            </w:tr>
            <w:tr w:rsidR="00D75FE7" w:rsidRPr="00D75FE7" w14:paraId="30973EBB" w14:textId="77777777">
              <w:trPr>
                <w:trHeight w:val="397"/>
                <w:jc w:val="center"/>
              </w:trPr>
              <w:tc>
                <w:tcPr>
                  <w:tcW w:w="232" w:type="pct"/>
                  <w:tcBorders>
                    <w:top w:val="single" w:sz="4" w:space="0" w:color="auto"/>
                    <w:left w:val="single" w:sz="4" w:space="0" w:color="auto"/>
                    <w:bottom w:val="single" w:sz="4" w:space="0" w:color="auto"/>
                    <w:right w:val="single" w:sz="4" w:space="0" w:color="auto"/>
                  </w:tcBorders>
                  <w:vAlign w:val="center"/>
                </w:tcPr>
                <w:p w14:paraId="0D24A996" w14:textId="77777777" w:rsidR="00E364BA" w:rsidRPr="00D75FE7" w:rsidRDefault="00F63532">
                  <w:pPr>
                    <w:adjustRightInd w:val="0"/>
                    <w:snapToGrid w:val="0"/>
                    <w:jc w:val="center"/>
                    <w:rPr>
                      <w:bCs w:val="0"/>
                      <w:color w:val="auto"/>
                    </w:rPr>
                  </w:pPr>
                  <w:r w:rsidRPr="00D75FE7">
                    <w:rPr>
                      <w:color w:val="auto"/>
                    </w:rPr>
                    <w:t>1</w:t>
                  </w:r>
                </w:p>
              </w:tc>
              <w:tc>
                <w:tcPr>
                  <w:tcW w:w="419" w:type="pct"/>
                  <w:tcBorders>
                    <w:top w:val="single" w:sz="4" w:space="0" w:color="auto"/>
                    <w:left w:val="single" w:sz="4" w:space="0" w:color="auto"/>
                    <w:bottom w:val="single" w:sz="4" w:space="0" w:color="auto"/>
                    <w:right w:val="single" w:sz="4" w:space="0" w:color="auto"/>
                  </w:tcBorders>
                  <w:vAlign w:val="center"/>
                </w:tcPr>
                <w:p w14:paraId="528AA39A" w14:textId="77777777" w:rsidR="00E364BA" w:rsidRPr="00D75FE7" w:rsidRDefault="00F63532">
                  <w:pPr>
                    <w:adjustRightInd w:val="0"/>
                    <w:snapToGrid w:val="0"/>
                    <w:jc w:val="center"/>
                    <w:rPr>
                      <w:color w:val="auto"/>
                      <w:kern w:val="0"/>
                    </w:rPr>
                  </w:pPr>
                  <w:r w:rsidRPr="00D75FE7">
                    <w:rPr>
                      <w:color w:val="auto"/>
                      <w:kern w:val="0"/>
                    </w:rPr>
                    <w:t>废包装材料</w:t>
                  </w:r>
                </w:p>
              </w:tc>
              <w:tc>
                <w:tcPr>
                  <w:tcW w:w="576" w:type="pct"/>
                  <w:tcBorders>
                    <w:top w:val="single" w:sz="4" w:space="0" w:color="auto"/>
                    <w:left w:val="single" w:sz="4" w:space="0" w:color="auto"/>
                    <w:bottom w:val="single" w:sz="4" w:space="0" w:color="auto"/>
                    <w:right w:val="single" w:sz="4" w:space="0" w:color="auto"/>
                  </w:tcBorders>
                  <w:vAlign w:val="center"/>
                </w:tcPr>
                <w:p w14:paraId="2BB3290F" w14:textId="77777777" w:rsidR="00E364BA" w:rsidRPr="00D75FE7" w:rsidRDefault="00F63532">
                  <w:pPr>
                    <w:adjustRightInd w:val="0"/>
                    <w:snapToGrid w:val="0"/>
                    <w:jc w:val="center"/>
                    <w:rPr>
                      <w:color w:val="auto"/>
                      <w:kern w:val="0"/>
                    </w:rPr>
                  </w:pPr>
                  <w:r w:rsidRPr="00D75FE7">
                    <w:rPr>
                      <w:color w:val="auto"/>
                      <w:kern w:val="0"/>
                    </w:rPr>
                    <w:t>包装</w:t>
                  </w:r>
                </w:p>
              </w:tc>
              <w:tc>
                <w:tcPr>
                  <w:tcW w:w="522" w:type="pct"/>
                  <w:tcBorders>
                    <w:top w:val="single" w:sz="4" w:space="0" w:color="auto"/>
                    <w:left w:val="single" w:sz="4" w:space="0" w:color="auto"/>
                    <w:bottom w:val="single" w:sz="4" w:space="0" w:color="auto"/>
                    <w:right w:val="single" w:sz="4" w:space="0" w:color="auto"/>
                  </w:tcBorders>
                  <w:vAlign w:val="center"/>
                </w:tcPr>
                <w:p w14:paraId="133ADD53" w14:textId="77777777" w:rsidR="00E364BA" w:rsidRPr="00D75FE7" w:rsidRDefault="00F63532">
                  <w:pPr>
                    <w:adjustRightInd w:val="0"/>
                    <w:snapToGrid w:val="0"/>
                    <w:jc w:val="center"/>
                    <w:rPr>
                      <w:color w:val="auto"/>
                      <w:kern w:val="0"/>
                    </w:rPr>
                  </w:pPr>
                  <w:r w:rsidRPr="00D75FE7">
                    <w:rPr>
                      <w:color w:val="auto"/>
                      <w:kern w:val="0"/>
                    </w:rPr>
                    <w:t>382-001-07</w:t>
                  </w:r>
                </w:p>
              </w:tc>
              <w:tc>
                <w:tcPr>
                  <w:tcW w:w="439" w:type="pct"/>
                  <w:tcBorders>
                    <w:top w:val="single" w:sz="4" w:space="0" w:color="auto"/>
                    <w:left w:val="single" w:sz="4" w:space="0" w:color="auto"/>
                    <w:bottom w:val="single" w:sz="4" w:space="0" w:color="auto"/>
                    <w:right w:val="single" w:sz="4" w:space="0" w:color="auto"/>
                  </w:tcBorders>
                  <w:vAlign w:val="center"/>
                </w:tcPr>
                <w:p w14:paraId="54496775" w14:textId="77777777" w:rsidR="00E364BA" w:rsidRPr="00D75FE7" w:rsidRDefault="00F63532">
                  <w:pPr>
                    <w:adjustRightInd w:val="0"/>
                    <w:snapToGrid w:val="0"/>
                    <w:jc w:val="center"/>
                    <w:rPr>
                      <w:color w:val="auto"/>
                      <w:kern w:val="0"/>
                    </w:rPr>
                  </w:pPr>
                  <w:r w:rsidRPr="00D75FE7">
                    <w:rPr>
                      <w:color w:val="auto"/>
                      <w:kern w:val="0"/>
                    </w:rPr>
                    <w:t>否</w:t>
                  </w:r>
                </w:p>
              </w:tc>
              <w:tc>
                <w:tcPr>
                  <w:tcW w:w="480" w:type="pct"/>
                  <w:tcBorders>
                    <w:top w:val="single" w:sz="4" w:space="0" w:color="auto"/>
                    <w:left w:val="single" w:sz="4" w:space="0" w:color="auto"/>
                    <w:bottom w:val="single" w:sz="4" w:space="0" w:color="auto"/>
                    <w:right w:val="single" w:sz="4" w:space="0" w:color="auto"/>
                  </w:tcBorders>
                  <w:vAlign w:val="center"/>
                </w:tcPr>
                <w:p w14:paraId="1F12D716" w14:textId="77777777" w:rsidR="00E364BA" w:rsidRPr="00D75FE7" w:rsidRDefault="00F63532">
                  <w:pPr>
                    <w:adjustRightInd w:val="0"/>
                    <w:snapToGrid w:val="0"/>
                    <w:jc w:val="center"/>
                    <w:rPr>
                      <w:color w:val="auto"/>
                    </w:rPr>
                  </w:pPr>
                  <w:r w:rsidRPr="00D75FE7">
                    <w:rPr>
                      <w:color w:val="auto"/>
                    </w:rPr>
                    <w:t>0.1</w:t>
                  </w:r>
                </w:p>
              </w:tc>
              <w:tc>
                <w:tcPr>
                  <w:tcW w:w="359" w:type="pct"/>
                  <w:tcBorders>
                    <w:top w:val="single" w:sz="4" w:space="0" w:color="auto"/>
                    <w:left w:val="single" w:sz="4" w:space="0" w:color="auto"/>
                    <w:bottom w:val="single" w:sz="4" w:space="0" w:color="auto"/>
                    <w:right w:val="single" w:sz="4" w:space="0" w:color="auto"/>
                  </w:tcBorders>
                  <w:vAlign w:val="center"/>
                </w:tcPr>
                <w:p w14:paraId="30D229D4" w14:textId="77777777" w:rsidR="00E364BA" w:rsidRPr="00D75FE7" w:rsidRDefault="00F63532">
                  <w:pPr>
                    <w:adjustRightInd w:val="0"/>
                    <w:snapToGrid w:val="0"/>
                    <w:jc w:val="center"/>
                    <w:rPr>
                      <w:color w:val="auto"/>
                    </w:rPr>
                  </w:pPr>
                  <w:r w:rsidRPr="00D75FE7">
                    <w:rPr>
                      <w:color w:val="auto"/>
                    </w:rPr>
                    <w:t>固态</w:t>
                  </w:r>
                </w:p>
              </w:tc>
              <w:tc>
                <w:tcPr>
                  <w:tcW w:w="477" w:type="pct"/>
                  <w:tcBorders>
                    <w:top w:val="single" w:sz="4" w:space="0" w:color="auto"/>
                    <w:left w:val="single" w:sz="4" w:space="0" w:color="auto"/>
                    <w:bottom w:val="single" w:sz="4" w:space="0" w:color="auto"/>
                    <w:right w:val="single" w:sz="4" w:space="0" w:color="auto"/>
                  </w:tcBorders>
                  <w:vAlign w:val="center"/>
                </w:tcPr>
                <w:p w14:paraId="099B84C2" w14:textId="77777777" w:rsidR="00E364BA" w:rsidRPr="00D75FE7" w:rsidRDefault="00F63532">
                  <w:pPr>
                    <w:adjustRightInd w:val="0"/>
                    <w:snapToGrid w:val="0"/>
                    <w:jc w:val="center"/>
                    <w:rPr>
                      <w:color w:val="auto"/>
                      <w:kern w:val="0"/>
                    </w:rPr>
                  </w:pPr>
                  <w:r w:rsidRPr="00D75FE7">
                    <w:rPr>
                      <w:color w:val="auto"/>
                      <w:kern w:val="0"/>
                    </w:rPr>
                    <w:t>复合包装袋</w:t>
                  </w:r>
                </w:p>
              </w:tc>
              <w:tc>
                <w:tcPr>
                  <w:tcW w:w="330" w:type="pct"/>
                  <w:tcBorders>
                    <w:top w:val="single" w:sz="4" w:space="0" w:color="auto"/>
                    <w:left w:val="single" w:sz="4" w:space="0" w:color="auto"/>
                    <w:bottom w:val="single" w:sz="4" w:space="0" w:color="auto"/>
                    <w:right w:val="single" w:sz="4" w:space="0" w:color="auto"/>
                  </w:tcBorders>
                  <w:vAlign w:val="center"/>
                </w:tcPr>
                <w:p w14:paraId="2E40B8AE" w14:textId="77777777" w:rsidR="00E364BA" w:rsidRPr="00D75FE7" w:rsidRDefault="00F63532">
                  <w:pPr>
                    <w:adjustRightInd w:val="0"/>
                    <w:snapToGrid w:val="0"/>
                    <w:jc w:val="center"/>
                    <w:rPr>
                      <w:color w:val="auto"/>
                      <w:kern w:val="0"/>
                    </w:rPr>
                  </w:pPr>
                  <w:r w:rsidRPr="00D75FE7">
                    <w:rPr>
                      <w:color w:val="auto"/>
                      <w:kern w:val="0"/>
                    </w:rPr>
                    <w:t>/</w:t>
                  </w:r>
                </w:p>
              </w:tc>
              <w:tc>
                <w:tcPr>
                  <w:tcW w:w="371" w:type="pct"/>
                  <w:tcBorders>
                    <w:top w:val="single" w:sz="4" w:space="0" w:color="auto"/>
                    <w:left w:val="single" w:sz="4" w:space="0" w:color="auto"/>
                    <w:bottom w:val="single" w:sz="4" w:space="0" w:color="auto"/>
                    <w:right w:val="single" w:sz="4" w:space="0" w:color="auto"/>
                  </w:tcBorders>
                  <w:vAlign w:val="center"/>
                </w:tcPr>
                <w:p w14:paraId="03F9B984" w14:textId="77777777" w:rsidR="00E364BA" w:rsidRPr="00D75FE7" w:rsidRDefault="00F63532">
                  <w:pPr>
                    <w:adjustRightInd w:val="0"/>
                    <w:snapToGrid w:val="0"/>
                    <w:jc w:val="center"/>
                    <w:rPr>
                      <w:color w:val="auto"/>
                      <w:kern w:val="0"/>
                    </w:rPr>
                  </w:pPr>
                  <w:r w:rsidRPr="00D75FE7">
                    <w:rPr>
                      <w:color w:val="auto"/>
                      <w:kern w:val="0"/>
                    </w:rPr>
                    <w:t>袋装</w:t>
                  </w:r>
                </w:p>
              </w:tc>
              <w:tc>
                <w:tcPr>
                  <w:tcW w:w="356" w:type="pct"/>
                  <w:vMerge w:val="restart"/>
                  <w:tcBorders>
                    <w:top w:val="single" w:sz="4" w:space="0" w:color="auto"/>
                    <w:left w:val="single" w:sz="4" w:space="0" w:color="auto"/>
                    <w:right w:val="single" w:sz="4" w:space="0" w:color="auto"/>
                  </w:tcBorders>
                  <w:vAlign w:val="center"/>
                </w:tcPr>
                <w:p w14:paraId="1E4EA950" w14:textId="77777777" w:rsidR="00E364BA" w:rsidRPr="00D75FE7" w:rsidRDefault="00F63532">
                  <w:pPr>
                    <w:adjustRightInd w:val="0"/>
                    <w:snapToGrid w:val="0"/>
                    <w:jc w:val="center"/>
                    <w:rPr>
                      <w:color w:val="auto"/>
                    </w:rPr>
                  </w:pPr>
                  <w:r w:rsidRPr="00D75FE7">
                    <w:rPr>
                      <w:color w:val="auto"/>
                    </w:rPr>
                    <w:t>委外利用</w:t>
                  </w:r>
                </w:p>
              </w:tc>
              <w:tc>
                <w:tcPr>
                  <w:tcW w:w="439" w:type="pct"/>
                  <w:vMerge w:val="restart"/>
                  <w:tcBorders>
                    <w:top w:val="single" w:sz="4" w:space="0" w:color="auto"/>
                    <w:left w:val="single" w:sz="4" w:space="0" w:color="auto"/>
                    <w:right w:val="single" w:sz="4" w:space="0" w:color="auto"/>
                  </w:tcBorders>
                  <w:vAlign w:val="center"/>
                </w:tcPr>
                <w:p w14:paraId="4AC229EB" w14:textId="77777777" w:rsidR="00E364BA" w:rsidRPr="00D75FE7" w:rsidRDefault="00F63532">
                  <w:pPr>
                    <w:adjustRightInd w:val="0"/>
                    <w:snapToGrid w:val="0"/>
                    <w:jc w:val="center"/>
                    <w:rPr>
                      <w:color w:val="auto"/>
                    </w:rPr>
                  </w:pPr>
                  <w:r w:rsidRPr="00D75FE7">
                    <w:rPr>
                      <w:color w:val="auto"/>
                    </w:rPr>
                    <w:t>委托专</w:t>
                  </w:r>
                </w:p>
                <w:p w14:paraId="15CEFDA2" w14:textId="77777777" w:rsidR="00E364BA" w:rsidRPr="00D75FE7" w:rsidRDefault="00F63532">
                  <w:pPr>
                    <w:adjustRightInd w:val="0"/>
                    <w:snapToGrid w:val="0"/>
                    <w:jc w:val="center"/>
                    <w:rPr>
                      <w:color w:val="auto"/>
                    </w:rPr>
                  </w:pPr>
                  <w:r w:rsidRPr="00D75FE7">
                    <w:rPr>
                      <w:color w:val="auto"/>
                    </w:rPr>
                    <w:t>业回收</w:t>
                  </w:r>
                </w:p>
                <w:p w14:paraId="40E4DA7C" w14:textId="77777777" w:rsidR="00E364BA" w:rsidRPr="00D75FE7" w:rsidRDefault="00F63532">
                  <w:pPr>
                    <w:adjustRightInd w:val="0"/>
                    <w:snapToGrid w:val="0"/>
                    <w:jc w:val="center"/>
                    <w:rPr>
                      <w:color w:val="auto"/>
                    </w:rPr>
                  </w:pPr>
                  <w:r w:rsidRPr="00D75FE7">
                    <w:rPr>
                      <w:color w:val="auto"/>
                    </w:rPr>
                    <w:t>公司回</w:t>
                  </w:r>
                </w:p>
                <w:p w14:paraId="269EAE73" w14:textId="77777777" w:rsidR="00E364BA" w:rsidRPr="00D75FE7" w:rsidRDefault="00F63532">
                  <w:pPr>
                    <w:adjustRightInd w:val="0"/>
                    <w:snapToGrid w:val="0"/>
                    <w:jc w:val="center"/>
                    <w:rPr>
                      <w:color w:val="auto"/>
                    </w:rPr>
                  </w:pPr>
                  <w:r w:rsidRPr="00D75FE7">
                    <w:rPr>
                      <w:color w:val="auto"/>
                    </w:rPr>
                    <w:t>收利用</w:t>
                  </w:r>
                </w:p>
              </w:tc>
            </w:tr>
            <w:tr w:rsidR="00D75FE7" w:rsidRPr="00D75FE7" w14:paraId="0DAE767D" w14:textId="77777777">
              <w:trPr>
                <w:trHeight w:val="397"/>
                <w:jc w:val="center"/>
              </w:trPr>
              <w:tc>
                <w:tcPr>
                  <w:tcW w:w="232" w:type="pct"/>
                  <w:tcBorders>
                    <w:top w:val="single" w:sz="4" w:space="0" w:color="auto"/>
                    <w:left w:val="single" w:sz="4" w:space="0" w:color="auto"/>
                    <w:bottom w:val="single" w:sz="4" w:space="0" w:color="auto"/>
                    <w:right w:val="single" w:sz="4" w:space="0" w:color="auto"/>
                  </w:tcBorders>
                  <w:vAlign w:val="center"/>
                </w:tcPr>
                <w:p w14:paraId="354E5451" w14:textId="77777777" w:rsidR="00E364BA" w:rsidRPr="00D75FE7" w:rsidRDefault="00F63532">
                  <w:pPr>
                    <w:adjustRightInd w:val="0"/>
                    <w:snapToGrid w:val="0"/>
                    <w:jc w:val="center"/>
                    <w:rPr>
                      <w:color w:val="auto"/>
                    </w:rPr>
                  </w:pPr>
                  <w:r w:rsidRPr="00D75FE7">
                    <w:rPr>
                      <w:color w:val="auto"/>
                    </w:rPr>
                    <w:t>2</w:t>
                  </w:r>
                </w:p>
              </w:tc>
              <w:tc>
                <w:tcPr>
                  <w:tcW w:w="419" w:type="pct"/>
                  <w:tcBorders>
                    <w:top w:val="single" w:sz="4" w:space="0" w:color="auto"/>
                    <w:left w:val="single" w:sz="4" w:space="0" w:color="auto"/>
                    <w:bottom w:val="single" w:sz="4" w:space="0" w:color="auto"/>
                    <w:right w:val="single" w:sz="4" w:space="0" w:color="auto"/>
                  </w:tcBorders>
                  <w:vAlign w:val="center"/>
                </w:tcPr>
                <w:p w14:paraId="19056CBD" w14:textId="77777777" w:rsidR="00E364BA" w:rsidRPr="00D75FE7" w:rsidRDefault="00F63532">
                  <w:pPr>
                    <w:adjustRightInd w:val="0"/>
                    <w:snapToGrid w:val="0"/>
                    <w:jc w:val="center"/>
                    <w:rPr>
                      <w:color w:val="auto"/>
                      <w:kern w:val="0"/>
                    </w:rPr>
                  </w:pPr>
                  <w:r w:rsidRPr="00D75FE7">
                    <w:rPr>
                      <w:color w:val="auto"/>
                      <w:kern w:val="0"/>
                    </w:rPr>
                    <w:t>锡渣</w:t>
                  </w:r>
                </w:p>
              </w:tc>
              <w:tc>
                <w:tcPr>
                  <w:tcW w:w="576" w:type="pct"/>
                  <w:tcBorders>
                    <w:top w:val="single" w:sz="4" w:space="0" w:color="auto"/>
                    <w:left w:val="single" w:sz="4" w:space="0" w:color="auto"/>
                    <w:bottom w:val="single" w:sz="4" w:space="0" w:color="auto"/>
                    <w:right w:val="single" w:sz="4" w:space="0" w:color="auto"/>
                  </w:tcBorders>
                  <w:vAlign w:val="center"/>
                </w:tcPr>
                <w:p w14:paraId="002942D1" w14:textId="77777777" w:rsidR="00E364BA" w:rsidRPr="00D75FE7" w:rsidRDefault="00F63532">
                  <w:pPr>
                    <w:adjustRightInd w:val="0"/>
                    <w:snapToGrid w:val="0"/>
                    <w:jc w:val="center"/>
                    <w:rPr>
                      <w:color w:val="auto"/>
                      <w:kern w:val="0"/>
                    </w:rPr>
                  </w:pPr>
                  <w:r w:rsidRPr="00D75FE7">
                    <w:rPr>
                      <w:color w:val="auto"/>
                      <w:kern w:val="0"/>
                    </w:rPr>
                    <w:t>焊锡</w:t>
                  </w:r>
                </w:p>
              </w:tc>
              <w:tc>
                <w:tcPr>
                  <w:tcW w:w="522" w:type="pct"/>
                  <w:tcBorders>
                    <w:top w:val="single" w:sz="4" w:space="0" w:color="auto"/>
                    <w:left w:val="single" w:sz="4" w:space="0" w:color="auto"/>
                    <w:bottom w:val="single" w:sz="4" w:space="0" w:color="auto"/>
                    <w:right w:val="single" w:sz="4" w:space="0" w:color="auto"/>
                  </w:tcBorders>
                  <w:vAlign w:val="center"/>
                </w:tcPr>
                <w:p w14:paraId="49F4E939" w14:textId="77777777" w:rsidR="00E364BA" w:rsidRPr="00D75FE7" w:rsidRDefault="00F63532">
                  <w:pPr>
                    <w:adjustRightInd w:val="0"/>
                    <w:snapToGrid w:val="0"/>
                    <w:jc w:val="center"/>
                    <w:rPr>
                      <w:color w:val="auto"/>
                      <w:kern w:val="0"/>
                    </w:rPr>
                  </w:pPr>
                  <w:r w:rsidRPr="00D75FE7">
                    <w:rPr>
                      <w:color w:val="auto"/>
                      <w:kern w:val="0"/>
                    </w:rPr>
                    <w:t>382-001-99</w:t>
                  </w:r>
                </w:p>
              </w:tc>
              <w:tc>
                <w:tcPr>
                  <w:tcW w:w="439" w:type="pct"/>
                  <w:tcBorders>
                    <w:top w:val="single" w:sz="4" w:space="0" w:color="auto"/>
                    <w:left w:val="single" w:sz="4" w:space="0" w:color="auto"/>
                    <w:bottom w:val="single" w:sz="4" w:space="0" w:color="auto"/>
                    <w:right w:val="single" w:sz="4" w:space="0" w:color="auto"/>
                  </w:tcBorders>
                  <w:vAlign w:val="center"/>
                </w:tcPr>
                <w:p w14:paraId="53A40A5F" w14:textId="77777777" w:rsidR="00E364BA" w:rsidRPr="00D75FE7" w:rsidRDefault="00F63532">
                  <w:pPr>
                    <w:adjustRightInd w:val="0"/>
                    <w:snapToGrid w:val="0"/>
                    <w:jc w:val="center"/>
                    <w:rPr>
                      <w:color w:val="auto"/>
                      <w:kern w:val="0"/>
                    </w:rPr>
                  </w:pPr>
                  <w:r w:rsidRPr="00D75FE7">
                    <w:rPr>
                      <w:color w:val="auto"/>
                      <w:kern w:val="0"/>
                    </w:rPr>
                    <w:t>否</w:t>
                  </w:r>
                </w:p>
              </w:tc>
              <w:tc>
                <w:tcPr>
                  <w:tcW w:w="480" w:type="pct"/>
                  <w:tcBorders>
                    <w:top w:val="single" w:sz="4" w:space="0" w:color="auto"/>
                    <w:left w:val="single" w:sz="4" w:space="0" w:color="auto"/>
                    <w:bottom w:val="single" w:sz="4" w:space="0" w:color="auto"/>
                    <w:right w:val="single" w:sz="4" w:space="0" w:color="auto"/>
                  </w:tcBorders>
                  <w:vAlign w:val="center"/>
                </w:tcPr>
                <w:p w14:paraId="572EBE7E" w14:textId="77777777" w:rsidR="00E364BA" w:rsidRPr="00D75FE7" w:rsidRDefault="00F63532">
                  <w:pPr>
                    <w:adjustRightInd w:val="0"/>
                    <w:snapToGrid w:val="0"/>
                    <w:jc w:val="center"/>
                    <w:rPr>
                      <w:color w:val="auto"/>
                    </w:rPr>
                  </w:pPr>
                  <w:r w:rsidRPr="00D75FE7">
                    <w:rPr>
                      <w:color w:val="auto"/>
                    </w:rPr>
                    <w:t>0.01</w:t>
                  </w:r>
                </w:p>
              </w:tc>
              <w:tc>
                <w:tcPr>
                  <w:tcW w:w="359" w:type="pct"/>
                  <w:tcBorders>
                    <w:top w:val="single" w:sz="4" w:space="0" w:color="auto"/>
                    <w:left w:val="single" w:sz="4" w:space="0" w:color="auto"/>
                    <w:bottom w:val="single" w:sz="4" w:space="0" w:color="auto"/>
                    <w:right w:val="single" w:sz="4" w:space="0" w:color="auto"/>
                  </w:tcBorders>
                  <w:vAlign w:val="center"/>
                </w:tcPr>
                <w:p w14:paraId="374EDBC3" w14:textId="77777777" w:rsidR="00E364BA" w:rsidRPr="00D75FE7" w:rsidRDefault="00F63532">
                  <w:pPr>
                    <w:adjustRightInd w:val="0"/>
                    <w:snapToGrid w:val="0"/>
                    <w:jc w:val="center"/>
                    <w:rPr>
                      <w:color w:val="auto"/>
                    </w:rPr>
                  </w:pPr>
                  <w:r w:rsidRPr="00D75FE7">
                    <w:rPr>
                      <w:color w:val="auto"/>
                    </w:rPr>
                    <w:t>固态</w:t>
                  </w:r>
                </w:p>
              </w:tc>
              <w:tc>
                <w:tcPr>
                  <w:tcW w:w="477" w:type="pct"/>
                  <w:tcBorders>
                    <w:top w:val="single" w:sz="4" w:space="0" w:color="auto"/>
                    <w:left w:val="single" w:sz="4" w:space="0" w:color="auto"/>
                    <w:bottom w:val="single" w:sz="4" w:space="0" w:color="auto"/>
                    <w:right w:val="single" w:sz="4" w:space="0" w:color="auto"/>
                  </w:tcBorders>
                  <w:vAlign w:val="center"/>
                </w:tcPr>
                <w:p w14:paraId="6751A892" w14:textId="77777777" w:rsidR="00E364BA" w:rsidRPr="00D75FE7" w:rsidRDefault="00F63532">
                  <w:pPr>
                    <w:adjustRightInd w:val="0"/>
                    <w:snapToGrid w:val="0"/>
                    <w:jc w:val="center"/>
                    <w:rPr>
                      <w:color w:val="auto"/>
                      <w:kern w:val="0"/>
                    </w:rPr>
                  </w:pPr>
                  <w:r w:rsidRPr="00D75FE7">
                    <w:rPr>
                      <w:color w:val="auto"/>
                      <w:kern w:val="0"/>
                    </w:rPr>
                    <w:t>锡</w:t>
                  </w:r>
                </w:p>
              </w:tc>
              <w:tc>
                <w:tcPr>
                  <w:tcW w:w="330" w:type="pct"/>
                  <w:tcBorders>
                    <w:top w:val="single" w:sz="4" w:space="0" w:color="auto"/>
                    <w:left w:val="single" w:sz="4" w:space="0" w:color="auto"/>
                    <w:bottom w:val="single" w:sz="4" w:space="0" w:color="auto"/>
                    <w:right w:val="single" w:sz="4" w:space="0" w:color="auto"/>
                  </w:tcBorders>
                  <w:vAlign w:val="center"/>
                </w:tcPr>
                <w:p w14:paraId="42BCD5FC" w14:textId="77777777" w:rsidR="00E364BA" w:rsidRPr="00D75FE7" w:rsidRDefault="00F63532">
                  <w:pPr>
                    <w:adjustRightInd w:val="0"/>
                    <w:snapToGrid w:val="0"/>
                    <w:jc w:val="center"/>
                    <w:rPr>
                      <w:color w:val="auto"/>
                      <w:kern w:val="0"/>
                    </w:rPr>
                  </w:pPr>
                  <w:r w:rsidRPr="00D75FE7">
                    <w:rPr>
                      <w:color w:val="auto"/>
                      <w:kern w:val="0"/>
                    </w:rPr>
                    <w:t>/</w:t>
                  </w:r>
                </w:p>
              </w:tc>
              <w:tc>
                <w:tcPr>
                  <w:tcW w:w="371" w:type="pct"/>
                  <w:tcBorders>
                    <w:top w:val="single" w:sz="4" w:space="0" w:color="auto"/>
                    <w:left w:val="single" w:sz="4" w:space="0" w:color="auto"/>
                    <w:bottom w:val="single" w:sz="4" w:space="0" w:color="auto"/>
                    <w:right w:val="single" w:sz="4" w:space="0" w:color="auto"/>
                  </w:tcBorders>
                  <w:vAlign w:val="center"/>
                </w:tcPr>
                <w:p w14:paraId="616A026E" w14:textId="77777777" w:rsidR="00E364BA" w:rsidRPr="00D75FE7" w:rsidRDefault="00F63532">
                  <w:pPr>
                    <w:adjustRightInd w:val="0"/>
                    <w:snapToGrid w:val="0"/>
                    <w:jc w:val="center"/>
                    <w:rPr>
                      <w:color w:val="auto"/>
                      <w:kern w:val="0"/>
                    </w:rPr>
                  </w:pPr>
                  <w:r w:rsidRPr="00D75FE7">
                    <w:rPr>
                      <w:color w:val="auto"/>
                      <w:kern w:val="0"/>
                    </w:rPr>
                    <w:t>袋装</w:t>
                  </w:r>
                </w:p>
              </w:tc>
              <w:tc>
                <w:tcPr>
                  <w:tcW w:w="356" w:type="pct"/>
                  <w:vMerge/>
                  <w:tcBorders>
                    <w:top w:val="single" w:sz="4" w:space="0" w:color="auto"/>
                    <w:left w:val="single" w:sz="4" w:space="0" w:color="auto"/>
                    <w:right w:val="single" w:sz="4" w:space="0" w:color="auto"/>
                  </w:tcBorders>
                  <w:vAlign w:val="center"/>
                </w:tcPr>
                <w:p w14:paraId="3AEC26A7" w14:textId="77777777" w:rsidR="00E364BA" w:rsidRPr="00D75FE7" w:rsidRDefault="00E364BA">
                  <w:pPr>
                    <w:adjustRightInd w:val="0"/>
                    <w:snapToGrid w:val="0"/>
                    <w:jc w:val="center"/>
                    <w:rPr>
                      <w:color w:val="auto"/>
                    </w:rPr>
                  </w:pPr>
                </w:p>
              </w:tc>
              <w:tc>
                <w:tcPr>
                  <w:tcW w:w="439" w:type="pct"/>
                  <w:vMerge/>
                  <w:tcBorders>
                    <w:top w:val="single" w:sz="4" w:space="0" w:color="auto"/>
                    <w:left w:val="single" w:sz="4" w:space="0" w:color="auto"/>
                    <w:right w:val="single" w:sz="4" w:space="0" w:color="auto"/>
                  </w:tcBorders>
                  <w:vAlign w:val="center"/>
                </w:tcPr>
                <w:p w14:paraId="1093B5B4" w14:textId="77777777" w:rsidR="00E364BA" w:rsidRPr="00D75FE7" w:rsidRDefault="00E364BA">
                  <w:pPr>
                    <w:adjustRightInd w:val="0"/>
                    <w:snapToGrid w:val="0"/>
                    <w:jc w:val="center"/>
                    <w:rPr>
                      <w:color w:val="auto"/>
                    </w:rPr>
                  </w:pPr>
                </w:p>
              </w:tc>
            </w:tr>
            <w:tr w:rsidR="00D75FE7" w:rsidRPr="00D75FE7" w14:paraId="5B617D90" w14:textId="77777777">
              <w:trPr>
                <w:trHeight w:val="397"/>
                <w:jc w:val="center"/>
              </w:trPr>
              <w:tc>
                <w:tcPr>
                  <w:tcW w:w="232" w:type="pct"/>
                  <w:tcBorders>
                    <w:top w:val="single" w:sz="4" w:space="0" w:color="auto"/>
                    <w:left w:val="single" w:sz="4" w:space="0" w:color="auto"/>
                    <w:bottom w:val="single" w:sz="4" w:space="0" w:color="auto"/>
                    <w:right w:val="single" w:sz="4" w:space="0" w:color="auto"/>
                  </w:tcBorders>
                  <w:vAlign w:val="center"/>
                </w:tcPr>
                <w:p w14:paraId="79044072" w14:textId="77777777" w:rsidR="00E364BA" w:rsidRPr="00D75FE7" w:rsidRDefault="00F63532">
                  <w:pPr>
                    <w:adjustRightInd w:val="0"/>
                    <w:snapToGrid w:val="0"/>
                    <w:jc w:val="center"/>
                    <w:rPr>
                      <w:color w:val="auto"/>
                    </w:rPr>
                  </w:pPr>
                  <w:r w:rsidRPr="00D75FE7">
                    <w:rPr>
                      <w:color w:val="auto"/>
                    </w:rPr>
                    <w:t>3</w:t>
                  </w:r>
                </w:p>
              </w:tc>
              <w:tc>
                <w:tcPr>
                  <w:tcW w:w="419" w:type="pct"/>
                  <w:tcBorders>
                    <w:top w:val="single" w:sz="4" w:space="0" w:color="auto"/>
                    <w:left w:val="single" w:sz="4" w:space="0" w:color="auto"/>
                    <w:bottom w:val="single" w:sz="4" w:space="0" w:color="auto"/>
                    <w:right w:val="single" w:sz="4" w:space="0" w:color="auto"/>
                  </w:tcBorders>
                  <w:vAlign w:val="center"/>
                </w:tcPr>
                <w:p w14:paraId="3329479B" w14:textId="77777777" w:rsidR="00E364BA" w:rsidRPr="00D75FE7" w:rsidRDefault="00F63532">
                  <w:pPr>
                    <w:adjustRightInd w:val="0"/>
                    <w:snapToGrid w:val="0"/>
                    <w:jc w:val="center"/>
                    <w:rPr>
                      <w:color w:val="auto"/>
                      <w:kern w:val="0"/>
                    </w:rPr>
                  </w:pPr>
                  <w:r w:rsidRPr="00D75FE7">
                    <w:rPr>
                      <w:rStyle w:val="aff"/>
                      <w:color w:val="auto"/>
                      <w:u w:val="none"/>
                    </w:rPr>
                    <w:t>边角料</w:t>
                  </w:r>
                </w:p>
              </w:tc>
              <w:tc>
                <w:tcPr>
                  <w:tcW w:w="576" w:type="pct"/>
                  <w:tcBorders>
                    <w:top w:val="single" w:sz="4" w:space="0" w:color="auto"/>
                    <w:left w:val="single" w:sz="4" w:space="0" w:color="auto"/>
                    <w:bottom w:val="single" w:sz="4" w:space="0" w:color="auto"/>
                    <w:right w:val="single" w:sz="4" w:space="0" w:color="auto"/>
                  </w:tcBorders>
                  <w:vAlign w:val="center"/>
                </w:tcPr>
                <w:p w14:paraId="51ACD841" w14:textId="77777777" w:rsidR="00E364BA" w:rsidRPr="00D75FE7" w:rsidRDefault="00F63532">
                  <w:pPr>
                    <w:adjustRightInd w:val="0"/>
                    <w:snapToGrid w:val="0"/>
                    <w:jc w:val="center"/>
                    <w:rPr>
                      <w:color w:val="auto"/>
                      <w:kern w:val="0"/>
                    </w:rPr>
                  </w:pPr>
                  <w:r w:rsidRPr="00D75FE7">
                    <w:rPr>
                      <w:color w:val="auto"/>
                      <w:kern w:val="0"/>
                    </w:rPr>
                    <w:t>绕线、套套管、贴标签</w:t>
                  </w:r>
                </w:p>
              </w:tc>
              <w:tc>
                <w:tcPr>
                  <w:tcW w:w="522" w:type="pct"/>
                  <w:tcBorders>
                    <w:top w:val="single" w:sz="4" w:space="0" w:color="auto"/>
                    <w:left w:val="single" w:sz="4" w:space="0" w:color="auto"/>
                    <w:bottom w:val="single" w:sz="4" w:space="0" w:color="auto"/>
                    <w:right w:val="single" w:sz="4" w:space="0" w:color="auto"/>
                  </w:tcBorders>
                  <w:vAlign w:val="center"/>
                </w:tcPr>
                <w:p w14:paraId="6EF1125F" w14:textId="77777777" w:rsidR="00E364BA" w:rsidRPr="00D75FE7" w:rsidRDefault="00F63532">
                  <w:pPr>
                    <w:adjustRightInd w:val="0"/>
                    <w:snapToGrid w:val="0"/>
                    <w:jc w:val="center"/>
                    <w:rPr>
                      <w:color w:val="auto"/>
                      <w:kern w:val="0"/>
                    </w:rPr>
                  </w:pPr>
                  <w:r w:rsidRPr="00D75FE7">
                    <w:rPr>
                      <w:color w:val="auto"/>
                      <w:kern w:val="0"/>
                    </w:rPr>
                    <w:t>382-001-09</w:t>
                  </w:r>
                  <w:r w:rsidRPr="00D75FE7">
                    <w:rPr>
                      <w:rFonts w:hint="eastAsia"/>
                      <w:color w:val="auto"/>
                      <w:kern w:val="0"/>
                    </w:rPr>
                    <w:t>、</w:t>
                  </w:r>
                  <w:r w:rsidRPr="00D75FE7">
                    <w:rPr>
                      <w:color w:val="auto"/>
                      <w:kern w:val="0"/>
                    </w:rPr>
                    <w:t>382-001-06</w:t>
                  </w:r>
                </w:p>
              </w:tc>
              <w:tc>
                <w:tcPr>
                  <w:tcW w:w="439" w:type="pct"/>
                  <w:tcBorders>
                    <w:top w:val="single" w:sz="4" w:space="0" w:color="auto"/>
                    <w:left w:val="single" w:sz="4" w:space="0" w:color="auto"/>
                    <w:bottom w:val="single" w:sz="4" w:space="0" w:color="auto"/>
                    <w:right w:val="single" w:sz="4" w:space="0" w:color="auto"/>
                  </w:tcBorders>
                  <w:vAlign w:val="center"/>
                </w:tcPr>
                <w:p w14:paraId="315AC1C5" w14:textId="77777777" w:rsidR="00E364BA" w:rsidRPr="00D75FE7" w:rsidRDefault="00F63532">
                  <w:pPr>
                    <w:adjustRightInd w:val="0"/>
                    <w:snapToGrid w:val="0"/>
                    <w:jc w:val="center"/>
                    <w:rPr>
                      <w:color w:val="auto"/>
                      <w:kern w:val="0"/>
                    </w:rPr>
                  </w:pPr>
                  <w:r w:rsidRPr="00D75FE7">
                    <w:rPr>
                      <w:color w:val="auto"/>
                      <w:kern w:val="0"/>
                    </w:rPr>
                    <w:t>否</w:t>
                  </w:r>
                </w:p>
              </w:tc>
              <w:tc>
                <w:tcPr>
                  <w:tcW w:w="480" w:type="pct"/>
                  <w:tcBorders>
                    <w:top w:val="single" w:sz="4" w:space="0" w:color="auto"/>
                    <w:left w:val="single" w:sz="4" w:space="0" w:color="auto"/>
                    <w:bottom w:val="single" w:sz="4" w:space="0" w:color="auto"/>
                    <w:right w:val="single" w:sz="4" w:space="0" w:color="auto"/>
                  </w:tcBorders>
                  <w:vAlign w:val="center"/>
                </w:tcPr>
                <w:p w14:paraId="01C874C4" w14:textId="77777777" w:rsidR="00E364BA" w:rsidRPr="00D75FE7" w:rsidRDefault="00F63532">
                  <w:pPr>
                    <w:adjustRightInd w:val="0"/>
                    <w:snapToGrid w:val="0"/>
                    <w:jc w:val="center"/>
                    <w:rPr>
                      <w:color w:val="auto"/>
                    </w:rPr>
                  </w:pPr>
                  <w:r w:rsidRPr="00D75FE7">
                    <w:rPr>
                      <w:color w:val="auto"/>
                    </w:rPr>
                    <w:t>1</w:t>
                  </w:r>
                </w:p>
              </w:tc>
              <w:tc>
                <w:tcPr>
                  <w:tcW w:w="359" w:type="pct"/>
                  <w:tcBorders>
                    <w:top w:val="single" w:sz="4" w:space="0" w:color="auto"/>
                    <w:left w:val="single" w:sz="4" w:space="0" w:color="auto"/>
                    <w:bottom w:val="single" w:sz="4" w:space="0" w:color="auto"/>
                    <w:right w:val="single" w:sz="4" w:space="0" w:color="auto"/>
                  </w:tcBorders>
                  <w:vAlign w:val="center"/>
                </w:tcPr>
                <w:p w14:paraId="023440A6" w14:textId="77777777" w:rsidR="00E364BA" w:rsidRPr="00D75FE7" w:rsidRDefault="00F63532">
                  <w:pPr>
                    <w:adjustRightInd w:val="0"/>
                    <w:snapToGrid w:val="0"/>
                    <w:jc w:val="center"/>
                    <w:rPr>
                      <w:color w:val="auto"/>
                    </w:rPr>
                  </w:pPr>
                  <w:r w:rsidRPr="00D75FE7">
                    <w:rPr>
                      <w:color w:val="auto"/>
                    </w:rPr>
                    <w:t>固态</w:t>
                  </w:r>
                </w:p>
              </w:tc>
              <w:tc>
                <w:tcPr>
                  <w:tcW w:w="477" w:type="pct"/>
                  <w:tcBorders>
                    <w:top w:val="single" w:sz="4" w:space="0" w:color="auto"/>
                    <w:left w:val="single" w:sz="4" w:space="0" w:color="auto"/>
                    <w:bottom w:val="single" w:sz="4" w:space="0" w:color="auto"/>
                    <w:right w:val="single" w:sz="4" w:space="0" w:color="auto"/>
                  </w:tcBorders>
                  <w:vAlign w:val="center"/>
                </w:tcPr>
                <w:p w14:paraId="29A0D1B0" w14:textId="77777777" w:rsidR="00E364BA" w:rsidRPr="00D75FE7" w:rsidRDefault="00F63532">
                  <w:pPr>
                    <w:adjustRightInd w:val="0"/>
                    <w:snapToGrid w:val="0"/>
                    <w:jc w:val="center"/>
                    <w:rPr>
                      <w:color w:val="auto"/>
                      <w:kern w:val="0"/>
                    </w:rPr>
                  </w:pPr>
                  <w:r w:rsidRPr="00D75FE7">
                    <w:rPr>
                      <w:color w:val="auto"/>
                      <w:kern w:val="0"/>
                    </w:rPr>
                    <w:t>金属、塑料</w:t>
                  </w:r>
                </w:p>
              </w:tc>
              <w:tc>
                <w:tcPr>
                  <w:tcW w:w="330" w:type="pct"/>
                  <w:tcBorders>
                    <w:top w:val="single" w:sz="4" w:space="0" w:color="auto"/>
                    <w:left w:val="single" w:sz="4" w:space="0" w:color="auto"/>
                    <w:bottom w:val="single" w:sz="4" w:space="0" w:color="auto"/>
                    <w:right w:val="single" w:sz="4" w:space="0" w:color="auto"/>
                  </w:tcBorders>
                  <w:vAlign w:val="center"/>
                </w:tcPr>
                <w:p w14:paraId="19990BF3" w14:textId="77777777" w:rsidR="00E364BA" w:rsidRPr="00D75FE7" w:rsidRDefault="00F63532">
                  <w:pPr>
                    <w:adjustRightInd w:val="0"/>
                    <w:snapToGrid w:val="0"/>
                    <w:jc w:val="center"/>
                    <w:rPr>
                      <w:color w:val="auto"/>
                      <w:kern w:val="0"/>
                    </w:rPr>
                  </w:pPr>
                  <w:r w:rsidRPr="00D75FE7">
                    <w:rPr>
                      <w:color w:val="auto"/>
                      <w:kern w:val="0"/>
                    </w:rPr>
                    <w:t>/</w:t>
                  </w:r>
                </w:p>
              </w:tc>
              <w:tc>
                <w:tcPr>
                  <w:tcW w:w="371" w:type="pct"/>
                  <w:tcBorders>
                    <w:top w:val="single" w:sz="4" w:space="0" w:color="auto"/>
                    <w:left w:val="single" w:sz="4" w:space="0" w:color="auto"/>
                    <w:bottom w:val="single" w:sz="4" w:space="0" w:color="auto"/>
                    <w:right w:val="single" w:sz="4" w:space="0" w:color="auto"/>
                  </w:tcBorders>
                  <w:vAlign w:val="center"/>
                </w:tcPr>
                <w:p w14:paraId="1F6C3243" w14:textId="77777777" w:rsidR="00E364BA" w:rsidRPr="00D75FE7" w:rsidRDefault="00F63532">
                  <w:pPr>
                    <w:adjustRightInd w:val="0"/>
                    <w:snapToGrid w:val="0"/>
                    <w:jc w:val="center"/>
                    <w:rPr>
                      <w:color w:val="auto"/>
                      <w:kern w:val="0"/>
                    </w:rPr>
                  </w:pPr>
                  <w:r w:rsidRPr="00D75FE7">
                    <w:rPr>
                      <w:color w:val="auto"/>
                      <w:kern w:val="0"/>
                    </w:rPr>
                    <w:t>袋装</w:t>
                  </w:r>
                </w:p>
              </w:tc>
              <w:tc>
                <w:tcPr>
                  <w:tcW w:w="356" w:type="pct"/>
                  <w:vMerge/>
                  <w:tcBorders>
                    <w:left w:val="single" w:sz="4" w:space="0" w:color="auto"/>
                    <w:right w:val="single" w:sz="4" w:space="0" w:color="auto"/>
                  </w:tcBorders>
                  <w:vAlign w:val="center"/>
                </w:tcPr>
                <w:p w14:paraId="14D0E4AC" w14:textId="77777777" w:rsidR="00E364BA" w:rsidRPr="00D75FE7" w:rsidRDefault="00E364BA">
                  <w:pPr>
                    <w:adjustRightInd w:val="0"/>
                    <w:snapToGrid w:val="0"/>
                    <w:jc w:val="center"/>
                    <w:rPr>
                      <w:color w:val="auto"/>
                    </w:rPr>
                  </w:pPr>
                </w:p>
              </w:tc>
              <w:tc>
                <w:tcPr>
                  <w:tcW w:w="439" w:type="pct"/>
                  <w:vMerge/>
                  <w:tcBorders>
                    <w:left w:val="single" w:sz="4" w:space="0" w:color="auto"/>
                    <w:right w:val="single" w:sz="4" w:space="0" w:color="auto"/>
                  </w:tcBorders>
                  <w:vAlign w:val="center"/>
                </w:tcPr>
                <w:p w14:paraId="2CE15408" w14:textId="77777777" w:rsidR="00E364BA" w:rsidRPr="00D75FE7" w:rsidRDefault="00E364BA">
                  <w:pPr>
                    <w:adjustRightInd w:val="0"/>
                    <w:snapToGrid w:val="0"/>
                    <w:jc w:val="center"/>
                    <w:rPr>
                      <w:color w:val="auto"/>
                    </w:rPr>
                  </w:pPr>
                </w:p>
              </w:tc>
            </w:tr>
            <w:tr w:rsidR="00D75FE7" w:rsidRPr="00D75FE7" w14:paraId="0D522649" w14:textId="77777777">
              <w:trPr>
                <w:trHeight w:val="397"/>
                <w:jc w:val="center"/>
              </w:trPr>
              <w:tc>
                <w:tcPr>
                  <w:tcW w:w="232" w:type="pct"/>
                  <w:tcBorders>
                    <w:top w:val="single" w:sz="4" w:space="0" w:color="auto"/>
                    <w:left w:val="single" w:sz="4" w:space="0" w:color="auto"/>
                    <w:bottom w:val="single" w:sz="4" w:space="0" w:color="auto"/>
                    <w:right w:val="single" w:sz="4" w:space="0" w:color="auto"/>
                  </w:tcBorders>
                  <w:vAlign w:val="center"/>
                </w:tcPr>
                <w:p w14:paraId="461AE22A" w14:textId="77777777" w:rsidR="00E364BA" w:rsidRPr="00D75FE7" w:rsidRDefault="00F63532">
                  <w:pPr>
                    <w:adjustRightInd w:val="0"/>
                    <w:snapToGrid w:val="0"/>
                    <w:jc w:val="center"/>
                    <w:rPr>
                      <w:color w:val="auto"/>
                    </w:rPr>
                  </w:pPr>
                  <w:r w:rsidRPr="00D75FE7">
                    <w:rPr>
                      <w:color w:val="auto"/>
                    </w:rPr>
                    <w:t>4</w:t>
                  </w:r>
                </w:p>
              </w:tc>
              <w:tc>
                <w:tcPr>
                  <w:tcW w:w="419" w:type="pct"/>
                  <w:tcBorders>
                    <w:top w:val="single" w:sz="4" w:space="0" w:color="auto"/>
                    <w:left w:val="single" w:sz="4" w:space="0" w:color="auto"/>
                    <w:bottom w:val="single" w:sz="4" w:space="0" w:color="auto"/>
                    <w:right w:val="single" w:sz="4" w:space="0" w:color="auto"/>
                  </w:tcBorders>
                  <w:vAlign w:val="center"/>
                </w:tcPr>
                <w:p w14:paraId="106351D5" w14:textId="77777777" w:rsidR="00E364BA" w:rsidRPr="00D75FE7" w:rsidRDefault="00F63532">
                  <w:pPr>
                    <w:adjustRightInd w:val="0"/>
                    <w:snapToGrid w:val="0"/>
                    <w:jc w:val="center"/>
                    <w:rPr>
                      <w:color w:val="auto"/>
                      <w:kern w:val="0"/>
                    </w:rPr>
                  </w:pPr>
                  <w:r w:rsidRPr="00D75FE7">
                    <w:rPr>
                      <w:color w:val="auto"/>
                      <w:kern w:val="0"/>
                    </w:rPr>
                    <w:t>次品</w:t>
                  </w:r>
                </w:p>
              </w:tc>
              <w:tc>
                <w:tcPr>
                  <w:tcW w:w="576" w:type="pct"/>
                  <w:tcBorders>
                    <w:top w:val="single" w:sz="4" w:space="0" w:color="auto"/>
                    <w:left w:val="single" w:sz="4" w:space="0" w:color="auto"/>
                    <w:bottom w:val="single" w:sz="4" w:space="0" w:color="auto"/>
                    <w:right w:val="single" w:sz="4" w:space="0" w:color="auto"/>
                  </w:tcBorders>
                  <w:vAlign w:val="center"/>
                </w:tcPr>
                <w:p w14:paraId="4D47136C" w14:textId="77777777" w:rsidR="00E364BA" w:rsidRPr="00D75FE7" w:rsidRDefault="00F63532">
                  <w:pPr>
                    <w:adjustRightInd w:val="0"/>
                    <w:snapToGrid w:val="0"/>
                    <w:jc w:val="center"/>
                    <w:rPr>
                      <w:color w:val="auto"/>
                      <w:kern w:val="0"/>
                    </w:rPr>
                  </w:pPr>
                  <w:r w:rsidRPr="00D75FE7">
                    <w:rPr>
                      <w:color w:val="auto"/>
                      <w:kern w:val="0"/>
                    </w:rPr>
                    <w:t>检验</w:t>
                  </w:r>
                </w:p>
              </w:tc>
              <w:tc>
                <w:tcPr>
                  <w:tcW w:w="522" w:type="pct"/>
                  <w:tcBorders>
                    <w:top w:val="single" w:sz="4" w:space="0" w:color="auto"/>
                    <w:left w:val="single" w:sz="4" w:space="0" w:color="auto"/>
                    <w:bottom w:val="single" w:sz="4" w:space="0" w:color="auto"/>
                    <w:right w:val="single" w:sz="4" w:space="0" w:color="auto"/>
                  </w:tcBorders>
                  <w:vAlign w:val="center"/>
                </w:tcPr>
                <w:p w14:paraId="3AC0F52B" w14:textId="77777777" w:rsidR="00E364BA" w:rsidRPr="00D75FE7" w:rsidRDefault="00F63532">
                  <w:pPr>
                    <w:adjustRightInd w:val="0"/>
                    <w:snapToGrid w:val="0"/>
                    <w:jc w:val="center"/>
                    <w:rPr>
                      <w:color w:val="auto"/>
                      <w:kern w:val="0"/>
                    </w:rPr>
                  </w:pPr>
                  <w:r w:rsidRPr="00D75FE7">
                    <w:rPr>
                      <w:color w:val="auto"/>
                      <w:kern w:val="0"/>
                    </w:rPr>
                    <w:t>382-001-14</w:t>
                  </w:r>
                </w:p>
              </w:tc>
              <w:tc>
                <w:tcPr>
                  <w:tcW w:w="439" w:type="pct"/>
                  <w:tcBorders>
                    <w:top w:val="single" w:sz="4" w:space="0" w:color="auto"/>
                    <w:left w:val="single" w:sz="4" w:space="0" w:color="auto"/>
                    <w:bottom w:val="single" w:sz="4" w:space="0" w:color="auto"/>
                    <w:right w:val="single" w:sz="4" w:space="0" w:color="auto"/>
                  </w:tcBorders>
                  <w:vAlign w:val="center"/>
                </w:tcPr>
                <w:p w14:paraId="178A51C8" w14:textId="77777777" w:rsidR="00E364BA" w:rsidRPr="00D75FE7" w:rsidRDefault="00F63532">
                  <w:pPr>
                    <w:adjustRightInd w:val="0"/>
                    <w:snapToGrid w:val="0"/>
                    <w:jc w:val="center"/>
                    <w:rPr>
                      <w:color w:val="auto"/>
                      <w:kern w:val="0"/>
                    </w:rPr>
                  </w:pPr>
                  <w:r w:rsidRPr="00D75FE7">
                    <w:rPr>
                      <w:color w:val="auto"/>
                      <w:kern w:val="0"/>
                    </w:rPr>
                    <w:t>否</w:t>
                  </w:r>
                </w:p>
              </w:tc>
              <w:tc>
                <w:tcPr>
                  <w:tcW w:w="480" w:type="pct"/>
                  <w:tcBorders>
                    <w:top w:val="single" w:sz="4" w:space="0" w:color="auto"/>
                    <w:left w:val="single" w:sz="4" w:space="0" w:color="auto"/>
                    <w:bottom w:val="single" w:sz="4" w:space="0" w:color="auto"/>
                    <w:right w:val="single" w:sz="4" w:space="0" w:color="auto"/>
                  </w:tcBorders>
                  <w:vAlign w:val="center"/>
                </w:tcPr>
                <w:p w14:paraId="3070335C" w14:textId="77777777" w:rsidR="00E364BA" w:rsidRPr="00D75FE7" w:rsidRDefault="00F63532">
                  <w:pPr>
                    <w:adjustRightInd w:val="0"/>
                    <w:snapToGrid w:val="0"/>
                    <w:jc w:val="center"/>
                    <w:rPr>
                      <w:color w:val="auto"/>
                    </w:rPr>
                  </w:pPr>
                  <w:r w:rsidRPr="00D75FE7">
                    <w:rPr>
                      <w:color w:val="auto"/>
                    </w:rPr>
                    <w:t>2</w:t>
                  </w:r>
                </w:p>
              </w:tc>
              <w:tc>
                <w:tcPr>
                  <w:tcW w:w="359" w:type="pct"/>
                  <w:tcBorders>
                    <w:top w:val="single" w:sz="4" w:space="0" w:color="auto"/>
                    <w:left w:val="single" w:sz="4" w:space="0" w:color="auto"/>
                    <w:bottom w:val="single" w:sz="4" w:space="0" w:color="auto"/>
                    <w:right w:val="single" w:sz="4" w:space="0" w:color="auto"/>
                  </w:tcBorders>
                  <w:vAlign w:val="center"/>
                </w:tcPr>
                <w:p w14:paraId="5B6F11C2" w14:textId="77777777" w:rsidR="00E364BA" w:rsidRPr="00D75FE7" w:rsidRDefault="00F63532">
                  <w:pPr>
                    <w:adjustRightInd w:val="0"/>
                    <w:snapToGrid w:val="0"/>
                    <w:jc w:val="center"/>
                    <w:rPr>
                      <w:color w:val="auto"/>
                    </w:rPr>
                  </w:pPr>
                  <w:r w:rsidRPr="00D75FE7">
                    <w:rPr>
                      <w:color w:val="auto"/>
                    </w:rPr>
                    <w:t>固态</w:t>
                  </w:r>
                </w:p>
              </w:tc>
              <w:tc>
                <w:tcPr>
                  <w:tcW w:w="477" w:type="pct"/>
                  <w:tcBorders>
                    <w:top w:val="single" w:sz="4" w:space="0" w:color="auto"/>
                    <w:left w:val="single" w:sz="4" w:space="0" w:color="auto"/>
                    <w:bottom w:val="single" w:sz="4" w:space="0" w:color="auto"/>
                    <w:right w:val="single" w:sz="4" w:space="0" w:color="auto"/>
                  </w:tcBorders>
                  <w:vAlign w:val="center"/>
                </w:tcPr>
                <w:p w14:paraId="4F09284D" w14:textId="77777777" w:rsidR="00E364BA" w:rsidRPr="00D75FE7" w:rsidRDefault="00F63532">
                  <w:pPr>
                    <w:adjustRightInd w:val="0"/>
                    <w:snapToGrid w:val="0"/>
                    <w:jc w:val="center"/>
                    <w:rPr>
                      <w:color w:val="auto"/>
                      <w:kern w:val="0"/>
                    </w:rPr>
                  </w:pPr>
                  <w:r w:rsidRPr="00D75FE7">
                    <w:rPr>
                      <w:color w:val="auto"/>
                      <w:kern w:val="0"/>
                    </w:rPr>
                    <w:t>电子元件</w:t>
                  </w:r>
                </w:p>
              </w:tc>
              <w:tc>
                <w:tcPr>
                  <w:tcW w:w="330" w:type="pct"/>
                  <w:tcBorders>
                    <w:top w:val="single" w:sz="4" w:space="0" w:color="auto"/>
                    <w:left w:val="single" w:sz="4" w:space="0" w:color="auto"/>
                    <w:bottom w:val="single" w:sz="4" w:space="0" w:color="auto"/>
                    <w:right w:val="single" w:sz="4" w:space="0" w:color="auto"/>
                  </w:tcBorders>
                  <w:vAlign w:val="center"/>
                </w:tcPr>
                <w:p w14:paraId="2D5BF03C" w14:textId="77777777" w:rsidR="00E364BA" w:rsidRPr="00D75FE7" w:rsidRDefault="00F63532">
                  <w:pPr>
                    <w:adjustRightInd w:val="0"/>
                    <w:snapToGrid w:val="0"/>
                    <w:jc w:val="center"/>
                    <w:rPr>
                      <w:color w:val="auto"/>
                      <w:kern w:val="0"/>
                    </w:rPr>
                  </w:pPr>
                  <w:r w:rsidRPr="00D75FE7">
                    <w:rPr>
                      <w:color w:val="auto"/>
                      <w:kern w:val="0"/>
                    </w:rPr>
                    <w:t>/</w:t>
                  </w:r>
                </w:p>
              </w:tc>
              <w:tc>
                <w:tcPr>
                  <w:tcW w:w="371" w:type="pct"/>
                  <w:tcBorders>
                    <w:top w:val="single" w:sz="4" w:space="0" w:color="auto"/>
                    <w:left w:val="single" w:sz="4" w:space="0" w:color="auto"/>
                    <w:bottom w:val="single" w:sz="4" w:space="0" w:color="auto"/>
                    <w:right w:val="single" w:sz="4" w:space="0" w:color="auto"/>
                  </w:tcBorders>
                  <w:vAlign w:val="center"/>
                </w:tcPr>
                <w:p w14:paraId="3B1BF49B" w14:textId="77777777" w:rsidR="00E364BA" w:rsidRPr="00D75FE7" w:rsidRDefault="00F63532">
                  <w:pPr>
                    <w:adjustRightInd w:val="0"/>
                    <w:snapToGrid w:val="0"/>
                    <w:jc w:val="center"/>
                    <w:rPr>
                      <w:color w:val="auto"/>
                      <w:kern w:val="0"/>
                    </w:rPr>
                  </w:pPr>
                  <w:r w:rsidRPr="00D75FE7">
                    <w:rPr>
                      <w:color w:val="auto"/>
                      <w:kern w:val="0"/>
                    </w:rPr>
                    <w:t>袋装</w:t>
                  </w:r>
                </w:p>
              </w:tc>
              <w:tc>
                <w:tcPr>
                  <w:tcW w:w="356" w:type="pct"/>
                  <w:vMerge/>
                  <w:tcBorders>
                    <w:left w:val="single" w:sz="4" w:space="0" w:color="auto"/>
                    <w:right w:val="single" w:sz="4" w:space="0" w:color="auto"/>
                  </w:tcBorders>
                  <w:vAlign w:val="center"/>
                </w:tcPr>
                <w:p w14:paraId="3A83AABC" w14:textId="77777777" w:rsidR="00E364BA" w:rsidRPr="00D75FE7" w:rsidRDefault="00E364BA">
                  <w:pPr>
                    <w:adjustRightInd w:val="0"/>
                    <w:snapToGrid w:val="0"/>
                    <w:jc w:val="center"/>
                    <w:rPr>
                      <w:color w:val="auto"/>
                    </w:rPr>
                  </w:pPr>
                </w:p>
              </w:tc>
              <w:tc>
                <w:tcPr>
                  <w:tcW w:w="439" w:type="pct"/>
                  <w:vMerge/>
                  <w:tcBorders>
                    <w:left w:val="single" w:sz="4" w:space="0" w:color="auto"/>
                    <w:right w:val="single" w:sz="4" w:space="0" w:color="auto"/>
                  </w:tcBorders>
                  <w:vAlign w:val="center"/>
                </w:tcPr>
                <w:p w14:paraId="6839D2A0" w14:textId="77777777" w:rsidR="00E364BA" w:rsidRPr="00D75FE7" w:rsidRDefault="00E364BA">
                  <w:pPr>
                    <w:adjustRightInd w:val="0"/>
                    <w:snapToGrid w:val="0"/>
                    <w:jc w:val="center"/>
                    <w:rPr>
                      <w:color w:val="auto"/>
                    </w:rPr>
                  </w:pPr>
                </w:p>
              </w:tc>
            </w:tr>
            <w:tr w:rsidR="00D75FE7" w:rsidRPr="00D75FE7" w14:paraId="30FA6846" w14:textId="77777777">
              <w:trPr>
                <w:trHeight w:val="397"/>
                <w:jc w:val="center"/>
              </w:trPr>
              <w:tc>
                <w:tcPr>
                  <w:tcW w:w="232" w:type="pct"/>
                  <w:tcBorders>
                    <w:top w:val="single" w:sz="4" w:space="0" w:color="auto"/>
                    <w:left w:val="single" w:sz="4" w:space="0" w:color="auto"/>
                    <w:bottom w:val="single" w:sz="4" w:space="0" w:color="auto"/>
                    <w:right w:val="single" w:sz="4" w:space="0" w:color="auto"/>
                  </w:tcBorders>
                  <w:vAlign w:val="center"/>
                </w:tcPr>
                <w:p w14:paraId="2161DDD5" w14:textId="2AB108D6" w:rsidR="00E364BA" w:rsidRPr="00D75FE7" w:rsidRDefault="004C6CA2">
                  <w:pPr>
                    <w:adjustRightInd w:val="0"/>
                    <w:snapToGrid w:val="0"/>
                    <w:jc w:val="center"/>
                    <w:rPr>
                      <w:color w:val="auto"/>
                    </w:rPr>
                  </w:pPr>
                  <w:r w:rsidRPr="00D75FE7">
                    <w:rPr>
                      <w:color w:val="auto"/>
                    </w:rPr>
                    <w:t>5</w:t>
                  </w:r>
                </w:p>
              </w:tc>
              <w:tc>
                <w:tcPr>
                  <w:tcW w:w="419" w:type="pct"/>
                  <w:tcBorders>
                    <w:top w:val="single" w:sz="4" w:space="0" w:color="auto"/>
                    <w:left w:val="single" w:sz="4" w:space="0" w:color="auto"/>
                    <w:bottom w:val="single" w:sz="4" w:space="0" w:color="auto"/>
                    <w:right w:val="single" w:sz="4" w:space="0" w:color="auto"/>
                  </w:tcBorders>
                  <w:vAlign w:val="center"/>
                </w:tcPr>
                <w:p w14:paraId="4287F80A" w14:textId="77777777" w:rsidR="00E364BA" w:rsidRPr="00D75FE7" w:rsidRDefault="00F63532">
                  <w:pPr>
                    <w:adjustRightInd w:val="0"/>
                    <w:snapToGrid w:val="0"/>
                    <w:jc w:val="center"/>
                    <w:rPr>
                      <w:color w:val="auto"/>
                      <w:kern w:val="0"/>
                    </w:rPr>
                  </w:pPr>
                  <w:r w:rsidRPr="00D75FE7">
                    <w:rPr>
                      <w:color w:val="auto"/>
                      <w:kern w:val="0"/>
                    </w:rPr>
                    <w:t>金属边角料</w:t>
                  </w:r>
                </w:p>
              </w:tc>
              <w:tc>
                <w:tcPr>
                  <w:tcW w:w="576" w:type="pct"/>
                  <w:tcBorders>
                    <w:top w:val="single" w:sz="4" w:space="0" w:color="auto"/>
                    <w:left w:val="single" w:sz="4" w:space="0" w:color="auto"/>
                    <w:bottom w:val="single" w:sz="4" w:space="0" w:color="auto"/>
                    <w:right w:val="single" w:sz="4" w:space="0" w:color="auto"/>
                  </w:tcBorders>
                  <w:vAlign w:val="center"/>
                </w:tcPr>
                <w:p w14:paraId="7543724B" w14:textId="77777777" w:rsidR="00E364BA" w:rsidRPr="00D75FE7" w:rsidRDefault="00F63532">
                  <w:pPr>
                    <w:adjustRightInd w:val="0"/>
                    <w:snapToGrid w:val="0"/>
                    <w:jc w:val="center"/>
                    <w:rPr>
                      <w:color w:val="auto"/>
                      <w:kern w:val="0"/>
                    </w:rPr>
                  </w:pPr>
                  <w:r w:rsidRPr="00D75FE7">
                    <w:rPr>
                      <w:color w:val="auto"/>
                      <w:kern w:val="0"/>
                    </w:rPr>
                    <w:t>机加工</w:t>
                  </w:r>
                </w:p>
              </w:tc>
              <w:tc>
                <w:tcPr>
                  <w:tcW w:w="522" w:type="pct"/>
                  <w:tcBorders>
                    <w:top w:val="single" w:sz="4" w:space="0" w:color="auto"/>
                    <w:left w:val="single" w:sz="4" w:space="0" w:color="auto"/>
                    <w:bottom w:val="single" w:sz="4" w:space="0" w:color="auto"/>
                    <w:right w:val="single" w:sz="4" w:space="0" w:color="auto"/>
                  </w:tcBorders>
                  <w:vAlign w:val="center"/>
                </w:tcPr>
                <w:p w14:paraId="37849F35" w14:textId="77777777" w:rsidR="00E364BA" w:rsidRPr="00D75FE7" w:rsidRDefault="00F63532">
                  <w:pPr>
                    <w:adjustRightInd w:val="0"/>
                    <w:snapToGrid w:val="0"/>
                    <w:jc w:val="center"/>
                    <w:rPr>
                      <w:color w:val="auto"/>
                      <w:kern w:val="0"/>
                    </w:rPr>
                  </w:pPr>
                  <w:r w:rsidRPr="00D75FE7">
                    <w:rPr>
                      <w:color w:val="auto"/>
                      <w:kern w:val="0"/>
                    </w:rPr>
                    <w:t>352-005-09</w:t>
                  </w:r>
                </w:p>
              </w:tc>
              <w:tc>
                <w:tcPr>
                  <w:tcW w:w="439" w:type="pct"/>
                  <w:tcBorders>
                    <w:top w:val="single" w:sz="4" w:space="0" w:color="auto"/>
                    <w:left w:val="single" w:sz="4" w:space="0" w:color="auto"/>
                    <w:bottom w:val="single" w:sz="4" w:space="0" w:color="auto"/>
                    <w:right w:val="single" w:sz="4" w:space="0" w:color="auto"/>
                  </w:tcBorders>
                  <w:vAlign w:val="center"/>
                </w:tcPr>
                <w:p w14:paraId="75DC86BF" w14:textId="77777777" w:rsidR="00E364BA" w:rsidRPr="00D75FE7" w:rsidRDefault="00F63532">
                  <w:pPr>
                    <w:adjustRightInd w:val="0"/>
                    <w:snapToGrid w:val="0"/>
                    <w:jc w:val="center"/>
                    <w:rPr>
                      <w:color w:val="auto"/>
                      <w:kern w:val="0"/>
                    </w:rPr>
                  </w:pPr>
                  <w:r w:rsidRPr="00D75FE7">
                    <w:rPr>
                      <w:color w:val="auto"/>
                      <w:kern w:val="0"/>
                    </w:rPr>
                    <w:t>否</w:t>
                  </w:r>
                </w:p>
              </w:tc>
              <w:tc>
                <w:tcPr>
                  <w:tcW w:w="480" w:type="pct"/>
                  <w:tcBorders>
                    <w:top w:val="single" w:sz="4" w:space="0" w:color="auto"/>
                    <w:left w:val="single" w:sz="4" w:space="0" w:color="auto"/>
                    <w:bottom w:val="single" w:sz="4" w:space="0" w:color="auto"/>
                    <w:right w:val="single" w:sz="4" w:space="0" w:color="auto"/>
                  </w:tcBorders>
                  <w:vAlign w:val="center"/>
                </w:tcPr>
                <w:p w14:paraId="282A4D11" w14:textId="77777777" w:rsidR="00E364BA" w:rsidRPr="00D75FE7" w:rsidRDefault="00F63532">
                  <w:pPr>
                    <w:adjustRightInd w:val="0"/>
                    <w:snapToGrid w:val="0"/>
                    <w:jc w:val="center"/>
                    <w:rPr>
                      <w:color w:val="auto"/>
                    </w:rPr>
                  </w:pPr>
                  <w:r w:rsidRPr="00D75FE7">
                    <w:rPr>
                      <w:color w:val="auto"/>
                    </w:rPr>
                    <w:t>0.5</w:t>
                  </w:r>
                </w:p>
              </w:tc>
              <w:tc>
                <w:tcPr>
                  <w:tcW w:w="359" w:type="pct"/>
                  <w:tcBorders>
                    <w:top w:val="single" w:sz="4" w:space="0" w:color="auto"/>
                    <w:left w:val="single" w:sz="4" w:space="0" w:color="auto"/>
                    <w:bottom w:val="single" w:sz="4" w:space="0" w:color="auto"/>
                    <w:right w:val="single" w:sz="4" w:space="0" w:color="auto"/>
                  </w:tcBorders>
                  <w:vAlign w:val="center"/>
                </w:tcPr>
                <w:p w14:paraId="79DB4C6E" w14:textId="77777777" w:rsidR="00E364BA" w:rsidRPr="00D75FE7" w:rsidRDefault="00F63532">
                  <w:pPr>
                    <w:adjustRightInd w:val="0"/>
                    <w:snapToGrid w:val="0"/>
                    <w:jc w:val="center"/>
                    <w:rPr>
                      <w:color w:val="auto"/>
                    </w:rPr>
                  </w:pPr>
                  <w:r w:rsidRPr="00D75FE7">
                    <w:rPr>
                      <w:color w:val="auto"/>
                    </w:rPr>
                    <w:t>固态</w:t>
                  </w:r>
                </w:p>
              </w:tc>
              <w:tc>
                <w:tcPr>
                  <w:tcW w:w="477" w:type="pct"/>
                  <w:tcBorders>
                    <w:top w:val="single" w:sz="4" w:space="0" w:color="auto"/>
                    <w:left w:val="single" w:sz="4" w:space="0" w:color="auto"/>
                    <w:bottom w:val="single" w:sz="4" w:space="0" w:color="auto"/>
                    <w:right w:val="single" w:sz="4" w:space="0" w:color="auto"/>
                  </w:tcBorders>
                  <w:vAlign w:val="center"/>
                </w:tcPr>
                <w:p w14:paraId="6D100E32" w14:textId="77777777" w:rsidR="00E364BA" w:rsidRPr="00D75FE7" w:rsidRDefault="00F63532">
                  <w:pPr>
                    <w:adjustRightInd w:val="0"/>
                    <w:snapToGrid w:val="0"/>
                    <w:jc w:val="center"/>
                    <w:rPr>
                      <w:color w:val="auto"/>
                      <w:kern w:val="0"/>
                    </w:rPr>
                  </w:pPr>
                  <w:r w:rsidRPr="00D75FE7">
                    <w:rPr>
                      <w:color w:val="auto"/>
                      <w:kern w:val="0"/>
                    </w:rPr>
                    <w:t>钢</w:t>
                  </w:r>
                </w:p>
              </w:tc>
              <w:tc>
                <w:tcPr>
                  <w:tcW w:w="330" w:type="pct"/>
                  <w:tcBorders>
                    <w:top w:val="single" w:sz="4" w:space="0" w:color="auto"/>
                    <w:left w:val="single" w:sz="4" w:space="0" w:color="auto"/>
                    <w:bottom w:val="single" w:sz="4" w:space="0" w:color="auto"/>
                    <w:right w:val="single" w:sz="4" w:space="0" w:color="auto"/>
                  </w:tcBorders>
                  <w:vAlign w:val="center"/>
                </w:tcPr>
                <w:p w14:paraId="1BFD8648" w14:textId="77777777" w:rsidR="00E364BA" w:rsidRPr="00D75FE7" w:rsidRDefault="00F63532">
                  <w:pPr>
                    <w:adjustRightInd w:val="0"/>
                    <w:snapToGrid w:val="0"/>
                    <w:jc w:val="center"/>
                    <w:rPr>
                      <w:color w:val="auto"/>
                      <w:kern w:val="0"/>
                    </w:rPr>
                  </w:pPr>
                  <w:r w:rsidRPr="00D75FE7">
                    <w:rPr>
                      <w:color w:val="auto"/>
                      <w:kern w:val="0"/>
                    </w:rPr>
                    <w:t>/</w:t>
                  </w:r>
                </w:p>
              </w:tc>
              <w:tc>
                <w:tcPr>
                  <w:tcW w:w="371" w:type="pct"/>
                  <w:tcBorders>
                    <w:top w:val="single" w:sz="4" w:space="0" w:color="auto"/>
                    <w:left w:val="single" w:sz="4" w:space="0" w:color="auto"/>
                    <w:bottom w:val="single" w:sz="4" w:space="0" w:color="auto"/>
                    <w:right w:val="single" w:sz="4" w:space="0" w:color="auto"/>
                  </w:tcBorders>
                  <w:vAlign w:val="center"/>
                </w:tcPr>
                <w:p w14:paraId="68154435" w14:textId="77777777" w:rsidR="00E364BA" w:rsidRPr="00D75FE7" w:rsidRDefault="00F63532">
                  <w:pPr>
                    <w:adjustRightInd w:val="0"/>
                    <w:snapToGrid w:val="0"/>
                    <w:jc w:val="center"/>
                    <w:rPr>
                      <w:color w:val="auto"/>
                      <w:kern w:val="0"/>
                    </w:rPr>
                  </w:pPr>
                  <w:r w:rsidRPr="00D75FE7">
                    <w:rPr>
                      <w:color w:val="auto"/>
                      <w:kern w:val="0"/>
                    </w:rPr>
                    <w:t>袋装</w:t>
                  </w:r>
                </w:p>
              </w:tc>
              <w:tc>
                <w:tcPr>
                  <w:tcW w:w="356" w:type="pct"/>
                  <w:vMerge/>
                  <w:tcBorders>
                    <w:left w:val="single" w:sz="4" w:space="0" w:color="auto"/>
                    <w:bottom w:val="single" w:sz="4" w:space="0" w:color="auto"/>
                    <w:right w:val="single" w:sz="4" w:space="0" w:color="auto"/>
                  </w:tcBorders>
                  <w:vAlign w:val="center"/>
                </w:tcPr>
                <w:p w14:paraId="12E68D1C" w14:textId="77777777" w:rsidR="00E364BA" w:rsidRPr="00D75FE7" w:rsidRDefault="00E364BA">
                  <w:pPr>
                    <w:adjustRightInd w:val="0"/>
                    <w:snapToGrid w:val="0"/>
                    <w:jc w:val="center"/>
                    <w:rPr>
                      <w:color w:val="auto"/>
                    </w:rPr>
                  </w:pPr>
                </w:p>
              </w:tc>
              <w:tc>
                <w:tcPr>
                  <w:tcW w:w="439" w:type="pct"/>
                  <w:vMerge/>
                  <w:tcBorders>
                    <w:left w:val="single" w:sz="4" w:space="0" w:color="auto"/>
                    <w:bottom w:val="single" w:sz="4" w:space="0" w:color="auto"/>
                    <w:right w:val="single" w:sz="4" w:space="0" w:color="auto"/>
                  </w:tcBorders>
                  <w:vAlign w:val="center"/>
                </w:tcPr>
                <w:p w14:paraId="31C01535" w14:textId="77777777" w:rsidR="00E364BA" w:rsidRPr="00D75FE7" w:rsidRDefault="00E364BA">
                  <w:pPr>
                    <w:adjustRightInd w:val="0"/>
                    <w:snapToGrid w:val="0"/>
                    <w:jc w:val="center"/>
                    <w:rPr>
                      <w:color w:val="auto"/>
                    </w:rPr>
                  </w:pPr>
                </w:p>
              </w:tc>
            </w:tr>
            <w:tr w:rsidR="00D75FE7" w:rsidRPr="00D75FE7" w14:paraId="52220B4B" w14:textId="77777777">
              <w:trPr>
                <w:trHeight w:val="397"/>
                <w:jc w:val="center"/>
              </w:trPr>
              <w:tc>
                <w:tcPr>
                  <w:tcW w:w="5000" w:type="pct"/>
                  <w:gridSpan w:val="12"/>
                  <w:tcBorders>
                    <w:top w:val="single" w:sz="4" w:space="0" w:color="auto"/>
                    <w:left w:val="single" w:sz="4" w:space="0" w:color="auto"/>
                    <w:bottom w:val="single" w:sz="12" w:space="0" w:color="auto"/>
                    <w:right w:val="single" w:sz="4" w:space="0" w:color="auto"/>
                  </w:tcBorders>
                  <w:vAlign w:val="center"/>
                </w:tcPr>
                <w:p w14:paraId="117F0CFD" w14:textId="77777777" w:rsidR="00E364BA" w:rsidRPr="00D75FE7" w:rsidRDefault="00F63532">
                  <w:pPr>
                    <w:adjustRightInd w:val="0"/>
                    <w:snapToGrid w:val="0"/>
                    <w:rPr>
                      <w:color w:val="auto"/>
                    </w:rPr>
                  </w:pPr>
                  <w:r w:rsidRPr="00D75FE7">
                    <w:rPr>
                      <w:color w:val="auto"/>
                    </w:rPr>
                    <w:t>备注：根据《一般固体废物分类与代码》</w:t>
                  </w:r>
                  <w:r w:rsidRPr="00D75FE7">
                    <w:rPr>
                      <w:color w:val="auto"/>
                    </w:rPr>
                    <w:t xml:space="preserve">GB∕T39198-2020 </w:t>
                  </w:r>
                  <w:r w:rsidRPr="00D75FE7">
                    <w:rPr>
                      <w:color w:val="auto"/>
                    </w:rPr>
                    <w:t>确定一般固体废物代码</w:t>
                  </w:r>
                </w:p>
              </w:tc>
            </w:tr>
          </w:tbl>
          <w:p w14:paraId="7F181DB9" w14:textId="77777777" w:rsidR="00E364BA" w:rsidRPr="00D75FE7" w:rsidRDefault="00F63532">
            <w:pPr>
              <w:adjustRightInd w:val="0"/>
              <w:snapToGrid w:val="0"/>
              <w:spacing w:line="360" w:lineRule="auto"/>
              <w:ind w:firstLineChars="200" w:firstLine="402"/>
              <w:rPr>
                <w:b/>
                <w:color w:val="auto"/>
                <w:spacing w:val="-10"/>
              </w:rPr>
            </w:pPr>
            <w:r w:rsidRPr="00D75FE7">
              <w:rPr>
                <w:b/>
                <w:color w:val="auto"/>
                <w:spacing w:val="-10"/>
              </w:rPr>
              <w:t>（</w:t>
            </w:r>
            <w:r w:rsidRPr="00D75FE7">
              <w:rPr>
                <w:b/>
                <w:color w:val="auto"/>
                <w:spacing w:val="-10"/>
              </w:rPr>
              <w:t>2</w:t>
            </w:r>
            <w:r w:rsidRPr="00D75FE7">
              <w:rPr>
                <w:b/>
                <w:color w:val="auto"/>
                <w:spacing w:val="-10"/>
              </w:rPr>
              <w:t>）生活垃圾</w:t>
            </w:r>
          </w:p>
          <w:p w14:paraId="5B394E79" w14:textId="77777777" w:rsidR="00E364BA" w:rsidRPr="00D75FE7" w:rsidRDefault="00F63532">
            <w:pPr>
              <w:pStyle w:val="Default"/>
              <w:ind w:firstLine="400"/>
              <w:jc w:val="left"/>
              <w:rPr>
                <w:rFonts w:hAnsi="Times New Roman"/>
                <w:color w:val="auto"/>
              </w:rPr>
            </w:pPr>
            <w:r w:rsidRPr="00D75FE7">
              <w:rPr>
                <w:rFonts w:hAnsi="Times New Roman"/>
                <w:color w:val="auto"/>
                <w:spacing w:val="-10"/>
              </w:rPr>
              <w:t>本项目员工</w:t>
            </w:r>
            <w:r w:rsidRPr="00D75FE7">
              <w:rPr>
                <w:rFonts w:hAnsi="Times New Roman"/>
                <w:color w:val="auto"/>
                <w:spacing w:val="-10"/>
              </w:rPr>
              <w:t>100</w:t>
            </w:r>
            <w:r w:rsidRPr="00D75FE7">
              <w:rPr>
                <w:rFonts w:hAnsi="Times New Roman"/>
                <w:color w:val="auto"/>
                <w:spacing w:val="-10"/>
              </w:rPr>
              <w:t>人，均在项目内食宿。则生活垃圾取</w:t>
            </w:r>
            <w:r w:rsidRPr="00D75FE7">
              <w:rPr>
                <w:rFonts w:hAnsi="Times New Roman"/>
                <w:color w:val="auto"/>
                <w:spacing w:val="-10"/>
              </w:rPr>
              <w:t>1.0</w:t>
            </w:r>
            <w:r w:rsidRPr="00D75FE7">
              <w:rPr>
                <w:rFonts w:hAnsi="Times New Roman"/>
                <w:color w:val="auto"/>
              </w:rPr>
              <w:t>kg/d</w:t>
            </w:r>
            <w:r w:rsidRPr="00D75FE7">
              <w:rPr>
                <w:rFonts w:hAnsi="Times New Roman"/>
                <w:color w:val="auto"/>
              </w:rPr>
              <w:t>人计，生活垃圾产生量为</w:t>
            </w:r>
            <w:r w:rsidRPr="00D75FE7">
              <w:rPr>
                <w:rFonts w:hAnsi="Times New Roman"/>
                <w:color w:val="auto"/>
              </w:rPr>
              <w:t>100kg/d</w:t>
            </w:r>
            <w:r w:rsidRPr="00D75FE7">
              <w:rPr>
                <w:rFonts w:hAnsi="Times New Roman"/>
                <w:color w:val="auto"/>
              </w:rPr>
              <w:t>（</w:t>
            </w:r>
            <w:r w:rsidRPr="00D75FE7">
              <w:rPr>
                <w:rFonts w:hAnsi="Times New Roman"/>
                <w:color w:val="auto"/>
              </w:rPr>
              <w:t>30t/a</w:t>
            </w:r>
            <w:r w:rsidRPr="00D75FE7">
              <w:rPr>
                <w:rFonts w:hAnsi="Times New Roman"/>
                <w:color w:val="auto"/>
              </w:rPr>
              <w:t>）。</w:t>
            </w:r>
          </w:p>
          <w:p w14:paraId="408452FF" w14:textId="77777777" w:rsidR="00E364BA" w:rsidRPr="00D75FE7" w:rsidRDefault="00F63532">
            <w:pPr>
              <w:adjustRightInd w:val="0"/>
              <w:snapToGrid w:val="0"/>
              <w:spacing w:line="360" w:lineRule="auto"/>
              <w:ind w:firstLineChars="200" w:firstLine="402"/>
              <w:jc w:val="left"/>
              <w:rPr>
                <w:b/>
                <w:color w:val="auto"/>
                <w:spacing w:val="-10"/>
              </w:rPr>
            </w:pPr>
            <w:r w:rsidRPr="00D75FE7">
              <w:rPr>
                <w:b/>
                <w:color w:val="auto"/>
                <w:spacing w:val="-10"/>
              </w:rPr>
              <w:t>（</w:t>
            </w:r>
            <w:r w:rsidRPr="00D75FE7">
              <w:rPr>
                <w:b/>
                <w:color w:val="auto"/>
                <w:spacing w:val="-10"/>
              </w:rPr>
              <w:t>3</w:t>
            </w:r>
            <w:r w:rsidRPr="00D75FE7">
              <w:rPr>
                <w:b/>
                <w:color w:val="auto"/>
                <w:spacing w:val="-10"/>
              </w:rPr>
              <w:t>）危险废物</w:t>
            </w:r>
          </w:p>
          <w:p w14:paraId="2F70CEB7" w14:textId="77777777" w:rsidR="00E364BA" w:rsidRPr="00D75FE7" w:rsidRDefault="00F63532">
            <w:pPr>
              <w:pStyle w:val="Default"/>
              <w:ind w:firstLine="420"/>
              <w:jc w:val="left"/>
              <w:rPr>
                <w:rFonts w:hAnsi="Times New Roman"/>
                <w:color w:val="auto"/>
              </w:rPr>
            </w:pPr>
            <w:r w:rsidRPr="00D75FE7">
              <w:rPr>
                <w:rFonts w:hAnsi="Times New Roman"/>
                <w:color w:val="auto"/>
              </w:rPr>
              <w:t>本项目运营期产生的危险废物为废液压油、废切削液、含切削液的金属屑、废乳化液、含乳化液金属屑、废机油、废抹布及手套、</w:t>
            </w:r>
            <w:r w:rsidRPr="00D75FE7">
              <w:rPr>
                <w:rFonts w:hAnsi="Times New Roman" w:hint="eastAsia"/>
                <w:color w:val="auto"/>
              </w:rPr>
              <w:t>喷淋废水、</w:t>
            </w:r>
            <w:r w:rsidRPr="00D75FE7">
              <w:rPr>
                <w:rFonts w:hAnsi="Times New Roman"/>
                <w:color w:val="auto"/>
              </w:rPr>
              <w:t>废活性炭</w:t>
            </w:r>
            <w:r w:rsidRPr="00D75FE7">
              <w:rPr>
                <w:rFonts w:hAnsi="Times New Roman" w:hint="eastAsia"/>
                <w:color w:val="auto"/>
              </w:rPr>
              <w:t>、废绝缘漆渣</w:t>
            </w:r>
            <w:r w:rsidRPr="00D75FE7">
              <w:rPr>
                <w:rFonts w:hAnsi="Times New Roman"/>
                <w:color w:val="auto"/>
              </w:rPr>
              <w:t>以及</w:t>
            </w:r>
            <w:r w:rsidRPr="00D75FE7">
              <w:rPr>
                <w:rFonts w:hAnsi="Times New Roman" w:hint="eastAsia"/>
                <w:color w:val="auto"/>
              </w:rPr>
              <w:t>废包装罐</w:t>
            </w:r>
            <w:r w:rsidRPr="00D75FE7">
              <w:rPr>
                <w:rFonts w:hAnsi="Times New Roman"/>
                <w:color w:val="auto"/>
              </w:rPr>
              <w:t>。</w:t>
            </w:r>
          </w:p>
          <w:p w14:paraId="15B7004D" w14:textId="77777777" w:rsidR="00E364BA" w:rsidRPr="00D75FE7" w:rsidRDefault="00F63532">
            <w:pPr>
              <w:adjustRightInd w:val="0"/>
              <w:snapToGrid w:val="0"/>
              <w:spacing w:line="360" w:lineRule="auto"/>
              <w:ind w:firstLineChars="200" w:firstLine="402"/>
              <w:jc w:val="left"/>
              <w:rPr>
                <w:b/>
                <w:bCs w:val="0"/>
                <w:color w:val="auto"/>
                <w:spacing w:val="-10"/>
              </w:rPr>
            </w:pPr>
            <w:r w:rsidRPr="00D75FE7">
              <w:rPr>
                <w:b/>
                <w:color w:val="auto"/>
                <w:spacing w:val="-10"/>
              </w:rPr>
              <w:t>A.</w:t>
            </w:r>
            <w:r w:rsidRPr="00D75FE7">
              <w:rPr>
                <w:b/>
                <w:bCs w:val="0"/>
                <w:color w:val="auto"/>
              </w:rPr>
              <w:t>废液压油</w:t>
            </w:r>
          </w:p>
          <w:p w14:paraId="289337D5" w14:textId="77777777" w:rsidR="00E364BA" w:rsidRPr="00D75FE7" w:rsidRDefault="00F63532">
            <w:pPr>
              <w:adjustRightInd w:val="0"/>
              <w:snapToGrid w:val="0"/>
              <w:spacing w:line="360" w:lineRule="auto"/>
              <w:ind w:firstLineChars="200" w:firstLine="400"/>
              <w:jc w:val="left"/>
              <w:rPr>
                <w:bCs w:val="0"/>
                <w:color w:val="auto"/>
                <w:spacing w:val="-10"/>
              </w:rPr>
            </w:pPr>
            <w:r w:rsidRPr="00D75FE7">
              <w:rPr>
                <w:bCs w:val="0"/>
                <w:color w:val="auto"/>
                <w:spacing w:val="-10"/>
              </w:rPr>
              <w:t>项目液压油使用过程中产生废液压油，根据建设单位提供的资料，其产生量约为</w:t>
            </w:r>
            <w:r w:rsidRPr="00D75FE7">
              <w:rPr>
                <w:bCs w:val="0"/>
                <w:color w:val="auto"/>
                <w:spacing w:val="-10"/>
              </w:rPr>
              <w:t>0.02t/a</w:t>
            </w:r>
            <w:r w:rsidRPr="00D75FE7">
              <w:rPr>
                <w:bCs w:val="0"/>
                <w:color w:val="auto"/>
                <w:spacing w:val="-10"/>
              </w:rPr>
              <w:t>，属于《国家危险废物名录（</w:t>
            </w:r>
            <w:r w:rsidRPr="00D75FE7">
              <w:rPr>
                <w:bCs w:val="0"/>
                <w:color w:val="auto"/>
                <w:spacing w:val="-10"/>
              </w:rPr>
              <w:t>2021</w:t>
            </w:r>
            <w:r w:rsidRPr="00D75FE7">
              <w:rPr>
                <w:bCs w:val="0"/>
                <w:color w:val="auto"/>
                <w:spacing w:val="-10"/>
              </w:rPr>
              <w:t>年版）》（</w:t>
            </w:r>
            <w:r w:rsidRPr="00D75FE7">
              <w:rPr>
                <w:bCs w:val="0"/>
                <w:color w:val="auto"/>
                <w:spacing w:val="-10"/>
              </w:rPr>
              <w:t>2021</w:t>
            </w:r>
            <w:r w:rsidRPr="00D75FE7">
              <w:rPr>
                <w:bCs w:val="0"/>
                <w:color w:val="auto"/>
                <w:spacing w:val="-10"/>
              </w:rPr>
              <w:t>年</w:t>
            </w:r>
            <w:r w:rsidRPr="00D75FE7">
              <w:rPr>
                <w:bCs w:val="0"/>
                <w:color w:val="auto"/>
                <w:spacing w:val="-10"/>
              </w:rPr>
              <w:t>1</w:t>
            </w:r>
            <w:r w:rsidRPr="00D75FE7">
              <w:rPr>
                <w:bCs w:val="0"/>
                <w:color w:val="auto"/>
                <w:spacing w:val="-10"/>
              </w:rPr>
              <w:t>月</w:t>
            </w:r>
            <w:r w:rsidRPr="00D75FE7">
              <w:rPr>
                <w:bCs w:val="0"/>
                <w:color w:val="auto"/>
                <w:spacing w:val="-10"/>
              </w:rPr>
              <w:t>1</w:t>
            </w:r>
            <w:r w:rsidRPr="00D75FE7">
              <w:rPr>
                <w:bCs w:val="0"/>
                <w:color w:val="auto"/>
                <w:spacing w:val="-10"/>
              </w:rPr>
              <w:t>日起施行）中</w:t>
            </w:r>
            <w:r w:rsidRPr="00D75FE7">
              <w:rPr>
                <w:bCs w:val="0"/>
                <w:color w:val="auto"/>
                <w:spacing w:val="-10"/>
              </w:rPr>
              <w:t>“HW08</w:t>
            </w:r>
            <w:r w:rsidRPr="00D75FE7">
              <w:rPr>
                <w:bCs w:val="0"/>
                <w:color w:val="auto"/>
                <w:spacing w:val="-10"/>
              </w:rPr>
              <w:t>废矿物油与含矿物油废物</w:t>
            </w:r>
            <w:r w:rsidRPr="00D75FE7">
              <w:rPr>
                <w:bCs w:val="0"/>
                <w:color w:val="auto"/>
                <w:spacing w:val="-10"/>
              </w:rPr>
              <w:t>”</w:t>
            </w:r>
            <w:r w:rsidRPr="00D75FE7">
              <w:rPr>
                <w:bCs w:val="0"/>
                <w:color w:val="auto"/>
                <w:spacing w:val="-10"/>
              </w:rPr>
              <w:t>，废物代码：</w:t>
            </w:r>
            <w:r w:rsidRPr="00D75FE7">
              <w:rPr>
                <w:bCs w:val="0"/>
                <w:color w:val="auto"/>
                <w:spacing w:val="-10"/>
              </w:rPr>
              <w:t>“900-218-08</w:t>
            </w:r>
            <w:r w:rsidRPr="00D75FE7">
              <w:rPr>
                <w:bCs w:val="0"/>
                <w:color w:val="auto"/>
                <w:spacing w:val="-10"/>
              </w:rPr>
              <w:t>液压设备维护、更换和拆解过程中产生的废液压油</w:t>
            </w:r>
            <w:r w:rsidRPr="00D75FE7">
              <w:rPr>
                <w:bCs w:val="0"/>
                <w:color w:val="auto"/>
                <w:spacing w:val="-10"/>
              </w:rPr>
              <w:t>”</w:t>
            </w:r>
            <w:r w:rsidRPr="00D75FE7">
              <w:rPr>
                <w:bCs w:val="0"/>
                <w:color w:val="auto"/>
                <w:spacing w:val="-10"/>
              </w:rPr>
              <w:t>，经统一收集后交由</w:t>
            </w:r>
            <w:r w:rsidRPr="00D75FE7">
              <w:rPr>
                <w:color w:val="auto"/>
              </w:rPr>
              <w:t>有危险废物资质单位处理</w:t>
            </w:r>
          </w:p>
          <w:p w14:paraId="32D1A026" w14:textId="77777777" w:rsidR="00E364BA" w:rsidRPr="00D75FE7" w:rsidRDefault="00F63532">
            <w:pPr>
              <w:adjustRightInd w:val="0"/>
              <w:snapToGrid w:val="0"/>
              <w:spacing w:line="360" w:lineRule="auto"/>
              <w:ind w:firstLineChars="200" w:firstLine="402"/>
              <w:jc w:val="left"/>
              <w:rPr>
                <w:b/>
                <w:color w:val="auto"/>
                <w:spacing w:val="-10"/>
              </w:rPr>
            </w:pPr>
            <w:r w:rsidRPr="00D75FE7">
              <w:rPr>
                <w:b/>
                <w:color w:val="auto"/>
                <w:spacing w:val="-10"/>
              </w:rPr>
              <w:t>B.</w:t>
            </w:r>
            <w:r w:rsidRPr="00D75FE7">
              <w:rPr>
                <w:b/>
                <w:color w:val="auto"/>
              </w:rPr>
              <w:t>废切削液</w:t>
            </w:r>
          </w:p>
          <w:p w14:paraId="2EF9AD5E" w14:textId="77777777" w:rsidR="00E364BA" w:rsidRPr="00D75FE7" w:rsidRDefault="00F63532">
            <w:pPr>
              <w:adjustRightInd w:val="0"/>
              <w:snapToGrid w:val="0"/>
              <w:spacing w:line="360" w:lineRule="auto"/>
              <w:ind w:firstLineChars="200" w:firstLine="400"/>
              <w:jc w:val="left"/>
              <w:rPr>
                <w:bCs w:val="0"/>
                <w:color w:val="auto"/>
                <w:spacing w:val="-10"/>
              </w:rPr>
            </w:pPr>
            <w:r w:rsidRPr="00D75FE7">
              <w:rPr>
                <w:bCs w:val="0"/>
                <w:color w:val="auto"/>
                <w:spacing w:val="-10"/>
              </w:rPr>
              <w:t>项目切削液使用，产生废切削液，根据建设单位提供资料，产生量约为</w:t>
            </w:r>
            <w:r w:rsidRPr="00D75FE7">
              <w:rPr>
                <w:bCs w:val="0"/>
                <w:color w:val="auto"/>
                <w:spacing w:val="-10"/>
              </w:rPr>
              <w:t>0.05t/a</w:t>
            </w:r>
            <w:r w:rsidRPr="00D75FE7">
              <w:rPr>
                <w:bCs w:val="0"/>
                <w:color w:val="auto"/>
                <w:spacing w:val="-10"/>
              </w:rPr>
              <w:t>，根据《国家危险废物名录》（</w:t>
            </w:r>
            <w:r w:rsidRPr="00D75FE7">
              <w:rPr>
                <w:bCs w:val="0"/>
                <w:color w:val="auto"/>
                <w:spacing w:val="-10"/>
              </w:rPr>
              <w:t>2021</w:t>
            </w:r>
            <w:r w:rsidRPr="00D75FE7">
              <w:rPr>
                <w:bCs w:val="0"/>
                <w:color w:val="auto"/>
                <w:spacing w:val="-10"/>
              </w:rPr>
              <w:t>年版），危险废物类别为（</w:t>
            </w:r>
            <w:r w:rsidRPr="00D75FE7">
              <w:rPr>
                <w:bCs w:val="0"/>
                <w:color w:val="auto"/>
                <w:spacing w:val="-10"/>
              </w:rPr>
              <w:t>HW09-900-006-09</w:t>
            </w:r>
            <w:r w:rsidRPr="00D75FE7">
              <w:rPr>
                <w:bCs w:val="0"/>
                <w:color w:val="auto"/>
                <w:spacing w:val="-10"/>
              </w:rPr>
              <w:t>），收集后暂存于危险废物贮存间，委托有危险废物处置资质的单位处理。</w:t>
            </w:r>
          </w:p>
          <w:p w14:paraId="3B7CC7A4" w14:textId="77777777" w:rsidR="00E364BA" w:rsidRPr="00D75FE7" w:rsidRDefault="00F63532">
            <w:pPr>
              <w:adjustRightInd w:val="0"/>
              <w:snapToGrid w:val="0"/>
              <w:spacing w:line="360" w:lineRule="auto"/>
              <w:ind w:firstLineChars="200" w:firstLine="402"/>
              <w:rPr>
                <w:b/>
                <w:color w:val="auto"/>
                <w:spacing w:val="-10"/>
              </w:rPr>
            </w:pPr>
            <w:r w:rsidRPr="00D75FE7">
              <w:rPr>
                <w:b/>
                <w:color w:val="auto"/>
                <w:spacing w:val="-10"/>
              </w:rPr>
              <w:t>C.</w:t>
            </w:r>
            <w:r w:rsidRPr="00D75FE7">
              <w:rPr>
                <w:b/>
                <w:color w:val="auto"/>
                <w:spacing w:val="-10"/>
              </w:rPr>
              <w:t>含切削液的金属屑</w:t>
            </w:r>
          </w:p>
          <w:p w14:paraId="3D03A5E9" w14:textId="77777777" w:rsidR="00E364BA" w:rsidRPr="00D75FE7" w:rsidRDefault="00F63532">
            <w:pPr>
              <w:spacing w:line="360" w:lineRule="auto"/>
              <w:ind w:firstLineChars="200" w:firstLine="420"/>
              <w:rPr>
                <w:bCs w:val="0"/>
                <w:color w:val="auto"/>
                <w:spacing w:val="-10"/>
              </w:rPr>
            </w:pPr>
            <w:r w:rsidRPr="00D75FE7">
              <w:rPr>
                <w:bCs w:val="0"/>
                <w:color w:val="auto"/>
              </w:rPr>
              <w:t>项目切削液使用过程中产生含切削液金属屑，根据建设单位提供的资料，其产生量约为</w:t>
            </w:r>
            <w:r w:rsidRPr="00D75FE7">
              <w:rPr>
                <w:bCs w:val="0"/>
                <w:color w:val="auto"/>
              </w:rPr>
              <w:t>0.1t/a</w:t>
            </w:r>
            <w:r w:rsidRPr="00D75FE7">
              <w:rPr>
                <w:bCs w:val="0"/>
                <w:color w:val="auto"/>
              </w:rPr>
              <w:t>，属于</w:t>
            </w:r>
            <w:r w:rsidRPr="00D75FE7">
              <w:rPr>
                <w:color w:val="auto"/>
              </w:rPr>
              <w:t>《国家危险废物名录（</w:t>
            </w:r>
            <w:r w:rsidRPr="00D75FE7">
              <w:rPr>
                <w:color w:val="auto"/>
              </w:rPr>
              <w:t>2021</w:t>
            </w:r>
            <w:r w:rsidRPr="00D75FE7">
              <w:rPr>
                <w:color w:val="auto"/>
              </w:rPr>
              <w:t>年版）》（</w:t>
            </w:r>
            <w:r w:rsidRPr="00D75FE7">
              <w:rPr>
                <w:color w:val="auto"/>
              </w:rPr>
              <w:t>2021</w:t>
            </w:r>
            <w:r w:rsidRPr="00D75FE7">
              <w:rPr>
                <w:color w:val="auto"/>
              </w:rPr>
              <w:t>年</w:t>
            </w:r>
            <w:r w:rsidRPr="00D75FE7">
              <w:rPr>
                <w:color w:val="auto"/>
              </w:rPr>
              <w:t>1</w:t>
            </w:r>
            <w:r w:rsidRPr="00D75FE7">
              <w:rPr>
                <w:color w:val="auto"/>
              </w:rPr>
              <w:t>月</w:t>
            </w:r>
            <w:r w:rsidRPr="00D75FE7">
              <w:rPr>
                <w:color w:val="auto"/>
              </w:rPr>
              <w:t>1</w:t>
            </w:r>
            <w:r w:rsidRPr="00D75FE7">
              <w:rPr>
                <w:color w:val="auto"/>
              </w:rPr>
              <w:t>日起施行）</w:t>
            </w:r>
            <w:r w:rsidRPr="00D75FE7">
              <w:rPr>
                <w:bCs w:val="0"/>
                <w:color w:val="auto"/>
              </w:rPr>
              <w:t>中</w:t>
            </w:r>
            <w:r w:rsidRPr="00D75FE7">
              <w:rPr>
                <w:color w:val="auto"/>
              </w:rPr>
              <w:t>“HW49</w:t>
            </w:r>
            <w:r w:rsidRPr="00D75FE7">
              <w:rPr>
                <w:color w:val="auto"/>
              </w:rPr>
              <w:t>其他废物</w:t>
            </w:r>
            <w:r w:rsidRPr="00D75FE7">
              <w:rPr>
                <w:color w:val="auto"/>
              </w:rPr>
              <w:t>”-“</w:t>
            </w:r>
            <w:r w:rsidRPr="00D75FE7">
              <w:rPr>
                <w:color w:val="auto"/>
              </w:rPr>
              <w:t>非特定行业</w:t>
            </w:r>
            <w:r w:rsidRPr="00D75FE7">
              <w:rPr>
                <w:color w:val="auto"/>
              </w:rPr>
              <w:t>900-041-49</w:t>
            </w:r>
            <w:r w:rsidRPr="00D75FE7">
              <w:rPr>
                <w:color w:val="auto"/>
                <w:kern w:val="0"/>
              </w:rPr>
              <w:t>含有或沾染毒性、感染性危险废物的废弃包装物、容器、过滤吸附介质</w:t>
            </w:r>
            <w:r w:rsidRPr="00D75FE7">
              <w:rPr>
                <w:color w:val="auto"/>
              </w:rPr>
              <w:t>”</w:t>
            </w:r>
            <w:r w:rsidRPr="00D75FE7">
              <w:rPr>
                <w:bCs w:val="0"/>
                <w:color w:val="auto"/>
              </w:rPr>
              <w:t>，</w:t>
            </w:r>
            <w:r w:rsidRPr="00D75FE7">
              <w:rPr>
                <w:bCs w:val="0"/>
                <w:color w:val="auto"/>
                <w:spacing w:val="-10"/>
              </w:rPr>
              <w:t>经统一收集后交由</w:t>
            </w:r>
            <w:r w:rsidRPr="00D75FE7">
              <w:rPr>
                <w:color w:val="auto"/>
              </w:rPr>
              <w:t>有危险废物资质单位处理</w:t>
            </w:r>
            <w:r w:rsidRPr="00D75FE7">
              <w:rPr>
                <w:bCs w:val="0"/>
                <w:color w:val="auto"/>
                <w:spacing w:val="-10"/>
              </w:rPr>
              <w:t>。</w:t>
            </w:r>
          </w:p>
          <w:p w14:paraId="5000B27C" w14:textId="77777777" w:rsidR="00E364BA" w:rsidRPr="00D75FE7" w:rsidRDefault="00F63532">
            <w:pPr>
              <w:spacing w:line="360" w:lineRule="auto"/>
              <w:ind w:firstLine="480"/>
              <w:rPr>
                <w:b/>
                <w:bCs w:val="0"/>
                <w:color w:val="auto"/>
              </w:rPr>
            </w:pPr>
            <w:r w:rsidRPr="00D75FE7">
              <w:rPr>
                <w:b/>
                <w:color w:val="auto"/>
                <w:spacing w:val="-10"/>
              </w:rPr>
              <w:t>D.</w:t>
            </w:r>
            <w:r w:rsidRPr="00D75FE7">
              <w:rPr>
                <w:b/>
                <w:color w:val="auto"/>
              </w:rPr>
              <w:t>废乳化液</w:t>
            </w:r>
          </w:p>
          <w:p w14:paraId="45CC2CE4" w14:textId="77777777" w:rsidR="00E364BA" w:rsidRPr="00D75FE7" w:rsidRDefault="00F63532">
            <w:pPr>
              <w:spacing w:line="360" w:lineRule="auto"/>
              <w:ind w:firstLineChars="200" w:firstLine="420"/>
              <w:rPr>
                <w:color w:val="auto"/>
              </w:rPr>
            </w:pPr>
            <w:r w:rsidRPr="00D75FE7">
              <w:rPr>
                <w:color w:val="auto"/>
              </w:rPr>
              <w:lastRenderedPageBreak/>
              <w:t>项目乳化液使用，产生废乳化液，根据建设单位提供资料，产生量约为</w:t>
            </w:r>
            <w:r w:rsidRPr="00D75FE7">
              <w:rPr>
                <w:color w:val="auto"/>
              </w:rPr>
              <w:t>0.05t/a</w:t>
            </w:r>
            <w:r w:rsidRPr="00D75FE7">
              <w:rPr>
                <w:color w:val="auto"/>
              </w:rPr>
              <w:t>，根据《国家危险废物名录》（</w:t>
            </w:r>
            <w:r w:rsidRPr="00D75FE7">
              <w:rPr>
                <w:color w:val="auto"/>
              </w:rPr>
              <w:t>2021</w:t>
            </w:r>
            <w:r w:rsidRPr="00D75FE7">
              <w:rPr>
                <w:color w:val="auto"/>
              </w:rPr>
              <w:t>年版），危险废物类别为（</w:t>
            </w:r>
            <w:r w:rsidRPr="00D75FE7">
              <w:rPr>
                <w:color w:val="auto"/>
              </w:rPr>
              <w:t>HW09-900-006-09</w:t>
            </w:r>
            <w:r w:rsidRPr="00D75FE7">
              <w:rPr>
                <w:color w:val="auto"/>
              </w:rPr>
              <w:t>），收集后暂存于危险废物贮存间，委托有危险废物处置资质的单位处理。</w:t>
            </w:r>
          </w:p>
          <w:p w14:paraId="44E30B9B" w14:textId="77777777" w:rsidR="00E364BA" w:rsidRPr="00D75FE7" w:rsidRDefault="00F63532">
            <w:pPr>
              <w:spacing w:line="360" w:lineRule="auto"/>
              <w:ind w:firstLine="480"/>
              <w:rPr>
                <w:b/>
                <w:bCs w:val="0"/>
                <w:color w:val="auto"/>
              </w:rPr>
            </w:pPr>
            <w:r w:rsidRPr="00D75FE7">
              <w:rPr>
                <w:b/>
                <w:color w:val="auto"/>
              </w:rPr>
              <w:t>E.</w:t>
            </w:r>
            <w:r w:rsidRPr="00D75FE7">
              <w:rPr>
                <w:b/>
                <w:color w:val="auto"/>
              </w:rPr>
              <w:t>含乳化液金属屑</w:t>
            </w:r>
          </w:p>
          <w:p w14:paraId="55411EE9" w14:textId="77777777" w:rsidR="00E364BA" w:rsidRPr="00D75FE7" w:rsidRDefault="00F63532">
            <w:pPr>
              <w:spacing w:line="360" w:lineRule="auto"/>
              <w:ind w:firstLineChars="200" w:firstLine="420"/>
              <w:rPr>
                <w:color w:val="auto"/>
              </w:rPr>
            </w:pPr>
            <w:r w:rsidRPr="00D75FE7">
              <w:rPr>
                <w:color w:val="auto"/>
              </w:rPr>
              <w:t>项目乳化液使用，产生含乳化液金属碎屑，根据建设单位提供资料，产生量约为</w:t>
            </w:r>
            <w:r w:rsidRPr="00D75FE7">
              <w:rPr>
                <w:color w:val="auto"/>
              </w:rPr>
              <w:t>0.1t/a</w:t>
            </w:r>
            <w:r w:rsidRPr="00D75FE7">
              <w:rPr>
                <w:color w:val="auto"/>
              </w:rPr>
              <w:t>，根据《国家危险废物名录》（</w:t>
            </w:r>
            <w:r w:rsidRPr="00D75FE7">
              <w:rPr>
                <w:color w:val="auto"/>
              </w:rPr>
              <w:t>2021</w:t>
            </w:r>
            <w:r w:rsidRPr="00D75FE7">
              <w:rPr>
                <w:color w:val="auto"/>
              </w:rPr>
              <w:t>年版），危险废物类别为（</w:t>
            </w:r>
            <w:r w:rsidRPr="00D75FE7">
              <w:rPr>
                <w:color w:val="auto"/>
              </w:rPr>
              <w:t>HW49-900-041-49</w:t>
            </w:r>
            <w:r w:rsidRPr="00D75FE7">
              <w:rPr>
                <w:color w:val="auto"/>
              </w:rPr>
              <w:t>），收集后暂存于危险废物贮存间，委托有危险废物处置资质的单位处理。</w:t>
            </w:r>
          </w:p>
          <w:p w14:paraId="3E4BB62C" w14:textId="77777777" w:rsidR="00E364BA" w:rsidRPr="00D75FE7" w:rsidRDefault="00F63532">
            <w:pPr>
              <w:adjustRightInd w:val="0"/>
              <w:snapToGrid w:val="0"/>
              <w:spacing w:line="360" w:lineRule="auto"/>
              <w:ind w:firstLineChars="200" w:firstLine="402"/>
              <w:rPr>
                <w:b/>
                <w:color w:val="auto"/>
                <w:spacing w:val="-10"/>
              </w:rPr>
            </w:pPr>
            <w:r w:rsidRPr="00D75FE7">
              <w:rPr>
                <w:b/>
                <w:color w:val="auto"/>
                <w:spacing w:val="-10"/>
              </w:rPr>
              <w:t>F.</w:t>
            </w:r>
            <w:r w:rsidRPr="00D75FE7">
              <w:rPr>
                <w:b/>
                <w:color w:val="auto"/>
                <w:spacing w:val="-10"/>
              </w:rPr>
              <w:t>废机油</w:t>
            </w:r>
          </w:p>
          <w:p w14:paraId="7998948A" w14:textId="77777777" w:rsidR="00E364BA" w:rsidRPr="00D75FE7" w:rsidRDefault="00F63532">
            <w:pPr>
              <w:pStyle w:val="Default"/>
              <w:ind w:firstLine="420"/>
              <w:jc w:val="left"/>
              <w:rPr>
                <w:rFonts w:hAnsi="Times New Roman"/>
                <w:color w:val="auto"/>
              </w:rPr>
            </w:pPr>
            <w:r w:rsidRPr="00D75FE7">
              <w:rPr>
                <w:rFonts w:hAnsi="Times New Roman"/>
                <w:color w:val="auto"/>
              </w:rPr>
              <w:t>项目生产机械数量需要定期检修、保养，会产生少量更换的废机油，根据建设单位提供的资料，其年产生量约</w:t>
            </w:r>
            <w:r w:rsidRPr="00D75FE7">
              <w:rPr>
                <w:rFonts w:hAnsi="Times New Roman"/>
                <w:color w:val="auto"/>
              </w:rPr>
              <w:t>0.01t</w:t>
            </w:r>
            <w:r w:rsidRPr="00D75FE7">
              <w:rPr>
                <w:rFonts w:hAnsi="Times New Roman"/>
                <w:color w:val="auto"/>
              </w:rPr>
              <w:t>。废机油属于《国家危险废物名录（</w:t>
            </w:r>
            <w:r w:rsidRPr="00D75FE7">
              <w:rPr>
                <w:rFonts w:hAnsi="Times New Roman"/>
                <w:color w:val="auto"/>
              </w:rPr>
              <w:t>2021</w:t>
            </w:r>
            <w:r w:rsidRPr="00D75FE7">
              <w:rPr>
                <w:rFonts w:hAnsi="Times New Roman"/>
                <w:color w:val="auto"/>
              </w:rPr>
              <w:t>年版）》（</w:t>
            </w:r>
            <w:r w:rsidRPr="00D75FE7">
              <w:rPr>
                <w:rFonts w:hAnsi="Times New Roman"/>
                <w:color w:val="auto"/>
              </w:rPr>
              <w:t>2021</w:t>
            </w:r>
            <w:r w:rsidRPr="00D75FE7">
              <w:rPr>
                <w:rFonts w:hAnsi="Times New Roman"/>
                <w:color w:val="auto"/>
              </w:rPr>
              <w:t>年</w:t>
            </w:r>
            <w:r w:rsidRPr="00D75FE7">
              <w:rPr>
                <w:rFonts w:hAnsi="Times New Roman"/>
                <w:color w:val="auto"/>
              </w:rPr>
              <w:t>1</w:t>
            </w:r>
            <w:r w:rsidRPr="00D75FE7">
              <w:rPr>
                <w:rFonts w:hAnsi="Times New Roman"/>
                <w:color w:val="auto"/>
              </w:rPr>
              <w:t>月</w:t>
            </w:r>
            <w:r w:rsidRPr="00D75FE7">
              <w:rPr>
                <w:rFonts w:hAnsi="Times New Roman"/>
                <w:color w:val="auto"/>
              </w:rPr>
              <w:t>1</w:t>
            </w:r>
            <w:r w:rsidRPr="00D75FE7">
              <w:rPr>
                <w:rFonts w:hAnsi="Times New Roman"/>
                <w:color w:val="auto"/>
              </w:rPr>
              <w:t>日起施行）中</w:t>
            </w:r>
            <w:r w:rsidRPr="00D75FE7">
              <w:rPr>
                <w:rFonts w:hAnsi="Times New Roman"/>
                <w:color w:val="auto"/>
              </w:rPr>
              <w:t>“HW08</w:t>
            </w:r>
            <w:r w:rsidRPr="00D75FE7">
              <w:rPr>
                <w:rFonts w:hAnsi="Times New Roman"/>
                <w:color w:val="auto"/>
              </w:rPr>
              <w:t>废矿物油与含矿物油废物</w:t>
            </w:r>
            <w:r w:rsidRPr="00D75FE7">
              <w:rPr>
                <w:rFonts w:hAnsi="Times New Roman"/>
                <w:color w:val="auto"/>
              </w:rPr>
              <w:t>”-“</w:t>
            </w:r>
            <w:r w:rsidRPr="00D75FE7">
              <w:rPr>
                <w:rFonts w:hAnsi="Times New Roman"/>
                <w:color w:val="auto"/>
              </w:rPr>
              <w:t>非特定行业</w:t>
            </w:r>
            <w:r w:rsidRPr="00D75FE7">
              <w:rPr>
                <w:rFonts w:hAnsi="Times New Roman"/>
                <w:color w:val="auto"/>
              </w:rPr>
              <w:t>-900-249-08”-“</w:t>
            </w:r>
            <w:r w:rsidRPr="00D75FE7">
              <w:rPr>
                <w:rFonts w:hAnsi="Times New Roman"/>
                <w:color w:val="auto"/>
              </w:rPr>
              <w:t>其他生产、销售、使用过程中产生的废矿物油及沾染矿物油的废弃包装物</w:t>
            </w:r>
            <w:r w:rsidRPr="00D75FE7">
              <w:rPr>
                <w:rFonts w:hAnsi="Times New Roman"/>
                <w:color w:val="auto"/>
              </w:rPr>
              <w:t>”</w:t>
            </w:r>
            <w:r w:rsidRPr="00D75FE7">
              <w:rPr>
                <w:rFonts w:hAnsi="Times New Roman"/>
                <w:color w:val="auto"/>
              </w:rPr>
              <w:t>，</w:t>
            </w:r>
            <w:r w:rsidRPr="00D75FE7">
              <w:rPr>
                <w:rFonts w:hAnsi="Times New Roman"/>
                <w:bCs w:val="0"/>
                <w:color w:val="auto"/>
                <w:spacing w:val="-10"/>
              </w:rPr>
              <w:t>经统一收集后交由</w:t>
            </w:r>
            <w:r w:rsidRPr="00D75FE7">
              <w:rPr>
                <w:rFonts w:hAnsi="Times New Roman"/>
                <w:color w:val="auto"/>
              </w:rPr>
              <w:t>有危险废物资质单位处理。</w:t>
            </w:r>
          </w:p>
          <w:p w14:paraId="6D877B2D" w14:textId="77777777" w:rsidR="00E364BA" w:rsidRPr="00D75FE7" w:rsidRDefault="00F63532">
            <w:pPr>
              <w:spacing w:line="360" w:lineRule="auto"/>
              <w:ind w:firstLine="480"/>
              <w:jc w:val="left"/>
              <w:rPr>
                <w:b/>
                <w:color w:val="auto"/>
              </w:rPr>
            </w:pPr>
            <w:r w:rsidRPr="00D75FE7">
              <w:rPr>
                <w:b/>
                <w:color w:val="auto"/>
              </w:rPr>
              <w:t>G.</w:t>
            </w:r>
            <w:r w:rsidRPr="00D75FE7">
              <w:rPr>
                <w:b/>
                <w:color w:val="auto"/>
              </w:rPr>
              <w:t>废抹布及手套</w:t>
            </w:r>
          </w:p>
          <w:p w14:paraId="018D4FBC" w14:textId="77777777" w:rsidR="00E364BA" w:rsidRPr="00D75FE7" w:rsidRDefault="00F63532">
            <w:pPr>
              <w:spacing w:line="360" w:lineRule="auto"/>
              <w:ind w:firstLine="480"/>
              <w:jc w:val="left"/>
              <w:rPr>
                <w:color w:val="auto"/>
              </w:rPr>
            </w:pPr>
            <w:r w:rsidRPr="00D75FE7">
              <w:rPr>
                <w:color w:val="auto"/>
              </w:rPr>
              <w:t>项目在生产和设备保养维修过程中会产生一定量含机油、胶水以及绝缘漆的废弃物，具体为废抹布及手套，根据建设单位提供资料，年产生量约</w:t>
            </w:r>
            <w:r w:rsidRPr="00D75FE7">
              <w:rPr>
                <w:color w:val="auto"/>
              </w:rPr>
              <w:t>0.01t/a</w:t>
            </w:r>
            <w:r w:rsidRPr="00D75FE7">
              <w:rPr>
                <w:color w:val="auto"/>
              </w:rPr>
              <w:t>，废物类别为</w:t>
            </w:r>
            <w:r w:rsidRPr="00D75FE7">
              <w:rPr>
                <w:color w:val="auto"/>
              </w:rPr>
              <w:t>“HW49</w:t>
            </w:r>
            <w:r w:rsidRPr="00D75FE7">
              <w:rPr>
                <w:color w:val="auto"/>
              </w:rPr>
              <w:t>其他废物</w:t>
            </w:r>
            <w:r w:rsidRPr="00D75FE7">
              <w:rPr>
                <w:color w:val="auto"/>
              </w:rPr>
              <w:t>”-“</w:t>
            </w:r>
            <w:r w:rsidRPr="00D75FE7">
              <w:rPr>
                <w:color w:val="auto"/>
              </w:rPr>
              <w:t>非特定行业</w:t>
            </w:r>
            <w:r w:rsidRPr="00D75FE7">
              <w:rPr>
                <w:color w:val="auto"/>
              </w:rPr>
              <w:t>900-041-49</w:t>
            </w:r>
            <w:r w:rsidRPr="00D75FE7">
              <w:rPr>
                <w:color w:val="auto"/>
                <w:kern w:val="0"/>
                <w:lang w:bidi="ar"/>
              </w:rPr>
              <w:t>含有或沾染毒性、感染性危险废物的废弃包装物、容器、过滤吸附介质</w:t>
            </w:r>
            <w:r w:rsidRPr="00D75FE7">
              <w:rPr>
                <w:color w:val="auto"/>
              </w:rPr>
              <w:t>”</w:t>
            </w:r>
            <w:r w:rsidRPr="00D75FE7">
              <w:rPr>
                <w:color w:val="auto"/>
              </w:rPr>
              <w:t>，</w:t>
            </w:r>
            <w:r w:rsidRPr="00D75FE7">
              <w:rPr>
                <w:bCs w:val="0"/>
                <w:color w:val="auto"/>
                <w:spacing w:val="-10"/>
              </w:rPr>
              <w:t>经统一收集后交由</w:t>
            </w:r>
            <w:r w:rsidRPr="00D75FE7">
              <w:rPr>
                <w:color w:val="auto"/>
              </w:rPr>
              <w:t>有危险废物资质单位处理。</w:t>
            </w:r>
          </w:p>
          <w:p w14:paraId="25387F71" w14:textId="77777777" w:rsidR="00E364BA" w:rsidRPr="00D75FE7" w:rsidRDefault="00F63532">
            <w:pPr>
              <w:spacing w:line="360" w:lineRule="auto"/>
              <w:ind w:firstLine="480"/>
              <w:rPr>
                <w:b/>
                <w:color w:val="auto"/>
              </w:rPr>
            </w:pPr>
            <w:r w:rsidRPr="00D75FE7">
              <w:rPr>
                <w:b/>
                <w:color w:val="auto"/>
              </w:rPr>
              <w:t>H.</w:t>
            </w:r>
            <w:r w:rsidRPr="00D75FE7">
              <w:rPr>
                <w:b/>
                <w:color w:val="auto"/>
              </w:rPr>
              <w:t>喷淋废水</w:t>
            </w:r>
          </w:p>
          <w:p w14:paraId="037DE8F9" w14:textId="77777777" w:rsidR="00E364BA" w:rsidRPr="00D75FE7" w:rsidRDefault="00F63532">
            <w:pPr>
              <w:spacing w:line="360" w:lineRule="auto"/>
              <w:ind w:firstLine="480"/>
              <w:rPr>
                <w:bCs w:val="0"/>
                <w:color w:val="auto"/>
              </w:rPr>
            </w:pPr>
            <w:r w:rsidRPr="00D75FE7">
              <w:rPr>
                <w:bCs w:val="0"/>
                <w:color w:val="auto"/>
              </w:rPr>
              <w:t>项目废气采用</w:t>
            </w:r>
            <w:r w:rsidRPr="00D75FE7">
              <w:rPr>
                <w:bCs w:val="0"/>
                <w:color w:val="auto"/>
              </w:rPr>
              <w:t>“</w:t>
            </w:r>
            <w:r w:rsidRPr="00D75FE7">
              <w:rPr>
                <w:bCs w:val="0"/>
                <w:color w:val="auto"/>
              </w:rPr>
              <w:t>水喷淋</w:t>
            </w:r>
            <w:r w:rsidRPr="00D75FE7">
              <w:rPr>
                <w:bCs w:val="0"/>
                <w:color w:val="auto"/>
              </w:rPr>
              <w:t>+</w:t>
            </w:r>
            <w:r w:rsidRPr="00D75FE7">
              <w:rPr>
                <w:bCs w:val="0"/>
                <w:color w:val="auto"/>
              </w:rPr>
              <w:t>二级活性炭吸附装置</w:t>
            </w:r>
            <w:r w:rsidRPr="00D75FE7">
              <w:rPr>
                <w:bCs w:val="0"/>
                <w:color w:val="auto"/>
              </w:rPr>
              <w:t>”</w:t>
            </w:r>
            <w:r w:rsidRPr="00D75FE7">
              <w:rPr>
                <w:bCs w:val="0"/>
                <w:color w:val="auto"/>
              </w:rPr>
              <w:t>处理，根据</w:t>
            </w:r>
            <w:r w:rsidRPr="00D75FE7">
              <w:rPr>
                <w:rFonts w:hint="eastAsia"/>
                <w:bCs w:val="0"/>
                <w:color w:val="auto"/>
              </w:rPr>
              <w:t>前文分析</w:t>
            </w:r>
            <w:r w:rsidRPr="00D75FE7">
              <w:rPr>
                <w:bCs w:val="0"/>
                <w:color w:val="auto"/>
              </w:rPr>
              <w:t>，喷淋废水产生量约</w:t>
            </w:r>
            <w:r w:rsidRPr="00D75FE7">
              <w:rPr>
                <w:bCs w:val="0"/>
                <w:color w:val="auto"/>
              </w:rPr>
              <w:t>5t/a</w:t>
            </w:r>
            <w:r w:rsidRPr="00D75FE7">
              <w:rPr>
                <w:bCs w:val="0"/>
                <w:color w:val="auto"/>
              </w:rPr>
              <w:t>。</w:t>
            </w:r>
            <w:r w:rsidRPr="00D75FE7">
              <w:rPr>
                <w:rFonts w:hint="eastAsia"/>
                <w:bCs w:val="0"/>
                <w:color w:val="auto"/>
              </w:rPr>
              <w:t>喷淋废水</w:t>
            </w:r>
            <w:r w:rsidRPr="00D75FE7">
              <w:rPr>
                <w:bCs w:val="0"/>
                <w:color w:val="auto"/>
              </w:rPr>
              <w:t>属于</w:t>
            </w:r>
            <w:r w:rsidRPr="00D75FE7">
              <w:rPr>
                <w:bCs w:val="0"/>
                <w:color w:val="auto"/>
              </w:rPr>
              <w:t>HW49</w:t>
            </w:r>
            <w:r w:rsidRPr="00D75FE7">
              <w:rPr>
                <w:bCs w:val="0"/>
                <w:color w:val="auto"/>
              </w:rPr>
              <w:t>其他废物</w:t>
            </w:r>
            <w:r w:rsidRPr="00D75FE7">
              <w:rPr>
                <w:bCs w:val="0"/>
                <w:color w:val="auto"/>
              </w:rPr>
              <w:t>-900-041-49</w:t>
            </w:r>
            <w:r w:rsidRPr="00D75FE7">
              <w:rPr>
                <w:bCs w:val="0"/>
                <w:color w:val="auto"/>
              </w:rPr>
              <w:t>含有或沾染毒性、感染性危险废物的废弃包装物、容器、过滤吸附介质，收集后委托有资质单位处理。</w:t>
            </w:r>
          </w:p>
          <w:p w14:paraId="105F4C0C" w14:textId="77777777" w:rsidR="00E364BA" w:rsidRPr="00D75FE7" w:rsidRDefault="00F63532">
            <w:pPr>
              <w:spacing w:line="360" w:lineRule="auto"/>
              <w:ind w:firstLine="480"/>
              <w:rPr>
                <w:color w:val="auto"/>
              </w:rPr>
            </w:pPr>
            <w:r w:rsidRPr="00D75FE7">
              <w:rPr>
                <w:b/>
                <w:color w:val="auto"/>
              </w:rPr>
              <w:t>J.</w:t>
            </w:r>
            <w:r w:rsidRPr="00D75FE7">
              <w:rPr>
                <w:b/>
                <w:color w:val="auto"/>
              </w:rPr>
              <w:t>废活性炭</w:t>
            </w:r>
          </w:p>
          <w:p w14:paraId="32F5314E" w14:textId="77777777" w:rsidR="00E364BA" w:rsidRPr="00D75FE7" w:rsidRDefault="00F63532">
            <w:pPr>
              <w:pStyle w:val="Default"/>
              <w:ind w:firstLine="420"/>
              <w:jc w:val="left"/>
              <w:rPr>
                <w:rFonts w:hAnsi="Times New Roman"/>
                <w:color w:val="auto"/>
              </w:rPr>
            </w:pPr>
            <w:r w:rsidRPr="00D75FE7">
              <w:rPr>
                <w:rFonts w:hAnsi="Times New Roman"/>
                <w:color w:val="auto"/>
              </w:rPr>
              <w:t>项目生产车间产生的有机废气拟采用设计风量为</w:t>
            </w:r>
            <w:r w:rsidRPr="00D75FE7">
              <w:rPr>
                <w:rFonts w:hAnsi="Times New Roman"/>
                <w:color w:val="auto"/>
              </w:rPr>
              <w:t>19000m</w:t>
            </w:r>
            <w:r w:rsidRPr="00D75FE7">
              <w:rPr>
                <w:rFonts w:hAnsi="Times New Roman"/>
                <w:color w:val="auto"/>
                <w:vertAlign w:val="superscript"/>
              </w:rPr>
              <w:t>3</w:t>
            </w:r>
            <w:r w:rsidRPr="00D75FE7">
              <w:rPr>
                <w:rFonts w:hAnsi="Times New Roman"/>
                <w:color w:val="auto"/>
              </w:rPr>
              <w:t>/h</w:t>
            </w:r>
            <w:r w:rsidRPr="00D75FE7">
              <w:rPr>
                <w:rFonts w:hAnsi="Times New Roman"/>
                <w:color w:val="auto"/>
              </w:rPr>
              <w:t>的</w:t>
            </w:r>
            <w:r w:rsidRPr="00D75FE7">
              <w:rPr>
                <w:rFonts w:hAnsi="Times New Roman"/>
                <w:color w:val="auto"/>
              </w:rPr>
              <w:t>“</w:t>
            </w:r>
            <w:r w:rsidRPr="00D75FE7">
              <w:rPr>
                <w:rFonts w:hAnsi="Times New Roman"/>
                <w:color w:val="auto"/>
              </w:rPr>
              <w:t>两级活性炭吸附装置</w:t>
            </w:r>
            <w:r w:rsidRPr="00D75FE7">
              <w:rPr>
                <w:rFonts w:hAnsi="Times New Roman"/>
                <w:color w:val="auto"/>
              </w:rPr>
              <w:t>”</w:t>
            </w:r>
            <w:r w:rsidRPr="00D75FE7">
              <w:rPr>
                <w:rFonts w:hAnsi="Times New Roman"/>
                <w:color w:val="auto"/>
              </w:rPr>
              <w:t>处理达标后由</w:t>
            </w:r>
            <w:r w:rsidRPr="00D75FE7">
              <w:rPr>
                <w:rFonts w:hAnsi="Times New Roman"/>
                <w:color w:val="auto"/>
              </w:rPr>
              <w:t>15</w:t>
            </w:r>
            <w:r w:rsidRPr="00D75FE7">
              <w:rPr>
                <w:rFonts w:hAnsi="Times New Roman"/>
                <w:color w:val="auto"/>
              </w:rPr>
              <w:t>米的排气筒（</w:t>
            </w:r>
            <w:r w:rsidRPr="00D75FE7">
              <w:rPr>
                <w:rFonts w:hAnsi="Times New Roman"/>
                <w:color w:val="auto"/>
              </w:rPr>
              <w:t>DA001</w:t>
            </w:r>
            <w:r w:rsidRPr="00D75FE7">
              <w:rPr>
                <w:rFonts w:hAnsi="Times New Roman"/>
                <w:color w:val="auto"/>
              </w:rPr>
              <w:t>）达标排放，则有机废气治理过程会产生废活性炭。由于活性炭填料量与设施风量、横截面面积等有关，活性炭吸附设备活性炭填料量计算公式为：</w:t>
            </w:r>
            <w:r w:rsidRPr="00D75FE7">
              <w:rPr>
                <w:rFonts w:hAnsi="Times New Roman"/>
                <w:color w:val="auto"/>
              </w:rPr>
              <w:t>M=LSρ</w:t>
            </w:r>
          </w:p>
          <w:p w14:paraId="03713D5E" w14:textId="00D45175" w:rsidR="00E364BA" w:rsidRPr="00D75FE7" w:rsidRDefault="00F63532">
            <w:pPr>
              <w:pStyle w:val="21"/>
              <w:spacing w:line="360" w:lineRule="auto"/>
              <w:ind w:firstLineChars="0" w:firstLine="0"/>
              <w:jc w:val="center"/>
              <w:rPr>
                <w:rFonts w:cs="Times New Roman"/>
                <w:b/>
                <w:bCs w:val="0"/>
                <w:color w:val="auto"/>
              </w:rPr>
            </w:pPr>
            <w:r w:rsidRPr="00D75FE7">
              <w:rPr>
                <w:rFonts w:cs="Times New Roman"/>
                <w:b/>
                <w:bCs w:val="0"/>
                <w:color w:val="auto"/>
              </w:rPr>
              <w:t>表</w:t>
            </w:r>
            <w:r w:rsidRPr="00D75FE7">
              <w:rPr>
                <w:rFonts w:cs="Times New Roman"/>
                <w:b/>
                <w:bCs w:val="0"/>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20</w:t>
            </w:r>
            <w:r w:rsidRPr="00D75FE7">
              <w:rPr>
                <w:rFonts w:eastAsiaTheme="minorEastAsia"/>
                <w:b/>
                <w:bCs w:val="0"/>
                <w:color w:val="auto"/>
              </w:rPr>
              <w:fldChar w:fldCharType="end"/>
            </w:r>
            <w:r w:rsidRPr="00D75FE7">
              <w:rPr>
                <w:rFonts w:cs="Times New Roman"/>
                <w:b/>
                <w:bCs w:val="0"/>
                <w:color w:val="auto"/>
              </w:rPr>
              <w:t xml:space="preserve">  </w:t>
            </w:r>
            <w:r w:rsidRPr="00D75FE7">
              <w:rPr>
                <w:rFonts w:cs="Times New Roman"/>
                <w:b/>
                <w:bCs w:val="0"/>
                <w:color w:val="auto"/>
              </w:rPr>
              <w:t>本项目活性炭处理设施参数一览表</w:t>
            </w:r>
          </w:p>
          <w:tbl>
            <w:tblPr>
              <w:tblW w:w="5000"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854"/>
              <w:gridCol w:w="1525"/>
              <w:gridCol w:w="1824"/>
              <w:gridCol w:w="3492"/>
              <w:gridCol w:w="2103"/>
            </w:tblGrid>
            <w:tr w:rsidR="00D75FE7" w:rsidRPr="00D75FE7" w14:paraId="668A517B" w14:textId="77777777">
              <w:trPr>
                <w:trHeight w:val="397"/>
              </w:trPr>
              <w:tc>
                <w:tcPr>
                  <w:tcW w:w="436" w:type="pct"/>
                  <w:vAlign w:val="center"/>
                </w:tcPr>
                <w:p w14:paraId="2A4BE793"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序号</w:t>
                  </w:r>
                </w:p>
              </w:tc>
              <w:tc>
                <w:tcPr>
                  <w:tcW w:w="778" w:type="pct"/>
                  <w:vAlign w:val="center"/>
                </w:tcPr>
                <w:p w14:paraId="3CFFB8DF"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治理设施</w:t>
                  </w:r>
                </w:p>
              </w:tc>
              <w:tc>
                <w:tcPr>
                  <w:tcW w:w="931" w:type="pct"/>
                  <w:vAlign w:val="center"/>
                </w:tcPr>
                <w:p w14:paraId="396429A0"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风量（</w:t>
                  </w:r>
                  <w:r w:rsidRPr="00D75FE7">
                    <w:rPr>
                      <w:rFonts w:cs="Times New Roman"/>
                      <w:b/>
                      <w:bCs w:val="0"/>
                      <w:color w:val="auto"/>
                    </w:rPr>
                    <w:t>m</w:t>
                  </w:r>
                  <w:r w:rsidRPr="00D75FE7">
                    <w:rPr>
                      <w:rFonts w:cs="Times New Roman"/>
                      <w:b/>
                      <w:bCs w:val="0"/>
                      <w:color w:val="auto"/>
                      <w:vertAlign w:val="superscript"/>
                    </w:rPr>
                    <w:t>3</w:t>
                  </w:r>
                  <w:r w:rsidRPr="00D75FE7">
                    <w:rPr>
                      <w:rFonts w:cs="Times New Roman"/>
                      <w:b/>
                      <w:bCs w:val="0"/>
                      <w:color w:val="auto"/>
                    </w:rPr>
                    <w:t>/h</w:t>
                  </w:r>
                  <w:r w:rsidRPr="00D75FE7">
                    <w:rPr>
                      <w:rFonts w:cs="Times New Roman"/>
                      <w:b/>
                      <w:bCs w:val="0"/>
                      <w:color w:val="auto"/>
                    </w:rPr>
                    <w:t>）</w:t>
                  </w:r>
                </w:p>
              </w:tc>
              <w:tc>
                <w:tcPr>
                  <w:tcW w:w="1782" w:type="pct"/>
                  <w:vAlign w:val="center"/>
                </w:tcPr>
                <w:p w14:paraId="529DC2C7"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规格参数：长</w:t>
                  </w:r>
                  <w:r w:rsidRPr="00D75FE7">
                    <w:rPr>
                      <w:rFonts w:cs="Times New Roman" w:hint="eastAsia"/>
                      <w:b/>
                      <w:bCs w:val="0"/>
                      <w:color w:val="auto"/>
                    </w:rPr>
                    <w:t>L</w:t>
                  </w:r>
                  <w:r w:rsidRPr="00D75FE7">
                    <w:rPr>
                      <w:rFonts w:cs="Times New Roman"/>
                      <w:b/>
                      <w:bCs w:val="0"/>
                      <w:color w:val="auto"/>
                    </w:rPr>
                    <w:t>*</w:t>
                  </w:r>
                  <w:r w:rsidRPr="00D75FE7">
                    <w:rPr>
                      <w:rFonts w:cs="Times New Roman"/>
                      <w:b/>
                      <w:bCs w:val="0"/>
                      <w:color w:val="auto"/>
                    </w:rPr>
                    <w:t>宽</w:t>
                  </w:r>
                  <w:r w:rsidRPr="00D75FE7">
                    <w:rPr>
                      <w:rFonts w:cs="Times New Roman" w:hint="eastAsia"/>
                      <w:b/>
                      <w:bCs w:val="0"/>
                      <w:color w:val="auto"/>
                    </w:rPr>
                    <w:t>B</w:t>
                  </w:r>
                  <w:r w:rsidRPr="00D75FE7">
                    <w:rPr>
                      <w:rFonts w:cs="Times New Roman"/>
                      <w:b/>
                      <w:bCs w:val="0"/>
                      <w:color w:val="auto"/>
                    </w:rPr>
                    <w:t>*</w:t>
                  </w:r>
                  <w:r w:rsidRPr="00D75FE7">
                    <w:rPr>
                      <w:rFonts w:cs="Times New Roman"/>
                      <w:b/>
                      <w:bCs w:val="0"/>
                      <w:color w:val="auto"/>
                    </w:rPr>
                    <w:t>高</w:t>
                  </w:r>
                  <w:r w:rsidRPr="00D75FE7">
                    <w:rPr>
                      <w:rFonts w:cs="Times New Roman" w:hint="eastAsia"/>
                      <w:b/>
                      <w:bCs w:val="0"/>
                      <w:color w:val="auto"/>
                    </w:rPr>
                    <w:t>H</w:t>
                  </w:r>
                  <w:r w:rsidRPr="00D75FE7">
                    <w:rPr>
                      <w:rFonts w:cs="Times New Roman"/>
                      <w:b/>
                      <w:bCs w:val="0"/>
                      <w:color w:val="auto"/>
                    </w:rPr>
                    <w:t>（</w:t>
                  </w:r>
                  <w:r w:rsidRPr="00D75FE7">
                    <w:rPr>
                      <w:rFonts w:cs="Times New Roman"/>
                      <w:b/>
                      <w:bCs w:val="0"/>
                      <w:color w:val="auto"/>
                    </w:rPr>
                    <w:t>m</w:t>
                  </w:r>
                  <w:r w:rsidRPr="00D75FE7">
                    <w:rPr>
                      <w:rFonts w:cs="Times New Roman"/>
                      <w:b/>
                      <w:bCs w:val="0"/>
                      <w:color w:val="auto"/>
                    </w:rPr>
                    <w:t>）</w:t>
                  </w:r>
                </w:p>
              </w:tc>
              <w:tc>
                <w:tcPr>
                  <w:tcW w:w="1073" w:type="pct"/>
                  <w:vAlign w:val="center"/>
                </w:tcPr>
                <w:p w14:paraId="09463C77"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一次充填量（</w:t>
                  </w:r>
                  <w:r w:rsidRPr="00D75FE7">
                    <w:rPr>
                      <w:rFonts w:cs="Times New Roman"/>
                      <w:b/>
                      <w:bCs w:val="0"/>
                      <w:color w:val="auto"/>
                    </w:rPr>
                    <w:t>t</w:t>
                  </w:r>
                  <w:r w:rsidRPr="00D75FE7">
                    <w:rPr>
                      <w:rFonts w:cs="Times New Roman"/>
                      <w:b/>
                      <w:bCs w:val="0"/>
                      <w:color w:val="auto"/>
                    </w:rPr>
                    <w:t>）</w:t>
                  </w:r>
                </w:p>
              </w:tc>
            </w:tr>
            <w:tr w:rsidR="00D75FE7" w:rsidRPr="00D75FE7" w14:paraId="25B51748" w14:textId="77777777">
              <w:trPr>
                <w:trHeight w:val="397"/>
              </w:trPr>
              <w:tc>
                <w:tcPr>
                  <w:tcW w:w="436" w:type="pct"/>
                  <w:vAlign w:val="center"/>
                </w:tcPr>
                <w:p w14:paraId="6364DAFC" w14:textId="77777777" w:rsidR="00E364BA" w:rsidRPr="00D75FE7" w:rsidRDefault="00F63532">
                  <w:pPr>
                    <w:pStyle w:val="21"/>
                    <w:ind w:firstLineChars="0" w:firstLine="0"/>
                    <w:jc w:val="center"/>
                    <w:rPr>
                      <w:rFonts w:cs="Times New Roman"/>
                      <w:color w:val="auto"/>
                    </w:rPr>
                  </w:pPr>
                  <w:r w:rsidRPr="00D75FE7">
                    <w:rPr>
                      <w:rFonts w:cs="Times New Roman"/>
                      <w:color w:val="auto"/>
                    </w:rPr>
                    <w:t>1</w:t>
                  </w:r>
                </w:p>
              </w:tc>
              <w:tc>
                <w:tcPr>
                  <w:tcW w:w="778" w:type="pct"/>
                  <w:vAlign w:val="center"/>
                </w:tcPr>
                <w:p w14:paraId="2F31E6B1" w14:textId="77777777" w:rsidR="00E364BA" w:rsidRPr="00D75FE7" w:rsidRDefault="00F63532">
                  <w:pPr>
                    <w:pStyle w:val="21"/>
                    <w:ind w:firstLineChars="0" w:firstLine="0"/>
                    <w:jc w:val="center"/>
                    <w:rPr>
                      <w:rFonts w:cs="Times New Roman"/>
                      <w:color w:val="auto"/>
                    </w:rPr>
                  </w:pPr>
                  <w:r w:rsidRPr="00D75FE7">
                    <w:rPr>
                      <w:rFonts w:cs="Times New Roman"/>
                      <w:color w:val="auto"/>
                    </w:rPr>
                    <w:t>两级活性炭箱</w:t>
                  </w:r>
                </w:p>
              </w:tc>
              <w:tc>
                <w:tcPr>
                  <w:tcW w:w="931" w:type="pct"/>
                  <w:vAlign w:val="center"/>
                </w:tcPr>
                <w:p w14:paraId="286BD26B" w14:textId="77777777" w:rsidR="00E364BA" w:rsidRPr="00D75FE7" w:rsidRDefault="00F63532">
                  <w:pPr>
                    <w:pStyle w:val="21"/>
                    <w:ind w:firstLineChars="0" w:firstLine="0"/>
                    <w:jc w:val="center"/>
                    <w:rPr>
                      <w:rFonts w:cs="Times New Roman"/>
                      <w:color w:val="auto"/>
                    </w:rPr>
                  </w:pPr>
                  <w:r w:rsidRPr="00D75FE7">
                    <w:rPr>
                      <w:rFonts w:cs="Times New Roman"/>
                      <w:color w:val="auto"/>
                    </w:rPr>
                    <w:t>19000</w:t>
                  </w:r>
                </w:p>
              </w:tc>
              <w:tc>
                <w:tcPr>
                  <w:tcW w:w="1782" w:type="pct"/>
                  <w:vAlign w:val="center"/>
                </w:tcPr>
                <w:p w14:paraId="4B741C9A" w14:textId="77777777" w:rsidR="00E364BA" w:rsidRPr="00D75FE7" w:rsidRDefault="00F63532">
                  <w:pPr>
                    <w:pStyle w:val="21"/>
                    <w:ind w:firstLineChars="0" w:firstLine="0"/>
                    <w:jc w:val="center"/>
                    <w:rPr>
                      <w:rFonts w:cs="Times New Roman"/>
                      <w:color w:val="auto"/>
                    </w:rPr>
                  </w:pPr>
                  <w:r w:rsidRPr="00D75FE7">
                    <w:rPr>
                      <w:rFonts w:cs="Times New Roman"/>
                      <w:color w:val="auto"/>
                    </w:rPr>
                    <w:t>2.5*2*1</w:t>
                  </w:r>
                </w:p>
              </w:tc>
              <w:tc>
                <w:tcPr>
                  <w:tcW w:w="1073" w:type="pct"/>
                  <w:vAlign w:val="center"/>
                </w:tcPr>
                <w:p w14:paraId="407A0F98" w14:textId="64ACB8E8" w:rsidR="00E364BA" w:rsidRPr="00D75FE7" w:rsidRDefault="00F63532">
                  <w:pPr>
                    <w:pStyle w:val="21"/>
                    <w:ind w:firstLineChars="0" w:firstLine="0"/>
                    <w:jc w:val="center"/>
                    <w:rPr>
                      <w:rFonts w:cs="Times New Roman"/>
                      <w:color w:val="auto"/>
                    </w:rPr>
                  </w:pPr>
                  <w:r w:rsidRPr="00D75FE7">
                    <w:rPr>
                      <w:rFonts w:cs="Times New Roman"/>
                      <w:color w:val="auto"/>
                    </w:rPr>
                    <w:t>1.2</w:t>
                  </w:r>
                </w:p>
              </w:tc>
            </w:tr>
          </w:tbl>
          <w:p w14:paraId="2F4AEF90" w14:textId="184CAEE9" w:rsidR="00E364BA" w:rsidRPr="00D75FE7" w:rsidRDefault="00F63532">
            <w:pPr>
              <w:spacing w:line="360" w:lineRule="auto"/>
              <w:ind w:firstLine="480"/>
              <w:jc w:val="center"/>
              <w:rPr>
                <w:b/>
                <w:color w:val="auto"/>
              </w:rPr>
            </w:pPr>
            <w:r w:rsidRPr="00D75FE7">
              <w:rPr>
                <w:b/>
                <w:color w:val="auto"/>
              </w:rPr>
              <w:t>表</w:t>
            </w:r>
            <w:r w:rsidRPr="00D75FE7">
              <w:rPr>
                <w:b/>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21</w:t>
            </w:r>
            <w:r w:rsidRPr="00D75FE7">
              <w:rPr>
                <w:rFonts w:eastAsiaTheme="minorEastAsia"/>
                <w:b/>
                <w:bCs w:val="0"/>
                <w:color w:val="auto"/>
              </w:rPr>
              <w:fldChar w:fldCharType="end"/>
            </w:r>
            <w:r w:rsidRPr="00D75FE7">
              <w:rPr>
                <w:b/>
                <w:color w:val="auto"/>
              </w:rPr>
              <w:t xml:space="preserve"> </w:t>
            </w:r>
            <w:r w:rsidRPr="00D75FE7">
              <w:rPr>
                <w:b/>
                <w:color w:val="auto"/>
              </w:rPr>
              <w:t>本项目有机废气处理设施主要技术参数</w:t>
            </w:r>
          </w:p>
          <w:tbl>
            <w:tblPr>
              <w:tblW w:w="5000"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1663"/>
              <w:gridCol w:w="2871"/>
              <w:gridCol w:w="1668"/>
              <w:gridCol w:w="3596"/>
            </w:tblGrid>
            <w:tr w:rsidR="00D75FE7" w:rsidRPr="00D75FE7" w14:paraId="0715745B" w14:textId="77777777">
              <w:trPr>
                <w:trHeight w:val="397"/>
              </w:trPr>
              <w:tc>
                <w:tcPr>
                  <w:tcW w:w="849" w:type="pct"/>
                  <w:vAlign w:val="center"/>
                </w:tcPr>
                <w:p w14:paraId="68D528F3"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废气设施编号</w:t>
                  </w:r>
                </w:p>
              </w:tc>
              <w:tc>
                <w:tcPr>
                  <w:tcW w:w="1465" w:type="pct"/>
                  <w:vAlign w:val="center"/>
                </w:tcPr>
                <w:p w14:paraId="5490D09C"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参数</w:t>
                  </w:r>
                </w:p>
              </w:tc>
              <w:tc>
                <w:tcPr>
                  <w:tcW w:w="851" w:type="pct"/>
                  <w:vAlign w:val="center"/>
                </w:tcPr>
                <w:p w14:paraId="529FE4CF"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本项目指标</w:t>
                  </w:r>
                </w:p>
              </w:tc>
              <w:tc>
                <w:tcPr>
                  <w:tcW w:w="1835" w:type="pct"/>
                  <w:vAlign w:val="center"/>
                </w:tcPr>
                <w:p w14:paraId="5B19C7DE" w14:textId="77777777" w:rsidR="00E364BA" w:rsidRPr="00D75FE7" w:rsidRDefault="00F63532">
                  <w:pPr>
                    <w:pStyle w:val="21"/>
                    <w:ind w:firstLineChars="0" w:firstLine="0"/>
                    <w:jc w:val="center"/>
                    <w:rPr>
                      <w:rFonts w:cs="Times New Roman"/>
                      <w:b/>
                      <w:bCs w:val="0"/>
                      <w:color w:val="auto"/>
                    </w:rPr>
                  </w:pPr>
                  <w:r w:rsidRPr="00D75FE7">
                    <w:rPr>
                      <w:rFonts w:cs="Times New Roman"/>
                      <w:b/>
                      <w:bCs w:val="0"/>
                      <w:color w:val="auto"/>
                    </w:rPr>
                    <w:t>备注</w:t>
                  </w:r>
                </w:p>
              </w:tc>
            </w:tr>
            <w:tr w:rsidR="00D75FE7" w:rsidRPr="00D75FE7" w14:paraId="17884F2A" w14:textId="77777777">
              <w:trPr>
                <w:trHeight w:val="397"/>
              </w:trPr>
              <w:tc>
                <w:tcPr>
                  <w:tcW w:w="849" w:type="pct"/>
                  <w:vMerge w:val="restart"/>
                  <w:vAlign w:val="center"/>
                </w:tcPr>
                <w:p w14:paraId="5D1D7F54" w14:textId="77777777" w:rsidR="00E364BA" w:rsidRPr="00D75FE7" w:rsidRDefault="00F63532">
                  <w:pPr>
                    <w:pStyle w:val="21"/>
                    <w:ind w:firstLineChars="0" w:firstLine="0"/>
                    <w:jc w:val="center"/>
                    <w:rPr>
                      <w:rFonts w:cs="Times New Roman"/>
                      <w:bCs w:val="0"/>
                      <w:color w:val="auto"/>
                    </w:rPr>
                  </w:pPr>
                  <w:r w:rsidRPr="00D75FE7">
                    <w:rPr>
                      <w:rFonts w:cs="Times New Roman"/>
                      <w:color w:val="auto"/>
                    </w:rPr>
                    <w:t>排气筒（</w:t>
                  </w:r>
                  <w:r w:rsidRPr="00D75FE7">
                    <w:rPr>
                      <w:rFonts w:cs="Times New Roman"/>
                      <w:color w:val="auto"/>
                    </w:rPr>
                    <w:t>DA001</w:t>
                  </w:r>
                  <w:r w:rsidRPr="00D75FE7">
                    <w:rPr>
                      <w:rFonts w:cs="Times New Roman"/>
                      <w:color w:val="auto"/>
                    </w:rPr>
                    <w:t>）</w:t>
                  </w:r>
                </w:p>
              </w:tc>
              <w:tc>
                <w:tcPr>
                  <w:tcW w:w="1465" w:type="pct"/>
                  <w:vAlign w:val="center"/>
                </w:tcPr>
                <w:p w14:paraId="4FAAA32A" w14:textId="77777777" w:rsidR="00E364BA" w:rsidRPr="00D75FE7" w:rsidRDefault="00F63532">
                  <w:pPr>
                    <w:pStyle w:val="21"/>
                    <w:ind w:firstLineChars="0" w:firstLine="0"/>
                    <w:jc w:val="center"/>
                    <w:rPr>
                      <w:rFonts w:cs="Times New Roman"/>
                      <w:color w:val="auto"/>
                    </w:rPr>
                  </w:pPr>
                  <w:r w:rsidRPr="00D75FE7">
                    <w:rPr>
                      <w:rFonts w:cs="Times New Roman"/>
                      <w:color w:val="auto"/>
                    </w:rPr>
                    <w:t>废气流向</w:t>
                  </w:r>
                </w:p>
              </w:tc>
              <w:tc>
                <w:tcPr>
                  <w:tcW w:w="851" w:type="pct"/>
                  <w:vAlign w:val="center"/>
                </w:tcPr>
                <w:p w14:paraId="60426071" w14:textId="77777777" w:rsidR="00E364BA" w:rsidRPr="00D75FE7" w:rsidRDefault="00F63532">
                  <w:pPr>
                    <w:pStyle w:val="21"/>
                    <w:ind w:firstLineChars="0" w:firstLine="0"/>
                    <w:jc w:val="center"/>
                    <w:rPr>
                      <w:rFonts w:cs="Times New Roman"/>
                      <w:color w:val="auto"/>
                    </w:rPr>
                  </w:pPr>
                  <w:r w:rsidRPr="00D75FE7">
                    <w:rPr>
                      <w:rFonts w:cs="Times New Roman"/>
                      <w:color w:val="auto"/>
                    </w:rPr>
                    <w:t>从上往下</w:t>
                  </w:r>
                </w:p>
              </w:tc>
              <w:tc>
                <w:tcPr>
                  <w:tcW w:w="1835" w:type="pct"/>
                  <w:vAlign w:val="center"/>
                </w:tcPr>
                <w:p w14:paraId="6D7AB540" w14:textId="77777777" w:rsidR="00E364BA" w:rsidRPr="00D75FE7" w:rsidRDefault="00F63532">
                  <w:pPr>
                    <w:pStyle w:val="21"/>
                    <w:ind w:firstLineChars="0" w:firstLine="0"/>
                    <w:jc w:val="center"/>
                    <w:rPr>
                      <w:rFonts w:cs="Times New Roman"/>
                      <w:color w:val="auto"/>
                    </w:rPr>
                  </w:pPr>
                  <w:r w:rsidRPr="00D75FE7">
                    <w:rPr>
                      <w:rFonts w:cs="Times New Roman"/>
                      <w:color w:val="auto"/>
                    </w:rPr>
                    <w:t>废气从活性炭箱体的上端风管进入活性炭吸附层，再从下端风管流出</w:t>
                  </w:r>
                </w:p>
              </w:tc>
            </w:tr>
            <w:tr w:rsidR="00D75FE7" w:rsidRPr="00D75FE7" w14:paraId="4F7B775D" w14:textId="77777777">
              <w:trPr>
                <w:trHeight w:val="397"/>
              </w:trPr>
              <w:tc>
                <w:tcPr>
                  <w:tcW w:w="849" w:type="pct"/>
                  <w:vMerge/>
                  <w:vAlign w:val="center"/>
                </w:tcPr>
                <w:p w14:paraId="6351BBEC" w14:textId="77777777" w:rsidR="00E364BA" w:rsidRPr="00D75FE7" w:rsidRDefault="00E364BA">
                  <w:pPr>
                    <w:pStyle w:val="21"/>
                    <w:ind w:firstLineChars="0" w:firstLine="0"/>
                    <w:jc w:val="center"/>
                    <w:rPr>
                      <w:rFonts w:cs="Times New Roman"/>
                      <w:color w:val="auto"/>
                    </w:rPr>
                  </w:pPr>
                </w:p>
              </w:tc>
              <w:tc>
                <w:tcPr>
                  <w:tcW w:w="1465" w:type="pct"/>
                  <w:vAlign w:val="center"/>
                </w:tcPr>
                <w:p w14:paraId="51A33961" w14:textId="77777777" w:rsidR="00E364BA" w:rsidRPr="00D75FE7" w:rsidRDefault="00F63532">
                  <w:pPr>
                    <w:pStyle w:val="21"/>
                    <w:ind w:firstLineChars="0" w:firstLine="0"/>
                    <w:jc w:val="center"/>
                    <w:rPr>
                      <w:rFonts w:cs="Times New Roman"/>
                      <w:color w:val="auto"/>
                    </w:rPr>
                  </w:pPr>
                  <w:r w:rsidRPr="00D75FE7">
                    <w:rPr>
                      <w:rFonts w:cs="Times New Roman"/>
                      <w:color w:val="auto"/>
                    </w:rPr>
                    <w:t>设计风量</w:t>
                  </w:r>
                  <w:r w:rsidRPr="00D75FE7">
                    <w:rPr>
                      <w:rFonts w:cs="Times New Roman" w:hint="eastAsia"/>
                      <w:color w:val="auto"/>
                    </w:rPr>
                    <w:t>Q</w:t>
                  </w:r>
                </w:p>
              </w:tc>
              <w:tc>
                <w:tcPr>
                  <w:tcW w:w="851" w:type="pct"/>
                  <w:vAlign w:val="center"/>
                </w:tcPr>
                <w:p w14:paraId="7DDD269C" w14:textId="77777777" w:rsidR="00E364BA" w:rsidRPr="00D75FE7" w:rsidRDefault="00F63532">
                  <w:pPr>
                    <w:pStyle w:val="21"/>
                    <w:ind w:firstLineChars="0" w:firstLine="0"/>
                    <w:jc w:val="center"/>
                    <w:rPr>
                      <w:rFonts w:cs="Times New Roman"/>
                      <w:color w:val="auto"/>
                    </w:rPr>
                  </w:pPr>
                  <w:r w:rsidRPr="00D75FE7">
                    <w:rPr>
                      <w:rFonts w:cs="Times New Roman"/>
                      <w:color w:val="auto"/>
                    </w:rPr>
                    <w:t>19000m</w:t>
                  </w:r>
                  <w:r w:rsidRPr="00D75FE7">
                    <w:rPr>
                      <w:rFonts w:cs="Times New Roman"/>
                      <w:color w:val="auto"/>
                      <w:vertAlign w:val="superscript"/>
                    </w:rPr>
                    <w:t>3</w:t>
                  </w:r>
                  <w:r w:rsidRPr="00D75FE7">
                    <w:rPr>
                      <w:rFonts w:cs="Times New Roman"/>
                      <w:color w:val="auto"/>
                    </w:rPr>
                    <w:t>/h</w:t>
                  </w:r>
                </w:p>
              </w:tc>
              <w:tc>
                <w:tcPr>
                  <w:tcW w:w="1835" w:type="pct"/>
                  <w:vAlign w:val="center"/>
                </w:tcPr>
                <w:p w14:paraId="281F2FDA" w14:textId="77777777" w:rsidR="00E364BA" w:rsidRPr="00D75FE7" w:rsidRDefault="00F63532">
                  <w:pPr>
                    <w:pStyle w:val="21"/>
                    <w:ind w:firstLineChars="0" w:firstLine="0"/>
                    <w:jc w:val="center"/>
                    <w:rPr>
                      <w:rFonts w:cs="Times New Roman"/>
                      <w:color w:val="auto"/>
                    </w:rPr>
                  </w:pPr>
                  <w:r w:rsidRPr="00D75FE7">
                    <w:rPr>
                      <w:rFonts w:cs="Times New Roman"/>
                      <w:color w:val="auto"/>
                    </w:rPr>
                    <w:t>采用变频风机</w:t>
                  </w:r>
                </w:p>
              </w:tc>
            </w:tr>
            <w:tr w:rsidR="00D75FE7" w:rsidRPr="00D75FE7" w14:paraId="07625E22" w14:textId="77777777">
              <w:trPr>
                <w:trHeight w:val="397"/>
              </w:trPr>
              <w:tc>
                <w:tcPr>
                  <w:tcW w:w="849" w:type="pct"/>
                  <w:vMerge/>
                  <w:vAlign w:val="center"/>
                </w:tcPr>
                <w:p w14:paraId="4E9F1B54" w14:textId="77777777" w:rsidR="00E364BA" w:rsidRPr="00D75FE7" w:rsidRDefault="00E364BA">
                  <w:pPr>
                    <w:pStyle w:val="21"/>
                    <w:ind w:firstLineChars="0" w:firstLine="0"/>
                    <w:jc w:val="center"/>
                    <w:rPr>
                      <w:rFonts w:cs="Times New Roman"/>
                      <w:color w:val="auto"/>
                    </w:rPr>
                  </w:pPr>
                </w:p>
              </w:tc>
              <w:tc>
                <w:tcPr>
                  <w:tcW w:w="1465" w:type="pct"/>
                  <w:vAlign w:val="center"/>
                </w:tcPr>
                <w:p w14:paraId="48E8389C" w14:textId="77777777" w:rsidR="00E364BA" w:rsidRPr="00D75FE7" w:rsidRDefault="00F63532">
                  <w:pPr>
                    <w:pStyle w:val="21"/>
                    <w:ind w:firstLineChars="0" w:firstLine="0"/>
                    <w:jc w:val="center"/>
                    <w:rPr>
                      <w:rFonts w:cs="Times New Roman"/>
                      <w:color w:val="auto"/>
                    </w:rPr>
                  </w:pPr>
                  <w:r w:rsidRPr="00D75FE7">
                    <w:rPr>
                      <w:rFonts w:cs="Times New Roman"/>
                      <w:color w:val="auto"/>
                    </w:rPr>
                    <w:t>单级活性炭炭层横截面积</w:t>
                  </w:r>
                  <w:r w:rsidRPr="00D75FE7">
                    <w:rPr>
                      <w:rFonts w:cs="Times New Roman" w:hint="eastAsia"/>
                      <w:color w:val="auto"/>
                    </w:rPr>
                    <w:t>（</w:t>
                  </w:r>
                  <w:r w:rsidRPr="00D75FE7">
                    <w:rPr>
                      <w:rFonts w:cs="Times New Roman"/>
                      <w:color w:val="auto"/>
                    </w:rPr>
                    <w:t>长</w:t>
                  </w:r>
                  <w:r w:rsidRPr="00D75FE7">
                    <w:rPr>
                      <w:rFonts w:cs="Times New Roman" w:hint="eastAsia"/>
                      <w:color w:val="auto"/>
                    </w:rPr>
                    <w:t>L</w:t>
                  </w:r>
                  <w:r w:rsidRPr="00D75FE7">
                    <w:rPr>
                      <w:rFonts w:cs="Times New Roman"/>
                      <w:color w:val="auto"/>
                    </w:rPr>
                    <w:t>*</w:t>
                  </w:r>
                  <w:r w:rsidRPr="00D75FE7">
                    <w:rPr>
                      <w:rFonts w:cs="Times New Roman"/>
                      <w:color w:val="auto"/>
                    </w:rPr>
                    <w:t>宽</w:t>
                  </w:r>
                  <w:r w:rsidRPr="00D75FE7">
                    <w:rPr>
                      <w:rFonts w:cs="Times New Roman" w:hint="eastAsia"/>
                      <w:color w:val="auto"/>
                    </w:rPr>
                    <w:t>B</w:t>
                  </w:r>
                  <w:r w:rsidRPr="00D75FE7">
                    <w:rPr>
                      <w:rFonts w:cs="Times New Roman" w:hint="eastAsia"/>
                      <w:color w:val="auto"/>
                    </w:rPr>
                    <w:t>）</w:t>
                  </w:r>
                </w:p>
              </w:tc>
              <w:tc>
                <w:tcPr>
                  <w:tcW w:w="851" w:type="pct"/>
                  <w:vAlign w:val="center"/>
                </w:tcPr>
                <w:p w14:paraId="0FD0A35F" w14:textId="77777777" w:rsidR="00E364BA" w:rsidRPr="00D75FE7" w:rsidRDefault="00F63532">
                  <w:pPr>
                    <w:pStyle w:val="21"/>
                    <w:ind w:firstLineChars="0" w:firstLine="0"/>
                    <w:jc w:val="center"/>
                    <w:rPr>
                      <w:rFonts w:cs="Times New Roman"/>
                      <w:color w:val="auto"/>
                    </w:rPr>
                  </w:pPr>
                  <w:r w:rsidRPr="00D75FE7">
                    <w:rPr>
                      <w:rFonts w:cs="Times New Roman"/>
                      <w:color w:val="auto"/>
                    </w:rPr>
                    <w:t>5.0m</w:t>
                  </w:r>
                  <w:r w:rsidRPr="00D75FE7">
                    <w:rPr>
                      <w:rFonts w:cs="Times New Roman"/>
                      <w:color w:val="auto"/>
                      <w:vertAlign w:val="superscript"/>
                    </w:rPr>
                    <w:t>2</w:t>
                  </w:r>
                </w:p>
              </w:tc>
              <w:tc>
                <w:tcPr>
                  <w:tcW w:w="1835" w:type="pct"/>
                  <w:vAlign w:val="center"/>
                </w:tcPr>
                <w:p w14:paraId="5218402A" w14:textId="77777777" w:rsidR="00E364BA" w:rsidRPr="00D75FE7" w:rsidRDefault="00F63532">
                  <w:pPr>
                    <w:pStyle w:val="21"/>
                    <w:ind w:firstLineChars="0" w:firstLine="0"/>
                    <w:jc w:val="center"/>
                    <w:rPr>
                      <w:rFonts w:cs="Times New Roman"/>
                      <w:color w:val="auto"/>
                    </w:rPr>
                  </w:pPr>
                  <w:r w:rsidRPr="00D75FE7">
                    <w:rPr>
                      <w:rFonts w:cs="Times New Roman"/>
                      <w:color w:val="auto"/>
                    </w:rPr>
                    <w:t>方形</w:t>
                  </w:r>
                </w:p>
              </w:tc>
            </w:tr>
            <w:tr w:rsidR="00D75FE7" w:rsidRPr="00D75FE7" w14:paraId="38899ADA" w14:textId="77777777">
              <w:trPr>
                <w:trHeight w:val="397"/>
              </w:trPr>
              <w:tc>
                <w:tcPr>
                  <w:tcW w:w="849" w:type="pct"/>
                  <w:vMerge/>
                  <w:vAlign w:val="center"/>
                </w:tcPr>
                <w:p w14:paraId="63C1EDC8" w14:textId="77777777" w:rsidR="00E364BA" w:rsidRPr="00D75FE7" w:rsidRDefault="00E364BA">
                  <w:pPr>
                    <w:pStyle w:val="21"/>
                    <w:ind w:firstLineChars="0" w:firstLine="0"/>
                    <w:jc w:val="center"/>
                    <w:rPr>
                      <w:rFonts w:cs="Times New Roman"/>
                      <w:color w:val="auto"/>
                    </w:rPr>
                  </w:pPr>
                </w:p>
              </w:tc>
              <w:tc>
                <w:tcPr>
                  <w:tcW w:w="1465" w:type="pct"/>
                  <w:vAlign w:val="center"/>
                </w:tcPr>
                <w:p w14:paraId="21CBEAAC" w14:textId="77777777" w:rsidR="00E364BA" w:rsidRPr="00D75FE7" w:rsidRDefault="00F63532">
                  <w:pPr>
                    <w:pStyle w:val="21"/>
                    <w:ind w:firstLineChars="0" w:firstLine="0"/>
                    <w:jc w:val="center"/>
                    <w:rPr>
                      <w:rFonts w:cs="Times New Roman"/>
                      <w:color w:val="auto"/>
                    </w:rPr>
                  </w:pPr>
                  <w:r w:rsidRPr="00D75FE7">
                    <w:rPr>
                      <w:rFonts w:cs="Times New Roman"/>
                      <w:color w:val="auto"/>
                    </w:rPr>
                    <w:t>活性炭形态</w:t>
                  </w:r>
                </w:p>
              </w:tc>
              <w:tc>
                <w:tcPr>
                  <w:tcW w:w="851" w:type="pct"/>
                  <w:vAlign w:val="center"/>
                </w:tcPr>
                <w:p w14:paraId="26F69A3C" w14:textId="77777777" w:rsidR="00E364BA" w:rsidRPr="00D75FE7" w:rsidRDefault="00F63532">
                  <w:pPr>
                    <w:pStyle w:val="21"/>
                    <w:ind w:firstLineChars="0" w:firstLine="0"/>
                    <w:jc w:val="center"/>
                    <w:rPr>
                      <w:rFonts w:cs="Times New Roman"/>
                      <w:color w:val="auto"/>
                    </w:rPr>
                  </w:pPr>
                  <w:r w:rsidRPr="00D75FE7">
                    <w:rPr>
                      <w:rFonts w:cs="Times New Roman"/>
                      <w:color w:val="auto"/>
                    </w:rPr>
                    <w:t>蜂窝状</w:t>
                  </w:r>
                </w:p>
              </w:tc>
              <w:tc>
                <w:tcPr>
                  <w:tcW w:w="1835" w:type="pct"/>
                  <w:vAlign w:val="center"/>
                </w:tcPr>
                <w:p w14:paraId="5D87A9CA"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r w:rsidR="00D75FE7" w:rsidRPr="00D75FE7" w14:paraId="72262797" w14:textId="77777777">
              <w:trPr>
                <w:trHeight w:val="397"/>
              </w:trPr>
              <w:tc>
                <w:tcPr>
                  <w:tcW w:w="849" w:type="pct"/>
                  <w:vMerge/>
                  <w:vAlign w:val="center"/>
                </w:tcPr>
                <w:p w14:paraId="12066953" w14:textId="77777777" w:rsidR="00E364BA" w:rsidRPr="00D75FE7" w:rsidRDefault="00E364BA">
                  <w:pPr>
                    <w:pStyle w:val="21"/>
                    <w:ind w:firstLineChars="0" w:firstLine="0"/>
                    <w:jc w:val="center"/>
                    <w:rPr>
                      <w:rFonts w:cs="Times New Roman"/>
                      <w:color w:val="auto"/>
                    </w:rPr>
                  </w:pPr>
                </w:p>
              </w:tc>
              <w:tc>
                <w:tcPr>
                  <w:tcW w:w="1465" w:type="pct"/>
                  <w:vAlign w:val="center"/>
                </w:tcPr>
                <w:p w14:paraId="1B035D9C" w14:textId="77777777" w:rsidR="00E364BA" w:rsidRPr="00D75FE7" w:rsidRDefault="00F63532">
                  <w:pPr>
                    <w:pStyle w:val="21"/>
                    <w:ind w:firstLineChars="0" w:firstLine="0"/>
                    <w:jc w:val="center"/>
                    <w:rPr>
                      <w:rFonts w:cs="Times New Roman"/>
                      <w:color w:val="auto"/>
                    </w:rPr>
                  </w:pPr>
                  <w:r w:rsidRPr="00D75FE7">
                    <w:rPr>
                      <w:rFonts w:cs="Times New Roman"/>
                      <w:color w:val="auto"/>
                    </w:rPr>
                    <w:t>空箱风速</w:t>
                  </w:r>
                  <w:r w:rsidRPr="00D75FE7">
                    <w:rPr>
                      <w:rFonts w:cs="Times New Roman"/>
                      <w:color w:val="auto"/>
                    </w:rPr>
                    <w:t xml:space="preserve"> </w:t>
                  </w:r>
                </w:p>
              </w:tc>
              <w:tc>
                <w:tcPr>
                  <w:tcW w:w="851" w:type="pct"/>
                  <w:vAlign w:val="center"/>
                </w:tcPr>
                <w:p w14:paraId="6B2AF5F2" w14:textId="77777777" w:rsidR="00E364BA" w:rsidRPr="00D75FE7" w:rsidRDefault="00F63532">
                  <w:pPr>
                    <w:pStyle w:val="21"/>
                    <w:ind w:firstLineChars="0" w:firstLine="0"/>
                    <w:jc w:val="center"/>
                    <w:rPr>
                      <w:rFonts w:cs="Times New Roman"/>
                      <w:color w:val="auto"/>
                    </w:rPr>
                  </w:pPr>
                  <w:r w:rsidRPr="00D75FE7">
                    <w:rPr>
                      <w:rFonts w:cs="Times New Roman"/>
                      <w:color w:val="auto"/>
                    </w:rPr>
                    <w:t>0.69m/s</w:t>
                  </w:r>
                </w:p>
              </w:tc>
              <w:tc>
                <w:tcPr>
                  <w:tcW w:w="1835" w:type="pct"/>
                  <w:vAlign w:val="center"/>
                </w:tcPr>
                <w:p w14:paraId="6A2A41AB" w14:textId="77777777" w:rsidR="00E364BA" w:rsidRPr="00D75FE7" w:rsidRDefault="00F63532">
                  <w:pPr>
                    <w:pStyle w:val="21"/>
                    <w:ind w:firstLineChars="0" w:firstLine="0"/>
                    <w:jc w:val="center"/>
                    <w:rPr>
                      <w:rFonts w:cs="Times New Roman"/>
                      <w:color w:val="auto"/>
                    </w:rPr>
                  </w:pPr>
                  <w:r w:rsidRPr="00D75FE7">
                    <w:rPr>
                      <w:rFonts w:cs="Times New Roman"/>
                      <w:color w:val="auto"/>
                    </w:rPr>
                    <w:t>根据《吸附法工业有机废气治理工程</w:t>
                  </w:r>
                  <w:r w:rsidRPr="00D75FE7">
                    <w:rPr>
                      <w:rFonts w:cs="Times New Roman"/>
                      <w:color w:val="auto"/>
                    </w:rPr>
                    <w:lastRenderedPageBreak/>
                    <w:t>技术规范》（</w:t>
                  </w:r>
                  <w:r w:rsidRPr="00D75FE7">
                    <w:rPr>
                      <w:rFonts w:cs="Times New Roman"/>
                      <w:color w:val="auto"/>
                    </w:rPr>
                    <w:t>HJ2026-2013</w:t>
                  </w:r>
                  <w:r w:rsidRPr="00D75FE7">
                    <w:rPr>
                      <w:rFonts w:cs="Times New Roman"/>
                      <w:color w:val="auto"/>
                    </w:rPr>
                    <w:t>）中使用蜂窝活性炭风速小于</w:t>
                  </w:r>
                  <w:r w:rsidRPr="00D75FE7">
                    <w:rPr>
                      <w:rFonts w:cs="Times New Roman"/>
                      <w:color w:val="auto"/>
                    </w:rPr>
                    <w:t>1.2m/s</w:t>
                  </w:r>
                </w:p>
              </w:tc>
            </w:tr>
            <w:tr w:rsidR="00D75FE7" w:rsidRPr="00D75FE7" w14:paraId="5D5DE3FA" w14:textId="77777777">
              <w:trPr>
                <w:trHeight w:val="397"/>
              </w:trPr>
              <w:tc>
                <w:tcPr>
                  <w:tcW w:w="849" w:type="pct"/>
                  <w:vMerge/>
                  <w:vAlign w:val="center"/>
                </w:tcPr>
                <w:p w14:paraId="3CC9D054" w14:textId="77777777" w:rsidR="00E364BA" w:rsidRPr="00D75FE7" w:rsidRDefault="00E364BA">
                  <w:pPr>
                    <w:pStyle w:val="21"/>
                    <w:ind w:firstLineChars="0" w:firstLine="0"/>
                    <w:jc w:val="center"/>
                    <w:rPr>
                      <w:rFonts w:cs="Times New Roman"/>
                      <w:color w:val="auto"/>
                    </w:rPr>
                  </w:pPr>
                </w:p>
              </w:tc>
              <w:tc>
                <w:tcPr>
                  <w:tcW w:w="1465" w:type="pct"/>
                  <w:vAlign w:val="center"/>
                </w:tcPr>
                <w:p w14:paraId="254A05C0" w14:textId="77777777" w:rsidR="00E364BA" w:rsidRPr="00D75FE7" w:rsidRDefault="00F63532">
                  <w:pPr>
                    <w:pStyle w:val="21"/>
                    <w:ind w:firstLineChars="0" w:firstLine="0"/>
                    <w:jc w:val="center"/>
                    <w:rPr>
                      <w:rFonts w:cs="Times New Roman"/>
                      <w:color w:val="auto"/>
                    </w:rPr>
                  </w:pPr>
                  <w:r w:rsidRPr="00D75FE7">
                    <w:rPr>
                      <w:rFonts w:cs="Times New Roman"/>
                      <w:color w:val="auto"/>
                    </w:rPr>
                    <w:t>炭层实际厚度</w:t>
                  </w:r>
                </w:p>
              </w:tc>
              <w:tc>
                <w:tcPr>
                  <w:tcW w:w="851" w:type="pct"/>
                  <w:vAlign w:val="center"/>
                </w:tcPr>
                <w:p w14:paraId="23CB6B6C" w14:textId="77777777" w:rsidR="00E364BA" w:rsidRPr="00D75FE7" w:rsidRDefault="00F63532">
                  <w:pPr>
                    <w:pStyle w:val="21"/>
                    <w:ind w:firstLineChars="0" w:firstLine="0"/>
                    <w:jc w:val="center"/>
                    <w:rPr>
                      <w:rFonts w:cs="Times New Roman"/>
                      <w:color w:val="auto"/>
                    </w:rPr>
                  </w:pPr>
                  <w:r w:rsidRPr="00D75FE7">
                    <w:rPr>
                      <w:rFonts w:cs="Times New Roman"/>
                      <w:color w:val="auto"/>
                    </w:rPr>
                    <w:t>0.6m</w:t>
                  </w:r>
                </w:p>
              </w:tc>
              <w:tc>
                <w:tcPr>
                  <w:tcW w:w="1835" w:type="pct"/>
                  <w:vAlign w:val="center"/>
                </w:tcPr>
                <w:p w14:paraId="4DE4CB73" w14:textId="77777777" w:rsidR="00E364BA" w:rsidRPr="00D75FE7" w:rsidRDefault="00F63532">
                  <w:pPr>
                    <w:pStyle w:val="21"/>
                    <w:ind w:firstLineChars="0" w:firstLine="0"/>
                    <w:jc w:val="center"/>
                    <w:rPr>
                      <w:rFonts w:cs="Times New Roman"/>
                      <w:color w:val="auto"/>
                    </w:rPr>
                  </w:pPr>
                  <w:r w:rsidRPr="00D75FE7">
                    <w:rPr>
                      <w:rFonts w:cs="Times New Roman"/>
                      <w:color w:val="auto"/>
                    </w:rPr>
                    <w:t>项目共设置</w:t>
                  </w:r>
                  <w:r w:rsidRPr="00D75FE7">
                    <w:rPr>
                      <w:rFonts w:cs="Times New Roman"/>
                      <w:color w:val="auto"/>
                    </w:rPr>
                    <w:t>2</w:t>
                  </w:r>
                  <w:r w:rsidRPr="00D75FE7">
                    <w:rPr>
                      <w:rFonts w:cs="Times New Roman"/>
                      <w:color w:val="auto"/>
                    </w:rPr>
                    <w:t>层炭层，单的厚度为</w:t>
                  </w:r>
                  <w:r w:rsidRPr="00D75FE7">
                    <w:rPr>
                      <w:rFonts w:cs="Times New Roman"/>
                      <w:color w:val="auto"/>
                    </w:rPr>
                    <w:t>0.3m</w:t>
                  </w:r>
                  <w:r w:rsidRPr="00D75FE7">
                    <w:rPr>
                      <w:rFonts w:cs="Times New Roman"/>
                      <w:color w:val="auto"/>
                    </w:rPr>
                    <w:t>，</w:t>
                  </w:r>
                  <w:r w:rsidRPr="00D75FE7">
                    <w:rPr>
                      <w:rFonts w:cs="Times New Roman"/>
                      <w:color w:val="auto"/>
                    </w:rPr>
                    <w:t>2</w:t>
                  </w:r>
                  <w:r w:rsidRPr="00D75FE7">
                    <w:rPr>
                      <w:rFonts w:cs="Times New Roman"/>
                      <w:color w:val="auto"/>
                    </w:rPr>
                    <w:t>层的厚度为</w:t>
                  </w:r>
                  <w:r w:rsidRPr="00D75FE7">
                    <w:rPr>
                      <w:rFonts w:cs="Times New Roman"/>
                      <w:color w:val="auto"/>
                    </w:rPr>
                    <w:t>0.6m</w:t>
                  </w:r>
                  <w:r w:rsidRPr="00D75FE7">
                    <w:rPr>
                      <w:rFonts w:cs="Times New Roman"/>
                      <w:color w:val="auto"/>
                    </w:rPr>
                    <w:t>，炭层间间距为</w:t>
                  </w:r>
                  <w:r w:rsidRPr="00D75FE7">
                    <w:rPr>
                      <w:rFonts w:cs="Times New Roman"/>
                      <w:color w:val="auto"/>
                    </w:rPr>
                    <w:t>0.1m</w:t>
                  </w:r>
                </w:p>
              </w:tc>
            </w:tr>
            <w:tr w:rsidR="00D75FE7" w:rsidRPr="00D75FE7" w14:paraId="2D351AC0" w14:textId="77777777">
              <w:trPr>
                <w:trHeight w:val="397"/>
              </w:trPr>
              <w:tc>
                <w:tcPr>
                  <w:tcW w:w="849" w:type="pct"/>
                  <w:vMerge/>
                  <w:vAlign w:val="center"/>
                </w:tcPr>
                <w:p w14:paraId="75FFC88E" w14:textId="77777777" w:rsidR="00E364BA" w:rsidRPr="00D75FE7" w:rsidRDefault="00E364BA">
                  <w:pPr>
                    <w:pStyle w:val="21"/>
                    <w:ind w:firstLineChars="0" w:firstLine="0"/>
                    <w:jc w:val="center"/>
                    <w:rPr>
                      <w:rFonts w:cs="Times New Roman"/>
                      <w:color w:val="auto"/>
                    </w:rPr>
                  </w:pPr>
                </w:p>
              </w:tc>
              <w:tc>
                <w:tcPr>
                  <w:tcW w:w="1465" w:type="pct"/>
                  <w:vAlign w:val="center"/>
                </w:tcPr>
                <w:p w14:paraId="70BDEE83" w14:textId="77777777" w:rsidR="00E364BA" w:rsidRPr="00D75FE7" w:rsidRDefault="00F63532">
                  <w:pPr>
                    <w:pStyle w:val="21"/>
                    <w:ind w:firstLineChars="0" w:firstLine="0"/>
                    <w:jc w:val="center"/>
                    <w:rPr>
                      <w:rFonts w:cs="Times New Roman"/>
                      <w:color w:val="auto"/>
                    </w:rPr>
                  </w:pPr>
                  <w:r w:rsidRPr="00D75FE7">
                    <w:rPr>
                      <w:rFonts w:cs="Times New Roman"/>
                      <w:color w:val="auto"/>
                    </w:rPr>
                    <w:t>过滤风速</w:t>
                  </w:r>
                  <w:r w:rsidRPr="00D75FE7">
                    <w:rPr>
                      <w:color w:val="auto"/>
                    </w:rPr>
                    <w:t>V</w:t>
                  </w:r>
                  <w:r w:rsidRPr="00D75FE7">
                    <w:rPr>
                      <w:color w:val="auto"/>
                    </w:rPr>
                    <w:t>〔</w:t>
                  </w:r>
                  <w:r w:rsidRPr="00D75FE7">
                    <w:rPr>
                      <w:color w:val="auto"/>
                    </w:rPr>
                    <w:t>V=Q/3600/</w:t>
                  </w:r>
                  <w:r w:rsidRPr="00D75FE7">
                    <w:rPr>
                      <w:color w:val="auto"/>
                    </w:rPr>
                    <w:t>（</w:t>
                  </w:r>
                  <w:r w:rsidRPr="00D75FE7">
                    <w:rPr>
                      <w:color w:val="auto"/>
                    </w:rPr>
                    <w:t>B*</w:t>
                  </w:r>
                  <w:r w:rsidRPr="00D75FE7">
                    <w:rPr>
                      <w:rFonts w:hint="eastAsia"/>
                      <w:color w:val="auto"/>
                    </w:rPr>
                    <w:t>H</w:t>
                  </w:r>
                  <w:r w:rsidRPr="00D75FE7">
                    <w:rPr>
                      <w:color w:val="auto"/>
                    </w:rPr>
                    <w:t>）〕</w:t>
                  </w:r>
                </w:p>
              </w:tc>
              <w:tc>
                <w:tcPr>
                  <w:tcW w:w="851" w:type="pct"/>
                  <w:vAlign w:val="center"/>
                </w:tcPr>
                <w:p w14:paraId="41740C67" w14:textId="77777777" w:rsidR="00E364BA" w:rsidRPr="00D75FE7" w:rsidRDefault="00F63532">
                  <w:pPr>
                    <w:pStyle w:val="21"/>
                    <w:ind w:firstLineChars="0" w:firstLine="0"/>
                    <w:jc w:val="center"/>
                    <w:rPr>
                      <w:rFonts w:cs="Times New Roman"/>
                      <w:color w:val="auto"/>
                    </w:rPr>
                  </w:pPr>
                  <w:r w:rsidRPr="00D75FE7">
                    <w:rPr>
                      <w:rFonts w:cs="Times New Roman"/>
                      <w:color w:val="auto"/>
                    </w:rPr>
                    <w:t>1.06m/s</w:t>
                  </w:r>
                </w:p>
              </w:tc>
              <w:tc>
                <w:tcPr>
                  <w:tcW w:w="1835" w:type="pct"/>
                  <w:vAlign w:val="center"/>
                </w:tcPr>
                <w:p w14:paraId="1C0CAC27"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r w:rsidR="00D75FE7" w:rsidRPr="00D75FE7" w14:paraId="5E13DA0D" w14:textId="77777777">
              <w:trPr>
                <w:trHeight w:val="397"/>
              </w:trPr>
              <w:tc>
                <w:tcPr>
                  <w:tcW w:w="849" w:type="pct"/>
                  <w:vMerge/>
                  <w:vAlign w:val="center"/>
                </w:tcPr>
                <w:p w14:paraId="695015A2" w14:textId="77777777" w:rsidR="00E364BA" w:rsidRPr="00D75FE7" w:rsidRDefault="00E364BA">
                  <w:pPr>
                    <w:pStyle w:val="21"/>
                    <w:ind w:firstLineChars="0" w:firstLine="0"/>
                    <w:jc w:val="center"/>
                    <w:rPr>
                      <w:rFonts w:cs="Times New Roman"/>
                      <w:color w:val="auto"/>
                    </w:rPr>
                  </w:pPr>
                </w:p>
              </w:tc>
              <w:tc>
                <w:tcPr>
                  <w:tcW w:w="1465" w:type="pct"/>
                  <w:vAlign w:val="center"/>
                </w:tcPr>
                <w:p w14:paraId="405AD88B" w14:textId="77777777" w:rsidR="00E364BA" w:rsidRPr="00D75FE7" w:rsidRDefault="00F63532">
                  <w:pPr>
                    <w:pStyle w:val="21"/>
                    <w:ind w:firstLineChars="0" w:firstLine="0"/>
                    <w:jc w:val="center"/>
                    <w:rPr>
                      <w:rFonts w:cs="Times New Roman"/>
                      <w:color w:val="auto"/>
                    </w:rPr>
                  </w:pPr>
                  <w:r w:rsidRPr="00D75FE7">
                    <w:rPr>
                      <w:rFonts w:cs="Times New Roman"/>
                      <w:color w:val="auto"/>
                    </w:rPr>
                    <w:t>单个活性炭箱体停留时间</w:t>
                  </w:r>
                  <w:r w:rsidRPr="00D75FE7">
                    <w:rPr>
                      <w:color w:val="auto"/>
                    </w:rPr>
                    <w:t>T</w:t>
                  </w:r>
                  <w:r w:rsidRPr="00D75FE7">
                    <w:rPr>
                      <w:color w:val="auto"/>
                    </w:rPr>
                    <w:t>（</w:t>
                  </w:r>
                  <w:r w:rsidRPr="00D75FE7">
                    <w:rPr>
                      <w:color w:val="auto"/>
                    </w:rPr>
                    <w:t>T=h/V</w:t>
                  </w:r>
                  <w:r w:rsidRPr="00D75FE7">
                    <w:rPr>
                      <w:color w:val="auto"/>
                    </w:rPr>
                    <w:t>）</w:t>
                  </w:r>
                </w:p>
              </w:tc>
              <w:tc>
                <w:tcPr>
                  <w:tcW w:w="851" w:type="pct"/>
                  <w:vAlign w:val="center"/>
                </w:tcPr>
                <w:p w14:paraId="78322D86" w14:textId="77777777" w:rsidR="00E364BA" w:rsidRPr="00D75FE7" w:rsidRDefault="00F63532">
                  <w:pPr>
                    <w:pStyle w:val="21"/>
                    <w:ind w:firstLineChars="0" w:firstLine="0"/>
                    <w:jc w:val="center"/>
                    <w:rPr>
                      <w:rFonts w:cs="Times New Roman"/>
                      <w:color w:val="auto"/>
                    </w:rPr>
                  </w:pPr>
                  <w:r w:rsidRPr="00D75FE7">
                    <w:rPr>
                      <w:rFonts w:cs="Times New Roman"/>
                      <w:color w:val="auto"/>
                    </w:rPr>
                    <w:t>0.6s</w:t>
                  </w:r>
                </w:p>
              </w:tc>
              <w:tc>
                <w:tcPr>
                  <w:tcW w:w="1835" w:type="pct"/>
                  <w:vAlign w:val="center"/>
                </w:tcPr>
                <w:p w14:paraId="38097680" w14:textId="77777777" w:rsidR="00E364BA" w:rsidRPr="00D75FE7" w:rsidRDefault="00F63532">
                  <w:pPr>
                    <w:pStyle w:val="21"/>
                    <w:ind w:firstLineChars="0" w:firstLine="0"/>
                    <w:jc w:val="center"/>
                    <w:rPr>
                      <w:rFonts w:cs="Times New Roman"/>
                      <w:color w:val="auto"/>
                    </w:rPr>
                  </w:pPr>
                  <w:r w:rsidRPr="00D75FE7">
                    <w:rPr>
                      <w:rFonts w:cs="Times New Roman"/>
                      <w:color w:val="auto"/>
                    </w:rPr>
                    <w:t>满足污染物在活性炭箱内的接触吸附时间</w:t>
                  </w:r>
                  <w:r w:rsidRPr="00D75FE7">
                    <w:rPr>
                      <w:rFonts w:cs="Times New Roman"/>
                      <w:color w:val="auto"/>
                    </w:rPr>
                    <w:t>0.5s</w:t>
                  </w:r>
                  <w:r w:rsidRPr="00D75FE7">
                    <w:rPr>
                      <w:rFonts w:cs="Times New Roman"/>
                      <w:color w:val="auto"/>
                    </w:rPr>
                    <w:t>～</w:t>
                  </w:r>
                  <w:r w:rsidRPr="00D75FE7">
                    <w:rPr>
                      <w:rFonts w:cs="Times New Roman"/>
                      <w:color w:val="auto"/>
                    </w:rPr>
                    <w:t>2s</w:t>
                  </w:r>
                </w:p>
              </w:tc>
            </w:tr>
            <w:tr w:rsidR="00D75FE7" w:rsidRPr="00D75FE7" w14:paraId="578F3AE4" w14:textId="77777777">
              <w:trPr>
                <w:trHeight w:val="397"/>
              </w:trPr>
              <w:tc>
                <w:tcPr>
                  <w:tcW w:w="849" w:type="pct"/>
                  <w:vMerge/>
                  <w:vAlign w:val="center"/>
                </w:tcPr>
                <w:p w14:paraId="3AA0FE7D" w14:textId="77777777" w:rsidR="00E364BA" w:rsidRPr="00D75FE7" w:rsidRDefault="00E364BA">
                  <w:pPr>
                    <w:pStyle w:val="21"/>
                    <w:ind w:firstLineChars="0" w:firstLine="0"/>
                    <w:jc w:val="center"/>
                    <w:rPr>
                      <w:rFonts w:cs="Times New Roman"/>
                      <w:color w:val="auto"/>
                    </w:rPr>
                  </w:pPr>
                </w:p>
              </w:tc>
              <w:tc>
                <w:tcPr>
                  <w:tcW w:w="1465" w:type="pct"/>
                  <w:vAlign w:val="center"/>
                </w:tcPr>
                <w:p w14:paraId="4D4FCC1D" w14:textId="77777777" w:rsidR="00E364BA" w:rsidRPr="00D75FE7" w:rsidRDefault="00F63532">
                  <w:pPr>
                    <w:pStyle w:val="21"/>
                    <w:ind w:firstLineChars="0" w:firstLine="0"/>
                    <w:jc w:val="center"/>
                    <w:rPr>
                      <w:rFonts w:cs="Times New Roman"/>
                      <w:color w:val="auto"/>
                    </w:rPr>
                  </w:pPr>
                  <w:r w:rsidRPr="00D75FE7">
                    <w:rPr>
                      <w:rFonts w:cs="Times New Roman"/>
                      <w:color w:val="auto"/>
                    </w:rPr>
                    <w:t>2</w:t>
                  </w:r>
                  <w:r w:rsidRPr="00D75FE7">
                    <w:rPr>
                      <w:rFonts w:cs="Times New Roman"/>
                      <w:color w:val="auto"/>
                    </w:rPr>
                    <w:t>层活性炭炭层实际体积</w:t>
                  </w:r>
                </w:p>
              </w:tc>
              <w:tc>
                <w:tcPr>
                  <w:tcW w:w="851" w:type="pct"/>
                  <w:vAlign w:val="center"/>
                </w:tcPr>
                <w:p w14:paraId="0956520D" w14:textId="77777777" w:rsidR="00E364BA" w:rsidRPr="00D75FE7" w:rsidRDefault="00F63532">
                  <w:pPr>
                    <w:pStyle w:val="21"/>
                    <w:ind w:firstLineChars="0" w:firstLine="0"/>
                    <w:jc w:val="center"/>
                    <w:rPr>
                      <w:rFonts w:cs="Times New Roman"/>
                      <w:color w:val="auto"/>
                    </w:rPr>
                  </w:pPr>
                  <w:r w:rsidRPr="00D75FE7">
                    <w:rPr>
                      <w:rFonts w:cs="Times New Roman"/>
                      <w:color w:val="auto"/>
                    </w:rPr>
                    <w:t>3m</w:t>
                  </w:r>
                  <w:r w:rsidRPr="00D75FE7">
                    <w:rPr>
                      <w:rFonts w:cs="Times New Roman"/>
                      <w:color w:val="auto"/>
                      <w:vertAlign w:val="superscript"/>
                    </w:rPr>
                    <w:t>3</w:t>
                  </w:r>
                </w:p>
              </w:tc>
              <w:tc>
                <w:tcPr>
                  <w:tcW w:w="1835" w:type="pct"/>
                  <w:vAlign w:val="center"/>
                </w:tcPr>
                <w:p w14:paraId="4F966436" w14:textId="77777777" w:rsidR="00E364BA" w:rsidRPr="00D75FE7" w:rsidRDefault="00F63532">
                  <w:pPr>
                    <w:pStyle w:val="21"/>
                    <w:ind w:firstLineChars="0" w:firstLine="0"/>
                    <w:jc w:val="center"/>
                    <w:rPr>
                      <w:rFonts w:cs="Times New Roman"/>
                      <w:color w:val="auto"/>
                    </w:rPr>
                  </w:pPr>
                  <w:r w:rsidRPr="00D75FE7">
                    <w:rPr>
                      <w:rFonts w:cs="Times New Roman"/>
                      <w:color w:val="auto"/>
                    </w:rPr>
                    <w:t>2</w:t>
                  </w:r>
                  <w:r w:rsidRPr="00D75FE7">
                    <w:rPr>
                      <w:rFonts w:cs="Times New Roman"/>
                      <w:color w:val="auto"/>
                    </w:rPr>
                    <w:t>层炭层厚度</w:t>
                  </w:r>
                  <w:r w:rsidRPr="00D75FE7">
                    <w:rPr>
                      <w:rFonts w:cs="Times New Roman"/>
                      <w:color w:val="auto"/>
                    </w:rPr>
                    <w:t>0.6m</w:t>
                  </w:r>
                </w:p>
              </w:tc>
            </w:tr>
            <w:tr w:rsidR="00D75FE7" w:rsidRPr="00D75FE7" w14:paraId="2E345484" w14:textId="77777777">
              <w:trPr>
                <w:trHeight w:val="397"/>
              </w:trPr>
              <w:tc>
                <w:tcPr>
                  <w:tcW w:w="849" w:type="pct"/>
                  <w:vMerge/>
                  <w:vAlign w:val="center"/>
                </w:tcPr>
                <w:p w14:paraId="2CD31D6A" w14:textId="77777777" w:rsidR="00E364BA" w:rsidRPr="00D75FE7" w:rsidRDefault="00E364BA">
                  <w:pPr>
                    <w:pStyle w:val="21"/>
                    <w:ind w:firstLineChars="0" w:firstLine="0"/>
                    <w:jc w:val="center"/>
                    <w:rPr>
                      <w:rFonts w:cs="Times New Roman"/>
                      <w:color w:val="auto"/>
                    </w:rPr>
                  </w:pPr>
                </w:p>
              </w:tc>
              <w:tc>
                <w:tcPr>
                  <w:tcW w:w="1465" w:type="pct"/>
                  <w:vAlign w:val="center"/>
                </w:tcPr>
                <w:p w14:paraId="3A1C2427" w14:textId="77777777" w:rsidR="00E364BA" w:rsidRPr="00D75FE7" w:rsidRDefault="00F63532">
                  <w:pPr>
                    <w:pStyle w:val="21"/>
                    <w:ind w:firstLineChars="0" w:firstLine="0"/>
                    <w:jc w:val="center"/>
                    <w:rPr>
                      <w:rFonts w:cs="Times New Roman"/>
                      <w:color w:val="auto"/>
                    </w:rPr>
                  </w:pPr>
                  <w:r w:rsidRPr="00D75FE7">
                    <w:rPr>
                      <w:rFonts w:cs="Times New Roman"/>
                      <w:color w:val="auto"/>
                    </w:rPr>
                    <w:t>堆积密度</w:t>
                  </w:r>
                </w:p>
              </w:tc>
              <w:tc>
                <w:tcPr>
                  <w:tcW w:w="851" w:type="pct"/>
                  <w:vAlign w:val="center"/>
                </w:tcPr>
                <w:p w14:paraId="64A3D24B" w14:textId="77777777" w:rsidR="00E364BA" w:rsidRPr="00D75FE7" w:rsidRDefault="00F63532">
                  <w:pPr>
                    <w:pStyle w:val="21"/>
                    <w:ind w:firstLineChars="0" w:firstLine="0"/>
                    <w:jc w:val="center"/>
                    <w:rPr>
                      <w:rFonts w:cs="Times New Roman"/>
                      <w:color w:val="auto"/>
                    </w:rPr>
                  </w:pPr>
                  <w:r w:rsidRPr="00D75FE7">
                    <w:rPr>
                      <w:rFonts w:cs="Times New Roman"/>
                      <w:color w:val="auto"/>
                    </w:rPr>
                    <w:t>0.4g/cm</w:t>
                  </w:r>
                  <w:r w:rsidRPr="00D75FE7">
                    <w:rPr>
                      <w:rFonts w:cs="Times New Roman"/>
                      <w:color w:val="auto"/>
                      <w:vertAlign w:val="superscript"/>
                    </w:rPr>
                    <w:t>3</w:t>
                  </w:r>
                </w:p>
              </w:tc>
              <w:tc>
                <w:tcPr>
                  <w:tcW w:w="1835" w:type="pct"/>
                  <w:vAlign w:val="center"/>
                </w:tcPr>
                <w:p w14:paraId="7BC77730"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r w:rsidR="00D75FE7" w:rsidRPr="00D75FE7" w14:paraId="1525A855" w14:textId="77777777">
              <w:trPr>
                <w:trHeight w:val="397"/>
              </w:trPr>
              <w:tc>
                <w:tcPr>
                  <w:tcW w:w="849" w:type="pct"/>
                  <w:vMerge/>
                  <w:vAlign w:val="center"/>
                </w:tcPr>
                <w:p w14:paraId="289B0AF8" w14:textId="77777777" w:rsidR="00E364BA" w:rsidRPr="00D75FE7" w:rsidRDefault="00E364BA">
                  <w:pPr>
                    <w:pStyle w:val="21"/>
                    <w:ind w:firstLineChars="0" w:firstLine="0"/>
                    <w:jc w:val="center"/>
                    <w:rPr>
                      <w:rFonts w:cs="Times New Roman"/>
                      <w:color w:val="auto"/>
                    </w:rPr>
                  </w:pPr>
                </w:p>
              </w:tc>
              <w:tc>
                <w:tcPr>
                  <w:tcW w:w="1465" w:type="pct"/>
                  <w:vAlign w:val="center"/>
                </w:tcPr>
                <w:p w14:paraId="5F009CB7" w14:textId="77777777" w:rsidR="00E364BA" w:rsidRPr="00D75FE7" w:rsidRDefault="00F63532">
                  <w:pPr>
                    <w:pStyle w:val="21"/>
                    <w:ind w:firstLineChars="0" w:firstLine="0"/>
                    <w:jc w:val="center"/>
                    <w:rPr>
                      <w:rFonts w:cs="Times New Roman"/>
                      <w:color w:val="auto"/>
                    </w:rPr>
                  </w:pPr>
                  <w:r w:rsidRPr="00D75FE7">
                    <w:rPr>
                      <w:rFonts w:cs="Times New Roman"/>
                      <w:color w:val="auto"/>
                    </w:rPr>
                    <w:t>单个活性炭箱体单次填装活性炭量</w:t>
                  </w:r>
                </w:p>
              </w:tc>
              <w:tc>
                <w:tcPr>
                  <w:tcW w:w="851" w:type="pct"/>
                  <w:vAlign w:val="center"/>
                </w:tcPr>
                <w:p w14:paraId="35890367" w14:textId="77777777" w:rsidR="00E364BA" w:rsidRPr="00D75FE7" w:rsidRDefault="00F63532">
                  <w:pPr>
                    <w:pStyle w:val="21"/>
                    <w:ind w:firstLineChars="0" w:firstLine="0"/>
                    <w:jc w:val="center"/>
                    <w:rPr>
                      <w:rFonts w:cs="Times New Roman"/>
                      <w:color w:val="auto"/>
                    </w:rPr>
                  </w:pPr>
                  <w:r w:rsidRPr="00D75FE7">
                    <w:rPr>
                      <w:rFonts w:cs="Times New Roman"/>
                      <w:color w:val="auto"/>
                    </w:rPr>
                    <w:t>1.2t</w:t>
                  </w:r>
                </w:p>
              </w:tc>
              <w:tc>
                <w:tcPr>
                  <w:tcW w:w="1835" w:type="pct"/>
                  <w:vAlign w:val="center"/>
                </w:tcPr>
                <w:p w14:paraId="645467F9"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r w:rsidR="00D75FE7" w:rsidRPr="00D75FE7" w14:paraId="25EF1E6B" w14:textId="77777777">
              <w:trPr>
                <w:trHeight w:val="397"/>
              </w:trPr>
              <w:tc>
                <w:tcPr>
                  <w:tcW w:w="849" w:type="pct"/>
                  <w:vMerge/>
                  <w:vAlign w:val="center"/>
                </w:tcPr>
                <w:p w14:paraId="60B7756E" w14:textId="77777777" w:rsidR="00E364BA" w:rsidRPr="00D75FE7" w:rsidRDefault="00E364BA">
                  <w:pPr>
                    <w:pStyle w:val="21"/>
                    <w:ind w:firstLineChars="0" w:firstLine="0"/>
                    <w:jc w:val="center"/>
                    <w:rPr>
                      <w:rFonts w:cs="Times New Roman"/>
                      <w:color w:val="auto"/>
                    </w:rPr>
                  </w:pPr>
                </w:p>
              </w:tc>
              <w:tc>
                <w:tcPr>
                  <w:tcW w:w="1465" w:type="pct"/>
                  <w:vAlign w:val="center"/>
                </w:tcPr>
                <w:p w14:paraId="7920F1C5" w14:textId="77777777" w:rsidR="00E364BA" w:rsidRPr="00D75FE7" w:rsidRDefault="00F63532">
                  <w:pPr>
                    <w:pStyle w:val="21"/>
                    <w:ind w:firstLineChars="0" w:firstLine="0"/>
                    <w:jc w:val="center"/>
                    <w:rPr>
                      <w:rFonts w:cs="Times New Roman"/>
                      <w:color w:val="auto"/>
                    </w:rPr>
                  </w:pPr>
                  <w:r w:rsidRPr="00D75FE7">
                    <w:rPr>
                      <w:rFonts w:cs="Times New Roman"/>
                      <w:color w:val="auto"/>
                    </w:rPr>
                    <w:t>两级活性炭箱体单次填装活性炭量</w:t>
                  </w:r>
                </w:p>
              </w:tc>
              <w:tc>
                <w:tcPr>
                  <w:tcW w:w="851" w:type="pct"/>
                  <w:vAlign w:val="center"/>
                </w:tcPr>
                <w:p w14:paraId="7FE81995" w14:textId="77777777" w:rsidR="00E364BA" w:rsidRPr="00D75FE7" w:rsidRDefault="00F63532">
                  <w:pPr>
                    <w:pStyle w:val="21"/>
                    <w:ind w:firstLineChars="0" w:firstLine="0"/>
                    <w:jc w:val="center"/>
                    <w:rPr>
                      <w:rFonts w:cs="Times New Roman"/>
                      <w:color w:val="auto"/>
                    </w:rPr>
                  </w:pPr>
                  <w:r w:rsidRPr="00D75FE7">
                    <w:rPr>
                      <w:rFonts w:cs="Times New Roman"/>
                      <w:color w:val="auto"/>
                    </w:rPr>
                    <w:t>2.4t</w:t>
                  </w:r>
                </w:p>
              </w:tc>
              <w:tc>
                <w:tcPr>
                  <w:tcW w:w="1835" w:type="pct"/>
                  <w:vAlign w:val="center"/>
                </w:tcPr>
                <w:p w14:paraId="062A75A0"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r w:rsidR="00D75FE7" w:rsidRPr="00D75FE7" w14:paraId="4A8B93EC" w14:textId="77777777">
              <w:trPr>
                <w:trHeight w:val="397"/>
              </w:trPr>
              <w:tc>
                <w:tcPr>
                  <w:tcW w:w="849" w:type="pct"/>
                  <w:vMerge/>
                  <w:vAlign w:val="center"/>
                </w:tcPr>
                <w:p w14:paraId="616EB78D" w14:textId="77777777" w:rsidR="00E364BA" w:rsidRPr="00D75FE7" w:rsidRDefault="00E364BA">
                  <w:pPr>
                    <w:pStyle w:val="21"/>
                    <w:ind w:firstLineChars="0" w:firstLine="0"/>
                    <w:jc w:val="center"/>
                    <w:rPr>
                      <w:rFonts w:cs="Times New Roman"/>
                      <w:color w:val="auto"/>
                    </w:rPr>
                  </w:pPr>
                </w:p>
              </w:tc>
              <w:tc>
                <w:tcPr>
                  <w:tcW w:w="1465" w:type="pct"/>
                  <w:vAlign w:val="center"/>
                </w:tcPr>
                <w:p w14:paraId="6F847D67" w14:textId="77777777" w:rsidR="00E364BA" w:rsidRPr="00D75FE7" w:rsidRDefault="00F63532">
                  <w:pPr>
                    <w:pStyle w:val="21"/>
                    <w:ind w:firstLineChars="0" w:firstLine="0"/>
                    <w:jc w:val="center"/>
                    <w:rPr>
                      <w:rFonts w:cs="Times New Roman"/>
                      <w:color w:val="auto"/>
                    </w:rPr>
                  </w:pPr>
                  <w:r w:rsidRPr="00D75FE7">
                    <w:rPr>
                      <w:rFonts w:cs="Times New Roman"/>
                      <w:color w:val="auto"/>
                    </w:rPr>
                    <w:t>每年更换次数</w:t>
                  </w:r>
                </w:p>
              </w:tc>
              <w:tc>
                <w:tcPr>
                  <w:tcW w:w="851" w:type="pct"/>
                  <w:vAlign w:val="center"/>
                </w:tcPr>
                <w:p w14:paraId="48CBC8CF" w14:textId="513E7AD7" w:rsidR="00E364BA" w:rsidRPr="00D75FE7" w:rsidRDefault="00DE3F19">
                  <w:pPr>
                    <w:pStyle w:val="21"/>
                    <w:ind w:firstLineChars="0" w:firstLine="0"/>
                    <w:jc w:val="center"/>
                    <w:rPr>
                      <w:rFonts w:cs="Times New Roman"/>
                      <w:color w:val="auto"/>
                    </w:rPr>
                  </w:pPr>
                  <w:r w:rsidRPr="00D75FE7">
                    <w:rPr>
                      <w:rFonts w:cs="Times New Roman"/>
                      <w:color w:val="auto"/>
                    </w:rPr>
                    <w:t>4</w:t>
                  </w:r>
                  <w:r w:rsidR="00F63532" w:rsidRPr="00D75FE7">
                    <w:rPr>
                      <w:rFonts w:cs="Times New Roman"/>
                      <w:color w:val="auto"/>
                    </w:rPr>
                    <w:t>次</w:t>
                  </w:r>
                </w:p>
              </w:tc>
              <w:tc>
                <w:tcPr>
                  <w:tcW w:w="1835" w:type="pct"/>
                  <w:vAlign w:val="center"/>
                </w:tcPr>
                <w:p w14:paraId="5266BDC8"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r w:rsidR="00D75FE7" w:rsidRPr="00D75FE7" w14:paraId="30B9C114" w14:textId="77777777">
              <w:trPr>
                <w:trHeight w:val="397"/>
              </w:trPr>
              <w:tc>
                <w:tcPr>
                  <w:tcW w:w="849" w:type="pct"/>
                  <w:vMerge/>
                  <w:vAlign w:val="center"/>
                </w:tcPr>
                <w:p w14:paraId="67B69EA5" w14:textId="77777777" w:rsidR="00E364BA" w:rsidRPr="00D75FE7" w:rsidRDefault="00E364BA">
                  <w:pPr>
                    <w:pStyle w:val="21"/>
                    <w:ind w:firstLineChars="0" w:firstLine="0"/>
                    <w:jc w:val="center"/>
                    <w:rPr>
                      <w:rFonts w:cs="Times New Roman"/>
                      <w:color w:val="auto"/>
                    </w:rPr>
                  </w:pPr>
                </w:p>
              </w:tc>
              <w:tc>
                <w:tcPr>
                  <w:tcW w:w="1465" w:type="pct"/>
                  <w:vAlign w:val="center"/>
                </w:tcPr>
                <w:p w14:paraId="63F11EF1" w14:textId="77777777" w:rsidR="00E364BA" w:rsidRPr="00D75FE7" w:rsidRDefault="00F63532">
                  <w:pPr>
                    <w:pStyle w:val="21"/>
                    <w:ind w:firstLineChars="0" w:firstLine="0"/>
                    <w:jc w:val="center"/>
                    <w:rPr>
                      <w:rFonts w:cs="Times New Roman"/>
                      <w:color w:val="auto"/>
                    </w:rPr>
                  </w:pPr>
                  <w:r w:rsidRPr="00D75FE7">
                    <w:rPr>
                      <w:rFonts w:cs="Times New Roman"/>
                      <w:color w:val="auto"/>
                    </w:rPr>
                    <w:t>年需活性炭总量</w:t>
                  </w:r>
                </w:p>
              </w:tc>
              <w:tc>
                <w:tcPr>
                  <w:tcW w:w="851" w:type="pct"/>
                  <w:vAlign w:val="center"/>
                </w:tcPr>
                <w:p w14:paraId="343CFF2F" w14:textId="64FB6CC9" w:rsidR="00E364BA" w:rsidRPr="00D75FE7" w:rsidRDefault="00DE3F19">
                  <w:pPr>
                    <w:pStyle w:val="21"/>
                    <w:ind w:firstLineChars="0" w:firstLine="0"/>
                    <w:jc w:val="center"/>
                    <w:rPr>
                      <w:rFonts w:cs="Times New Roman"/>
                      <w:color w:val="auto"/>
                    </w:rPr>
                  </w:pPr>
                  <w:r w:rsidRPr="00D75FE7">
                    <w:rPr>
                      <w:rFonts w:cs="Times New Roman"/>
                      <w:color w:val="auto"/>
                    </w:rPr>
                    <w:t>9.6</w:t>
                  </w:r>
                  <w:r w:rsidR="00F63532" w:rsidRPr="00D75FE7">
                    <w:rPr>
                      <w:rFonts w:cs="Times New Roman"/>
                      <w:color w:val="auto"/>
                    </w:rPr>
                    <w:t>t</w:t>
                  </w:r>
                </w:p>
              </w:tc>
              <w:tc>
                <w:tcPr>
                  <w:tcW w:w="1835" w:type="pct"/>
                  <w:vAlign w:val="center"/>
                </w:tcPr>
                <w:p w14:paraId="23167CAD" w14:textId="77777777" w:rsidR="00E364BA" w:rsidRPr="00D75FE7" w:rsidRDefault="00F63532">
                  <w:pPr>
                    <w:pStyle w:val="21"/>
                    <w:ind w:firstLineChars="0" w:firstLine="0"/>
                    <w:jc w:val="center"/>
                    <w:rPr>
                      <w:rFonts w:cs="Times New Roman"/>
                      <w:color w:val="auto"/>
                    </w:rPr>
                  </w:pPr>
                  <w:r w:rsidRPr="00D75FE7">
                    <w:rPr>
                      <w:rFonts w:cs="Times New Roman"/>
                      <w:color w:val="auto"/>
                    </w:rPr>
                    <w:t>/</w:t>
                  </w:r>
                </w:p>
              </w:tc>
            </w:tr>
          </w:tbl>
          <w:p w14:paraId="6130FA00" w14:textId="6C2A8ACF" w:rsidR="00E364BA" w:rsidRPr="00D75FE7" w:rsidRDefault="00F63532">
            <w:pPr>
              <w:pStyle w:val="Default"/>
              <w:ind w:firstLine="400"/>
              <w:jc w:val="left"/>
              <w:rPr>
                <w:rFonts w:hAnsi="Times New Roman"/>
                <w:color w:val="auto"/>
              </w:rPr>
            </w:pPr>
            <w:r w:rsidRPr="00D75FE7">
              <w:rPr>
                <w:rFonts w:hAnsi="Times New Roman"/>
                <w:color w:val="auto"/>
                <w:spacing w:val="-10"/>
              </w:rPr>
              <w:t>经计算，项目活性炭的更换量为</w:t>
            </w:r>
            <w:r w:rsidR="00DE3F19" w:rsidRPr="00D75FE7">
              <w:rPr>
                <w:rFonts w:hAnsi="Times New Roman"/>
                <w:color w:val="auto"/>
                <w:spacing w:val="-10"/>
              </w:rPr>
              <w:t>9.6</w:t>
            </w:r>
            <w:r w:rsidRPr="00D75FE7">
              <w:rPr>
                <w:rFonts w:hAnsi="Times New Roman"/>
                <w:color w:val="auto"/>
                <w:spacing w:val="-10"/>
              </w:rPr>
              <w:t>t/a</w:t>
            </w:r>
            <w:r w:rsidRPr="00D75FE7">
              <w:rPr>
                <w:rFonts w:hAnsi="Times New Roman"/>
                <w:color w:val="auto"/>
                <w:spacing w:val="-10"/>
              </w:rPr>
              <w:t>（每年更换</w:t>
            </w:r>
            <w:r w:rsidR="00DE3F19" w:rsidRPr="00D75FE7">
              <w:rPr>
                <w:rFonts w:hAnsi="Times New Roman"/>
                <w:color w:val="auto"/>
                <w:spacing w:val="-10"/>
              </w:rPr>
              <w:t>4</w:t>
            </w:r>
            <w:r w:rsidRPr="00D75FE7">
              <w:rPr>
                <w:rFonts w:hAnsi="Times New Roman"/>
                <w:color w:val="auto"/>
                <w:spacing w:val="-10"/>
              </w:rPr>
              <w:t>次），</w:t>
            </w:r>
            <w:r w:rsidRPr="00D75FE7">
              <w:rPr>
                <w:rFonts w:hAnsi="Times New Roman"/>
                <w:color w:val="auto"/>
              </w:rPr>
              <w:t>根据《广东省工业源挥发性有机物减排量核算方法（试行）》中表</w:t>
            </w:r>
            <w:r w:rsidRPr="00D75FE7">
              <w:rPr>
                <w:rFonts w:hAnsi="Times New Roman"/>
                <w:color w:val="auto"/>
              </w:rPr>
              <w:t>4.5-2</w:t>
            </w:r>
            <w:r w:rsidRPr="00D75FE7">
              <w:rPr>
                <w:rFonts w:hAnsi="Times New Roman"/>
                <w:color w:val="auto"/>
              </w:rPr>
              <w:t>，蜂窝状活性炭对有机废气各成分的吸附量约为</w:t>
            </w:r>
            <w:r w:rsidRPr="00D75FE7">
              <w:rPr>
                <w:rFonts w:hAnsi="Times New Roman"/>
                <w:color w:val="auto"/>
              </w:rPr>
              <w:t>20%</w:t>
            </w:r>
            <w:r w:rsidRPr="00D75FE7">
              <w:rPr>
                <w:rFonts w:hAnsi="Times New Roman"/>
                <w:color w:val="auto"/>
              </w:rPr>
              <w:t>，由前文可知，本项目活性炭箱需要吸附的有机废气吸附量</w:t>
            </w:r>
            <w:r w:rsidRPr="00D75FE7">
              <w:rPr>
                <w:rFonts w:hAnsi="Times New Roman"/>
                <w:color w:val="auto"/>
              </w:rPr>
              <w:t>0.1769t/a</w:t>
            </w:r>
            <w:r w:rsidRPr="00D75FE7">
              <w:rPr>
                <w:rFonts w:hAnsi="Times New Roman"/>
                <w:color w:val="auto"/>
              </w:rPr>
              <w:t>，则本项目吸附有机废气理论所需的活性炭用量约为</w:t>
            </w:r>
            <w:r w:rsidRPr="00D75FE7">
              <w:rPr>
                <w:rFonts w:hAnsi="Times New Roman"/>
                <w:color w:val="auto"/>
              </w:rPr>
              <w:t>0.885t/a</w:t>
            </w:r>
            <w:r w:rsidRPr="00D75FE7">
              <w:rPr>
                <w:rFonts w:hAnsi="Times New Roman"/>
                <w:color w:val="auto"/>
              </w:rPr>
              <w:t>（</w:t>
            </w:r>
            <w:r w:rsidRPr="00D75FE7">
              <w:rPr>
                <w:rFonts w:hAnsi="Times New Roman"/>
                <w:color w:val="auto"/>
              </w:rPr>
              <w:t>&lt;</w:t>
            </w:r>
            <w:r w:rsidR="00DE3F19" w:rsidRPr="00D75FE7">
              <w:rPr>
                <w:rFonts w:hAnsi="Times New Roman"/>
                <w:color w:val="auto"/>
              </w:rPr>
              <w:t>9.6</w:t>
            </w:r>
            <w:r w:rsidRPr="00D75FE7">
              <w:rPr>
                <w:rFonts w:hAnsi="Times New Roman"/>
                <w:color w:val="auto"/>
              </w:rPr>
              <w:t>t/a</w:t>
            </w:r>
            <w:r w:rsidRPr="00D75FE7">
              <w:rPr>
                <w:rFonts w:hAnsi="Times New Roman"/>
                <w:color w:val="auto"/>
              </w:rPr>
              <w:t>）。加上有机废气吸附量，本项目废活性炭产生量约为</w:t>
            </w:r>
            <w:r w:rsidR="00DE3F19" w:rsidRPr="00D75FE7">
              <w:rPr>
                <w:rFonts w:hAnsi="Times New Roman"/>
                <w:color w:val="auto"/>
              </w:rPr>
              <w:t>9.78t</w:t>
            </w:r>
            <w:r w:rsidRPr="00D75FE7">
              <w:rPr>
                <w:rFonts w:hAnsi="Times New Roman"/>
                <w:color w:val="auto"/>
              </w:rPr>
              <w:t>/a</w:t>
            </w:r>
            <w:r w:rsidRPr="00D75FE7">
              <w:rPr>
                <w:rFonts w:hAnsi="Times New Roman"/>
                <w:color w:val="auto"/>
              </w:rPr>
              <w:t>于《国家危险废物名录（</w:t>
            </w:r>
            <w:r w:rsidRPr="00D75FE7">
              <w:rPr>
                <w:rFonts w:hAnsi="Times New Roman"/>
                <w:color w:val="auto"/>
              </w:rPr>
              <w:t>2021</w:t>
            </w:r>
            <w:r w:rsidRPr="00D75FE7">
              <w:rPr>
                <w:rFonts w:hAnsi="Times New Roman"/>
                <w:color w:val="auto"/>
              </w:rPr>
              <w:t>年版）》（（</w:t>
            </w:r>
            <w:r w:rsidRPr="00D75FE7">
              <w:rPr>
                <w:rFonts w:hAnsi="Times New Roman"/>
                <w:color w:val="auto"/>
              </w:rPr>
              <w:t>2021</w:t>
            </w:r>
            <w:r w:rsidRPr="00D75FE7">
              <w:rPr>
                <w:rFonts w:hAnsi="Times New Roman"/>
                <w:color w:val="auto"/>
              </w:rPr>
              <w:t>年</w:t>
            </w:r>
            <w:r w:rsidRPr="00D75FE7">
              <w:rPr>
                <w:rFonts w:hAnsi="Times New Roman"/>
                <w:color w:val="auto"/>
              </w:rPr>
              <w:t>1</w:t>
            </w:r>
            <w:r w:rsidRPr="00D75FE7">
              <w:rPr>
                <w:rFonts w:hAnsi="Times New Roman"/>
                <w:color w:val="auto"/>
              </w:rPr>
              <w:t>月</w:t>
            </w:r>
            <w:r w:rsidRPr="00D75FE7">
              <w:rPr>
                <w:rFonts w:hAnsi="Times New Roman"/>
                <w:color w:val="auto"/>
              </w:rPr>
              <w:t>1</w:t>
            </w:r>
            <w:r w:rsidRPr="00D75FE7">
              <w:rPr>
                <w:rFonts w:hAnsi="Times New Roman"/>
                <w:color w:val="auto"/>
              </w:rPr>
              <w:t>日起施行）中规定的危险废物，编号为</w:t>
            </w:r>
            <w:r w:rsidRPr="00D75FE7">
              <w:rPr>
                <w:rFonts w:hAnsi="Times New Roman"/>
                <w:color w:val="auto"/>
              </w:rPr>
              <w:t>“HW49</w:t>
            </w:r>
            <w:r w:rsidRPr="00D75FE7">
              <w:rPr>
                <w:rFonts w:hAnsi="Times New Roman"/>
                <w:color w:val="auto"/>
              </w:rPr>
              <w:t>其他废物</w:t>
            </w:r>
            <w:r w:rsidRPr="00D75FE7">
              <w:rPr>
                <w:rFonts w:hAnsi="Times New Roman"/>
                <w:color w:val="auto"/>
              </w:rPr>
              <w:t>”-“</w:t>
            </w:r>
            <w:r w:rsidRPr="00D75FE7">
              <w:rPr>
                <w:rFonts w:hAnsi="Times New Roman"/>
                <w:color w:val="auto"/>
              </w:rPr>
              <w:t>非特定行业</w:t>
            </w:r>
            <w:r w:rsidRPr="00D75FE7">
              <w:rPr>
                <w:rFonts w:hAnsi="Times New Roman"/>
                <w:color w:val="auto"/>
              </w:rPr>
              <w:t>-900-039-49”</w:t>
            </w:r>
            <w:r w:rsidRPr="00D75FE7">
              <w:rPr>
                <w:rFonts w:hAnsi="Times New Roman"/>
                <w:color w:val="auto"/>
              </w:rPr>
              <w:t>，收集后交由有危险废物处理资质单位处置。</w:t>
            </w:r>
          </w:p>
          <w:p w14:paraId="2EF3B4C2" w14:textId="77777777" w:rsidR="00E364BA" w:rsidRPr="00D75FE7" w:rsidRDefault="00F63532" w:rsidP="008221BE">
            <w:pPr>
              <w:spacing w:line="360" w:lineRule="auto"/>
              <w:ind w:firstLineChars="200" w:firstLine="422"/>
              <w:rPr>
                <w:b/>
                <w:bCs w:val="0"/>
                <w:color w:val="auto"/>
              </w:rPr>
            </w:pPr>
            <w:r w:rsidRPr="00D75FE7">
              <w:rPr>
                <w:rFonts w:hint="eastAsia"/>
                <w:b/>
                <w:bCs w:val="0"/>
                <w:color w:val="auto"/>
              </w:rPr>
              <w:t>K</w:t>
            </w:r>
            <w:r w:rsidRPr="00D75FE7">
              <w:rPr>
                <w:rFonts w:hint="eastAsia"/>
                <w:b/>
                <w:bCs w:val="0"/>
                <w:color w:val="auto"/>
              </w:rPr>
              <w:t>、废绝缘漆渣</w:t>
            </w:r>
          </w:p>
          <w:p w14:paraId="44286CAC" w14:textId="38DF7CD9" w:rsidR="00E364BA" w:rsidRPr="00D75FE7" w:rsidRDefault="00F63532">
            <w:pPr>
              <w:adjustRightInd w:val="0"/>
              <w:snapToGrid w:val="0"/>
              <w:spacing w:line="360" w:lineRule="auto"/>
              <w:ind w:firstLineChars="200" w:firstLine="400"/>
              <w:rPr>
                <w:rFonts w:cs="宋体"/>
                <w:bCs w:val="0"/>
                <w:color w:val="auto"/>
                <w:spacing w:val="-10"/>
              </w:rPr>
            </w:pPr>
            <w:r w:rsidRPr="00D75FE7">
              <w:rPr>
                <w:rFonts w:cs="宋体" w:hint="eastAsia"/>
                <w:bCs w:val="0"/>
                <w:color w:val="auto"/>
                <w:spacing w:val="-10"/>
              </w:rPr>
              <w:t>本项目在真空含浸、烘烤工序中铁盘上、产品边缘会粘附水性绝缘漆，烘烤后形成绝缘漆渣，人工对其进行清洁，产生废绝缘漆渣，根据建设单位提供的资料，产生量约为</w:t>
            </w:r>
            <w:r w:rsidRPr="00D75FE7">
              <w:rPr>
                <w:rFonts w:cs="宋体" w:hint="eastAsia"/>
                <w:bCs w:val="0"/>
                <w:color w:val="auto"/>
                <w:spacing w:val="-10"/>
              </w:rPr>
              <w:t>0.01t/a</w:t>
            </w:r>
            <w:r w:rsidRPr="00D75FE7">
              <w:rPr>
                <w:rFonts w:cs="宋体" w:hint="eastAsia"/>
                <w:bCs w:val="0"/>
                <w:color w:val="auto"/>
                <w:spacing w:val="-10"/>
              </w:rPr>
              <w:t>，废绝缘漆渣参照执行《国家危险废物名录》（</w:t>
            </w:r>
            <w:r w:rsidRPr="00D75FE7">
              <w:rPr>
                <w:rFonts w:cs="宋体" w:hint="eastAsia"/>
                <w:bCs w:val="0"/>
                <w:color w:val="auto"/>
                <w:spacing w:val="-10"/>
              </w:rPr>
              <w:t>2021</w:t>
            </w:r>
            <w:r w:rsidRPr="00D75FE7">
              <w:rPr>
                <w:rFonts w:cs="宋体" w:hint="eastAsia"/>
                <w:bCs w:val="0"/>
                <w:color w:val="auto"/>
                <w:spacing w:val="-10"/>
              </w:rPr>
              <w:t>年</w:t>
            </w:r>
            <w:r w:rsidRPr="00D75FE7">
              <w:rPr>
                <w:rFonts w:cs="宋体" w:hint="eastAsia"/>
                <w:bCs w:val="0"/>
                <w:color w:val="auto"/>
                <w:spacing w:val="-10"/>
              </w:rPr>
              <w:t>1</w:t>
            </w:r>
            <w:r w:rsidRPr="00D75FE7">
              <w:rPr>
                <w:rFonts w:cs="宋体" w:hint="eastAsia"/>
                <w:bCs w:val="0"/>
                <w:color w:val="auto"/>
                <w:spacing w:val="-10"/>
              </w:rPr>
              <w:t>月</w:t>
            </w:r>
            <w:r w:rsidRPr="00D75FE7">
              <w:rPr>
                <w:rFonts w:cs="宋体" w:hint="eastAsia"/>
                <w:bCs w:val="0"/>
                <w:color w:val="auto"/>
                <w:spacing w:val="-10"/>
              </w:rPr>
              <w:t>1</w:t>
            </w:r>
            <w:r w:rsidRPr="00D75FE7">
              <w:rPr>
                <w:rFonts w:cs="宋体" w:hint="eastAsia"/>
                <w:bCs w:val="0"/>
                <w:color w:val="auto"/>
                <w:spacing w:val="-10"/>
              </w:rPr>
              <w:t>日实施）中“</w:t>
            </w:r>
            <w:r w:rsidR="004C6CA2" w:rsidRPr="00D75FE7">
              <w:rPr>
                <w:color w:val="auto"/>
              </w:rPr>
              <w:t>HW09</w:t>
            </w:r>
            <w:r w:rsidR="004C6CA2" w:rsidRPr="00D75FE7">
              <w:rPr>
                <w:color w:val="auto"/>
              </w:rPr>
              <w:t>油</w:t>
            </w:r>
            <w:r w:rsidR="004C6CA2" w:rsidRPr="00D75FE7">
              <w:rPr>
                <w:color w:val="auto"/>
              </w:rPr>
              <w:t>/</w:t>
            </w:r>
            <w:r w:rsidR="004C6CA2" w:rsidRPr="00D75FE7">
              <w:rPr>
                <w:color w:val="auto"/>
              </w:rPr>
              <w:t>水、烃</w:t>
            </w:r>
            <w:r w:rsidR="004C6CA2" w:rsidRPr="00D75FE7">
              <w:rPr>
                <w:color w:val="auto"/>
              </w:rPr>
              <w:t>/</w:t>
            </w:r>
            <w:r w:rsidR="004C6CA2" w:rsidRPr="00D75FE7">
              <w:rPr>
                <w:color w:val="auto"/>
              </w:rPr>
              <w:t>水混合物或乳化液</w:t>
            </w:r>
            <w:r w:rsidR="004C6CA2" w:rsidRPr="00D75FE7">
              <w:rPr>
                <w:color w:val="auto"/>
              </w:rPr>
              <w:t>-</w:t>
            </w:r>
            <w:r w:rsidR="004C6CA2" w:rsidRPr="00D75FE7">
              <w:rPr>
                <w:color w:val="auto"/>
              </w:rPr>
              <w:t>非特定行业</w:t>
            </w:r>
            <w:r w:rsidR="004C6CA2" w:rsidRPr="00D75FE7">
              <w:rPr>
                <w:color w:val="auto"/>
              </w:rPr>
              <w:t>-900-007-09-</w:t>
            </w:r>
            <w:r w:rsidR="004C6CA2" w:rsidRPr="00D75FE7">
              <w:rPr>
                <w:color w:val="auto"/>
              </w:rPr>
              <w:t>其他工艺过程中产生的油</w:t>
            </w:r>
            <w:r w:rsidR="004C6CA2" w:rsidRPr="00D75FE7">
              <w:rPr>
                <w:color w:val="auto"/>
              </w:rPr>
              <w:t>/</w:t>
            </w:r>
            <w:r w:rsidR="004C6CA2" w:rsidRPr="00D75FE7">
              <w:rPr>
                <w:color w:val="auto"/>
              </w:rPr>
              <w:t>水、烃</w:t>
            </w:r>
            <w:r w:rsidR="004C6CA2" w:rsidRPr="00D75FE7">
              <w:rPr>
                <w:color w:val="auto"/>
              </w:rPr>
              <w:t>/</w:t>
            </w:r>
            <w:r w:rsidR="004C6CA2" w:rsidRPr="00D75FE7">
              <w:rPr>
                <w:color w:val="auto"/>
              </w:rPr>
              <w:t>水混合物或乳化液</w:t>
            </w:r>
            <w:r w:rsidRPr="00D75FE7">
              <w:rPr>
                <w:rFonts w:cs="宋体" w:hint="eastAsia"/>
                <w:bCs w:val="0"/>
                <w:color w:val="auto"/>
                <w:spacing w:val="-10"/>
              </w:rPr>
              <w:t>”</w:t>
            </w:r>
            <w:r w:rsidRPr="00D75FE7">
              <w:rPr>
                <w:rFonts w:cs="宋体" w:hint="eastAsia"/>
                <w:bCs w:val="0"/>
                <w:color w:val="auto"/>
                <w:spacing w:val="-10"/>
              </w:rPr>
              <w:t xml:space="preserve"> </w:t>
            </w:r>
            <w:r w:rsidRPr="00D75FE7">
              <w:rPr>
                <w:rFonts w:cs="宋体" w:hint="eastAsia"/>
                <w:bCs w:val="0"/>
                <w:color w:val="auto"/>
                <w:spacing w:val="-10"/>
              </w:rPr>
              <w:t>，经统一收集后交由</w:t>
            </w:r>
            <w:r w:rsidRPr="00D75FE7">
              <w:rPr>
                <w:rFonts w:hint="eastAsia"/>
                <w:color w:val="auto"/>
              </w:rPr>
              <w:t>有危险废物资质单位处理</w:t>
            </w:r>
            <w:r w:rsidRPr="00D75FE7">
              <w:rPr>
                <w:rFonts w:cs="宋体" w:hint="eastAsia"/>
                <w:bCs w:val="0"/>
                <w:color w:val="auto"/>
                <w:spacing w:val="-10"/>
              </w:rPr>
              <w:t>。</w:t>
            </w:r>
          </w:p>
          <w:p w14:paraId="5DDDD6ED" w14:textId="77777777" w:rsidR="00E364BA" w:rsidRPr="00D75FE7" w:rsidRDefault="00F63532">
            <w:pPr>
              <w:pStyle w:val="affc"/>
              <w:ind w:firstLine="422"/>
              <w:rPr>
                <w:b/>
                <w:bCs/>
              </w:rPr>
            </w:pPr>
            <w:r w:rsidRPr="00D75FE7">
              <w:rPr>
                <w:b/>
                <w:bCs/>
              </w:rPr>
              <w:t>L</w:t>
            </w:r>
            <w:r w:rsidRPr="00D75FE7">
              <w:rPr>
                <w:rFonts w:hint="eastAsia"/>
                <w:b/>
                <w:bCs/>
              </w:rPr>
              <w:t>、废包装罐</w:t>
            </w:r>
          </w:p>
          <w:p w14:paraId="674F938A" w14:textId="77777777" w:rsidR="004C6CA2" w:rsidRPr="00D75FE7" w:rsidRDefault="00F63532">
            <w:pPr>
              <w:adjustRightInd w:val="0"/>
              <w:spacing w:line="360" w:lineRule="auto"/>
              <w:ind w:firstLineChars="200" w:firstLine="420"/>
              <w:jc w:val="left"/>
              <w:rPr>
                <w:color w:val="auto"/>
              </w:rPr>
            </w:pPr>
            <w:r w:rsidRPr="00D75FE7">
              <w:rPr>
                <w:rFonts w:hint="eastAsia"/>
                <w:color w:val="auto"/>
              </w:rPr>
              <w:t>项目生产过程使用的液压油、切削液、乳化液、助焊剂、水性凡立水、机油等原辅料会</w:t>
            </w:r>
            <w:r w:rsidRPr="00D75FE7">
              <w:rPr>
                <w:color w:val="auto"/>
              </w:rPr>
              <w:t>产生</w:t>
            </w:r>
            <w:r w:rsidRPr="00D75FE7">
              <w:rPr>
                <w:rFonts w:hint="eastAsia"/>
                <w:color w:val="auto"/>
              </w:rPr>
              <w:t>的废包装罐</w:t>
            </w:r>
            <w:r w:rsidRPr="00D75FE7">
              <w:rPr>
                <w:color w:val="auto"/>
              </w:rPr>
              <w:t>，</w:t>
            </w:r>
            <w:r w:rsidRPr="00D75FE7">
              <w:rPr>
                <w:rFonts w:hint="eastAsia"/>
                <w:color w:val="auto"/>
              </w:rPr>
              <w:t>废包装罐</w:t>
            </w:r>
            <w:r w:rsidRPr="00D75FE7">
              <w:rPr>
                <w:color w:val="auto"/>
              </w:rPr>
              <w:t>属于《国家危险废物名录（</w:t>
            </w:r>
            <w:r w:rsidRPr="00D75FE7">
              <w:rPr>
                <w:color w:val="auto"/>
              </w:rPr>
              <w:t>2021</w:t>
            </w:r>
            <w:r w:rsidRPr="00D75FE7">
              <w:rPr>
                <w:color w:val="auto"/>
              </w:rPr>
              <w:t>年版）》（（</w:t>
            </w:r>
            <w:r w:rsidRPr="00D75FE7">
              <w:rPr>
                <w:color w:val="auto"/>
              </w:rPr>
              <w:t>2021</w:t>
            </w:r>
            <w:r w:rsidRPr="00D75FE7">
              <w:rPr>
                <w:color w:val="auto"/>
              </w:rPr>
              <w:t>年</w:t>
            </w:r>
            <w:r w:rsidRPr="00D75FE7">
              <w:rPr>
                <w:color w:val="auto"/>
              </w:rPr>
              <w:t>1</w:t>
            </w:r>
            <w:r w:rsidRPr="00D75FE7">
              <w:rPr>
                <w:color w:val="auto"/>
              </w:rPr>
              <w:t>月</w:t>
            </w:r>
            <w:r w:rsidRPr="00D75FE7">
              <w:rPr>
                <w:color w:val="auto"/>
              </w:rPr>
              <w:t>1</w:t>
            </w:r>
            <w:r w:rsidRPr="00D75FE7">
              <w:rPr>
                <w:color w:val="auto"/>
              </w:rPr>
              <w:t>日起施行）中规定的危险废物，编号为</w:t>
            </w:r>
            <w:r w:rsidRPr="00D75FE7">
              <w:rPr>
                <w:color w:val="auto"/>
              </w:rPr>
              <w:t>“HW49</w:t>
            </w:r>
            <w:r w:rsidRPr="00D75FE7">
              <w:rPr>
                <w:color w:val="auto"/>
              </w:rPr>
              <w:t>其他废物</w:t>
            </w:r>
            <w:r w:rsidRPr="00D75FE7">
              <w:rPr>
                <w:color w:val="auto"/>
              </w:rPr>
              <w:t>”-“</w:t>
            </w:r>
            <w:r w:rsidRPr="00D75FE7">
              <w:rPr>
                <w:color w:val="auto"/>
              </w:rPr>
              <w:t>非特定行业</w:t>
            </w:r>
            <w:r w:rsidRPr="00D75FE7">
              <w:rPr>
                <w:color w:val="auto"/>
              </w:rPr>
              <w:t>900-041-49</w:t>
            </w:r>
            <w:r w:rsidRPr="00D75FE7">
              <w:rPr>
                <w:color w:val="auto"/>
                <w:kern w:val="0"/>
                <w:lang w:bidi="ar"/>
              </w:rPr>
              <w:t>含有或沾染毒性、感染性危险废物的废弃包装物、容器、过滤吸附介质</w:t>
            </w:r>
            <w:r w:rsidRPr="00D75FE7">
              <w:rPr>
                <w:color w:val="auto"/>
              </w:rPr>
              <w:t>”</w:t>
            </w:r>
            <w:r w:rsidRPr="00D75FE7">
              <w:rPr>
                <w:color w:val="auto"/>
              </w:rPr>
              <w:t>，产生量为</w:t>
            </w:r>
            <w:r w:rsidRPr="00D75FE7">
              <w:rPr>
                <w:color w:val="auto"/>
              </w:rPr>
              <w:t>0.</w:t>
            </w:r>
            <w:r w:rsidRPr="00D75FE7">
              <w:rPr>
                <w:rFonts w:hint="eastAsia"/>
                <w:color w:val="auto"/>
              </w:rPr>
              <w:t>05</w:t>
            </w:r>
            <w:r w:rsidRPr="00D75FE7">
              <w:rPr>
                <w:color w:val="auto"/>
              </w:rPr>
              <w:t>t/a</w:t>
            </w:r>
            <w:r w:rsidRPr="00D75FE7">
              <w:rPr>
                <w:rFonts w:hint="eastAsia"/>
                <w:color w:val="auto"/>
              </w:rPr>
              <w:t>。</w:t>
            </w:r>
          </w:p>
          <w:p w14:paraId="51CF08EA" w14:textId="766219E6" w:rsidR="00E364BA" w:rsidRPr="00D75FE7" w:rsidRDefault="00F63532">
            <w:pPr>
              <w:pStyle w:val="Default"/>
              <w:ind w:firstLine="422"/>
              <w:rPr>
                <w:rFonts w:hAnsi="Times New Roman"/>
                <w:b/>
                <w:color w:val="auto"/>
              </w:rPr>
            </w:pPr>
            <w:bookmarkStart w:id="13" w:name="危废产生量"/>
            <w:r w:rsidRPr="00D75FE7">
              <w:rPr>
                <w:rFonts w:hAnsi="Times New Roman"/>
                <w:b/>
                <w:color w:val="auto"/>
              </w:rPr>
              <w:t>表</w:t>
            </w:r>
            <w:r w:rsidRPr="00D75FE7">
              <w:rPr>
                <w:rFonts w:hAnsi="Times New Roman"/>
                <w:b/>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22</w:t>
            </w:r>
            <w:r w:rsidRPr="00D75FE7">
              <w:rPr>
                <w:rFonts w:eastAsiaTheme="minorEastAsia"/>
                <w:b/>
                <w:bCs w:val="0"/>
                <w:color w:val="auto"/>
              </w:rPr>
              <w:fldChar w:fldCharType="end"/>
            </w:r>
            <w:r w:rsidRPr="00D75FE7">
              <w:rPr>
                <w:rFonts w:hAnsi="Times New Roman"/>
                <w:color w:val="auto"/>
              </w:rPr>
              <w:t xml:space="preserve"> </w:t>
            </w:r>
            <w:r w:rsidRPr="00D75FE7">
              <w:rPr>
                <w:rFonts w:hAnsi="Times New Roman"/>
                <w:b/>
                <w:bCs w:val="0"/>
                <w:color w:val="auto"/>
              </w:rPr>
              <w:t>本项</w:t>
            </w:r>
            <w:r w:rsidRPr="00D75FE7">
              <w:rPr>
                <w:rFonts w:hAnsi="Times New Roman"/>
                <w:b/>
                <w:color w:val="auto"/>
              </w:rPr>
              <w:t>目危废产生情况表</w:t>
            </w:r>
          </w:p>
          <w:tbl>
            <w:tblPr>
              <w:tblW w:w="4997"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3"/>
              <w:gridCol w:w="1003"/>
              <w:gridCol w:w="1009"/>
              <w:gridCol w:w="1140"/>
              <w:gridCol w:w="734"/>
              <w:gridCol w:w="1011"/>
              <w:gridCol w:w="723"/>
              <w:gridCol w:w="866"/>
              <w:gridCol w:w="866"/>
              <w:gridCol w:w="866"/>
              <w:gridCol w:w="595"/>
              <w:gridCol w:w="646"/>
            </w:tblGrid>
            <w:tr w:rsidR="00D75FE7" w:rsidRPr="00D75FE7" w14:paraId="05C1160A" w14:textId="77777777">
              <w:trPr>
                <w:cantSplit/>
                <w:trHeight w:val="397"/>
                <w:jc w:val="center"/>
              </w:trPr>
              <w:tc>
                <w:tcPr>
                  <w:tcW w:w="170" w:type="pct"/>
                  <w:vAlign w:val="center"/>
                </w:tcPr>
                <w:bookmarkEnd w:id="13"/>
                <w:p w14:paraId="24BE00E5"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序号</w:t>
                  </w:r>
                </w:p>
              </w:tc>
              <w:tc>
                <w:tcPr>
                  <w:tcW w:w="512" w:type="pct"/>
                  <w:vAlign w:val="center"/>
                </w:tcPr>
                <w:p w14:paraId="28351095"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危险废物名称</w:t>
                  </w:r>
                </w:p>
              </w:tc>
              <w:tc>
                <w:tcPr>
                  <w:tcW w:w="515" w:type="pct"/>
                  <w:vAlign w:val="center"/>
                </w:tcPr>
                <w:p w14:paraId="16C9F13C"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危险废物类别</w:t>
                  </w:r>
                </w:p>
              </w:tc>
              <w:tc>
                <w:tcPr>
                  <w:tcW w:w="582" w:type="pct"/>
                  <w:vAlign w:val="center"/>
                </w:tcPr>
                <w:p w14:paraId="5C383AC0"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危险废物</w:t>
                  </w:r>
                </w:p>
                <w:p w14:paraId="7432BB2D"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代码</w:t>
                  </w:r>
                </w:p>
              </w:tc>
              <w:tc>
                <w:tcPr>
                  <w:tcW w:w="375" w:type="pct"/>
                  <w:vAlign w:val="center"/>
                </w:tcPr>
                <w:p w14:paraId="5943AEF9"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产生量（</w:t>
                  </w:r>
                  <w:r w:rsidRPr="00D75FE7">
                    <w:rPr>
                      <w:rFonts w:ascii="Times New Roman" w:hAnsi="Times New Roman" w:cs="Times New Roman"/>
                      <w:b/>
                    </w:rPr>
                    <w:t>t/a</w:t>
                  </w:r>
                  <w:r w:rsidRPr="00D75FE7">
                    <w:rPr>
                      <w:rFonts w:ascii="Times New Roman" w:hAnsi="Times New Roman" w:cs="Times New Roman"/>
                      <w:b/>
                    </w:rPr>
                    <w:t>）</w:t>
                  </w:r>
                </w:p>
              </w:tc>
              <w:tc>
                <w:tcPr>
                  <w:tcW w:w="516" w:type="pct"/>
                  <w:vAlign w:val="center"/>
                </w:tcPr>
                <w:p w14:paraId="149C6997"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产生工序及装置</w:t>
                  </w:r>
                </w:p>
              </w:tc>
              <w:tc>
                <w:tcPr>
                  <w:tcW w:w="369" w:type="pct"/>
                  <w:vAlign w:val="center"/>
                </w:tcPr>
                <w:p w14:paraId="4F8B853F"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形态</w:t>
                  </w:r>
                </w:p>
              </w:tc>
              <w:tc>
                <w:tcPr>
                  <w:tcW w:w="442" w:type="pct"/>
                  <w:vAlign w:val="center"/>
                </w:tcPr>
                <w:p w14:paraId="36838EFD"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主要</w:t>
                  </w:r>
                </w:p>
                <w:p w14:paraId="7011563A"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成分</w:t>
                  </w:r>
                </w:p>
              </w:tc>
              <w:tc>
                <w:tcPr>
                  <w:tcW w:w="442" w:type="pct"/>
                  <w:vAlign w:val="center"/>
                </w:tcPr>
                <w:p w14:paraId="6425D280"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有害</w:t>
                  </w:r>
                </w:p>
                <w:p w14:paraId="1A0953D7"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成分</w:t>
                  </w:r>
                </w:p>
              </w:tc>
              <w:tc>
                <w:tcPr>
                  <w:tcW w:w="442" w:type="pct"/>
                  <w:vAlign w:val="center"/>
                </w:tcPr>
                <w:p w14:paraId="72E222B0"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产废</w:t>
                  </w:r>
                </w:p>
                <w:p w14:paraId="6859B3FE"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周期</w:t>
                  </w:r>
                </w:p>
              </w:tc>
              <w:tc>
                <w:tcPr>
                  <w:tcW w:w="304" w:type="pct"/>
                  <w:vAlign w:val="center"/>
                </w:tcPr>
                <w:p w14:paraId="545B136E"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w:t>
                  </w:r>
                </w:p>
                <w:p w14:paraId="45053BFA"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特性</w:t>
                  </w:r>
                </w:p>
              </w:tc>
              <w:tc>
                <w:tcPr>
                  <w:tcW w:w="330" w:type="pct"/>
                  <w:vAlign w:val="center"/>
                </w:tcPr>
                <w:p w14:paraId="74DAB790"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污染防治措施</w:t>
                  </w:r>
                </w:p>
              </w:tc>
            </w:tr>
            <w:tr w:rsidR="00D75FE7" w:rsidRPr="00D75FE7" w14:paraId="5F932086" w14:textId="77777777">
              <w:trPr>
                <w:trHeight w:val="397"/>
                <w:jc w:val="center"/>
              </w:trPr>
              <w:tc>
                <w:tcPr>
                  <w:tcW w:w="170" w:type="pct"/>
                  <w:vAlign w:val="center"/>
                </w:tcPr>
                <w:p w14:paraId="5B772186"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1</w:t>
                  </w:r>
                </w:p>
              </w:tc>
              <w:tc>
                <w:tcPr>
                  <w:tcW w:w="512" w:type="pct"/>
                  <w:vAlign w:val="center"/>
                </w:tcPr>
                <w:p w14:paraId="044DEBBF" w14:textId="77777777" w:rsidR="004C6CA2" w:rsidRPr="00D75FE7" w:rsidRDefault="004C6CA2">
                  <w:pPr>
                    <w:adjustRightInd w:val="0"/>
                    <w:snapToGrid w:val="0"/>
                    <w:jc w:val="center"/>
                    <w:textAlignment w:val="baseline"/>
                    <w:rPr>
                      <w:color w:val="auto"/>
                      <w:kern w:val="0"/>
                    </w:rPr>
                  </w:pPr>
                  <w:r w:rsidRPr="00D75FE7">
                    <w:rPr>
                      <w:color w:val="auto"/>
                    </w:rPr>
                    <w:t>废液压油</w:t>
                  </w:r>
                </w:p>
              </w:tc>
              <w:tc>
                <w:tcPr>
                  <w:tcW w:w="515" w:type="pct"/>
                  <w:vAlign w:val="center"/>
                </w:tcPr>
                <w:p w14:paraId="3C59BE9A" w14:textId="77777777" w:rsidR="004C6CA2" w:rsidRPr="00D75FE7" w:rsidRDefault="004C6CA2">
                  <w:pPr>
                    <w:adjustRightInd w:val="0"/>
                    <w:snapToGrid w:val="0"/>
                    <w:jc w:val="center"/>
                    <w:textAlignment w:val="baseline"/>
                    <w:rPr>
                      <w:color w:val="auto"/>
                      <w:kern w:val="0"/>
                    </w:rPr>
                  </w:pPr>
                  <w:r w:rsidRPr="00D75FE7">
                    <w:rPr>
                      <w:bCs w:val="0"/>
                      <w:color w:val="auto"/>
                      <w:spacing w:val="-10"/>
                    </w:rPr>
                    <w:t>HW08</w:t>
                  </w:r>
                  <w:r w:rsidRPr="00D75FE7">
                    <w:rPr>
                      <w:bCs w:val="0"/>
                      <w:color w:val="auto"/>
                      <w:spacing w:val="-10"/>
                    </w:rPr>
                    <w:t>废矿物油与含矿物油废物</w:t>
                  </w:r>
                </w:p>
              </w:tc>
              <w:tc>
                <w:tcPr>
                  <w:tcW w:w="582" w:type="pct"/>
                  <w:vAlign w:val="center"/>
                </w:tcPr>
                <w:p w14:paraId="59F1E6F8" w14:textId="77777777" w:rsidR="004C6CA2" w:rsidRPr="00D75FE7" w:rsidRDefault="004C6CA2">
                  <w:pPr>
                    <w:adjustRightInd w:val="0"/>
                    <w:snapToGrid w:val="0"/>
                    <w:jc w:val="center"/>
                    <w:textAlignment w:val="baseline"/>
                    <w:rPr>
                      <w:color w:val="auto"/>
                      <w:kern w:val="0"/>
                    </w:rPr>
                  </w:pPr>
                  <w:r w:rsidRPr="00D75FE7">
                    <w:rPr>
                      <w:bCs w:val="0"/>
                      <w:color w:val="auto"/>
                      <w:spacing w:val="-10"/>
                    </w:rPr>
                    <w:t>900-218-08</w:t>
                  </w:r>
                </w:p>
              </w:tc>
              <w:tc>
                <w:tcPr>
                  <w:tcW w:w="375" w:type="pct"/>
                  <w:vAlign w:val="center"/>
                </w:tcPr>
                <w:p w14:paraId="3036ADCF" w14:textId="77777777" w:rsidR="004C6CA2" w:rsidRPr="00D75FE7" w:rsidRDefault="004C6CA2">
                  <w:pPr>
                    <w:adjustRightInd w:val="0"/>
                    <w:snapToGrid w:val="0"/>
                    <w:jc w:val="center"/>
                    <w:textAlignment w:val="baseline"/>
                    <w:rPr>
                      <w:color w:val="auto"/>
                      <w:kern w:val="0"/>
                    </w:rPr>
                  </w:pPr>
                  <w:r w:rsidRPr="00D75FE7">
                    <w:rPr>
                      <w:color w:val="auto"/>
                      <w:kern w:val="0"/>
                    </w:rPr>
                    <w:t>0.02</w:t>
                  </w:r>
                </w:p>
              </w:tc>
              <w:tc>
                <w:tcPr>
                  <w:tcW w:w="516" w:type="pct"/>
                  <w:vAlign w:val="center"/>
                </w:tcPr>
                <w:p w14:paraId="3CB69F63"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450D73DA" w14:textId="77777777" w:rsidR="004C6CA2" w:rsidRPr="00D75FE7" w:rsidRDefault="004C6CA2">
                  <w:pPr>
                    <w:adjustRightInd w:val="0"/>
                    <w:snapToGrid w:val="0"/>
                    <w:jc w:val="center"/>
                    <w:textAlignment w:val="baseline"/>
                    <w:rPr>
                      <w:color w:val="auto"/>
                      <w:kern w:val="0"/>
                    </w:rPr>
                  </w:pPr>
                  <w:r w:rsidRPr="00D75FE7">
                    <w:rPr>
                      <w:color w:val="auto"/>
                      <w:kern w:val="0"/>
                    </w:rPr>
                    <w:t>液态</w:t>
                  </w:r>
                </w:p>
              </w:tc>
              <w:tc>
                <w:tcPr>
                  <w:tcW w:w="442" w:type="pct"/>
                  <w:vAlign w:val="center"/>
                </w:tcPr>
                <w:p w14:paraId="302258B3"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液压油</w:t>
                  </w:r>
                </w:p>
              </w:tc>
              <w:tc>
                <w:tcPr>
                  <w:tcW w:w="442" w:type="pct"/>
                  <w:vAlign w:val="center"/>
                </w:tcPr>
                <w:p w14:paraId="30B19116"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液压油</w:t>
                  </w:r>
                </w:p>
              </w:tc>
              <w:tc>
                <w:tcPr>
                  <w:tcW w:w="442" w:type="pct"/>
                  <w:vAlign w:val="center"/>
                </w:tcPr>
                <w:p w14:paraId="2717CC77"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570BB20B" w14:textId="77777777" w:rsidR="004C6CA2" w:rsidRPr="00D75FE7" w:rsidRDefault="004C6CA2">
                  <w:pPr>
                    <w:adjustRightInd w:val="0"/>
                    <w:snapToGrid w:val="0"/>
                    <w:jc w:val="center"/>
                    <w:textAlignment w:val="baseline"/>
                    <w:rPr>
                      <w:color w:val="auto"/>
                      <w:kern w:val="0"/>
                    </w:rPr>
                  </w:pPr>
                  <w:r w:rsidRPr="00D75FE7">
                    <w:rPr>
                      <w:color w:val="auto"/>
                      <w:kern w:val="0"/>
                    </w:rPr>
                    <w:t>T</w:t>
                  </w:r>
                  <w:r w:rsidRPr="00D75FE7">
                    <w:rPr>
                      <w:rFonts w:hint="eastAsia"/>
                      <w:color w:val="auto"/>
                      <w:kern w:val="0"/>
                    </w:rPr>
                    <w:t>，</w:t>
                  </w:r>
                  <w:r w:rsidRPr="00D75FE7">
                    <w:rPr>
                      <w:color w:val="auto"/>
                      <w:kern w:val="0"/>
                    </w:rPr>
                    <w:t>I</w:t>
                  </w:r>
                </w:p>
              </w:tc>
              <w:tc>
                <w:tcPr>
                  <w:tcW w:w="330" w:type="pct"/>
                  <w:vMerge w:val="restart"/>
                  <w:vAlign w:val="center"/>
                </w:tcPr>
                <w:p w14:paraId="76BA2E67"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委托有危险废物处理资质单位处置</w:t>
                  </w:r>
                </w:p>
              </w:tc>
            </w:tr>
            <w:tr w:rsidR="00D75FE7" w:rsidRPr="00D75FE7" w14:paraId="57A7AF61" w14:textId="77777777">
              <w:trPr>
                <w:trHeight w:val="397"/>
                <w:jc w:val="center"/>
              </w:trPr>
              <w:tc>
                <w:tcPr>
                  <w:tcW w:w="170" w:type="pct"/>
                  <w:vAlign w:val="center"/>
                </w:tcPr>
                <w:p w14:paraId="2A539F4E"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2</w:t>
                  </w:r>
                </w:p>
              </w:tc>
              <w:tc>
                <w:tcPr>
                  <w:tcW w:w="512" w:type="pct"/>
                  <w:vAlign w:val="center"/>
                </w:tcPr>
                <w:p w14:paraId="65133904" w14:textId="77777777" w:rsidR="004C6CA2" w:rsidRPr="00D75FE7" w:rsidRDefault="004C6CA2">
                  <w:pPr>
                    <w:adjustRightInd w:val="0"/>
                    <w:snapToGrid w:val="0"/>
                    <w:jc w:val="center"/>
                    <w:textAlignment w:val="baseline"/>
                    <w:rPr>
                      <w:color w:val="auto"/>
                      <w:kern w:val="0"/>
                    </w:rPr>
                  </w:pPr>
                  <w:r w:rsidRPr="00D75FE7">
                    <w:rPr>
                      <w:color w:val="auto"/>
                    </w:rPr>
                    <w:t>废切削液</w:t>
                  </w:r>
                </w:p>
              </w:tc>
              <w:tc>
                <w:tcPr>
                  <w:tcW w:w="515" w:type="pct"/>
                  <w:vAlign w:val="center"/>
                </w:tcPr>
                <w:p w14:paraId="2D7F4BCF" w14:textId="77777777" w:rsidR="004C6CA2" w:rsidRPr="00D75FE7" w:rsidRDefault="004C6CA2">
                  <w:pPr>
                    <w:adjustRightInd w:val="0"/>
                    <w:snapToGrid w:val="0"/>
                    <w:jc w:val="center"/>
                    <w:textAlignment w:val="baseline"/>
                    <w:rPr>
                      <w:color w:val="auto"/>
                      <w:kern w:val="0"/>
                    </w:rPr>
                  </w:pPr>
                  <w:r w:rsidRPr="00D75FE7">
                    <w:rPr>
                      <w:color w:val="auto"/>
                    </w:rPr>
                    <w:t>HW09</w:t>
                  </w:r>
                  <w:r w:rsidRPr="00D75FE7">
                    <w:rPr>
                      <w:color w:val="auto"/>
                    </w:rPr>
                    <w:t>油</w:t>
                  </w:r>
                  <w:r w:rsidRPr="00D75FE7">
                    <w:rPr>
                      <w:color w:val="auto"/>
                    </w:rPr>
                    <w:t>/</w:t>
                  </w:r>
                  <w:r w:rsidRPr="00D75FE7">
                    <w:rPr>
                      <w:color w:val="auto"/>
                    </w:rPr>
                    <w:t>水、烃</w:t>
                  </w:r>
                  <w:r w:rsidRPr="00D75FE7">
                    <w:rPr>
                      <w:color w:val="auto"/>
                    </w:rPr>
                    <w:t>/</w:t>
                  </w:r>
                  <w:r w:rsidRPr="00D75FE7">
                    <w:rPr>
                      <w:color w:val="auto"/>
                    </w:rPr>
                    <w:t>水</w:t>
                  </w:r>
                  <w:r w:rsidRPr="00D75FE7">
                    <w:rPr>
                      <w:color w:val="auto"/>
                    </w:rPr>
                    <w:lastRenderedPageBreak/>
                    <w:t>混合物或乳化液</w:t>
                  </w:r>
                </w:p>
              </w:tc>
              <w:tc>
                <w:tcPr>
                  <w:tcW w:w="582" w:type="pct"/>
                  <w:vAlign w:val="center"/>
                </w:tcPr>
                <w:p w14:paraId="078C199F" w14:textId="77777777" w:rsidR="004C6CA2" w:rsidRPr="00D75FE7" w:rsidRDefault="004C6CA2">
                  <w:pPr>
                    <w:adjustRightInd w:val="0"/>
                    <w:snapToGrid w:val="0"/>
                    <w:jc w:val="center"/>
                    <w:textAlignment w:val="baseline"/>
                    <w:rPr>
                      <w:color w:val="auto"/>
                      <w:kern w:val="0"/>
                    </w:rPr>
                  </w:pPr>
                  <w:r w:rsidRPr="00D75FE7">
                    <w:rPr>
                      <w:bCs w:val="0"/>
                      <w:color w:val="auto"/>
                      <w:spacing w:val="-10"/>
                    </w:rPr>
                    <w:lastRenderedPageBreak/>
                    <w:t>900-006-09</w:t>
                  </w:r>
                </w:p>
              </w:tc>
              <w:tc>
                <w:tcPr>
                  <w:tcW w:w="375" w:type="pct"/>
                  <w:vAlign w:val="center"/>
                </w:tcPr>
                <w:p w14:paraId="24BF9EF0" w14:textId="77777777" w:rsidR="004C6CA2" w:rsidRPr="00D75FE7" w:rsidRDefault="004C6CA2">
                  <w:pPr>
                    <w:adjustRightInd w:val="0"/>
                    <w:snapToGrid w:val="0"/>
                    <w:jc w:val="center"/>
                    <w:textAlignment w:val="baseline"/>
                    <w:rPr>
                      <w:color w:val="auto"/>
                      <w:kern w:val="0"/>
                    </w:rPr>
                  </w:pPr>
                  <w:r w:rsidRPr="00D75FE7">
                    <w:rPr>
                      <w:color w:val="auto"/>
                      <w:kern w:val="0"/>
                    </w:rPr>
                    <w:t>0.05</w:t>
                  </w:r>
                </w:p>
              </w:tc>
              <w:tc>
                <w:tcPr>
                  <w:tcW w:w="516" w:type="pct"/>
                  <w:vAlign w:val="center"/>
                </w:tcPr>
                <w:p w14:paraId="66411D2D"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6B0925D4" w14:textId="77777777" w:rsidR="004C6CA2" w:rsidRPr="00D75FE7" w:rsidRDefault="004C6CA2">
                  <w:pPr>
                    <w:adjustRightInd w:val="0"/>
                    <w:snapToGrid w:val="0"/>
                    <w:jc w:val="center"/>
                    <w:textAlignment w:val="baseline"/>
                    <w:rPr>
                      <w:color w:val="auto"/>
                      <w:kern w:val="0"/>
                    </w:rPr>
                  </w:pPr>
                  <w:r w:rsidRPr="00D75FE7">
                    <w:rPr>
                      <w:color w:val="auto"/>
                      <w:kern w:val="0"/>
                    </w:rPr>
                    <w:t>液态</w:t>
                  </w:r>
                </w:p>
              </w:tc>
              <w:tc>
                <w:tcPr>
                  <w:tcW w:w="442" w:type="pct"/>
                  <w:vAlign w:val="center"/>
                </w:tcPr>
                <w:p w14:paraId="58FD3817"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055DB0C9"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7653CE1B"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0816DFC4" w14:textId="77777777" w:rsidR="004C6CA2" w:rsidRPr="00D75FE7" w:rsidRDefault="004C6CA2">
                  <w:pPr>
                    <w:adjustRightInd w:val="0"/>
                    <w:snapToGrid w:val="0"/>
                    <w:jc w:val="center"/>
                    <w:textAlignment w:val="baseline"/>
                    <w:rPr>
                      <w:color w:val="auto"/>
                      <w:kern w:val="0"/>
                    </w:rPr>
                  </w:pPr>
                  <w:r w:rsidRPr="00D75FE7">
                    <w:rPr>
                      <w:color w:val="auto"/>
                      <w:kern w:val="0"/>
                    </w:rPr>
                    <w:t>T</w:t>
                  </w:r>
                </w:p>
              </w:tc>
              <w:tc>
                <w:tcPr>
                  <w:tcW w:w="330" w:type="pct"/>
                  <w:vMerge/>
                  <w:vAlign w:val="center"/>
                </w:tcPr>
                <w:p w14:paraId="709322B7" w14:textId="77777777" w:rsidR="004C6CA2" w:rsidRPr="00D75FE7" w:rsidRDefault="004C6CA2">
                  <w:pPr>
                    <w:pStyle w:val="p0"/>
                    <w:jc w:val="center"/>
                    <w:rPr>
                      <w:rFonts w:ascii="Times New Roman" w:hAnsi="Times New Roman" w:cs="Times New Roman"/>
                    </w:rPr>
                  </w:pPr>
                </w:p>
              </w:tc>
            </w:tr>
            <w:tr w:rsidR="00D75FE7" w:rsidRPr="00D75FE7" w14:paraId="5AD0035B" w14:textId="77777777">
              <w:trPr>
                <w:trHeight w:val="397"/>
                <w:jc w:val="center"/>
              </w:trPr>
              <w:tc>
                <w:tcPr>
                  <w:tcW w:w="170" w:type="pct"/>
                  <w:vAlign w:val="center"/>
                </w:tcPr>
                <w:p w14:paraId="57000177"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3</w:t>
                  </w:r>
                </w:p>
              </w:tc>
              <w:tc>
                <w:tcPr>
                  <w:tcW w:w="512" w:type="pct"/>
                  <w:vAlign w:val="center"/>
                </w:tcPr>
                <w:p w14:paraId="36451B48" w14:textId="77777777" w:rsidR="004C6CA2" w:rsidRPr="00D75FE7" w:rsidRDefault="004C6CA2">
                  <w:pPr>
                    <w:adjustRightInd w:val="0"/>
                    <w:snapToGrid w:val="0"/>
                    <w:jc w:val="center"/>
                    <w:textAlignment w:val="baseline"/>
                    <w:rPr>
                      <w:color w:val="auto"/>
                      <w:kern w:val="0"/>
                    </w:rPr>
                  </w:pPr>
                  <w:r w:rsidRPr="00D75FE7">
                    <w:rPr>
                      <w:color w:val="auto"/>
                    </w:rPr>
                    <w:t>含切削液的金属屑</w:t>
                  </w:r>
                </w:p>
              </w:tc>
              <w:tc>
                <w:tcPr>
                  <w:tcW w:w="515" w:type="pct"/>
                  <w:vAlign w:val="center"/>
                </w:tcPr>
                <w:p w14:paraId="143465F6"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393848D0" w14:textId="77777777" w:rsidR="004C6CA2" w:rsidRPr="00D75FE7" w:rsidRDefault="004C6CA2">
                  <w:pPr>
                    <w:adjustRightInd w:val="0"/>
                    <w:snapToGrid w:val="0"/>
                    <w:jc w:val="center"/>
                    <w:textAlignment w:val="baseline"/>
                    <w:rPr>
                      <w:color w:val="auto"/>
                    </w:rPr>
                  </w:pPr>
                  <w:r w:rsidRPr="00D75FE7">
                    <w:rPr>
                      <w:color w:val="auto"/>
                    </w:rPr>
                    <w:t>900-041-49</w:t>
                  </w:r>
                </w:p>
              </w:tc>
              <w:tc>
                <w:tcPr>
                  <w:tcW w:w="375" w:type="pct"/>
                  <w:vAlign w:val="center"/>
                </w:tcPr>
                <w:p w14:paraId="3F4E211D" w14:textId="77777777" w:rsidR="004C6CA2" w:rsidRPr="00D75FE7" w:rsidRDefault="004C6CA2">
                  <w:pPr>
                    <w:adjustRightInd w:val="0"/>
                    <w:snapToGrid w:val="0"/>
                    <w:jc w:val="center"/>
                    <w:textAlignment w:val="baseline"/>
                    <w:rPr>
                      <w:color w:val="auto"/>
                      <w:kern w:val="0"/>
                    </w:rPr>
                  </w:pPr>
                  <w:r w:rsidRPr="00D75FE7">
                    <w:rPr>
                      <w:color w:val="auto"/>
                      <w:kern w:val="0"/>
                    </w:rPr>
                    <w:t>0.1</w:t>
                  </w:r>
                </w:p>
              </w:tc>
              <w:tc>
                <w:tcPr>
                  <w:tcW w:w="516" w:type="pct"/>
                  <w:vAlign w:val="center"/>
                </w:tcPr>
                <w:p w14:paraId="33592F4D"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7F7867AC" w14:textId="77777777" w:rsidR="004C6CA2" w:rsidRPr="00D75FE7" w:rsidRDefault="004C6CA2">
                  <w:pPr>
                    <w:adjustRightInd w:val="0"/>
                    <w:snapToGrid w:val="0"/>
                    <w:jc w:val="center"/>
                    <w:textAlignment w:val="baseline"/>
                    <w:rPr>
                      <w:color w:val="auto"/>
                      <w:kern w:val="0"/>
                    </w:rPr>
                  </w:pPr>
                  <w:r w:rsidRPr="00D75FE7">
                    <w:rPr>
                      <w:color w:val="auto"/>
                      <w:kern w:val="0"/>
                    </w:rPr>
                    <w:t>固态</w:t>
                  </w:r>
                </w:p>
              </w:tc>
              <w:tc>
                <w:tcPr>
                  <w:tcW w:w="442" w:type="pct"/>
                  <w:vAlign w:val="center"/>
                </w:tcPr>
                <w:p w14:paraId="492E355C"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0CC1D847"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0392C4B5"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30910DF9" w14:textId="77777777" w:rsidR="004C6CA2" w:rsidRPr="00D75FE7" w:rsidRDefault="004C6CA2">
                  <w:pPr>
                    <w:adjustRightInd w:val="0"/>
                    <w:snapToGrid w:val="0"/>
                    <w:jc w:val="center"/>
                    <w:textAlignment w:val="baseline"/>
                    <w:rPr>
                      <w:color w:val="auto"/>
                      <w:kern w:val="0"/>
                    </w:rPr>
                  </w:pPr>
                  <w:r w:rsidRPr="00D75FE7">
                    <w:rPr>
                      <w:color w:val="auto"/>
                      <w:kern w:val="0"/>
                    </w:rPr>
                    <w:t>T/In</w:t>
                  </w:r>
                </w:p>
              </w:tc>
              <w:tc>
                <w:tcPr>
                  <w:tcW w:w="330" w:type="pct"/>
                  <w:vMerge/>
                  <w:vAlign w:val="center"/>
                </w:tcPr>
                <w:p w14:paraId="47D1E877" w14:textId="77777777" w:rsidR="004C6CA2" w:rsidRPr="00D75FE7" w:rsidRDefault="004C6CA2">
                  <w:pPr>
                    <w:pStyle w:val="p0"/>
                    <w:jc w:val="center"/>
                    <w:rPr>
                      <w:rFonts w:ascii="Times New Roman" w:hAnsi="Times New Roman" w:cs="Times New Roman"/>
                    </w:rPr>
                  </w:pPr>
                </w:p>
              </w:tc>
            </w:tr>
            <w:tr w:rsidR="00D75FE7" w:rsidRPr="00D75FE7" w14:paraId="497BB601" w14:textId="77777777">
              <w:trPr>
                <w:trHeight w:val="397"/>
                <w:jc w:val="center"/>
              </w:trPr>
              <w:tc>
                <w:tcPr>
                  <w:tcW w:w="170" w:type="pct"/>
                  <w:vAlign w:val="center"/>
                </w:tcPr>
                <w:p w14:paraId="791DAA00"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4</w:t>
                  </w:r>
                </w:p>
              </w:tc>
              <w:tc>
                <w:tcPr>
                  <w:tcW w:w="512" w:type="pct"/>
                  <w:vAlign w:val="center"/>
                </w:tcPr>
                <w:p w14:paraId="020FAA14" w14:textId="77777777" w:rsidR="004C6CA2" w:rsidRPr="00D75FE7" w:rsidRDefault="004C6CA2">
                  <w:pPr>
                    <w:adjustRightInd w:val="0"/>
                    <w:snapToGrid w:val="0"/>
                    <w:jc w:val="center"/>
                    <w:textAlignment w:val="baseline"/>
                    <w:rPr>
                      <w:color w:val="auto"/>
                    </w:rPr>
                  </w:pPr>
                  <w:r w:rsidRPr="00D75FE7">
                    <w:rPr>
                      <w:color w:val="auto"/>
                    </w:rPr>
                    <w:t>废乳化液</w:t>
                  </w:r>
                </w:p>
              </w:tc>
              <w:tc>
                <w:tcPr>
                  <w:tcW w:w="515" w:type="pct"/>
                  <w:vAlign w:val="center"/>
                </w:tcPr>
                <w:p w14:paraId="2DFC8048" w14:textId="77777777" w:rsidR="004C6CA2" w:rsidRPr="00D75FE7" w:rsidRDefault="004C6CA2">
                  <w:pPr>
                    <w:adjustRightInd w:val="0"/>
                    <w:snapToGrid w:val="0"/>
                    <w:jc w:val="center"/>
                    <w:textAlignment w:val="baseline"/>
                    <w:rPr>
                      <w:color w:val="auto"/>
                    </w:rPr>
                  </w:pPr>
                  <w:r w:rsidRPr="00D75FE7">
                    <w:rPr>
                      <w:color w:val="auto"/>
                    </w:rPr>
                    <w:t>HW09</w:t>
                  </w:r>
                  <w:r w:rsidRPr="00D75FE7">
                    <w:rPr>
                      <w:color w:val="auto"/>
                    </w:rPr>
                    <w:t>油</w:t>
                  </w:r>
                  <w:r w:rsidRPr="00D75FE7">
                    <w:rPr>
                      <w:color w:val="auto"/>
                    </w:rPr>
                    <w:t>/</w:t>
                  </w:r>
                  <w:r w:rsidRPr="00D75FE7">
                    <w:rPr>
                      <w:color w:val="auto"/>
                    </w:rPr>
                    <w:t>水、烃</w:t>
                  </w:r>
                  <w:r w:rsidRPr="00D75FE7">
                    <w:rPr>
                      <w:color w:val="auto"/>
                    </w:rPr>
                    <w:t>/</w:t>
                  </w:r>
                  <w:r w:rsidRPr="00D75FE7">
                    <w:rPr>
                      <w:color w:val="auto"/>
                    </w:rPr>
                    <w:t>水混合物或乳化液</w:t>
                  </w:r>
                </w:p>
              </w:tc>
              <w:tc>
                <w:tcPr>
                  <w:tcW w:w="582" w:type="pct"/>
                  <w:vAlign w:val="center"/>
                </w:tcPr>
                <w:p w14:paraId="4AD21AC8" w14:textId="77777777" w:rsidR="004C6CA2" w:rsidRPr="00D75FE7" w:rsidRDefault="004C6CA2">
                  <w:pPr>
                    <w:adjustRightInd w:val="0"/>
                    <w:snapToGrid w:val="0"/>
                    <w:jc w:val="center"/>
                    <w:textAlignment w:val="baseline"/>
                    <w:rPr>
                      <w:color w:val="auto"/>
                    </w:rPr>
                  </w:pPr>
                  <w:r w:rsidRPr="00D75FE7">
                    <w:rPr>
                      <w:bCs w:val="0"/>
                      <w:color w:val="auto"/>
                      <w:spacing w:val="-10"/>
                    </w:rPr>
                    <w:t>900-006-09</w:t>
                  </w:r>
                </w:p>
              </w:tc>
              <w:tc>
                <w:tcPr>
                  <w:tcW w:w="375" w:type="pct"/>
                  <w:vAlign w:val="center"/>
                </w:tcPr>
                <w:p w14:paraId="795A4637" w14:textId="77777777" w:rsidR="004C6CA2" w:rsidRPr="00D75FE7" w:rsidRDefault="004C6CA2">
                  <w:pPr>
                    <w:adjustRightInd w:val="0"/>
                    <w:snapToGrid w:val="0"/>
                    <w:jc w:val="center"/>
                    <w:textAlignment w:val="baseline"/>
                    <w:rPr>
                      <w:color w:val="auto"/>
                      <w:kern w:val="0"/>
                    </w:rPr>
                  </w:pPr>
                  <w:r w:rsidRPr="00D75FE7">
                    <w:rPr>
                      <w:color w:val="auto"/>
                      <w:kern w:val="0"/>
                    </w:rPr>
                    <w:t>0.05</w:t>
                  </w:r>
                </w:p>
              </w:tc>
              <w:tc>
                <w:tcPr>
                  <w:tcW w:w="516" w:type="pct"/>
                  <w:vAlign w:val="center"/>
                </w:tcPr>
                <w:p w14:paraId="1744AAD6"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405A9B26" w14:textId="77777777" w:rsidR="004C6CA2" w:rsidRPr="00D75FE7" w:rsidRDefault="004C6CA2">
                  <w:pPr>
                    <w:adjustRightInd w:val="0"/>
                    <w:snapToGrid w:val="0"/>
                    <w:jc w:val="center"/>
                    <w:textAlignment w:val="baseline"/>
                    <w:rPr>
                      <w:color w:val="auto"/>
                      <w:kern w:val="0"/>
                    </w:rPr>
                  </w:pPr>
                  <w:r w:rsidRPr="00D75FE7">
                    <w:rPr>
                      <w:color w:val="auto"/>
                      <w:kern w:val="0"/>
                    </w:rPr>
                    <w:t>液态</w:t>
                  </w:r>
                </w:p>
              </w:tc>
              <w:tc>
                <w:tcPr>
                  <w:tcW w:w="442" w:type="pct"/>
                  <w:vAlign w:val="center"/>
                </w:tcPr>
                <w:p w14:paraId="6EFEDE9D"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42AF16C2"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5208F5B4"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3CC6E371" w14:textId="77777777" w:rsidR="004C6CA2" w:rsidRPr="00D75FE7" w:rsidRDefault="004C6CA2">
                  <w:pPr>
                    <w:adjustRightInd w:val="0"/>
                    <w:snapToGrid w:val="0"/>
                    <w:jc w:val="center"/>
                    <w:textAlignment w:val="baseline"/>
                    <w:rPr>
                      <w:color w:val="auto"/>
                      <w:kern w:val="0"/>
                    </w:rPr>
                  </w:pPr>
                  <w:r w:rsidRPr="00D75FE7">
                    <w:rPr>
                      <w:color w:val="auto"/>
                      <w:kern w:val="0"/>
                    </w:rPr>
                    <w:t>T</w:t>
                  </w:r>
                </w:p>
              </w:tc>
              <w:tc>
                <w:tcPr>
                  <w:tcW w:w="330" w:type="pct"/>
                  <w:vMerge/>
                  <w:vAlign w:val="center"/>
                </w:tcPr>
                <w:p w14:paraId="351032DA" w14:textId="77777777" w:rsidR="004C6CA2" w:rsidRPr="00D75FE7" w:rsidRDefault="004C6CA2">
                  <w:pPr>
                    <w:pStyle w:val="p0"/>
                    <w:jc w:val="center"/>
                    <w:rPr>
                      <w:rFonts w:ascii="Times New Roman" w:hAnsi="Times New Roman" w:cs="Times New Roman"/>
                    </w:rPr>
                  </w:pPr>
                </w:p>
              </w:tc>
            </w:tr>
            <w:tr w:rsidR="00D75FE7" w:rsidRPr="00D75FE7" w14:paraId="7CD84AE5" w14:textId="77777777">
              <w:trPr>
                <w:trHeight w:val="397"/>
                <w:jc w:val="center"/>
              </w:trPr>
              <w:tc>
                <w:tcPr>
                  <w:tcW w:w="170" w:type="pct"/>
                  <w:vAlign w:val="center"/>
                </w:tcPr>
                <w:p w14:paraId="2A0211EA"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5</w:t>
                  </w:r>
                </w:p>
              </w:tc>
              <w:tc>
                <w:tcPr>
                  <w:tcW w:w="512" w:type="pct"/>
                  <w:vAlign w:val="center"/>
                </w:tcPr>
                <w:p w14:paraId="2C7617C6" w14:textId="77777777" w:rsidR="004C6CA2" w:rsidRPr="00D75FE7" w:rsidRDefault="004C6CA2">
                  <w:pPr>
                    <w:adjustRightInd w:val="0"/>
                    <w:snapToGrid w:val="0"/>
                    <w:jc w:val="center"/>
                    <w:textAlignment w:val="baseline"/>
                    <w:rPr>
                      <w:color w:val="auto"/>
                    </w:rPr>
                  </w:pPr>
                  <w:r w:rsidRPr="00D75FE7">
                    <w:rPr>
                      <w:color w:val="auto"/>
                    </w:rPr>
                    <w:t>含乳化液金属屑</w:t>
                  </w:r>
                </w:p>
              </w:tc>
              <w:tc>
                <w:tcPr>
                  <w:tcW w:w="515" w:type="pct"/>
                  <w:vAlign w:val="center"/>
                </w:tcPr>
                <w:p w14:paraId="497AD1A2"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07C9115E" w14:textId="77777777" w:rsidR="004C6CA2" w:rsidRPr="00D75FE7" w:rsidRDefault="004C6CA2">
                  <w:pPr>
                    <w:adjustRightInd w:val="0"/>
                    <w:snapToGrid w:val="0"/>
                    <w:jc w:val="center"/>
                    <w:textAlignment w:val="baseline"/>
                    <w:rPr>
                      <w:color w:val="auto"/>
                    </w:rPr>
                  </w:pPr>
                  <w:r w:rsidRPr="00D75FE7">
                    <w:rPr>
                      <w:color w:val="auto"/>
                    </w:rPr>
                    <w:t>900-041-49</w:t>
                  </w:r>
                </w:p>
              </w:tc>
              <w:tc>
                <w:tcPr>
                  <w:tcW w:w="375" w:type="pct"/>
                  <w:vAlign w:val="center"/>
                </w:tcPr>
                <w:p w14:paraId="47ABEAA3" w14:textId="77777777" w:rsidR="004C6CA2" w:rsidRPr="00D75FE7" w:rsidRDefault="004C6CA2">
                  <w:pPr>
                    <w:adjustRightInd w:val="0"/>
                    <w:snapToGrid w:val="0"/>
                    <w:jc w:val="center"/>
                    <w:textAlignment w:val="baseline"/>
                    <w:rPr>
                      <w:color w:val="auto"/>
                      <w:kern w:val="0"/>
                    </w:rPr>
                  </w:pPr>
                  <w:r w:rsidRPr="00D75FE7">
                    <w:rPr>
                      <w:color w:val="auto"/>
                      <w:kern w:val="0"/>
                    </w:rPr>
                    <w:t>0.1</w:t>
                  </w:r>
                </w:p>
              </w:tc>
              <w:tc>
                <w:tcPr>
                  <w:tcW w:w="516" w:type="pct"/>
                  <w:vAlign w:val="center"/>
                </w:tcPr>
                <w:p w14:paraId="29553E7E"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464B21FE" w14:textId="77777777" w:rsidR="004C6CA2" w:rsidRPr="00D75FE7" w:rsidRDefault="004C6CA2">
                  <w:pPr>
                    <w:adjustRightInd w:val="0"/>
                    <w:snapToGrid w:val="0"/>
                    <w:jc w:val="center"/>
                    <w:textAlignment w:val="baseline"/>
                    <w:rPr>
                      <w:color w:val="auto"/>
                      <w:kern w:val="0"/>
                    </w:rPr>
                  </w:pPr>
                  <w:r w:rsidRPr="00D75FE7">
                    <w:rPr>
                      <w:color w:val="auto"/>
                      <w:kern w:val="0"/>
                    </w:rPr>
                    <w:t>固态</w:t>
                  </w:r>
                </w:p>
              </w:tc>
              <w:tc>
                <w:tcPr>
                  <w:tcW w:w="442" w:type="pct"/>
                  <w:vAlign w:val="center"/>
                </w:tcPr>
                <w:p w14:paraId="4B63EC48"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536C6C48"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0182F61A"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18280529" w14:textId="77777777" w:rsidR="004C6CA2" w:rsidRPr="00D75FE7" w:rsidRDefault="004C6CA2">
                  <w:pPr>
                    <w:adjustRightInd w:val="0"/>
                    <w:snapToGrid w:val="0"/>
                    <w:jc w:val="center"/>
                    <w:textAlignment w:val="baseline"/>
                    <w:rPr>
                      <w:color w:val="auto"/>
                      <w:kern w:val="0"/>
                    </w:rPr>
                  </w:pPr>
                  <w:r w:rsidRPr="00D75FE7">
                    <w:rPr>
                      <w:color w:val="auto"/>
                      <w:kern w:val="0"/>
                    </w:rPr>
                    <w:t>T/In</w:t>
                  </w:r>
                </w:p>
              </w:tc>
              <w:tc>
                <w:tcPr>
                  <w:tcW w:w="330" w:type="pct"/>
                  <w:vMerge/>
                  <w:vAlign w:val="center"/>
                </w:tcPr>
                <w:p w14:paraId="525AB4D6" w14:textId="77777777" w:rsidR="004C6CA2" w:rsidRPr="00D75FE7" w:rsidRDefault="004C6CA2">
                  <w:pPr>
                    <w:pStyle w:val="p0"/>
                    <w:jc w:val="center"/>
                    <w:rPr>
                      <w:rFonts w:ascii="Times New Roman" w:hAnsi="Times New Roman" w:cs="Times New Roman"/>
                    </w:rPr>
                  </w:pPr>
                </w:p>
              </w:tc>
            </w:tr>
            <w:tr w:rsidR="00D75FE7" w:rsidRPr="00D75FE7" w14:paraId="3CB5ADC9" w14:textId="77777777">
              <w:trPr>
                <w:trHeight w:val="397"/>
                <w:jc w:val="center"/>
              </w:trPr>
              <w:tc>
                <w:tcPr>
                  <w:tcW w:w="170" w:type="pct"/>
                  <w:vAlign w:val="center"/>
                </w:tcPr>
                <w:p w14:paraId="10BE30ED"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6</w:t>
                  </w:r>
                </w:p>
              </w:tc>
              <w:tc>
                <w:tcPr>
                  <w:tcW w:w="512" w:type="pct"/>
                  <w:vAlign w:val="center"/>
                </w:tcPr>
                <w:p w14:paraId="6B679FC7" w14:textId="77777777" w:rsidR="004C6CA2" w:rsidRPr="00D75FE7" w:rsidRDefault="004C6CA2">
                  <w:pPr>
                    <w:adjustRightInd w:val="0"/>
                    <w:snapToGrid w:val="0"/>
                    <w:jc w:val="center"/>
                    <w:textAlignment w:val="baseline"/>
                    <w:rPr>
                      <w:color w:val="auto"/>
                      <w:kern w:val="0"/>
                    </w:rPr>
                  </w:pPr>
                  <w:r w:rsidRPr="00D75FE7">
                    <w:rPr>
                      <w:color w:val="auto"/>
                      <w:kern w:val="0"/>
                    </w:rPr>
                    <w:t>废机油</w:t>
                  </w:r>
                </w:p>
              </w:tc>
              <w:tc>
                <w:tcPr>
                  <w:tcW w:w="515" w:type="pct"/>
                  <w:vAlign w:val="center"/>
                </w:tcPr>
                <w:p w14:paraId="01699187"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4A00A1D0" w14:textId="77777777" w:rsidR="004C6CA2" w:rsidRPr="00D75FE7" w:rsidRDefault="004C6CA2">
                  <w:pPr>
                    <w:adjustRightInd w:val="0"/>
                    <w:snapToGrid w:val="0"/>
                    <w:jc w:val="center"/>
                    <w:textAlignment w:val="baseline"/>
                    <w:rPr>
                      <w:color w:val="auto"/>
                    </w:rPr>
                  </w:pPr>
                  <w:r w:rsidRPr="00D75FE7">
                    <w:rPr>
                      <w:color w:val="auto"/>
                    </w:rPr>
                    <w:t>900-249-08</w:t>
                  </w:r>
                </w:p>
              </w:tc>
              <w:tc>
                <w:tcPr>
                  <w:tcW w:w="375" w:type="pct"/>
                  <w:vAlign w:val="center"/>
                </w:tcPr>
                <w:p w14:paraId="154C8421" w14:textId="77777777" w:rsidR="004C6CA2" w:rsidRPr="00D75FE7" w:rsidRDefault="004C6CA2">
                  <w:pPr>
                    <w:adjustRightInd w:val="0"/>
                    <w:snapToGrid w:val="0"/>
                    <w:jc w:val="center"/>
                    <w:textAlignment w:val="baseline"/>
                    <w:rPr>
                      <w:color w:val="auto"/>
                      <w:kern w:val="0"/>
                    </w:rPr>
                  </w:pPr>
                  <w:r w:rsidRPr="00D75FE7">
                    <w:rPr>
                      <w:color w:val="auto"/>
                      <w:kern w:val="0"/>
                    </w:rPr>
                    <w:t>0.01</w:t>
                  </w:r>
                </w:p>
              </w:tc>
              <w:tc>
                <w:tcPr>
                  <w:tcW w:w="516" w:type="pct"/>
                  <w:vAlign w:val="center"/>
                </w:tcPr>
                <w:p w14:paraId="3375A395"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43114A72" w14:textId="77777777" w:rsidR="004C6CA2" w:rsidRPr="00D75FE7" w:rsidRDefault="004C6CA2">
                  <w:pPr>
                    <w:adjustRightInd w:val="0"/>
                    <w:snapToGrid w:val="0"/>
                    <w:jc w:val="center"/>
                    <w:textAlignment w:val="baseline"/>
                    <w:rPr>
                      <w:color w:val="auto"/>
                      <w:kern w:val="0"/>
                    </w:rPr>
                  </w:pPr>
                  <w:r w:rsidRPr="00D75FE7">
                    <w:rPr>
                      <w:color w:val="auto"/>
                      <w:kern w:val="0"/>
                    </w:rPr>
                    <w:t>液态</w:t>
                  </w:r>
                </w:p>
              </w:tc>
              <w:tc>
                <w:tcPr>
                  <w:tcW w:w="442" w:type="pct"/>
                  <w:vAlign w:val="center"/>
                </w:tcPr>
                <w:p w14:paraId="0961BD8D" w14:textId="77777777" w:rsidR="004C6CA2" w:rsidRPr="00D75FE7" w:rsidRDefault="004C6CA2">
                  <w:pPr>
                    <w:adjustRightInd w:val="0"/>
                    <w:snapToGrid w:val="0"/>
                    <w:jc w:val="center"/>
                    <w:textAlignment w:val="baseline"/>
                    <w:rPr>
                      <w:color w:val="auto"/>
                      <w:kern w:val="0"/>
                    </w:rPr>
                  </w:pPr>
                  <w:r w:rsidRPr="00D75FE7">
                    <w:rPr>
                      <w:color w:val="auto"/>
                      <w:kern w:val="0"/>
                    </w:rPr>
                    <w:t>机油</w:t>
                  </w:r>
                </w:p>
              </w:tc>
              <w:tc>
                <w:tcPr>
                  <w:tcW w:w="442" w:type="pct"/>
                  <w:vAlign w:val="center"/>
                </w:tcPr>
                <w:p w14:paraId="05B17E4D" w14:textId="77777777" w:rsidR="004C6CA2" w:rsidRPr="00D75FE7" w:rsidRDefault="004C6CA2">
                  <w:pPr>
                    <w:adjustRightInd w:val="0"/>
                    <w:snapToGrid w:val="0"/>
                    <w:jc w:val="center"/>
                    <w:textAlignment w:val="baseline"/>
                    <w:rPr>
                      <w:color w:val="auto"/>
                      <w:kern w:val="0"/>
                    </w:rPr>
                  </w:pPr>
                  <w:r w:rsidRPr="00D75FE7">
                    <w:rPr>
                      <w:color w:val="auto"/>
                      <w:kern w:val="0"/>
                    </w:rPr>
                    <w:t>机油</w:t>
                  </w:r>
                </w:p>
              </w:tc>
              <w:tc>
                <w:tcPr>
                  <w:tcW w:w="442" w:type="pct"/>
                  <w:vAlign w:val="center"/>
                </w:tcPr>
                <w:p w14:paraId="05470CAB"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11BDB48C" w14:textId="77777777" w:rsidR="004C6CA2" w:rsidRPr="00D75FE7" w:rsidRDefault="004C6CA2">
                  <w:pPr>
                    <w:adjustRightInd w:val="0"/>
                    <w:snapToGrid w:val="0"/>
                    <w:jc w:val="center"/>
                    <w:textAlignment w:val="baseline"/>
                    <w:rPr>
                      <w:color w:val="auto"/>
                      <w:kern w:val="0"/>
                    </w:rPr>
                  </w:pPr>
                  <w:r w:rsidRPr="00D75FE7">
                    <w:rPr>
                      <w:color w:val="auto"/>
                      <w:kern w:val="0"/>
                    </w:rPr>
                    <w:t>T</w:t>
                  </w:r>
                  <w:r w:rsidRPr="00D75FE7">
                    <w:rPr>
                      <w:color w:val="auto"/>
                      <w:kern w:val="0"/>
                    </w:rPr>
                    <w:t>，</w:t>
                  </w:r>
                  <w:r w:rsidRPr="00D75FE7">
                    <w:rPr>
                      <w:color w:val="auto"/>
                      <w:kern w:val="0"/>
                    </w:rPr>
                    <w:t>I</w:t>
                  </w:r>
                </w:p>
              </w:tc>
              <w:tc>
                <w:tcPr>
                  <w:tcW w:w="330" w:type="pct"/>
                  <w:vMerge/>
                  <w:vAlign w:val="center"/>
                </w:tcPr>
                <w:p w14:paraId="35C409B8" w14:textId="77777777" w:rsidR="004C6CA2" w:rsidRPr="00D75FE7" w:rsidRDefault="004C6CA2">
                  <w:pPr>
                    <w:pStyle w:val="p0"/>
                    <w:jc w:val="center"/>
                    <w:rPr>
                      <w:rFonts w:ascii="Times New Roman" w:hAnsi="Times New Roman" w:cs="Times New Roman"/>
                    </w:rPr>
                  </w:pPr>
                </w:p>
              </w:tc>
            </w:tr>
            <w:tr w:rsidR="00D75FE7" w:rsidRPr="00D75FE7" w14:paraId="3973E3C2" w14:textId="77777777">
              <w:trPr>
                <w:trHeight w:val="397"/>
                <w:jc w:val="center"/>
              </w:trPr>
              <w:tc>
                <w:tcPr>
                  <w:tcW w:w="170" w:type="pct"/>
                  <w:vAlign w:val="center"/>
                </w:tcPr>
                <w:p w14:paraId="20D8DEF9"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7</w:t>
                  </w:r>
                </w:p>
              </w:tc>
              <w:tc>
                <w:tcPr>
                  <w:tcW w:w="512" w:type="pct"/>
                  <w:vAlign w:val="center"/>
                </w:tcPr>
                <w:p w14:paraId="3AEEBFF6" w14:textId="77777777" w:rsidR="004C6CA2" w:rsidRPr="00D75FE7" w:rsidRDefault="004C6CA2">
                  <w:pPr>
                    <w:adjustRightInd w:val="0"/>
                    <w:snapToGrid w:val="0"/>
                    <w:jc w:val="center"/>
                    <w:textAlignment w:val="baseline"/>
                    <w:rPr>
                      <w:color w:val="auto"/>
                      <w:kern w:val="0"/>
                    </w:rPr>
                  </w:pPr>
                  <w:r w:rsidRPr="00D75FE7">
                    <w:rPr>
                      <w:color w:val="auto"/>
                      <w:kern w:val="0"/>
                    </w:rPr>
                    <w:t>废抹布及手套</w:t>
                  </w:r>
                </w:p>
              </w:tc>
              <w:tc>
                <w:tcPr>
                  <w:tcW w:w="515" w:type="pct"/>
                  <w:vAlign w:val="center"/>
                </w:tcPr>
                <w:p w14:paraId="74472179"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67DC0861" w14:textId="77777777" w:rsidR="004C6CA2" w:rsidRPr="00D75FE7" w:rsidRDefault="004C6CA2">
                  <w:pPr>
                    <w:adjustRightInd w:val="0"/>
                    <w:snapToGrid w:val="0"/>
                    <w:jc w:val="center"/>
                    <w:textAlignment w:val="baseline"/>
                    <w:rPr>
                      <w:color w:val="auto"/>
                    </w:rPr>
                  </w:pPr>
                  <w:r w:rsidRPr="00D75FE7">
                    <w:rPr>
                      <w:color w:val="auto"/>
                    </w:rPr>
                    <w:t>900-041-49</w:t>
                  </w:r>
                </w:p>
              </w:tc>
              <w:tc>
                <w:tcPr>
                  <w:tcW w:w="375" w:type="pct"/>
                  <w:vAlign w:val="center"/>
                </w:tcPr>
                <w:p w14:paraId="7F3A60F4" w14:textId="77777777" w:rsidR="004C6CA2" w:rsidRPr="00D75FE7" w:rsidRDefault="004C6CA2">
                  <w:pPr>
                    <w:adjustRightInd w:val="0"/>
                    <w:snapToGrid w:val="0"/>
                    <w:jc w:val="center"/>
                    <w:textAlignment w:val="baseline"/>
                    <w:rPr>
                      <w:color w:val="auto"/>
                      <w:kern w:val="0"/>
                    </w:rPr>
                  </w:pPr>
                  <w:r w:rsidRPr="00D75FE7">
                    <w:rPr>
                      <w:color w:val="auto"/>
                      <w:kern w:val="0"/>
                    </w:rPr>
                    <w:t>0.01</w:t>
                  </w:r>
                </w:p>
              </w:tc>
              <w:tc>
                <w:tcPr>
                  <w:tcW w:w="516" w:type="pct"/>
                  <w:vAlign w:val="center"/>
                </w:tcPr>
                <w:p w14:paraId="7DA66A2C"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74440BCC" w14:textId="77777777" w:rsidR="004C6CA2" w:rsidRPr="00D75FE7" w:rsidRDefault="004C6CA2">
                  <w:pPr>
                    <w:adjustRightInd w:val="0"/>
                    <w:snapToGrid w:val="0"/>
                    <w:jc w:val="center"/>
                    <w:textAlignment w:val="baseline"/>
                    <w:rPr>
                      <w:color w:val="auto"/>
                      <w:kern w:val="0"/>
                    </w:rPr>
                  </w:pPr>
                  <w:r w:rsidRPr="00D75FE7">
                    <w:rPr>
                      <w:color w:val="auto"/>
                      <w:kern w:val="0"/>
                    </w:rPr>
                    <w:t>固态</w:t>
                  </w:r>
                </w:p>
              </w:tc>
              <w:tc>
                <w:tcPr>
                  <w:tcW w:w="442" w:type="pct"/>
                  <w:vAlign w:val="center"/>
                </w:tcPr>
                <w:p w14:paraId="71858E03"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2BA60180"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1A946172"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496B1301" w14:textId="77777777" w:rsidR="004C6CA2" w:rsidRPr="00D75FE7" w:rsidRDefault="004C6CA2">
                  <w:pPr>
                    <w:adjustRightInd w:val="0"/>
                    <w:snapToGrid w:val="0"/>
                    <w:jc w:val="center"/>
                    <w:textAlignment w:val="baseline"/>
                    <w:rPr>
                      <w:color w:val="auto"/>
                      <w:kern w:val="0"/>
                    </w:rPr>
                  </w:pPr>
                  <w:r w:rsidRPr="00D75FE7">
                    <w:rPr>
                      <w:color w:val="auto"/>
                      <w:kern w:val="0"/>
                    </w:rPr>
                    <w:t>T/In</w:t>
                  </w:r>
                </w:p>
              </w:tc>
              <w:tc>
                <w:tcPr>
                  <w:tcW w:w="330" w:type="pct"/>
                  <w:vMerge/>
                  <w:vAlign w:val="center"/>
                </w:tcPr>
                <w:p w14:paraId="2BC4D6DF" w14:textId="77777777" w:rsidR="004C6CA2" w:rsidRPr="00D75FE7" w:rsidRDefault="004C6CA2">
                  <w:pPr>
                    <w:pStyle w:val="p0"/>
                    <w:jc w:val="center"/>
                    <w:rPr>
                      <w:rFonts w:ascii="Times New Roman" w:hAnsi="Times New Roman" w:cs="Times New Roman"/>
                    </w:rPr>
                  </w:pPr>
                </w:p>
              </w:tc>
            </w:tr>
            <w:tr w:rsidR="00D75FE7" w:rsidRPr="00D75FE7" w14:paraId="35322EAA" w14:textId="77777777">
              <w:trPr>
                <w:trHeight w:val="397"/>
                <w:jc w:val="center"/>
              </w:trPr>
              <w:tc>
                <w:tcPr>
                  <w:tcW w:w="170" w:type="pct"/>
                  <w:vAlign w:val="center"/>
                </w:tcPr>
                <w:p w14:paraId="2DF54C8A"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rPr>
                    <w:t>8</w:t>
                  </w:r>
                </w:p>
              </w:tc>
              <w:tc>
                <w:tcPr>
                  <w:tcW w:w="512" w:type="pct"/>
                  <w:vAlign w:val="center"/>
                </w:tcPr>
                <w:p w14:paraId="3686136A"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喷淋废水</w:t>
                  </w:r>
                </w:p>
              </w:tc>
              <w:tc>
                <w:tcPr>
                  <w:tcW w:w="515" w:type="pct"/>
                  <w:vAlign w:val="center"/>
                </w:tcPr>
                <w:p w14:paraId="50A395B6"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2EB3368B" w14:textId="77777777" w:rsidR="004C6CA2" w:rsidRPr="00D75FE7" w:rsidRDefault="004C6CA2">
                  <w:pPr>
                    <w:adjustRightInd w:val="0"/>
                    <w:snapToGrid w:val="0"/>
                    <w:jc w:val="center"/>
                    <w:textAlignment w:val="baseline"/>
                    <w:rPr>
                      <w:color w:val="auto"/>
                    </w:rPr>
                  </w:pPr>
                  <w:r w:rsidRPr="00D75FE7">
                    <w:rPr>
                      <w:color w:val="auto"/>
                    </w:rPr>
                    <w:t>900-041-49</w:t>
                  </w:r>
                </w:p>
              </w:tc>
              <w:tc>
                <w:tcPr>
                  <w:tcW w:w="375" w:type="pct"/>
                  <w:vAlign w:val="center"/>
                </w:tcPr>
                <w:p w14:paraId="2C403AA7" w14:textId="77777777" w:rsidR="004C6CA2" w:rsidRPr="00D75FE7" w:rsidRDefault="004C6CA2">
                  <w:pPr>
                    <w:adjustRightInd w:val="0"/>
                    <w:snapToGrid w:val="0"/>
                    <w:jc w:val="center"/>
                    <w:textAlignment w:val="baseline"/>
                    <w:rPr>
                      <w:color w:val="auto"/>
                      <w:kern w:val="0"/>
                    </w:rPr>
                  </w:pPr>
                  <w:r w:rsidRPr="00D75FE7">
                    <w:rPr>
                      <w:color w:val="auto"/>
                      <w:kern w:val="0"/>
                    </w:rPr>
                    <w:t>5</w:t>
                  </w:r>
                </w:p>
              </w:tc>
              <w:tc>
                <w:tcPr>
                  <w:tcW w:w="516" w:type="pct"/>
                  <w:vAlign w:val="center"/>
                </w:tcPr>
                <w:p w14:paraId="3716EF70" w14:textId="77777777" w:rsidR="004C6CA2" w:rsidRPr="00D75FE7" w:rsidRDefault="004C6CA2">
                  <w:pPr>
                    <w:adjustRightInd w:val="0"/>
                    <w:snapToGrid w:val="0"/>
                    <w:jc w:val="center"/>
                    <w:textAlignment w:val="baseline"/>
                    <w:rPr>
                      <w:color w:val="auto"/>
                      <w:kern w:val="0"/>
                    </w:rPr>
                  </w:pPr>
                  <w:r w:rsidRPr="00D75FE7">
                    <w:rPr>
                      <w:color w:val="auto"/>
                    </w:rPr>
                    <w:t>废气处理</w:t>
                  </w:r>
                </w:p>
              </w:tc>
              <w:tc>
                <w:tcPr>
                  <w:tcW w:w="369" w:type="pct"/>
                  <w:vAlign w:val="center"/>
                </w:tcPr>
                <w:p w14:paraId="05EC5C34"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液</w:t>
                  </w:r>
                  <w:r w:rsidRPr="00D75FE7">
                    <w:rPr>
                      <w:color w:val="auto"/>
                      <w:kern w:val="0"/>
                    </w:rPr>
                    <w:t>态</w:t>
                  </w:r>
                </w:p>
              </w:tc>
              <w:tc>
                <w:tcPr>
                  <w:tcW w:w="442" w:type="pct"/>
                  <w:vAlign w:val="center"/>
                </w:tcPr>
                <w:p w14:paraId="5799F96D" w14:textId="77777777" w:rsidR="004C6CA2" w:rsidRPr="00D75FE7" w:rsidRDefault="004C6CA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有机</w:t>
                  </w:r>
                </w:p>
                <w:p w14:paraId="4902AFD3" w14:textId="77777777" w:rsidR="004C6CA2" w:rsidRPr="00D75FE7" w:rsidRDefault="004C6CA2">
                  <w:pPr>
                    <w:adjustRightInd w:val="0"/>
                    <w:snapToGrid w:val="0"/>
                    <w:jc w:val="center"/>
                    <w:textAlignment w:val="baseline"/>
                    <w:rPr>
                      <w:color w:val="auto"/>
                      <w:kern w:val="0"/>
                    </w:rPr>
                  </w:pPr>
                  <w:r w:rsidRPr="00D75FE7">
                    <w:rPr>
                      <w:color w:val="auto"/>
                    </w:rPr>
                    <w:t>废气</w:t>
                  </w:r>
                </w:p>
              </w:tc>
              <w:tc>
                <w:tcPr>
                  <w:tcW w:w="442" w:type="pct"/>
                  <w:vAlign w:val="center"/>
                </w:tcPr>
                <w:p w14:paraId="07201AB5" w14:textId="77777777" w:rsidR="004C6CA2" w:rsidRPr="00D75FE7" w:rsidRDefault="004C6CA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有机</w:t>
                  </w:r>
                </w:p>
                <w:p w14:paraId="75AD3830" w14:textId="77777777" w:rsidR="004C6CA2" w:rsidRPr="00D75FE7" w:rsidRDefault="004C6CA2">
                  <w:pPr>
                    <w:adjustRightInd w:val="0"/>
                    <w:snapToGrid w:val="0"/>
                    <w:jc w:val="center"/>
                    <w:textAlignment w:val="baseline"/>
                    <w:rPr>
                      <w:color w:val="auto"/>
                      <w:kern w:val="0"/>
                    </w:rPr>
                  </w:pPr>
                  <w:r w:rsidRPr="00D75FE7">
                    <w:rPr>
                      <w:color w:val="auto"/>
                    </w:rPr>
                    <w:t>废气</w:t>
                  </w:r>
                </w:p>
              </w:tc>
              <w:tc>
                <w:tcPr>
                  <w:tcW w:w="442" w:type="pct"/>
                  <w:vAlign w:val="center"/>
                </w:tcPr>
                <w:p w14:paraId="1151909C"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01257E3A" w14:textId="77777777" w:rsidR="004C6CA2" w:rsidRPr="00D75FE7" w:rsidRDefault="004C6CA2">
                  <w:pPr>
                    <w:adjustRightInd w:val="0"/>
                    <w:snapToGrid w:val="0"/>
                    <w:jc w:val="center"/>
                    <w:textAlignment w:val="baseline"/>
                    <w:rPr>
                      <w:color w:val="auto"/>
                      <w:kern w:val="0"/>
                    </w:rPr>
                  </w:pPr>
                  <w:r w:rsidRPr="00D75FE7">
                    <w:rPr>
                      <w:color w:val="auto"/>
                      <w:kern w:val="0"/>
                    </w:rPr>
                    <w:t>T/In</w:t>
                  </w:r>
                </w:p>
              </w:tc>
              <w:tc>
                <w:tcPr>
                  <w:tcW w:w="330" w:type="pct"/>
                  <w:vMerge/>
                  <w:vAlign w:val="center"/>
                </w:tcPr>
                <w:p w14:paraId="16682A79" w14:textId="77777777" w:rsidR="004C6CA2" w:rsidRPr="00D75FE7" w:rsidRDefault="004C6CA2">
                  <w:pPr>
                    <w:pStyle w:val="p0"/>
                    <w:jc w:val="center"/>
                    <w:rPr>
                      <w:rFonts w:ascii="Times New Roman" w:hAnsi="Times New Roman" w:cs="Times New Roman"/>
                    </w:rPr>
                  </w:pPr>
                </w:p>
              </w:tc>
            </w:tr>
            <w:tr w:rsidR="00D75FE7" w:rsidRPr="00D75FE7" w14:paraId="31B09C7C" w14:textId="77777777">
              <w:trPr>
                <w:trHeight w:val="397"/>
                <w:jc w:val="center"/>
              </w:trPr>
              <w:tc>
                <w:tcPr>
                  <w:tcW w:w="170" w:type="pct"/>
                  <w:vAlign w:val="center"/>
                </w:tcPr>
                <w:p w14:paraId="6134F268"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hint="eastAsia"/>
                    </w:rPr>
                    <w:t>9</w:t>
                  </w:r>
                </w:p>
              </w:tc>
              <w:tc>
                <w:tcPr>
                  <w:tcW w:w="512" w:type="pct"/>
                  <w:vAlign w:val="center"/>
                </w:tcPr>
                <w:p w14:paraId="47445C48" w14:textId="77777777" w:rsidR="004C6CA2" w:rsidRPr="00D75FE7" w:rsidRDefault="004C6CA2">
                  <w:pPr>
                    <w:adjustRightInd w:val="0"/>
                    <w:snapToGrid w:val="0"/>
                    <w:jc w:val="center"/>
                    <w:textAlignment w:val="baseline"/>
                    <w:rPr>
                      <w:color w:val="auto"/>
                      <w:kern w:val="0"/>
                    </w:rPr>
                  </w:pPr>
                  <w:r w:rsidRPr="00D75FE7">
                    <w:rPr>
                      <w:color w:val="auto"/>
                      <w:kern w:val="0"/>
                    </w:rPr>
                    <w:t>废活</w:t>
                  </w:r>
                </w:p>
                <w:p w14:paraId="249505E2" w14:textId="77777777" w:rsidR="004C6CA2" w:rsidRPr="00D75FE7" w:rsidRDefault="004C6CA2">
                  <w:pPr>
                    <w:adjustRightInd w:val="0"/>
                    <w:snapToGrid w:val="0"/>
                    <w:jc w:val="center"/>
                    <w:textAlignment w:val="baseline"/>
                    <w:rPr>
                      <w:color w:val="auto"/>
                      <w:kern w:val="0"/>
                    </w:rPr>
                  </w:pPr>
                  <w:r w:rsidRPr="00D75FE7">
                    <w:rPr>
                      <w:color w:val="auto"/>
                      <w:kern w:val="0"/>
                    </w:rPr>
                    <w:t>性炭</w:t>
                  </w:r>
                </w:p>
              </w:tc>
              <w:tc>
                <w:tcPr>
                  <w:tcW w:w="515" w:type="pct"/>
                  <w:vAlign w:val="center"/>
                </w:tcPr>
                <w:p w14:paraId="040F6CC6"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5ECC87D9" w14:textId="77777777" w:rsidR="004C6CA2" w:rsidRPr="00D75FE7" w:rsidRDefault="004C6CA2">
                  <w:pPr>
                    <w:adjustRightInd w:val="0"/>
                    <w:snapToGrid w:val="0"/>
                    <w:jc w:val="center"/>
                    <w:textAlignment w:val="baseline"/>
                    <w:rPr>
                      <w:color w:val="auto"/>
                    </w:rPr>
                  </w:pPr>
                  <w:r w:rsidRPr="00D75FE7">
                    <w:rPr>
                      <w:color w:val="auto"/>
                    </w:rPr>
                    <w:t>900-039-49</w:t>
                  </w:r>
                </w:p>
              </w:tc>
              <w:tc>
                <w:tcPr>
                  <w:tcW w:w="375" w:type="pct"/>
                  <w:vAlign w:val="center"/>
                </w:tcPr>
                <w:p w14:paraId="67847834" w14:textId="6A1AB2F8" w:rsidR="004C6CA2" w:rsidRPr="00D75FE7" w:rsidRDefault="00DE3F19">
                  <w:pPr>
                    <w:adjustRightInd w:val="0"/>
                    <w:snapToGrid w:val="0"/>
                    <w:jc w:val="center"/>
                    <w:textAlignment w:val="baseline"/>
                    <w:rPr>
                      <w:color w:val="auto"/>
                      <w:kern w:val="0"/>
                    </w:rPr>
                  </w:pPr>
                  <w:r w:rsidRPr="00D75FE7">
                    <w:rPr>
                      <w:color w:val="auto"/>
                    </w:rPr>
                    <w:t>9.78</w:t>
                  </w:r>
                </w:p>
              </w:tc>
              <w:tc>
                <w:tcPr>
                  <w:tcW w:w="516" w:type="pct"/>
                  <w:vAlign w:val="center"/>
                </w:tcPr>
                <w:p w14:paraId="60046411" w14:textId="77777777" w:rsidR="004C6CA2" w:rsidRPr="00D75FE7" w:rsidRDefault="004C6CA2">
                  <w:pPr>
                    <w:adjustRightInd w:val="0"/>
                    <w:snapToGrid w:val="0"/>
                    <w:jc w:val="center"/>
                    <w:textAlignment w:val="baseline"/>
                    <w:rPr>
                      <w:color w:val="auto"/>
                      <w:kern w:val="0"/>
                    </w:rPr>
                  </w:pPr>
                  <w:r w:rsidRPr="00D75FE7">
                    <w:rPr>
                      <w:color w:val="auto"/>
                    </w:rPr>
                    <w:t>废气处理</w:t>
                  </w:r>
                </w:p>
              </w:tc>
              <w:tc>
                <w:tcPr>
                  <w:tcW w:w="369" w:type="pct"/>
                  <w:vAlign w:val="center"/>
                </w:tcPr>
                <w:p w14:paraId="237FBFB6" w14:textId="77777777" w:rsidR="004C6CA2" w:rsidRPr="00D75FE7" w:rsidRDefault="004C6CA2">
                  <w:pPr>
                    <w:adjustRightInd w:val="0"/>
                    <w:snapToGrid w:val="0"/>
                    <w:jc w:val="center"/>
                    <w:textAlignment w:val="baseline"/>
                    <w:rPr>
                      <w:color w:val="auto"/>
                      <w:kern w:val="0"/>
                    </w:rPr>
                  </w:pPr>
                  <w:r w:rsidRPr="00D75FE7">
                    <w:rPr>
                      <w:color w:val="auto"/>
                      <w:kern w:val="0"/>
                    </w:rPr>
                    <w:t>固态</w:t>
                  </w:r>
                </w:p>
              </w:tc>
              <w:tc>
                <w:tcPr>
                  <w:tcW w:w="442" w:type="pct"/>
                  <w:vAlign w:val="center"/>
                </w:tcPr>
                <w:p w14:paraId="76EA734B" w14:textId="77777777" w:rsidR="004C6CA2" w:rsidRPr="00D75FE7" w:rsidRDefault="004C6CA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有机</w:t>
                  </w:r>
                </w:p>
                <w:p w14:paraId="1B55FDB5" w14:textId="77777777" w:rsidR="004C6CA2" w:rsidRPr="00D75FE7" w:rsidRDefault="004C6CA2">
                  <w:pPr>
                    <w:adjustRightInd w:val="0"/>
                    <w:snapToGrid w:val="0"/>
                    <w:jc w:val="center"/>
                    <w:textAlignment w:val="baseline"/>
                    <w:rPr>
                      <w:color w:val="auto"/>
                      <w:kern w:val="0"/>
                    </w:rPr>
                  </w:pPr>
                  <w:r w:rsidRPr="00D75FE7">
                    <w:rPr>
                      <w:color w:val="auto"/>
                    </w:rPr>
                    <w:t>废气</w:t>
                  </w:r>
                </w:p>
              </w:tc>
              <w:tc>
                <w:tcPr>
                  <w:tcW w:w="442" w:type="pct"/>
                  <w:vAlign w:val="center"/>
                </w:tcPr>
                <w:p w14:paraId="4CF2CD2A" w14:textId="77777777" w:rsidR="004C6CA2" w:rsidRPr="00D75FE7" w:rsidRDefault="004C6CA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有机</w:t>
                  </w:r>
                </w:p>
                <w:p w14:paraId="19B597E1" w14:textId="77777777" w:rsidR="004C6CA2" w:rsidRPr="00D75FE7" w:rsidRDefault="004C6CA2">
                  <w:pPr>
                    <w:adjustRightInd w:val="0"/>
                    <w:snapToGrid w:val="0"/>
                    <w:jc w:val="center"/>
                    <w:textAlignment w:val="baseline"/>
                    <w:rPr>
                      <w:color w:val="auto"/>
                      <w:kern w:val="0"/>
                    </w:rPr>
                  </w:pPr>
                  <w:r w:rsidRPr="00D75FE7">
                    <w:rPr>
                      <w:color w:val="auto"/>
                    </w:rPr>
                    <w:t>废气</w:t>
                  </w:r>
                </w:p>
              </w:tc>
              <w:tc>
                <w:tcPr>
                  <w:tcW w:w="442" w:type="pct"/>
                  <w:vAlign w:val="center"/>
                </w:tcPr>
                <w:p w14:paraId="6690617C" w14:textId="77777777" w:rsidR="004C6CA2" w:rsidRPr="00D75FE7" w:rsidRDefault="004C6CA2">
                  <w:pPr>
                    <w:adjustRightInd w:val="0"/>
                    <w:snapToGrid w:val="0"/>
                    <w:jc w:val="center"/>
                    <w:textAlignment w:val="baseline"/>
                    <w:rPr>
                      <w:color w:val="auto"/>
                      <w:kern w:val="0"/>
                    </w:rPr>
                  </w:pPr>
                  <w:r w:rsidRPr="00D75FE7">
                    <w:rPr>
                      <w:color w:val="auto"/>
                    </w:rPr>
                    <w:t>3</w:t>
                  </w:r>
                  <w:r w:rsidRPr="00D75FE7">
                    <w:rPr>
                      <w:color w:val="auto"/>
                    </w:rPr>
                    <w:t>个月</w:t>
                  </w:r>
                </w:p>
              </w:tc>
              <w:tc>
                <w:tcPr>
                  <w:tcW w:w="304" w:type="pct"/>
                  <w:vAlign w:val="center"/>
                </w:tcPr>
                <w:p w14:paraId="4BF8CE94" w14:textId="77777777" w:rsidR="004C6CA2" w:rsidRPr="00D75FE7" w:rsidRDefault="004C6CA2">
                  <w:pPr>
                    <w:adjustRightInd w:val="0"/>
                    <w:snapToGrid w:val="0"/>
                    <w:jc w:val="center"/>
                    <w:textAlignment w:val="baseline"/>
                    <w:rPr>
                      <w:color w:val="auto"/>
                      <w:kern w:val="0"/>
                    </w:rPr>
                  </w:pPr>
                  <w:r w:rsidRPr="00D75FE7">
                    <w:rPr>
                      <w:color w:val="auto"/>
                    </w:rPr>
                    <w:t>T</w:t>
                  </w:r>
                </w:p>
              </w:tc>
              <w:tc>
                <w:tcPr>
                  <w:tcW w:w="330" w:type="pct"/>
                  <w:vMerge/>
                  <w:vAlign w:val="center"/>
                </w:tcPr>
                <w:p w14:paraId="2319D943" w14:textId="77777777" w:rsidR="004C6CA2" w:rsidRPr="00D75FE7" w:rsidRDefault="004C6CA2">
                  <w:pPr>
                    <w:pStyle w:val="p0"/>
                    <w:jc w:val="center"/>
                    <w:rPr>
                      <w:rFonts w:ascii="Times New Roman" w:hAnsi="Times New Roman" w:cs="Times New Roman"/>
                    </w:rPr>
                  </w:pPr>
                </w:p>
              </w:tc>
            </w:tr>
            <w:tr w:rsidR="00D75FE7" w:rsidRPr="00D75FE7" w14:paraId="4CFD40E5" w14:textId="77777777">
              <w:trPr>
                <w:trHeight w:val="397"/>
                <w:jc w:val="center"/>
              </w:trPr>
              <w:tc>
                <w:tcPr>
                  <w:tcW w:w="170" w:type="pct"/>
                  <w:vAlign w:val="center"/>
                </w:tcPr>
                <w:p w14:paraId="5F6FFCEA"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hint="eastAsia"/>
                    </w:rPr>
                    <w:t>1</w:t>
                  </w:r>
                  <w:r w:rsidRPr="00D75FE7">
                    <w:rPr>
                      <w:rFonts w:ascii="Times New Roman" w:hAnsi="Times New Roman" w:cs="Times New Roman"/>
                    </w:rPr>
                    <w:t>0</w:t>
                  </w:r>
                </w:p>
              </w:tc>
              <w:tc>
                <w:tcPr>
                  <w:tcW w:w="512" w:type="pct"/>
                  <w:vAlign w:val="center"/>
                </w:tcPr>
                <w:p w14:paraId="66467BDD" w14:textId="77777777" w:rsidR="004C6CA2" w:rsidRPr="00D75FE7" w:rsidRDefault="004C6CA2">
                  <w:pPr>
                    <w:adjustRightInd w:val="0"/>
                    <w:snapToGrid w:val="0"/>
                    <w:jc w:val="center"/>
                    <w:textAlignment w:val="baseline"/>
                    <w:rPr>
                      <w:color w:val="auto"/>
                      <w:kern w:val="0"/>
                    </w:rPr>
                  </w:pPr>
                  <w:r w:rsidRPr="00D75FE7">
                    <w:rPr>
                      <w:rFonts w:cs="宋体" w:hint="eastAsia"/>
                      <w:bCs w:val="0"/>
                      <w:color w:val="auto"/>
                      <w:spacing w:val="-10"/>
                    </w:rPr>
                    <w:t>废绝缘漆渣</w:t>
                  </w:r>
                </w:p>
              </w:tc>
              <w:tc>
                <w:tcPr>
                  <w:tcW w:w="515" w:type="pct"/>
                  <w:vAlign w:val="center"/>
                </w:tcPr>
                <w:p w14:paraId="390ACBD7"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6E3AC8ED" w14:textId="3CEDE752" w:rsidR="004C6CA2" w:rsidRPr="00D75FE7" w:rsidRDefault="004C6CA2">
                  <w:pPr>
                    <w:adjustRightInd w:val="0"/>
                    <w:snapToGrid w:val="0"/>
                    <w:jc w:val="center"/>
                    <w:textAlignment w:val="baseline"/>
                    <w:rPr>
                      <w:color w:val="auto"/>
                    </w:rPr>
                  </w:pPr>
                  <w:r w:rsidRPr="00D75FE7">
                    <w:rPr>
                      <w:bCs w:val="0"/>
                      <w:color w:val="auto"/>
                      <w:spacing w:val="-10"/>
                    </w:rPr>
                    <w:t>900-007-09</w:t>
                  </w:r>
                </w:p>
              </w:tc>
              <w:tc>
                <w:tcPr>
                  <w:tcW w:w="375" w:type="pct"/>
                  <w:vAlign w:val="center"/>
                </w:tcPr>
                <w:p w14:paraId="603B136C"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0.01</w:t>
                  </w:r>
                </w:p>
              </w:tc>
              <w:tc>
                <w:tcPr>
                  <w:tcW w:w="516" w:type="pct"/>
                  <w:vAlign w:val="center"/>
                </w:tcPr>
                <w:p w14:paraId="556502A8" w14:textId="77777777" w:rsidR="004C6CA2" w:rsidRPr="00D75FE7" w:rsidRDefault="004C6CA2">
                  <w:pPr>
                    <w:adjustRightInd w:val="0"/>
                    <w:snapToGrid w:val="0"/>
                    <w:jc w:val="center"/>
                    <w:textAlignment w:val="baseline"/>
                    <w:rPr>
                      <w:color w:val="auto"/>
                      <w:kern w:val="0"/>
                    </w:rPr>
                  </w:pPr>
                  <w:r w:rsidRPr="00D75FE7">
                    <w:rPr>
                      <w:color w:val="auto"/>
                    </w:rPr>
                    <w:t>废气处理</w:t>
                  </w:r>
                </w:p>
              </w:tc>
              <w:tc>
                <w:tcPr>
                  <w:tcW w:w="369" w:type="pct"/>
                  <w:vAlign w:val="center"/>
                </w:tcPr>
                <w:p w14:paraId="1F23BA81" w14:textId="77777777" w:rsidR="004C6CA2" w:rsidRPr="00D75FE7" w:rsidRDefault="004C6CA2">
                  <w:pPr>
                    <w:adjustRightInd w:val="0"/>
                    <w:snapToGrid w:val="0"/>
                    <w:jc w:val="center"/>
                    <w:textAlignment w:val="baseline"/>
                    <w:rPr>
                      <w:color w:val="auto"/>
                      <w:kern w:val="0"/>
                    </w:rPr>
                  </w:pPr>
                  <w:r w:rsidRPr="00D75FE7">
                    <w:rPr>
                      <w:color w:val="auto"/>
                      <w:kern w:val="0"/>
                    </w:rPr>
                    <w:t>固态</w:t>
                  </w:r>
                </w:p>
              </w:tc>
              <w:tc>
                <w:tcPr>
                  <w:tcW w:w="442" w:type="pct"/>
                  <w:vAlign w:val="center"/>
                </w:tcPr>
                <w:p w14:paraId="38B6A7AD"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水性绝缘漆</w:t>
                  </w:r>
                </w:p>
              </w:tc>
              <w:tc>
                <w:tcPr>
                  <w:tcW w:w="442" w:type="pct"/>
                  <w:vAlign w:val="center"/>
                </w:tcPr>
                <w:p w14:paraId="524B7642" w14:textId="77777777" w:rsidR="004C6CA2" w:rsidRPr="00D75FE7" w:rsidRDefault="004C6CA2">
                  <w:pPr>
                    <w:adjustRightInd w:val="0"/>
                    <w:snapToGrid w:val="0"/>
                    <w:jc w:val="center"/>
                    <w:textAlignment w:val="baseline"/>
                    <w:rPr>
                      <w:color w:val="auto"/>
                      <w:kern w:val="0"/>
                    </w:rPr>
                  </w:pPr>
                  <w:r w:rsidRPr="00D75FE7">
                    <w:rPr>
                      <w:rFonts w:hint="eastAsia"/>
                      <w:color w:val="auto"/>
                      <w:kern w:val="0"/>
                    </w:rPr>
                    <w:t>水性绝缘漆</w:t>
                  </w:r>
                </w:p>
              </w:tc>
              <w:tc>
                <w:tcPr>
                  <w:tcW w:w="442" w:type="pct"/>
                  <w:vAlign w:val="center"/>
                </w:tcPr>
                <w:p w14:paraId="340496B9"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2F16FB65" w14:textId="77777777" w:rsidR="004C6CA2" w:rsidRPr="00D75FE7" w:rsidRDefault="004C6CA2">
                  <w:pPr>
                    <w:adjustRightInd w:val="0"/>
                    <w:snapToGrid w:val="0"/>
                    <w:jc w:val="center"/>
                    <w:textAlignment w:val="baseline"/>
                    <w:rPr>
                      <w:color w:val="auto"/>
                      <w:kern w:val="0"/>
                    </w:rPr>
                  </w:pPr>
                  <w:r w:rsidRPr="00D75FE7">
                    <w:rPr>
                      <w:color w:val="auto"/>
                      <w:kern w:val="0"/>
                    </w:rPr>
                    <w:t>T</w:t>
                  </w:r>
                  <w:r w:rsidRPr="00D75FE7">
                    <w:rPr>
                      <w:color w:val="auto"/>
                      <w:kern w:val="0"/>
                    </w:rPr>
                    <w:t>，</w:t>
                  </w:r>
                  <w:r w:rsidRPr="00D75FE7">
                    <w:rPr>
                      <w:color w:val="auto"/>
                      <w:kern w:val="0"/>
                    </w:rPr>
                    <w:t>I</w:t>
                  </w:r>
                </w:p>
              </w:tc>
              <w:tc>
                <w:tcPr>
                  <w:tcW w:w="330" w:type="pct"/>
                  <w:vMerge/>
                  <w:vAlign w:val="center"/>
                </w:tcPr>
                <w:p w14:paraId="1FB71069" w14:textId="77777777" w:rsidR="004C6CA2" w:rsidRPr="00D75FE7" w:rsidRDefault="004C6CA2">
                  <w:pPr>
                    <w:pStyle w:val="p0"/>
                    <w:jc w:val="center"/>
                    <w:rPr>
                      <w:rFonts w:ascii="Times New Roman" w:hAnsi="Times New Roman" w:cs="Times New Roman"/>
                    </w:rPr>
                  </w:pPr>
                </w:p>
              </w:tc>
            </w:tr>
            <w:tr w:rsidR="00D75FE7" w:rsidRPr="00D75FE7" w14:paraId="555DB72A" w14:textId="77777777">
              <w:trPr>
                <w:trHeight w:val="397"/>
                <w:jc w:val="center"/>
              </w:trPr>
              <w:tc>
                <w:tcPr>
                  <w:tcW w:w="170" w:type="pct"/>
                  <w:vAlign w:val="center"/>
                </w:tcPr>
                <w:p w14:paraId="2AAF663D" w14:textId="77777777" w:rsidR="004C6CA2" w:rsidRPr="00D75FE7" w:rsidRDefault="004C6CA2">
                  <w:pPr>
                    <w:pStyle w:val="p0"/>
                    <w:jc w:val="center"/>
                    <w:rPr>
                      <w:rFonts w:ascii="Times New Roman" w:hAnsi="Times New Roman" w:cs="Times New Roman"/>
                    </w:rPr>
                  </w:pPr>
                  <w:r w:rsidRPr="00D75FE7">
                    <w:rPr>
                      <w:rFonts w:ascii="Times New Roman" w:hAnsi="Times New Roman" w:cs="Times New Roman" w:hint="eastAsia"/>
                    </w:rPr>
                    <w:t>1</w:t>
                  </w:r>
                  <w:r w:rsidRPr="00D75FE7">
                    <w:rPr>
                      <w:rFonts w:ascii="Times New Roman" w:hAnsi="Times New Roman" w:cs="Times New Roman"/>
                    </w:rPr>
                    <w:t>1</w:t>
                  </w:r>
                </w:p>
              </w:tc>
              <w:tc>
                <w:tcPr>
                  <w:tcW w:w="512" w:type="pct"/>
                  <w:vAlign w:val="center"/>
                </w:tcPr>
                <w:p w14:paraId="25F1EBDB" w14:textId="77777777" w:rsidR="004C6CA2" w:rsidRPr="00D75FE7" w:rsidRDefault="004C6CA2">
                  <w:pPr>
                    <w:adjustRightInd w:val="0"/>
                    <w:snapToGrid w:val="0"/>
                    <w:jc w:val="center"/>
                    <w:textAlignment w:val="baseline"/>
                    <w:rPr>
                      <w:rFonts w:cs="宋体"/>
                      <w:bCs w:val="0"/>
                      <w:color w:val="auto"/>
                      <w:spacing w:val="-10"/>
                    </w:rPr>
                  </w:pPr>
                  <w:r w:rsidRPr="00D75FE7">
                    <w:rPr>
                      <w:rFonts w:cs="宋体" w:hint="eastAsia"/>
                      <w:bCs w:val="0"/>
                      <w:color w:val="auto"/>
                      <w:spacing w:val="-10"/>
                    </w:rPr>
                    <w:t>废包装罐</w:t>
                  </w:r>
                </w:p>
              </w:tc>
              <w:tc>
                <w:tcPr>
                  <w:tcW w:w="515" w:type="pct"/>
                  <w:vAlign w:val="center"/>
                </w:tcPr>
                <w:p w14:paraId="4CF20527" w14:textId="77777777" w:rsidR="004C6CA2" w:rsidRPr="00D75FE7" w:rsidRDefault="004C6CA2">
                  <w:pPr>
                    <w:adjustRightInd w:val="0"/>
                    <w:snapToGrid w:val="0"/>
                    <w:jc w:val="center"/>
                    <w:textAlignment w:val="baseline"/>
                    <w:rPr>
                      <w:color w:val="auto"/>
                    </w:rPr>
                  </w:pPr>
                  <w:r w:rsidRPr="00D75FE7">
                    <w:rPr>
                      <w:color w:val="auto"/>
                    </w:rPr>
                    <w:t>HW49</w:t>
                  </w:r>
                  <w:r w:rsidRPr="00D75FE7">
                    <w:rPr>
                      <w:color w:val="auto"/>
                    </w:rPr>
                    <w:t>其他废物</w:t>
                  </w:r>
                </w:p>
              </w:tc>
              <w:tc>
                <w:tcPr>
                  <w:tcW w:w="582" w:type="pct"/>
                  <w:vAlign w:val="center"/>
                </w:tcPr>
                <w:p w14:paraId="7BBC85C7" w14:textId="77777777" w:rsidR="004C6CA2" w:rsidRPr="00D75FE7" w:rsidRDefault="004C6CA2">
                  <w:pPr>
                    <w:adjustRightInd w:val="0"/>
                    <w:snapToGrid w:val="0"/>
                    <w:jc w:val="center"/>
                    <w:textAlignment w:val="baseline"/>
                    <w:rPr>
                      <w:color w:val="auto"/>
                    </w:rPr>
                  </w:pPr>
                  <w:r w:rsidRPr="00D75FE7">
                    <w:rPr>
                      <w:color w:val="auto"/>
                    </w:rPr>
                    <w:t>900-041-49</w:t>
                  </w:r>
                </w:p>
              </w:tc>
              <w:tc>
                <w:tcPr>
                  <w:tcW w:w="375" w:type="pct"/>
                  <w:vAlign w:val="center"/>
                </w:tcPr>
                <w:p w14:paraId="0A65109E" w14:textId="77777777" w:rsidR="004C6CA2" w:rsidRPr="00D75FE7" w:rsidRDefault="004C6CA2">
                  <w:pPr>
                    <w:adjustRightInd w:val="0"/>
                    <w:snapToGrid w:val="0"/>
                    <w:jc w:val="center"/>
                    <w:textAlignment w:val="baseline"/>
                    <w:rPr>
                      <w:color w:val="auto"/>
                      <w:kern w:val="0"/>
                    </w:rPr>
                  </w:pPr>
                  <w:r w:rsidRPr="00D75FE7">
                    <w:rPr>
                      <w:color w:val="auto"/>
                      <w:kern w:val="0"/>
                    </w:rPr>
                    <w:t>0.0</w:t>
                  </w:r>
                  <w:r w:rsidRPr="00D75FE7">
                    <w:rPr>
                      <w:rFonts w:hint="eastAsia"/>
                      <w:color w:val="auto"/>
                      <w:kern w:val="0"/>
                    </w:rPr>
                    <w:t>5</w:t>
                  </w:r>
                </w:p>
              </w:tc>
              <w:tc>
                <w:tcPr>
                  <w:tcW w:w="516" w:type="pct"/>
                  <w:vAlign w:val="center"/>
                </w:tcPr>
                <w:p w14:paraId="623B3179" w14:textId="77777777" w:rsidR="004C6CA2" w:rsidRPr="00D75FE7" w:rsidRDefault="004C6CA2">
                  <w:pPr>
                    <w:adjustRightInd w:val="0"/>
                    <w:snapToGrid w:val="0"/>
                    <w:jc w:val="center"/>
                    <w:textAlignment w:val="baseline"/>
                    <w:rPr>
                      <w:color w:val="auto"/>
                      <w:kern w:val="0"/>
                    </w:rPr>
                  </w:pPr>
                  <w:r w:rsidRPr="00D75FE7">
                    <w:rPr>
                      <w:color w:val="auto"/>
                      <w:kern w:val="0"/>
                    </w:rPr>
                    <w:t>生产过程</w:t>
                  </w:r>
                </w:p>
              </w:tc>
              <w:tc>
                <w:tcPr>
                  <w:tcW w:w="369" w:type="pct"/>
                  <w:vAlign w:val="center"/>
                </w:tcPr>
                <w:p w14:paraId="13E5D204" w14:textId="77777777" w:rsidR="004C6CA2" w:rsidRPr="00D75FE7" w:rsidRDefault="004C6CA2">
                  <w:pPr>
                    <w:adjustRightInd w:val="0"/>
                    <w:snapToGrid w:val="0"/>
                    <w:jc w:val="center"/>
                    <w:textAlignment w:val="baseline"/>
                    <w:rPr>
                      <w:color w:val="auto"/>
                      <w:kern w:val="0"/>
                    </w:rPr>
                  </w:pPr>
                  <w:r w:rsidRPr="00D75FE7">
                    <w:rPr>
                      <w:color w:val="auto"/>
                      <w:kern w:val="0"/>
                    </w:rPr>
                    <w:t>固态</w:t>
                  </w:r>
                </w:p>
              </w:tc>
              <w:tc>
                <w:tcPr>
                  <w:tcW w:w="442" w:type="pct"/>
                  <w:vAlign w:val="center"/>
                </w:tcPr>
                <w:p w14:paraId="72B69BDF"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6286B198" w14:textId="77777777" w:rsidR="004C6CA2" w:rsidRPr="00D75FE7" w:rsidRDefault="004C6CA2">
                  <w:pPr>
                    <w:adjustRightInd w:val="0"/>
                    <w:snapToGrid w:val="0"/>
                    <w:jc w:val="center"/>
                    <w:textAlignment w:val="baseline"/>
                    <w:rPr>
                      <w:color w:val="auto"/>
                      <w:kern w:val="0"/>
                    </w:rPr>
                  </w:pPr>
                  <w:r w:rsidRPr="00D75FE7">
                    <w:rPr>
                      <w:color w:val="auto"/>
                      <w:kern w:val="0"/>
                    </w:rPr>
                    <w:t>有机溶剂</w:t>
                  </w:r>
                </w:p>
              </w:tc>
              <w:tc>
                <w:tcPr>
                  <w:tcW w:w="442" w:type="pct"/>
                  <w:vAlign w:val="center"/>
                </w:tcPr>
                <w:p w14:paraId="64581086" w14:textId="77777777" w:rsidR="004C6CA2" w:rsidRPr="00D75FE7" w:rsidRDefault="004C6CA2">
                  <w:pPr>
                    <w:adjustRightInd w:val="0"/>
                    <w:snapToGrid w:val="0"/>
                    <w:jc w:val="center"/>
                    <w:textAlignment w:val="baseline"/>
                    <w:rPr>
                      <w:color w:val="auto"/>
                      <w:kern w:val="0"/>
                    </w:rPr>
                  </w:pPr>
                  <w:r w:rsidRPr="00D75FE7">
                    <w:rPr>
                      <w:color w:val="auto"/>
                      <w:kern w:val="0"/>
                    </w:rPr>
                    <w:t>3</w:t>
                  </w:r>
                  <w:r w:rsidRPr="00D75FE7">
                    <w:rPr>
                      <w:color w:val="auto"/>
                      <w:kern w:val="0"/>
                    </w:rPr>
                    <w:t>个月</w:t>
                  </w:r>
                </w:p>
              </w:tc>
              <w:tc>
                <w:tcPr>
                  <w:tcW w:w="304" w:type="pct"/>
                  <w:vAlign w:val="center"/>
                </w:tcPr>
                <w:p w14:paraId="217ECBA2" w14:textId="77777777" w:rsidR="004C6CA2" w:rsidRPr="00D75FE7" w:rsidRDefault="004C6CA2">
                  <w:pPr>
                    <w:adjustRightInd w:val="0"/>
                    <w:snapToGrid w:val="0"/>
                    <w:jc w:val="center"/>
                    <w:textAlignment w:val="baseline"/>
                    <w:rPr>
                      <w:color w:val="auto"/>
                      <w:kern w:val="0"/>
                    </w:rPr>
                  </w:pPr>
                  <w:r w:rsidRPr="00D75FE7">
                    <w:rPr>
                      <w:color w:val="auto"/>
                      <w:kern w:val="0"/>
                    </w:rPr>
                    <w:t>T/In</w:t>
                  </w:r>
                </w:p>
              </w:tc>
              <w:tc>
                <w:tcPr>
                  <w:tcW w:w="330" w:type="pct"/>
                  <w:vMerge/>
                  <w:vAlign w:val="center"/>
                </w:tcPr>
                <w:p w14:paraId="1856CF5C" w14:textId="77777777" w:rsidR="004C6CA2" w:rsidRPr="00D75FE7" w:rsidRDefault="004C6CA2">
                  <w:pPr>
                    <w:pStyle w:val="p0"/>
                    <w:jc w:val="center"/>
                    <w:rPr>
                      <w:rFonts w:ascii="Times New Roman" w:hAnsi="Times New Roman" w:cs="Times New Roman"/>
                    </w:rPr>
                  </w:pPr>
                </w:p>
              </w:tc>
            </w:tr>
          </w:tbl>
          <w:p w14:paraId="0748AFB0" w14:textId="77777777" w:rsidR="00E364BA" w:rsidRPr="00D75FE7" w:rsidRDefault="00F63532">
            <w:pPr>
              <w:rPr>
                <w:bCs w:val="0"/>
                <w:color w:val="auto"/>
              </w:rPr>
            </w:pPr>
            <w:r w:rsidRPr="00D75FE7">
              <w:rPr>
                <w:color w:val="auto"/>
              </w:rPr>
              <w:t>备注：</w:t>
            </w:r>
            <w:r w:rsidRPr="00D75FE7">
              <w:rPr>
                <w:color w:val="auto"/>
              </w:rPr>
              <w:t>T</w:t>
            </w:r>
            <w:r w:rsidRPr="00D75FE7">
              <w:rPr>
                <w:color w:val="auto"/>
              </w:rPr>
              <w:t>：毒性；</w:t>
            </w:r>
            <w:r w:rsidRPr="00D75FE7">
              <w:rPr>
                <w:color w:val="auto"/>
              </w:rPr>
              <w:t>I</w:t>
            </w:r>
            <w:r w:rsidRPr="00D75FE7">
              <w:rPr>
                <w:color w:val="auto"/>
              </w:rPr>
              <w:t>：易燃性</w:t>
            </w:r>
            <w:r w:rsidRPr="00D75FE7">
              <w:rPr>
                <w:bCs w:val="0"/>
                <w:color w:val="auto"/>
              </w:rPr>
              <w:t>；</w:t>
            </w:r>
            <w:r w:rsidRPr="00D75FE7">
              <w:rPr>
                <w:color w:val="auto"/>
              </w:rPr>
              <w:t>In</w:t>
            </w:r>
            <w:r w:rsidRPr="00D75FE7">
              <w:rPr>
                <w:color w:val="auto"/>
              </w:rPr>
              <w:t>：感染性；</w:t>
            </w:r>
            <w:r w:rsidRPr="00D75FE7">
              <w:rPr>
                <w:color w:val="auto"/>
              </w:rPr>
              <w:t>C</w:t>
            </w:r>
            <w:r w:rsidRPr="00D75FE7">
              <w:rPr>
                <w:color w:val="auto"/>
              </w:rPr>
              <w:t>：腐蚀性</w:t>
            </w:r>
          </w:p>
          <w:p w14:paraId="0A8895DC" w14:textId="77777777" w:rsidR="00E364BA" w:rsidRPr="00D75FE7" w:rsidRDefault="00F63532">
            <w:pPr>
              <w:pStyle w:val="aff8"/>
              <w:spacing w:line="360" w:lineRule="auto"/>
              <w:ind w:firstLineChars="200" w:firstLine="422"/>
              <w:jc w:val="both"/>
              <w:rPr>
                <w:bCs w:val="0"/>
                <w:color w:val="auto"/>
              </w:rPr>
            </w:pPr>
            <w:r w:rsidRPr="00D75FE7">
              <w:rPr>
                <w:color w:val="auto"/>
              </w:rPr>
              <w:t>2</w:t>
            </w:r>
            <w:r w:rsidRPr="00D75FE7">
              <w:rPr>
                <w:color w:val="auto"/>
              </w:rPr>
              <w:t>、管理情况</w:t>
            </w:r>
          </w:p>
          <w:p w14:paraId="34E9BEC3" w14:textId="77777777" w:rsidR="00E364BA" w:rsidRPr="00D75FE7" w:rsidRDefault="00F63532">
            <w:pPr>
              <w:pStyle w:val="Default"/>
              <w:ind w:firstLine="422"/>
              <w:jc w:val="left"/>
              <w:rPr>
                <w:rFonts w:hAnsi="Times New Roman"/>
                <w:b/>
                <w:bCs w:val="0"/>
                <w:color w:val="auto"/>
              </w:rPr>
            </w:pPr>
            <w:r w:rsidRPr="00D75FE7">
              <w:rPr>
                <w:rFonts w:hAnsi="Times New Roman"/>
                <w:b/>
                <w:bCs w:val="0"/>
                <w:color w:val="auto"/>
              </w:rPr>
              <w:t>（</w:t>
            </w:r>
            <w:r w:rsidRPr="00D75FE7">
              <w:rPr>
                <w:rFonts w:hAnsi="Times New Roman"/>
                <w:b/>
                <w:bCs w:val="0"/>
                <w:color w:val="auto"/>
              </w:rPr>
              <w:t>1</w:t>
            </w:r>
            <w:r w:rsidRPr="00D75FE7">
              <w:rPr>
                <w:rFonts w:hAnsi="Times New Roman"/>
                <w:b/>
                <w:bCs w:val="0"/>
                <w:color w:val="auto"/>
              </w:rPr>
              <w:t>）一般固体废物</w:t>
            </w:r>
          </w:p>
          <w:p w14:paraId="06480E45" w14:textId="77777777" w:rsidR="00E364BA" w:rsidRPr="00D75FE7" w:rsidRDefault="00F63532">
            <w:pPr>
              <w:spacing w:line="360" w:lineRule="auto"/>
              <w:ind w:firstLineChars="200" w:firstLine="420"/>
              <w:jc w:val="left"/>
              <w:rPr>
                <w:bCs w:val="0"/>
                <w:color w:val="auto"/>
              </w:rPr>
            </w:pPr>
            <w:r w:rsidRPr="00D75FE7">
              <w:rPr>
                <w:rStyle w:val="aff"/>
                <w:color w:val="auto"/>
                <w:u w:val="none"/>
              </w:rPr>
              <w:t>运营期产生的一般工业固废包括金属边角料、锡渣、边角料、废包装材料以及次品</w:t>
            </w:r>
            <w:r w:rsidRPr="00D75FE7">
              <w:rPr>
                <w:color w:val="auto"/>
              </w:rPr>
              <w:t>，经收集后委托专业回收单位回收处理。</w:t>
            </w:r>
          </w:p>
          <w:p w14:paraId="15580EDD" w14:textId="77777777" w:rsidR="00E364BA" w:rsidRPr="00D75FE7" w:rsidRDefault="00F63532">
            <w:pPr>
              <w:adjustRightInd w:val="0"/>
              <w:snapToGrid w:val="0"/>
              <w:spacing w:line="360" w:lineRule="auto"/>
              <w:ind w:firstLineChars="200" w:firstLine="422"/>
              <w:jc w:val="left"/>
              <w:rPr>
                <w:b/>
                <w:bCs w:val="0"/>
                <w:color w:val="auto"/>
              </w:rPr>
            </w:pPr>
            <w:r w:rsidRPr="00D75FE7">
              <w:rPr>
                <w:b/>
                <w:bCs w:val="0"/>
                <w:color w:val="auto"/>
              </w:rPr>
              <w:t>（</w:t>
            </w:r>
            <w:r w:rsidRPr="00D75FE7">
              <w:rPr>
                <w:b/>
                <w:bCs w:val="0"/>
                <w:color w:val="auto"/>
              </w:rPr>
              <w:t>2</w:t>
            </w:r>
            <w:r w:rsidRPr="00D75FE7">
              <w:rPr>
                <w:b/>
                <w:bCs w:val="0"/>
                <w:color w:val="auto"/>
              </w:rPr>
              <w:t>）生活垃圾</w:t>
            </w:r>
          </w:p>
          <w:p w14:paraId="6E3EE4B0" w14:textId="77777777" w:rsidR="00E364BA" w:rsidRPr="00D75FE7" w:rsidRDefault="00F63532">
            <w:pPr>
              <w:adjustRightInd w:val="0"/>
              <w:snapToGrid w:val="0"/>
              <w:spacing w:line="360" w:lineRule="auto"/>
              <w:ind w:firstLineChars="200" w:firstLine="420"/>
              <w:jc w:val="left"/>
              <w:rPr>
                <w:bCs w:val="0"/>
                <w:color w:val="auto"/>
              </w:rPr>
            </w:pPr>
            <w:r w:rsidRPr="00D75FE7">
              <w:rPr>
                <w:color w:val="auto"/>
              </w:rPr>
              <w:t>项目生活垃圾委托环卫部门清运处理；</w:t>
            </w:r>
          </w:p>
          <w:p w14:paraId="7DD81AD0" w14:textId="77777777" w:rsidR="00E364BA" w:rsidRPr="00D75FE7" w:rsidRDefault="00F63532">
            <w:pPr>
              <w:adjustRightInd w:val="0"/>
              <w:snapToGrid w:val="0"/>
              <w:spacing w:line="360" w:lineRule="auto"/>
              <w:ind w:firstLineChars="200" w:firstLine="422"/>
              <w:jc w:val="left"/>
              <w:rPr>
                <w:b/>
                <w:bCs w:val="0"/>
                <w:color w:val="auto"/>
              </w:rPr>
            </w:pPr>
            <w:r w:rsidRPr="00D75FE7">
              <w:rPr>
                <w:b/>
                <w:bCs w:val="0"/>
                <w:color w:val="auto"/>
              </w:rPr>
              <w:t>（</w:t>
            </w:r>
            <w:r w:rsidRPr="00D75FE7">
              <w:rPr>
                <w:b/>
                <w:bCs w:val="0"/>
                <w:color w:val="auto"/>
              </w:rPr>
              <w:t>3</w:t>
            </w:r>
            <w:r w:rsidRPr="00D75FE7">
              <w:rPr>
                <w:b/>
                <w:bCs w:val="0"/>
                <w:color w:val="auto"/>
              </w:rPr>
              <w:t>）危险废物</w:t>
            </w:r>
          </w:p>
          <w:p w14:paraId="66898689" w14:textId="77777777" w:rsidR="00E364BA" w:rsidRPr="00D75FE7" w:rsidRDefault="00F63532">
            <w:pPr>
              <w:pStyle w:val="Default"/>
              <w:ind w:firstLine="420"/>
              <w:jc w:val="left"/>
              <w:rPr>
                <w:rFonts w:hAnsi="Times New Roman"/>
                <w:color w:val="auto"/>
                <w:kern w:val="0"/>
              </w:rPr>
            </w:pPr>
            <w:r w:rsidRPr="00D75FE7">
              <w:rPr>
                <w:rFonts w:hAnsi="Times New Roman"/>
                <w:color w:val="auto"/>
              </w:rPr>
              <w:t>项目危险废物经收集后交由有危险废物处理资质单位处置。</w:t>
            </w:r>
          </w:p>
          <w:p w14:paraId="44FB220A" w14:textId="0C2CA174" w:rsidR="00E364BA" w:rsidRPr="00D75FE7" w:rsidRDefault="00F63532">
            <w:pPr>
              <w:pStyle w:val="aff8"/>
              <w:spacing w:line="360" w:lineRule="auto"/>
              <w:rPr>
                <w:bCs w:val="0"/>
                <w:color w:val="auto"/>
              </w:rPr>
            </w:pPr>
            <w:r w:rsidRPr="00D75FE7">
              <w:rPr>
                <w:color w:val="auto"/>
              </w:rPr>
              <w:t>表</w:t>
            </w:r>
            <w:r w:rsidRPr="00D75FE7">
              <w:rPr>
                <w:color w:val="auto"/>
              </w:rPr>
              <w:t>4-</w:t>
            </w:r>
            <w:r w:rsidRPr="00D75FE7">
              <w:rPr>
                <w:rFonts w:eastAsiaTheme="minorEastAsia"/>
                <w:b w:val="0"/>
                <w:bCs w:val="0"/>
                <w:color w:val="auto"/>
              </w:rPr>
              <w:fldChar w:fldCharType="begin"/>
            </w:r>
            <w:r w:rsidRPr="00D75FE7">
              <w:rPr>
                <w:rFonts w:eastAsiaTheme="minorEastAsia"/>
                <w:color w:val="auto"/>
              </w:rPr>
              <w:instrText xml:space="preserve"> SEQ </w:instrText>
            </w:r>
            <w:r w:rsidRPr="00D75FE7">
              <w:rPr>
                <w:rFonts w:eastAsiaTheme="minorEastAsia"/>
                <w:color w:val="auto"/>
              </w:rPr>
              <w:instrText>表格</w:instrText>
            </w:r>
            <w:r w:rsidRPr="00D75FE7">
              <w:rPr>
                <w:rFonts w:eastAsiaTheme="minorEastAsia"/>
                <w:color w:val="auto"/>
              </w:rPr>
              <w:instrText xml:space="preserve"> \* ARABIC </w:instrText>
            </w:r>
            <w:r w:rsidRPr="00D75FE7">
              <w:rPr>
                <w:rFonts w:eastAsiaTheme="minorEastAsia"/>
                <w:b w:val="0"/>
                <w:bCs w:val="0"/>
                <w:color w:val="auto"/>
              </w:rPr>
              <w:fldChar w:fldCharType="separate"/>
            </w:r>
            <w:r w:rsidR="000F73A2">
              <w:rPr>
                <w:rFonts w:eastAsiaTheme="minorEastAsia"/>
                <w:noProof/>
                <w:color w:val="auto"/>
              </w:rPr>
              <w:t>23</w:t>
            </w:r>
            <w:r w:rsidRPr="00D75FE7">
              <w:rPr>
                <w:rFonts w:eastAsiaTheme="minorEastAsia"/>
                <w:b w:val="0"/>
                <w:bCs w:val="0"/>
                <w:color w:val="auto"/>
              </w:rPr>
              <w:fldChar w:fldCharType="end"/>
            </w:r>
            <w:r w:rsidRPr="00D75FE7">
              <w:rPr>
                <w:color w:val="auto"/>
              </w:rPr>
              <w:t xml:space="preserve"> </w:t>
            </w:r>
            <w:r w:rsidRPr="00D75FE7">
              <w:rPr>
                <w:color w:val="auto"/>
              </w:rPr>
              <w:t>本项目危险废物贮存场所（设施）基本情况</w:t>
            </w:r>
          </w:p>
          <w:tbl>
            <w:tblPr>
              <w:tblW w:w="4988" w:type="pct"/>
              <w:jc w:val="center"/>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427"/>
              <w:gridCol w:w="969"/>
              <w:gridCol w:w="1128"/>
              <w:gridCol w:w="1984"/>
              <w:gridCol w:w="1269"/>
              <w:gridCol w:w="659"/>
              <w:gridCol w:w="678"/>
              <w:gridCol w:w="776"/>
              <w:gridCol w:w="985"/>
              <w:gridCol w:w="899"/>
            </w:tblGrid>
            <w:tr w:rsidR="00D75FE7" w:rsidRPr="00D75FE7" w14:paraId="002C87C5" w14:textId="77777777">
              <w:trPr>
                <w:cantSplit/>
                <w:trHeight w:val="397"/>
                <w:jc w:val="center"/>
              </w:trPr>
              <w:tc>
                <w:tcPr>
                  <w:tcW w:w="218" w:type="pct"/>
                  <w:vAlign w:val="center"/>
                </w:tcPr>
                <w:p w14:paraId="0287BB77"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序号</w:t>
                  </w:r>
                </w:p>
              </w:tc>
              <w:tc>
                <w:tcPr>
                  <w:tcW w:w="496" w:type="pct"/>
                  <w:vAlign w:val="center"/>
                </w:tcPr>
                <w:p w14:paraId="2C2F7B9B"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贮存场所（设施）</w:t>
                  </w:r>
                </w:p>
                <w:p w14:paraId="34A5A5B4"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名称</w:t>
                  </w:r>
                </w:p>
              </w:tc>
              <w:tc>
                <w:tcPr>
                  <w:tcW w:w="577" w:type="pct"/>
                  <w:vAlign w:val="center"/>
                </w:tcPr>
                <w:p w14:paraId="51D2C44E"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危险废物</w:t>
                  </w:r>
                </w:p>
                <w:p w14:paraId="1DC1BCFB"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名称</w:t>
                  </w:r>
                </w:p>
              </w:tc>
              <w:tc>
                <w:tcPr>
                  <w:tcW w:w="1015" w:type="pct"/>
                  <w:vAlign w:val="center"/>
                </w:tcPr>
                <w:p w14:paraId="2C7B9817"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危险废物</w:t>
                  </w:r>
                </w:p>
                <w:p w14:paraId="1C8678F5"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类别</w:t>
                  </w:r>
                </w:p>
              </w:tc>
              <w:tc>
                <w:tcPr>
                  <w:tcW w:w="649" w:type="pct"/>
                  <w:vAlign w:val="center"/>
                </w:tcPr>
                <w:p w14:paraId="6DDB173B"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危险废物</w:t>
                  </w:r>
                </w:p>
                <w:p w14:paraId="09173689"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代码</w:t>
                  </w:r>
                </w:p>
              </w:tc>
              <w:tc>
                <w:tcPr>
                  <w:tcW w:w="337" w:type="pct"/>
                  <w:vAlign w:val="center"/>
                </w:tcPr>
                <w:p w14:paraId="5A93E23C"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位置</w:t>
                  </w:r>
                </w:p>
              </w:tc>
              <w:tc>
                <w:tcPr>
                  <w:tcW w:w="347" w:type="pct"/>
                  <w:vAlign w:val="center"/>
                </w:tcPr>
                <w:p w14:paraId="765B0809"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占地面积</w:t>
                  </w:r>
                </w:p>
              </w:tc>
              <w:tc>
                <w:tcPr>
                  <w:tcW w:w="397" w:type="pct"/>
                  <w:vAlign w:val="center"/>
                </w:tcPr>
                <w:p w14:paraId="1D504538"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贮存</w:t>
                  </w:r>
                </w:p>
                <w:p w14:paraId="2B7C4A3D"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方式</w:t>
                  </w:r>
                </w:p>
              </w:tc>
              <w:tc>
                <w:tcPr>
                  <w:tcW w:w="504" w:type="pct"/>
                  <w:vAlign w:val="center"/>
                </w:tcPr>
                <w:p w14:paraId="5A38D848"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贮存</w:t>
                  </w:r>
                </w:p>
                <w:p w14:paraId="51CE1EFE"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能力</w:t>
                  </w:r>
                </w:p>
              </w:tc>
              <w:tc>
                <w:tcPr>
                  <w:tcW w:w="460" w:type="pct"/>
                  <w:vAlign w:val="center"/>
                </w:tcPr>
                <w:p w14:paraId="6B87D222"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贮存</w:t>
                  </w:r>
                </w:p>
                <w:p w14:paraId="549556B7" w14:textId="77777777" w:rsidR="00E364BA" w:rsidRPr="00D75FE7" w:rsidRDefault="00F63532">
                  <w:pPr>
                    <w:pStyle w:val="p0"/>
                    <w:jc w:val="center"/>
                    <w:rPr>
                      <w:rFonts w:ascii="Times New Roman" w:hAnsi="Times New Roman" w:cs="Times New Roman"/>
                      <w:b/>
                    </w:rPr>
                  </w:pPr>
                  <w:r w:rsidRPr="00D75FE7">
                    <w:rPr>
                      <w:rFonts w:ascii="Times New Roman" w:hAnsi="Times New Roman" w:cs="Times New Roman"/>
                      <w:b/>
                    </w:rPr>
                    <w:t>周期</w:t>
                  </w:r>
                </w:p>
              </w:tc>
            </w:tr>
            <w:tr w:rsidR="00D75FE7" w:rsidRPr="00D75FE7" w14:paraId="36BD60FA" w14:textId="77777777">
              <w:trPr>
                <w:cantSplit/>
                <w:trHeight w:val="397"/>
                <w:jc w:val="center"/>
              </w:trPr>
              <w:tc>
                <w:tcPr>
                  <w:tcW w:w="218" w:type="pct"/>
                  <w:vAlign w:val="center"/>
                </w:tcPr>
                <w:p w14:paraId="47614983"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w:t>
                  </w:r>
                </w:p>
              </w:tc>
              <w:tc>
                <w:tcPr>
                  <w:tcW w:w="496" w:type="pct"/>
                  <w:vMerge w:val="restart"/>
                  <w:vAlign w:val="center"/>
                </w:tcPr>
                <w:p w14:paraId="7A4E023A"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危险废物暂存间</w:t>
                  </w:r>
                </w:p>
              </w:tc>
              <w:tc>
                <w:tcPr>
                  <w:tcW w:w="577" w:type="pct"/>
                  <w:vAlign w:val="center"/>
                </w:tcPr>
                <w:p w14:paraId="1DB858EB" w14:textId="77777777" w:rsidR="00E364BA" w:rsidRPr="00D75FE7" w:rsidRDefault="00F63532">
                  <w:pPr>
                    <w:adjustRightInd w:val="0"/>
                    <w:snapToGrid w:val="0"/>
                    <w:jc w:val="center"/>
                    <w:textAlignment w:val="baseline"/>
                    <w:rPr>
                      <w:color w:val="auto"/>
                      <w:kern w:val="0"/>
                    </w:rPr>
                  </w:pPr>
                  <w:r w:rsidRPr="00D75FE7">
                    <w:rPr>
                      <w:color w:val="auto"/>
                    </w:rPr>
                    <w:t>废液压油</w:t>
                  </w:r>
                </w:p>
              </w:tc>
              <w:tc>
                <w:tcPr>
                  <w:tcW w:w="1015" w:type="pct"/>
                  <w:vAlign w:val="center"/>
                </w:tcPr>
                <w:p w14:paraId="4437EDF0" w14:textId="77777777" w:rsidR="00E364BA" w:rsidRPr="00D75FE7" w:rsidRDefault="00F63532">
                  <w:pPr>
                    <w:adjustRightInd w:val="0"/>
                    <w:snapToGrid w:val="0"/>
                    <w:jc w:val="center"/>
                    <w:textAlignment w:val="baseline"/>
                    <w:rPr>
                      <w:color w:val="auto"/>
                      <w:kern w:val="0"/>
                    </w:rPr>
                  </w:pPr>
                  <w:r w:rsidRPr="00D75FE7">
                    <w:rPr>
                      <w:bCs w:val="0"/>
                      <w:color w:val="auto"/>
                      <w:spacing w:val="-10"/>
                    </w:rPr>
                    <w:t>HW08</w:t>
                  </w:r>
                  <w:r w:rsidRPr="00D75FE7">
                    <w:rPr>
                      <w:bCs w:val="0"/>
                      <w:color w:val="auto"/>
                      <w:spacing w:val="-10"/>
                    </w:rPr>
                    <w:t>废矿物油与含矿物油废物</w:t>
                  </w:r>
                </w:p>
              </w:tc>
              <w:tc>
                <w:tcPr>
                  <w:tcW w:w="649" w:type="pct"/>
                  <w:vAlign w:val="center"/>
                </w:tcPr>
                <w:p w14:paraId="30AFDD5D" w14:textId="77777777" w:rsidR="00E364BA" w:rsidRPr="00D75FE7" w:rsidRDefault="00F63532">
                  <w:pPr>
                    <w:adjustRightInd w:val="0"/>
                    <w:snapToGrid w:val="0"/>
                    <w:jc w:val="center"/>
                    <w:textAlignment w:val="baseline"/>
                    <w:rPr>
                      <w:color w:val="auto"/>
                      <w:kern w:val="0"/>
                    </w:rPr>
                  </w:pPr>
                  <w:r w:rsidRPr="00D75FE7">
                    <w:rPr>
                      <w:bCs w:val="0"/>
                      <w:color w:val="auto"/>
                      <w:spacing w:val="-10"/>
                    </w:rPr>
                    <w:t>900-218-08</w:t>
                  </w:r>
                </w:p>
              </w:tc>
              <w:tc>
                <w:tcPr>
                  <w:tcW w:w="337" w:type="pct"/>
                  <w:vMerge w:val="restart"/>
                  <w:vAlign w:val="center"/>
                </w:tcPr>
                <w:p w14:paraId="65CC1612"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车间外西南侧</w:t>
                  </w:r>
                </w:p>
              </w:tc>
              <w:tc>
                <w:tcPr>
                  <w:tcW w:w="347" w:type="pct"/>
                  <w:vMerge w:val="restart"/>
                  <w:vAlign w:val="center"/>
                </w:tcPr>
                <w:p w14:paraId="61778FD9"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约</w:t>
                  </w:r>
                  <w:r w:rsidRPr="00D75FE7">
                    <w:rPr>
                      <w:rFonts w:ascii="Times New Roman" w:hAnsi="Times New Roman" w:cs="Times New Roman"/>
                    </w:rPr>
                    <w:t>20m</w:t>
                  </w:r>
                  <w:r w:rsidRPr="00D75FE7">
                    <w:rPr>
                      <w:rFonts w:ascii="Times New Roman" w:hAnsi="Times New Roman" w:cs="Times New Roman"/>
                      <w:vertAlign w:val="superscript"/>
                    </w:rPr>
                    <w:t>2</w:t>
                  </w:r>
                </w:p>
              </w:tc>
              <w:tc>
                <w:tcPr>
                  <w:tcW w:w="397" w:type="pct"/>
                  <w:vAlign w:val="center"/>
                </w:tcPr>
                <w:p w14:paraId="42D65378"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p>
                <w:p w14:paraId="334D020E"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2C54964C"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restart"/>
                  <w:vAlign w:val="center"/>
                </w:tcPr>
                <w:p w14:paraId="4416B8D3" w14:textId="77777777" w:rsidR="00E364BA" w:rsidRPr="00D75FE7" w:rsidRDefault="00F6353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3</w:t>
                  </w:r>
                  <w:r w:rsidRPr="00D75FE7">
                    <w:rPr>
                      <w:rFonts w:ascii="Times New Roman" w:hAnsi="Times New Roman" w:cs="Times New Roman"/>
                    </w:rPr>
                    <w:t>个月</w:t>
                  </w:r>
                </w:p>
              </w:tc>
            </w:tr>
            <w:tr w:rsidR="00D75FE7" w:rsidRPr="00D75FE7" w14:paraId="2D519F80" w14:textId="77777777">
              <w:trPr>
                <w:cantSplit/>
                <w:trHeight w:val="397"/>
                <w:jc w:val="center"/>
              </w:trPr>
              <w:tc>
                <w:tcPr>
                  <w:tcW w:w="218" w:type="pct"/>
                  <w:vAlign w:val="center"/>
                </w:tcPr>
                <w:p w14:paraId="1A3E26FF"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2</w:t>
                  </w:r>
                </w:p>
              </w:tc>
              <w:tc>
                <w:tcPr>
                  <w:tcW w:w="496" w:type="pct"/>
                  <w:vMerge/>
                  <w:vAlign w:val="center"/>
                </w:tcPr>
                <w:p w14:paraId="5D6AC5BF" w14:textId="77777777" w:rsidR="00E364BA" w:rsidRPr="00D75FE7" w:rsidRDefault="00E364BA">
                  <w:pPr>
                    <w:widowControl/>
                    <w:jc w:val="left"/>
                    <w:rPr>
                      <w:color w:val="auto"/>
                      <w:kern w:val="0"/>
                    </w:rPr>
                  </w:pPr>
                </w:p>
              </w:tc>
              <w:tc>
                <w:tcPr>
                  <w:tcW w:w="577" w:type="pct"/>
                  <w:vAlign w:val="center"/>
                </w:tcPr>
                <w:p w14:paraId="64312AAB" w14:textId="77777777" w:rsidR="00E364BA" w:rsidRPr="00D75FE7" w:rsidRDefault="00F6353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废切削液</w:t>
                  </w:r>
                </w:p>
              </w:tc>
              <w:tc>
                <w:tcPr>
                  <w:tcW w:w="1015" w:type="pct"/>
                  <w:vAlign w:val="center"/>
                </w:tcPr>
                <w:p w14:paraId="4D3ECCBE" w14:textId="77777777" w:rsidR="00E364BA" w:rsidRPr="00D75FE7" w:rsidRDefault="00F6353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rPr>
                    <w:t>HW09</w:t>
                  </w:r>
                  <w:r w:rsidRPr="00D75FE7">
                    <w:rPr>
                      <w:rFonts w:ascii="Times New Roman" w:hAnsi="Times New Roman" w:cs="Times New Roman"/>
                    </w:rPr>
                    <w:t>油</w:t>
                  </w:r>
                  <w:r w:rsidRPr="00D75FE7">
                    <w:rPr>
                      <w:rFonts w:ascii="Times New Roman" w:hAnsi="Times New Roman" w:cs="Times New Roman"/>
                    </w:rPr>
                    <w:t>/</w:t>
                  </w:r>
                  <w:r w:rsidRPr="00D75FE7">
                    <w:rPr>
                      <w:rFonts w:ascii="Times New Roman" w:hAnsi="Times New Roman" w:cs="Times New Roman"/>
                    </w:rPr>
                    <w:t>水、烃</w:t>
                  </w:r>
                  <w:r w:rsidRPr="00D75FE7">
                    <w:rPr>
                      <w:rFonts w:ascii="Times New Roman" w:hAnsi="Times New Roman" w:cs="Times New Roman"/>
                    </w:rPr>
                    <w:t>/</w:t>
                  </w:r>
                  <w:r w:rsidRPr="00D75FE7">
                    <w:rPr>
                      <w:rFonts w:ascii="Times New Roman" w:hAnsi="Times New Roman" w:cs="Times New Roman"/>
                    </w:rPr>
                    <w:t>水混合物或乳化液</w:t>
                  </w:r>
                </w:p>
              </w:tc>
              <w:tc>
                <w:tcPr>
                  <w:tcW w:w="649" w:type="pct"/>
                  <w:vAlign w:val="center"/>
                </w:tcPr>
                <w:p w14:paraId="7D418111" w14:textId="77777777" w:rsidR="00E364BA" w:rsidRPr="00D75FE7" w:rsidRDefault="00F63532">
                  <w:pPr>
                    <w:pStyle w:val="p0"/>
                    <w:widowControl w:val="0"/>
                    <w:adjustRightInd w:val="0"/>
                    <w:snapToGrid w:val="0"/>
                    <w:jc w:val="center"/>
                    <w:textAlignment w:val="baseline"/>
                    <w:rPr>
                      <w:rFonts w:ascii="Times New Roman" w:hAnsi="Times New Roman" w:cs="Times New Roman"/>
                    </w:rPr>
                  </w:pPr>
                  <w:r w:rsidRPr="00D75FE7">
                    <w:rPr>
                      <w:rFonts w:ascii="Times New Roman" w:hAnsi="Times New Roman" w:cs="Times New Roman"/>
                      <w:spacing w:val="-10"/>
                    </w:rPr>
                    <w:t>900-006-09</w:t>
                  </w:r>
                </w:p>
              </w:tc>
              <w:tc>
                <w:tcPr>
                  <w:tcW w:w="337" w:type="pct"/>
                  <w:vMerge/>
                  <w:vAlign w:val="center"/>
                </w:tcPr>
                <w:p w14:paraId="55016688" w14:textId="77777777" w:rsidR="00E364BA" w:rsidRPr="00D75FE7" w:rsidRDefault="00E364BA">
                  <w:pPr>
                    <w:widowControl/>
                    <w:jc w:val="left"/>
                    <w:rPr>
                      <w:color w:val="auto"/>
                      <w:kern w:val="0"/>
                    </w:rPr>
                  </w:pPr>
                </w:p>
              </w:tc>
              <w:tc>
                <w:tcPr>
                  <w:tcW w:w="347" w:type="pct"/>
                  <w:vMerge/>
                  <w:vAlign w:val="center"/>
                </w:tcPr>
                <w:p w14:paraId="31C744E7" w14:textId="77777777" w:rsidR="00E364BA" w:rsidRPr="00D75FE7" w:rsidRDefault="00E364BA">
                  <w:pPr>
                    <w:widowControl/>
                    <w:jc w:val="left"/>
                    <w:rPr>
                      <w:color w:val="auto"/>
                      <w:kern w:val="0"/>
                    </w:rPr>
                  </w:pPr>
                </w:p>
              </w:tc>
              <w:tc>
                <w:tcPr>
                  <w:tcW w:w="397" w:type="pct"/>
                  <w:vAlign w:val="center"/>
                </w:tcPr>
                <w:p w14:paraId="44AB0F0F"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p>
                <w:p w14:paraId="716D94AD"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13EDB613"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216EA8E2"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4DFA1563" w14:textId="77777777">
              <w:trPr>
                <w:cantSplit/>
                <w:trHeight w:val="397"/>
                <w:jc w:val="center"/>
              </w:trPr>
              <w:tc>
                <w:tcPr>
                  <w:tcW w:w="218" w:type="pct"/>
                  <w:vAlign w:val="center"/>
                </w:tcPr>
                <w:p w14:paraId="2F60AA39"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3</w:t>
                  </w:r>
                </w:p>
              </w:tc>
              <w:tc>
                <w:tcPr>
                  <w:tcW w:w="496" w:type="pct"/>
                  <w:vMerge/>
                  <w:vAlign w:val="center"/>
                </w:tcPr>
                <w:p w14:paraId="2A6F1371" w14:textId="77777777" w:rsidR="00E364BA" w:rsidRPr="00D75FE7" w:rsidRDefault="00E364BA">
                  <w:pPr>
                    <w:widowControl/>
                    <w:jc w:val="left"/>
                    <w:rPr>
                      <w:color w:val="auto"/>
                      <w:kern w:val="0"/>
                    </w:rPr>
                  </w:pPr>
                </w:p>
              </w:tc>
              <w:tc>
                <w:tcPr>
                  <w:tcW w:w="577" w:type="pct"/>
                  <w:vAlign w:val="center"/>
                </w:tcPr>
                <w:p w14:paraId="02499B83" w14:textId="77777777" w:rsidR="00E364BA" w:rsidRPr="00D75FE7" w:rsidRDefault="00F63532">
                  <w:pPr>
                    <w:adjustRightInd w:val="0"/>
                    <w:snapToGrid w:val="0"/>
                    <w:jc w:val="center"/>
                    <w:textAlignment w:val="baseline"/>
                    <w:rPr>
                      <w:color w:val="auto"/>
                    </w:rPr>
                  </w:pPr>
                  <w:r w:rsidRPr="00D75FE7">
                    <w:rPr>
                      <w:color w:val="auto"/>
                    </w:rPr>
                    <w:t>含切削液的金属屑</w:t>
                  </w:r>
                </w:p>
              </w:tc>
              <w:tc>
                <w:tcPr>
                  <w:tcW w:w="1015" w:type="pct"/>
                  <w:vAlign w:val="center"/>
                </w:tcPr>
                <w:p w14:paraId="5CDFB2AD" w14:textId="77777777" w:rsidR="00E364BA" w:rsidRPr="00D75FE7" w:rsidRDefault="00F63532">
                  <w:pPr>
                    <w:adjustRightInd w:val="0"/>
                    <w:snapToGrid w:val="0"/>
                    <w:jc w:val="center"/>
                    <w:textAlignment w:val="baseline"/>
                    <w:rPr>
                      <w:color w:val="auto"/>
                    </w:rPr>
                  </w:pPr>
                  <w:r w:rsidRPr="00D75FE7">
                    <w:rPr>
                      <w:color w:val="auto"/>
                    </w:rPr>
                    <w:t>HW49</w:t>
                  </w:r>
                  <w:r w:rsidRPr="00D75FE7">
                    <w:rPr>
                      <w:color w:val="auto"/>
                    </w:rPr>
                    <w:t>其他废物</w:t>
                  </w:r>
                </w:p>
              </w:tc>
              <w:tc>
                <w:tcPr>
                  <w:tcW w:w="649" w:type="pct"/>
                  <w:vAlign w:val="center"/>
                </w:tcPr>
                <w:p w14:paraId="0CD678A3" w14:textId="77777777" w:rsidR="00E364BA" w:rsidRPr="00D75FE7" w:rsidRDefault="00F63532">
                  <w:pPr>
                    <w:adjustRightInd w:val="0"/>
                    <w:snapToGrid w:val="0"/>
                    <w:jc w:val="center"/>
                    <w:textAlignment w:val="baseline"/>
                    <w:rPr>
                      <w:color w:val="auto"/>
                    </w:rPr>
                  </w:pPr>
                  <w:r w:rsidRPr="00D75FE7">
                    <w:rPr>
                      <w:color w:val="auto"/>
                    </w:rPr>
                    <w:t>900-041-49</w:t>
                  </w:r>
                </w:p>
              </w:tc>
              <w:tc>
                <w:tcPr>
                  <w:tcW w:w="337" w:type="pct"/>
                  <w:vMerge/>
                  <w:vAlign w:val="center"/>
                </w:tcPr>
                <w:p w14:paraId="1ADEAAE8" w14:textId="77777777" w:rsidR="00E364BA" w:rsidRPr="00D75FE7" w:rsidRDefault="00E364BA">
                  <w:pPr>
                    <w:widowControl/>
                    <w:jc w:val="left"/>
                    <w:rPr>
                      <w:color w:val="auto"/>
                      <w:kern w:val="0"/>
                    </w:rPr>
                  </w:pPr>
                </w:p>
              </w:tc>
              <w:tc>
                <w:tcPr>
                  <w:tcW w:w="347" w:type="pct"/>
                  <w:vMerge/>
                  <w:vAlign w:val="center"/>
                </w:tcPr>
                <w:p w14:paraId="6B4F47C4" w14:textId="77777777" w:rsidR="00E364BA" w:rsidRPr="00D75FE7" w:rsidRDefault="00E364BA">
                  <w:pPr>
                    <w:widowControl/>
                    <w:jc w:val="left"/>
                    <w:rPr>
                      <w:color w:val="auto"/>
                      <w:kern w:val="0"/>
                    </w:rPr>
                  </w:pPr>
                </w:p>
              </w:tc>
              <w:tc>
                <w:tcPr>
                  <w:tcW w:w="397" w:type="pct"/>
                  <w:vAlign w:val="center"/>
                </w:tcPr>
                <w:p w14:paraId="5B8120F7"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p>
                <w:p w14:paraId="03DA79D4"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6F80622D"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2B433FFA"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1C9C6BCD" w14:textId="77777777">
              <w:trPr>
                <w:cantSplit/>
                <w:trHeight w:val="397"/>
                <w:jc w:val="center"/>
              </w:trPr>
              <w:tc>
                <w:tcPr>
                  <w:tcW w:w="218" w:type="pct"/>
                  <w:vAlign w:val="center"/>
                </w:tcPr>
                <w:p w14:paraId="0E136051"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4</w:t>
                  </w:r>
                </w:p>
              </w:tc>
              <w:tc>
                <w:tcPr>
                  <w:tcW w:w="496" w:type="pct"/>
                  <w:vMerge/>
                  <w:vAlign w:val="center"/>
                </w:tcPr>
                <w:p w14:paraId="1862C5BD" w14:textId="77777777" w:rsidR="00E364BA" w:rsidRPr="00D75FE7" w:rsidRDefault="00E364BA">
                  <w:pPr>
                    <w:widowControl/>
                    <w:jc w:val="left"/>
                    <w:rPr>
                      <w:color w:val="auto"/>
                      <w:kern w:val="0"/>
                    </w:rPr>
                  </w:pPr>
                </w:p>
              </w:tc>
              <w:tc>
                <w:tcPr>
                  <w:tcW w:w="577" w:type="pct"/>
                  <w:vAlign w:val="center"/>
                </w:tcPr>
                <w:p w14:paraId="2048B3FC" w14:textId="77777777" w:rsidR="00E364BA" w:rsidRPr="00D75FE7" w:rsidRDefault="00F63532">
                  <w:pPr>
                    <w:adjustRightInd w:val="0"/>
                    <w:snapToGrid w:val="0"/>
                    <w:jc w:val="center"/>
                    <w:textAlignment w:val="baseline"/>
                    <w:rPr>
                      <w:color w:val="auto"/>
                      <w:kern w:val="0"/>
                    </w:rPr>
                  </w:pPr>
                  <w:r w:rsidRPr="00D75FE7">
                    <w:rPr>
                      <w:color w:val="auto"/>
                    </w:rPr>
                    <w:t>废乳化液</w:t>
                  </w:r>
                </w:p>
              </w:tc>
              <w:tc>
                <w:tcPr>
                  <w:tcW w:w="1015" w:type="pct"/>
                  <w:vAlign w:val="center"/>
                </w:tcPr>
                <w:p w14:paraId="202D9999" w14:textId="77777777" w:rsidR="00E364BA" w:rsidRPr="00D75FE7" w:rsidRDefault="00F63532">
                  <w:pPr>
                    <w:adjustRightInd w:val="0"/>
                    <w:snapToGrid w:val="0"/>
                    <w:jc w:val="center"/>
                    <w:textAlignment w:val="baseline"/>
                    <w:rPr>
                      <w:color w:val="auto"/>
                    </w:rPr>
                  </w:pPr>
                  <w:r w:rsidRPr="00D75FE7">
                    <w:rPr>
                      <w:color w:val="auto"/>
                    </w:rPr>
                    <w:t>HW09</w:t>
                  </w:r>
                  <w:r w:rsidRPr="00D75FE7">
                    <w:rPr>
                      <w:color w:val="auto"/>
                    </w:rPr>
                    <w:t>油</w:t>
                  </w:r>
                  <w:r w:rsidRPr="00D75FE7">
                    <w:rPr>
                      <w:color w:val="auto"/>
                    </w:rPr>
                    <w:t>/</w:t>
                  </w:r>
                  <w:r w:rsidRPr="00D75FE7">
                    <w:rPr>
                      <w:color w:val="auto"/>
                    </w:rPr>
                    <w:t>水、烃</w:t>
                  </w:r>
                  <w:r w:rsidRPr="00D75FE7">
                    <w:rPr>
                      <w:color w:val="auto"/>
                    </w:rPr>
                    <w:t>/</w:t>
                  </w:r>
                  <w:r w:rsidRPr="00D75FE7">
                    <w:rPr>
                      <w:color w:val="auto"/>
                    </w:rPr>
                    <w:t>水混合物或乳化液</w:t>
                  </w:r>
                </w:p>
              </w:tc>
              <w:tc>
                <w:tcPr>
                  <w:tcW w:w="649" w:type="pct"/>
                  <w:vAlign w:val="center"/>
                </w:tcPr>
                <w:p w14:paraId="106A4E43" w14:textId="77777777" w:rsidR="00E364BA" w:rsidRPr="00D75FE7" w:rsidRDefault="00F63532">
                  <w:pPr>
                    <w:adjustRightInd w:val="0"/>
                    <w:snapToGrid w:val="0"/>
                    <w:jc w:val="center"/>
                    <w:textAlignment w:val="baseline"/>
                    <w:rPr>
                      <w:color w:val="auto"/>
                    </w:rPr>
                  </w:pPr>
                  <w:r w:rsidRPr="00D75FE7">
                    <w:rPr>
                      <w:bCs w:val="0"/>
                      <w:color w:val="auto"/>
                      <w:spacing w:val="-10"/>
                    </w:rPr>
                    <w:t>900-006-09</w:t>
                  </w:r>
                </w:p>
              </w:tc>
              <w:tc>
                <w:tcPr>
                  <w:tcW w:w="337" w:type="pct"/>
                  <w:vMerge/>
                  <w:vAlign w:val="center"/>
                </w:tcPr>
                <w:p w14:paraId="59492559" w14:textId="77777777" w:rsidR="00E364BA" w:rsidRPr="00D75FE7" w:rsidRDefault="00E364BA">
                  <w:pPr>
                    <w:widowControl/>
                    <w:jc w:val="left"/>
                    <w:rPr>
                      <w:color w:val="auto"/>
                      <w:kern w:val="0"/>
                    </w:rPr>
                  </w:pPr>
                </w:p>
              </w:tc>
              <w:tc>
                <w:tcPr>
                  <w:tcW w:w="347" w:type="pct"/>
                  <w:vMerge/>
                  <w:vAlign w:val="center"/>
                </w:tcPr>
                <w:p w14:paraId="662AAC55" w14:textId="77777777" w:rsidR="00E364BA" w:rsidRPr="00D75FE7" w:rsidRDefault="00E364BA">
                  <w:pPr>
                    <w:widowControl/>
                    <w:jc w:val="left"/>
                    <w:rPr>
                      <w:color w:val="auto"/>
                      <w:kern w:val="0"/>
                    </w:rPr>
                  </w:pPr>
                </w:p>
              </w:tc>
              <w:tc>
                <w:tcPr>
                  <w:tcW w:w="397" w:type="pct"/>
                  <w:vAlign w:val="center"/>
                </w:tcPr>
                <w:p w14:paraId="0E223364"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p>
                <w:p w14:paraId="511A3621"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759B6FAB"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6717F199"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53B3A11F" w14:textId="77777777">
              <w:trPr>
                <w:cantSplit/>
                <w:trHeight w:val="397"/>
                <w:jc w:val="center"/>
              </w:trPr>
              <w:tc>
                <w:tcPr>
                  <w:tcW w:w="218" w:type="pct"/>
                  <w:vAlign w:val="center"/>
                </w:tcPr>
                <w:p w14:paraId="37E05C8F"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5</w:t>
                  </w:r>
                </w:p>
              </w:tc>
              <w:tc>
                <w:tcPr>
                  <w:tcW w:w="496" w:type="pct"/>
                  <w:vMerge/>
                  <w:vAlign w:val="center"/>
                </w:tcPr>
                <w:p w14:paraId="354B9F8F" w14:textId="77777777" w:rsidR="00E364BA" w:rsidRPr="00D75FE7" w:rsidRDefault="00E364BA">
                  <w:pPr>
                    <w:widowControl/>
                    <w:jc w:val="left"/>
                    <w:rPr>
                      <w:color w:val="auto"/>
                      <w:kern w:val="0"/>
                    </w:rPr>
                  </w:pPr>
                </w:p>
              </w:tc>
              <w:tc>
                <w:tcPr>
                  <w:tcW w:w="577" w:type="pct"/>
                  <w:vAlign w:val="center"/>
                </w:tcPr>
                <w:p w14:paraId="313500F9" w14:textId="77777777" w:rsidR="00E364BA" w:rsidRPr="00D75FE7" w:rsidRDefault="00F63532">
                  <w:pPr>
                    <w:adjustRightInd w:val="0"/>
                    <w:snapToGrid w:val="0"/>
                    <w:jc w:val="center"/>
                    <w:textAlignment w:val="baseline"/>
                    <w:rPr>
                      <w:color w:val="auto"/>
                      <w:kern w:val="0"/>
                    </w:rPr>
                  </w:pPr>
                  <w:r w:rsidRPr="00D75FE7">
                    <w:rPr>
                      <w:color w:val="auto"/>
                    </w:rPr>
                    <w:t>含乳化液金属屑</w:t>
                  </w:r>
                </w:p>
              </w:tc>
              <w:tc>
                <w:tcPr>
                  <w:tcW w:w="1015" w:type="pct"/>
                  <w:vAlign w:val="center"/>
                </w:tcPr>
                <w:p w14:paraId="597329FF" w14:textId="77777777" w:rsidR="00E364BA" w:rsidRPr="00D75FE7" w:rsidRDefault="00F63532">
                  <w:pPr>
                    <w:adjustRightInd w:val="0"/>
                    <w:snapToGrid w:val="0"/>
                    <w:jc w:val="center"/>
                    <w:textAlignment w:val="baseline"/>
                    <w:rPr>
                      <w:color w:val="auto"/>
                    </w:rPr>
                  </w:pPr>
                  <w:r w:rsidRPr="00D75FE7">
                    <w:rPr>
                      <w:color w:val="auto"/>
                    </w:rPr>
                    <w:t>HW49</w:t>
                  </w:r>
                  <w:r w:rsidRPr="00D75FE7">
                    <w:rPr>
                      <w:color w:val="auto"/>
                    </w:rPr>
                    <w:t>其他废物</w:t>
                  </w:r>
                </w:p>
              </w:tc>
              <w:tc>
                <w:tcPr>
                  <w:tcW w:w="649" w:type="pct"/>
                  <w:vAlign w:val="center"/>
                </w:tcPr>
                <w:p w14:paraId="321EF7CD" w14:textId="77777777" w:rsidR="00E364BA" w:rsidRPr="00D75FE7" w:rsidRDefault="00F63532">
                  <w:pPr>
                    <w:adjustRightInd w:val="0"/>
                    <w:snapToGrid w:val="0"/>
                    <w:jc w:val="center"/>
                    <w:textAlignment w:val="baseline"/>
                    <w:rPr>
                      <w:color w:val="auto"/>
                    </w:rPr>
                  </w:pPr>
                  <w:r w:rsidRPr="00D75FE7">
                    <w:rPr>
                      <w:color w:val="auto"/>
                    </w:rPr>
                    <w:t>900-041-49</w:t>
                  </w:r>
                </w:p>
              </w:tc>
              <w:tc>
                <w:tcPr>
                  <w:tcW w:w="337" w:type="pct"/>
                  <w:vMerge/>
                  <w:vAlign w:val="center"/>
                </w:tcPr>
                <w:p w14:paraId="691536FB" w14:textId="77777777" w:rsidR="00E364BA" w:rsidRPr="00D75FE7" w:rsidRDefault="00E364BA">
                  <w:pPr>
                    <w:widowControl/>
                    <w:jc w:val="left"/>
                    <w:rPr>
                      <w:color w:val="auto"/>
                      <w:kern w:val="0"/>
                    </w:rPr>
                  </w:pPr>
                </w:p>
              </w:tc>
              <w:tc>
                <w:tcPr>
                  <w:tcW w:w="347" w:type="pct"/>
                  <w:vMerge/>
                  <w:vAlign w:val="center"/>
                </w:tcPr>
                <w:p w14:paraId="6DEB2E45" w14:textId="77777777" w:rsidR="00E364BA" w:rsidRPr="00D75FE7" w:rsidRDefault="00E364BA">
                  <w:pPr>
                    <w:widowControl/>
                    <w:jc w:val="left"/>
                    <w:rPr>
                      <w:color w:val="auto"/>
                      <w:kern w:val="0"/>
                    </w:rPr>
                  </w:pPr>
                </w:p>
              </w:tc>
              <w:tc>
                <w:tcPr>
                  <w:tcW w:w="397" w:type="pct"/>
                  <w:vAlign w:val="center"/>
                </w:tcPr>
                <w:p w14:paraId="725B0D44"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p>
                <w:p w14:paraId="2A18E1D1"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179BC8FF"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4E7AAFB5"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5739AE59" w14:textId="77777777">
              <w:trPr>
                <w:cantSplit/>
                <w:trHeight w:val="397"/>
                <w:jc w:val="center"/>
              </w:trPr>
              <w:tc>
                <w:tcPr>
                  <w:tcW w:w="218" w:type="pct"/>
                  <w:vAlign w:val="center"/>
                </w:tcPr>
                <w:p w14:paraId="2D391175"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6</w:t>
                  </w:r>
                </w:p>
              </w:tc>
              <w:tc>
                <w:tcPr>
                  <w:tcW w:w="496" w:type="pct"/>
                  <w:vMerge/>
                  <w:vAlign w:val="center"/>
                </w:tcPr>
                <w:p w14:paraId="015F7E43" w14:textId="77777777" w:rsidR="00E364BA" w:rsidRPr="00D75FE7" w:rsidRDefault="00E364BA">
                  <w:pPr>
                    <w:widowControl/>
                    <w:jc w:val="left"/>
                    <w:rPr>
                      <w:color w:val="auto"/>
                      <w:kern w:val="0"/>
                    </w:rPr>
                  </w:pPr>
                </w:p>
              </w:tc>
              <w:tc>
                <w:tcPr>
                  <w:tcW w:w="577" w:type="pct"/>
                  <w:vAlign w:val="center"/>
                </w:tcPr>
                <w:p w14:paraId="477B9220" w14:textId="77777777" w:rsidR="00E364BA" w:rsidRPr="00D75FE7" w:rsidRDefault="00F63532">
                  <w:pPr>
                    <w:adjustRightInd w:val="0"/>
                    <w:snapToGrid w:val="0"/>
                    <w:jc w:val="center"/>
                    <w:textAlignment w:val="baseline"/>
                    <w:rPr>
                      <w:color w:val="auto"/>
                      <w:kern w:val="0"/>
                    </w:rPr>
                  </w:pPr>
                  <w:r w:rsidRPr="00D75FE7">
                    <w:rPr>
                      <w:color w:val="auto"/>
                      <w:kern w:val="0"/>
                    </w:rPr>
                    <w:t>废机油</w:t>
                  </w:r>
                </w:p>
              </w:tc>
              <w:tc>
                <w:tcPr>
                  <w:tcW w:w="1015" w:type="pct"/>
                  <w:vAlign w:val="center"/>
                </w:tcPr>
                <w:p w14:paraId="6AA1C1E5" w14:textId="77777777" w:rsidR="00E364BA" w:rsidRPr="00D75FE7" w:rsidRDefault="00F63532">
                  <w:pPr>
                    <w:adjustRightInd w:val="0"/>
                    <w:snapToGrid w:val="0"/>
                    <w:jc w:val="center"/>
                    <w:textAlignment w:val="baseline"/>
                    <w:rPr>
                      <w:color w:val="auto"/>
                    </w:rPr>
                  </w:pPr>
                  <w:r w:rsidRPr="00D75FE7">
                    <w:rPr>
                      <w:color w:val="auto"/>
                    </w:rPr>
                    <w:t>HW49</w:t>
                  </w:r>
                  <w:r w:rsidRPr="00D75FE7">
                    <w:rPr>
                      <w:color w:val="auto"/>
                    </w:rPr>
                    <w:t>其他废物</w:t>
                  </w:r>
                </w:p>
              </w:tc>
              <w:tc>
                <w:tcPr>
                  <w:tcW w:w="649" w:type="pct"/>
                  <w:vAlign w:val="center"/>
                </w:tcPr>
                <w:p w14:paraId="5A98658D" w14:textId="77777777" w:rsidR="00E364BA" w:rsidRPr="00D75FE7" w:rsidRDefault="00F63532">
                  <w:pPr>
                    <w:adjustRightInd w:val="0"/>
                    <w:snapToGrid w:val="0"/>
                    <w:jc w:val="center"/>
                    <w:textAlignment w:val="baseline"/>
                    <w:rPr>
                      <w:color w:val="auto"/>
                    </w:rPr>
                  </w:pPr>
                  <w:r w:rsidRPr="00D75FE7">
                    <w:rPr>
                      <w:color w:val="auto"/>
                    </w:rPr>
                    <w:t>900-249-08</w:t>
                  </w:r>
                </w:p>
              </w:tc>
              <w:tc>
                <w:tcPr>
                  <w:tcW w:w="337" w:type="pct"/>
                  <w:vMerge/>
                  <w:vAlign w:val="center"/>
                </w:tcPr>
                <w:p w14:paraId="237CB9A0" w14:textId="77777777" w:rsidR="00E364BA" w:rsidRPr="00D75FE7" w:rsidRDefault="00E364BA">
                  <w:pPr>
                    <w:widowControl/>
                    <w:jc w:val="left"/>
                    <w:rPr>
                      <w:color w:val="auto"/>
                      <w:kern w:val="0"/>
                    </w:rPr>
                  </w:pPr>
                </w:p>
              </w:tc>
              <w:tc>
                <w:tcPr>
                  <w:tcW w:w="347" w:type="pct"/>
                  <w:vMerge/>
                  <w:vAlign w:val="center"/>
                </w:tcPr>
                <w:p w14:paraId="02E9FC15" w14:textId="77777777" w:rsidR="00E364BA" w:rsidRPr="00D75FE7" w:rsidRDefault="00E364BA">
                  <w:pPr>
                    <w:widowControl/>
                    <w:jc w:val="left"/>
                    <w:rPr>
                      <w:color w:val="auto"/>
                      <w:kern w:val="0"/>
                    </w:rPr>
                  </w:pPr>
                </w:p>
              </w:tc>
              <w:tc>
                <w:tcPr>
                  <w:tcW w:w="397" w:type="pct"/>
                  <w:vAlign w:val="center"/>
                </w:tcPr>
                <w:p w14:paraId="657853A5"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p>
                <w:p w14:paraId="542DCC9D"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7C0F948C"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7CC2C62D"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4BD9635A" w14:textId="77777777">
              <w:trPr>
                <w:cantSplit/>
                <w:trHeight w:val="397"/>
                <w:jc w:val="center"/>
              </w:trPr>
              <w:tc>
                <w:tcPr>
                  <w:tcW w:w="218" w:type="pct"/>
                  <w:vAlign w:val="center"/>
                </w:tcPr>
                <w:p w14:paraId="5AE26BDD"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lastRenderedPageBreak/>
                    <w:t>7</w:t>
                  </w:r>
                </w:p>
              </w:tc>
              <w:tc>
                <w:tcPr>
                  <w:tcW w:w="496" w:type="pct"/>
                  <w:vMerge/>
                  <w:vAlign w:val="center"/>
                </w:tcPr>
                <w:p w14:paraId="3B50EDD4" w14:textId="77777777" w:rsidR="00E364BA" w:rsidRPr="00D75FE7" w:rsidRDefault="00E364BA">
                  <w:pPr>
                    <w:widowControl/>
                    <w:jc w:val="left"/>
                    <w:rPr>
                      <w:color w:val="auto"/>
                      <w:kern w:val="0"/>
                    </w:rPr>
                  </w:pPr>
                </w:p>
              </w:tc>
              <w:tc>
                <w:tcPr>
                  <w:tcW w:w="577" w:type="pct"/>
                  <w:vAlign w:val="center"/>
                </w:tcPr>
                <w:p w14:paraId="2AC0B11D" w14:textId="77777777" w:rsidR="00E364BA" w:rsidRPr="00D75FE7" w:rsidRDefault="00F63532">
                  <w:pPr>
                    <w:adjustRightInd w:val="0"/>
                    <w:snapToGrid w:val="0"/>
                    <w:jc w:val="center"/>
                    <w:textAlignment w:val="baseline"/>
                    <w:rPr>
                      <w:color w:val="auto"/>
                      <w:kern w:val="0"/>
                    </w:rPr>
                  </w:pPr>
                  <w:r w:rsidRPr="00D75FE7">
                    <w:rPr>
                      <w:color w:val="auto"/>
                      <w:kern w:val="0"/>
                    </w:rPr>
                    <w:t>废抹布及手套</w:t>
                  </w:r>
                </w:p>
              </w:tc>
              <w:tc>
                <w:tcPr>
                  <w:tcW w:w="1015" w:type="pct"/>
                  <w:vAlign w:val="center"/>
                </w:tcPr>
                <w:p w14:paraId="3D5769DF" w14:textId="77777777" w:rsidR="00E364BA" w:rsidRPr="00D75FE7" w:rsidRDefault="00F63532">
                  <w:pPr>
                    <w:adjustRightInd w:val="0"/>
                    <w:snapToGrid w:val="0"/>
                    <w:jc w:val="center"/>
                    <w:textAlignment w:val="baseline"/>
                    <w:rPr>
                      <w:color w:val="auto"/>
                    </w:rPr>
                  </w:pPr>
                  <w:r w:rsidRPr="00D75FE7">
                    <w:rPr>
                      <w:color w:val="auto"/>
                    </w:rPr>
                    <w:t>HW49</w:t>
                  </w:r>
                  <w:r w:rsidRPr="00D75FE7">
                    <w:rPr>
                      <w:color w:val="auto"/>
                    </w:rPr>
                    <w:t>其他废物</w:t>
                  </w:r>
                </w:p>
              </w:tc>
              <w:tc>
                <w:tcPr>
                  <w:tcW w:w="649" w:type="pct"/>
                  <w:vAlign w:val="center"/>
                </w:tcPr>
                <w:p w14:paraId="5D855CA9" w14:textId="77777777" w:rsidR="00E364BA" w:rsidRPr="00D75FE7" w:rsidRDefault="00F63532">
                  <w:pPr>
                    <w:adjustRightInd w:val="0"/>
                    <w:snapToGrid w:val="0"/>
                    <w:jc w:val="center"/>
                    <w:textAlignment w:val="baseline"/>
                    <w:rPr>
                      <w:color w:val="auto"/>
                    </w:rPr>
                  </w:pPr>
                  <w:r w:rsidRPr="00D75FE7">
                    <w:rPr>
                      <w:color w:val="auto"/>
                    </w:rPr>
                    <w:t>900-041-49</w:t>
                  </w:r>
                </w:p>
              </w:tc>
              <w:tc>
                <w:tcPr>
                  <w:tcW w:w="337" w:type="pct"/>
                  <w:vMerge/>
                  <w:vAlign w:val="center"/>
                </w:tcPr>
                <w:p w14:paraId="6040B8A0" w14:textId="77777777" w:rsidR="00E364BA" w:rsidRPr="00D75FE7" w:rsidRDefault="00E364BA">
                  <w:pPr>
                    <w:widowControl/>
                    <w:jc w:val="left"/>
                    <w:rPr>
                      <w:color w:val="auto"/>
                      <w:kern w:val="0"/>
                    </w:rPr>
                  </w:pPr>
                </w:p>
              </w:tc>
              <w:tc>
                <w:tcPr>
                  <w:tcW w:w="347" w:type="pct"/>
                  <w:vMerge/>
                  <w:vAlign w:val="center"/>
                </w:tcPr>
                <w:p w14:paraId="2DF7CE48" w14:textId="77777777" w:rsidR="00E364BA" w:rsidRPr="00D75FE7" w:rsidRDefault="00E364BA">
                  <w:pPr>
                    <w:widowControl/>
                    <w:jc w:val="left"/>
                    <w:rPr>
                      <w:color w:val="auto"/>
                      <w:kern w:val="0"/>
                    </w:rPr>
                  </w:pPr>
                </w:p>
              </w:tc>
              <w:tc>
                <w:tcPr>
                  <w:tcW w:w="397" w:type="pct"/>
                  <w:vAlign w:val="center"/>
                </w:tcPr>
                <w:p w14:paraId="16B1792D"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100L</w:t>
                  </w:r>
                  <w:r w:rsidRPr="00D75FE7">
                    <w:rPr>
                      <w:rFonts w:ascii="Times New Roman" w:hAnsi="Times New Roman" w:cs="Times New Roman"/>
                    </w:rPr>
                    <w:t>铁桶</w:t>
                  </w:r>
                </w:p>
              </w:tc>
              <w:tc>
                <w:tcPr>
                  <w:tcW w:w="504" w:type="pct"/>
                  <w:vAlign w:val="center"/>
                </w:tcPr>
                <w:p w14:paraId="31825EBB"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71790C4A"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386FFA3B" w14:textId="77777777">
              <w:trPr>
                <w:cantSplit/>
                <w:trHeight w:val="397"/>
                <w:jc w:val="center"/>
              </w:trPr>
              <w:tc>
                <w:tcPr>
                  <w:tcW w:w="218" w:type="pct"/>
                  <w:vAlign w:val="center"/>
                </w:tcPr>
                <w:p w14:paraId="09238DB9" w14:textId="7A040EDC" w:rsidR="00E364BA" w:rsidRPr="00D75FE7" w:rsidRDefault="00A07998">
                  <w:pPr>
                    <w:pStyle w:val="p0"/>
                    <w:jc w:val="center"/>
                    <w:rPr>
                      <w:rFonts w:ascii="Times New Roman" w:hAnsi="Times New Roman" w:cs="Times New Roman"/>
                    </w:rPr>
                  </w:pPr>
                  <w:r w:rsidRPr="00D75FE7">
                    <w:rPr>
                      <w:rFonts w:ascii="Times New Roman" w:hAnsi="Times New Roman" w:cs="Times New Roman"/>
                    </w:rPr>
                    <w:t>8</w:t>
                  </w:r>
                </w:p>
              </w:tc>
              <w:tc>
                <w:tcPr>
                  <w:tcW w:w="496" w:type="pct"/>
                  <w:vMerge/>
                  <w:vAlign w:val="center"/>
                </w:tcPr>
                <w:p w14:paraId="3400A53C" w14:textId="77777777" w:rsidR="00E364BA" w:rsidRPr="00D75FE7" w:rsidRDefault="00E364BA">
                  <w:pPr>
                    <w:widowControl/>
                    <w:jc w:val="left"/>
                    <w:rPr>
                      <w:color w:val="auto"/>
                      <w:kern w:val="0"/>
                    </w:rPr>
                  </w:pPr>
                </w:p>
              </w:tc>
              <w:tc>
                <w:tcPr>
                  <w:tcW w:w="577" w:type="pct"/>
                  <w:vAlign w:val="center"/>
                </w:tcPr>
                <w:p w14:paraId="17CFBD06" w14:textId="77777777" w:rsidR="00E364BA" w:rsidRPr="00D75FE7" w:rsidRDefault="00F63532">
                  <w:pPr>
                    <w:adjustRightInd w:val="0"/>
                    <w:snapToGrid w:val="0"/>
                    <w:jc w:val="center"/>
                    <w:textAlignment w:val="baseline"/>
                    <w:rPr>
                      <w:color w:val="auto"/>
                      <w:kern w:val="0"/>
                    </w:rPr>
                  </w:pPr>
                  <w:r w:rsidRPr="00D75FE7">
                    <w:rPr>
                      <w:color w:val="auto"/>
                      <w:kern w:val="0"/>
                    </w:rPr>
                    <w:t>废活性炭</w:t>
                  </w:r>
                </w:p>
              </w:tc>
              <w:tc>
                <w:tcPr>
                  <w:tcW w:w="1015" w:type="pct"/>
                  <w:vAlign w:val="center"/>
                </w:tcPr>
                <w:p w14:paraId="17935AEF" w14:textId="77777777" w:rsidR="00E364BA" w:rsidRPr="00D75FE7" w:rsidRDefault="00F63532">
                  <w:pPr>
                    <w:adjustRightInd w:val="0"/>
                    <w:snapToGrid w:val="0"/>
                    <w:jc w:val="center"/>
                    <w:textAlignment w:val="baseline"/>
                    <w:rPr>
                      <w:color w:val="auto"/>
                    </w:rPr>
                  </w:pPr>
                  <w:r w:rsidRPr="00D75FE7">
                    <w:rPr>
                      <w:color w:val="auto"/>
                    </w:rPr>
                    <w:t>HW49</w:t>
                  </w:r>
                  <w:r w:rsidRPr="00D75FE7">
                    <w:rPr>
                      <w:color w:val="auto"/>
                    </w:rPr>
                    <w:t>其他废物</w:t>
                  </w:r>
                </w:p>
              </w:tc>
              <w:tc>
                <w:tcPr>
                  <w:tcW w:w="649" w:type="pct"/>
                  <w:vAlign w:val="center"/>
                </w:tcPr>
                <w:p w14:paraId="0B144ECE" w14:textId="77777777" w:rsidR="00E364BA" w:rsidRPr="00D75FE7" w:rsidRDefault="00F63532">
                  <w:pPr>
                    <w:adjustRightInd w:val="0"/>
                    <w:snapToGrid w:val="0"/>
                    <w:jc w:val="center"/>
                    <w:textAlignment w:val="baseline"/>
                    <w:rPr>
                      <w:color w:val="auto"/>
                    </w:rPr>
                  </w:pPr>
                  <w:r w:rsidRPr="00D75FE7">
                    <w:rPr>
                      <w:color w:val="auto"/>
                    </w:rPr>
                    <w:t>900-039-49</w:t>
                  </w:r>
                </w:p>
              </w:tc>
              <w:tc>
                <w:tcPr>
                  <w:tcW w:w="337" w:type="pct"/>
                  <w:vMerge/>
                  <w:vAlign w:val="center"/>
                </w:tcPr>
                <w:p w14:paraId="251FEF5B" w14:textId="77777777" w:rsidR="00E364BA" w:rsidRPr="00D75FE7" w:rsidRDefault="00E364BA">
                  <w:pPr>
                    <w:widowControl/>
                    <w:jc w:val="left"/>
                    <w:rPr>
                      <w:color w:val="auto"/>
                      <w:kern w:val="0"/>
                    </w:rPr>
                  </w:pPr>
                </w:p>
              </w:tc>
              <w:tc>
                <w:tcPr>
                  <w:tcW w:w="347" w:type="pct"/>
                  <w:vMerge/>
                  <w:vAlign w:val="center"/>
                </w:tcPr>
                <w:p w14:paraId="552E4A94" w14:textId="77777777" w:rsidR="00E364BA" w:rsidRPr="00D75FE7" w:rsidRDefault="00E364BA">
                  <w:pPr>
                    <w:widowControl/>
                    <w:jc w:val="left"/>
                    <w:rPr>
                      <w:color w:val="auto"/>
                      <w:kern w:val="0"/>
                    </w:rPr>
                  </w:pPr>
                </w:p>
              </w:tc>
              <w:tc>
                <w:tcPr>
                  <w:tcW w:w="397" w:type="pct"/>
                  <w:vAlign w:val="center"/>
                </w:tcPr>
                <w:p w14:paraId="6BEFE568"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500L</w:t>
                  </w:r>
                </w:p>
                <w:p w14:paraId="6D40B838"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66E83CD8" w14:textId="77777777" w:rsidR="00E364BA" w:rsidRPr="00D75FE7" w:rsidRDefault="00F63532">
                  <w:pPr>
                    <w:pStyle w:val="p0"/>
                    <w:jc w:val="center"/>
                    <w:rPr>
                      <w:rFonts w:ascii="Times New Roman" w:hAnsi="Times New Roman" w:cs="Times New Roman"/>
                    </w:rPr>
                  </w:pPr>
                  <w:r w:rsidRPr="00D75FE7">
                    <w:rPr>
                      <w:rFonts w:ascii="Times New Roman" w:hAnsi="Times New Roman" w:cs="Times New Roman"/>
                    </w:rPr>
                    <w:t>2.5t</w:t>
                  </w:r>
                </w:p>
              </w:tc>
              <w:tc>
                <w:tcPr>
                  <w:tcW w:w="460" w:type="pct"/>
                  <w:vMerge/>
                  <w:vAlign w:val="center"/>
                </w:tcPr>
                <w:p w14:paraId="76731816" w14:textId="77777777" w:rsidR="00E364BA" w:rsidRPr="00D75FE7" w:rsidRDefault="00E364BA">
                  <w:pPr>
                    <w:pStyle w:val="p0"/>
                    <w:widowControl w:val="0"/>
                    <w:adjustRightInd w:val="0"/>
                    <w:snapToGrid w:val="0"/>
                    <w:jc w:val="center"/>
                    <w:textAlignment w:val="baseline"/>
                    <w:rPr>
                      <w:rFonts w:ascii="Times New Roman" w:hAnsi="Times New Roman" w:cs="Times New Roman"/>
                    </w:rPr>
                  </w:pPr>
                </w:p>
              </w:tc>
            </w:tr>
            <w:tr w:rsidR="00D75FE7" w:rsidRPr="00D75FE7" w14:paraId="1847E6E6" w14:textId="77777777">
              <w:trPr>
                <w:cantSplit/>
                <w:trHeight w:val="397"/>
                <w:jc w:val="center"/>
              </w:trPr>
              <w:tc>
                <w:tcPr>
                  <w:tcW w:w="218" w:type="pct"/>
                  <w:vAlign w:val="center"/>
                </w:tcPr>
                <w:p w14:paraId="3ADF7530" w14:textId="08BB1087" w:rsidR="004C6CA2" w:rsidRPr="00D75FE7" w:rsidRDefault="00A07998" w:rsidP="004C6CA2">
                  <w:pPr>
                    <w:pStyle w:val="p0"/>
                    <w:jc w:val="center"/>
                    <w:rPr>
                      <w:rFonts w:ascii="Times New Roman" w:hAnsi="Times New Roman" w:cs="Times New Roman"/>
                    </w:rPr>
                  </w:pPr>
                  <w:r w:rsidRPr="00D75FE7">
                    <w:rPr>
                      <w:rFonts w:ascii="Times New Roman" w:hAnsi="Times New Roman" w:cs="Times New Roman"/>
                    </w:rPr>
                    <w:t>9</w:t>
                  </w:r>
                </w:p>
              </w:tc>
              <w:tc>
                <w:tcPr>
                  <w:tcW w:w="496" w:type="pct"/>
                  <w:vMerge/>
                  <w:vAlign w:val="center"/>
                </w:tcPr>
                <w:p w14:paraId="299F7E6B" w14:textId="77777777" w:rsidR="004C6CA2" w:rsidRPr="00D75FE7" w:rsidRDefault="004C6CA2" w:rsidP="004C6CA2">
                  <w:pPr>
                    <w:widowControl/>
                    <w:jc w:val="left"/>
                    <w:rPr>
                      <w:color w:val="auto"/>
                      <w:kern w:val="0"/>
                    </w:rPr>
                  </w:pPr>
                </w:p>
              </w:tc>
              <w:tc>
                <w:tcPr>
                  <w:tcW w:w="577" w:type="pct"/>
                  <w:vAlign w:val="center"/>
                </w:tcPr>
                <w:p w14:paraId="66C18963" w14:textId="77777777" w:rsidR="004C6CA2" w:rsidRPr="00D75FE7" w:rsidRDefault="004C6CA2" w:rsidP="004C6CA2">
                  <w:pPr>
                    <w:adjustRightInd w:val="0"/>
                    <w:snapToGrid w:val="0"/>
                    <w:jc w:val="center"/>
                    <w:textAlignment w:val="baseline"/>
                    <w:rPr>
                      <w:color w:val="auto"/>
                      <w:kern w:val="0"/>
                    </w:rPr>
                  </w:pPr>
                  <w:r w:rsidRPr="00D75FE7">
                    <w:rPr>
                      <w:rFonts w:cs="宋体" w:hint="eastAsia"/>
                      <w:bCs w:val="0"/>
                      <w:color w:val="auto"/>
                      <w:spacing w:val="-10"/>
                    </w:rPr>
                    <w:t>废绝缘漆渣</w:t>
                  </w:r>
                </w:p>
              </w:tc>
              <w:tc>
                <w:tcPr>
                  <w:tcW w:w="1015" w:type="pct"/>
                  <w:vAlign w:val="center"/>
                </w:tcPr>
                <w:p w14:paraId="29C095D9" w14:textId="032138E7" w:rsidR="004C6CA2" w:rsidRPr="00D75FE7" w:rsidRDefault="004C6CA2" w:rsidP="004C6CA2">
                  <w:pPr>
                    <w:adjustRightInd w:val="0"/>
                    <w:snapToGrid w:val="0"/>
                    <w:jc w:val="center"/>
                    <w:textAlignment w:val="baseline"/>
                    <w:rPr>
                      <w:color w:val="auto"/>
                    </w:rPr>
                  </w:pPr>
                  <w:r w:rsidRPr="00D75FE7">
                    <w:rPr>
                      <w:color w:val="auto"/>
                    </w:rPr>
                    <w:t>HW09</w:t>
                  </w:r>
                  <w:r w:rsidRPr="00D75FE7">
                    <w:rPr>
                      <w:color w:val="auto"/>
                    </w:rPr>
                    <w:t>油</w:t>
                  </w:r>
                  <w:r w:rsidRPr="00D75FE7">
                    <w:rPr>
                      <w:color w:val="auto"/>
                    </w:rPr>
                    <w:t>/</w:t>
                  </w:r>
                  <w:r w:rsidRPr="00D75FE7">
                    <w:rPr>
                      <w:color w:val="auto"/>
                    </w:rPr>
                    <w:t>水、烃</w:t>
                  </w:r>
                  <w:r w:rsidRPr="00D75FE7">
                    <w:rPr>
                      <w:color w:val="auto"/>
                    </w:rPr>
                    <w:t>/</w:t>
                  </w:r>
                  <w:r w:rsidRPr="00D75FE7">
                    <w:rPr>
                      <w:color w:val="auto"/>
                    </w:rPr>
                    <w:t>水混合物或乳化液</w:t>
                  </w:r>
                </w:p>
              </w:tc>
              <w:tc>
                <w:tcPr>
                  <w:tcW w:w="649" w:type="pct"/>
                  <w:vAlign w:val="center"/>
                </w:tcPr>
                <w:p w14:paraId="5C417B79" w14:textId="2C90B562" w:rsidR="004C6CA2" w:rsidRPr="00D75FE7" w:rsidRDefault="004C6CA2" w:rsidP="004C6CA2">
                  <w:pPr>
                    <w:adjustRightInd w:val="0"/>
                    <w:snapToGrid w:val="0"/>
                    <w:jc w:val="center"/>
                    <w:textAlignment w:val="baseline"/>
                    <w:rPr>
                      <w:color w:val="auto"/>
                    </w:rPr>
                  </w:pPr>
                  <w:r w:rsidRPr="00D75FE7">
                    <w:rPr>
                      <w:bCs w:val="0"/>
                      <w:color w:val="auto"/>
                      <w:spacing w:val="-10"/>
                    </w:rPr>
                    <w:t>900-007-09</w:t>
                  </w:r>
                </w:p>
              </w:tc>
              <w:tc>
                <w:tcPr>
                  <w:tcW w:w="337" w:type="pct"/>
                  <w:vMerge/>
                  <w:vAlign w:val="center"/>
                </w:tcPr>
                <w:p w14:paraId="572AC266" w14:textId="77777777" w:rsidR="004C6CA2" w:rsidRPr="00D75FE7" w:rsidRDefault="004C6CA2" w:rsidP="004C6CA2">
                  <w:pPr>
                    <w:widowControl/>
                    <w:jc w:val="left"/>
                    <w:rPr>
                      <w:color w:val="auto"/>
                      <w:kern w:val="0"/>
                    </w:rPr>
                  </w:pPr>
                </w:p>
              </w:tc>
              <w:tc>
                <w:tcPr>
                  <w:tcW w:w="347" w:type="pct"/>
                  <w:vMerge/>
                  <w:vAlign w:val="center"/>
                </w:tcPr>
                <w:p w14:paraId="1E709D0C" w14:textId="77777777" w:rsidR="004C6CA2" w:rsidRPr="00D75FE7" w:rsidRDefault="004C6CA2" w:rsidP="004C6CA2">
                  <w:pPr>
                    <w:widowControl/>
                    <w:jc w:val="left"/>
                    <w:rPr>
                      <w:color w:val="auto"/>
                      <w:kern w:val="0"/>
                    </w:rPr>
                  </w:pPr>
                </w:p>
              </w:tc>
              <w:tc>
                <w:tcPr>
                  <w:tcW w:w="397" w:type="pct"/>
                  <w:vAlign w:val="center"/>
                </w:tcPr>
                <w:p w14:paraId="61458E9A" w14:textId="77777777" w:rsidR="004C6CA2" w:rsidRPr="00D75FE7" w:rsidRDefault="004C6CA2" w:rsidP="004C6CA2">
                  <w:pPr>
                    <w:pStyle w:val="p0"/>
                    <w:jc w:val="center"/>
                    <w:rPr>
                      <w:rFonts w:ascii="Times New Roman" w:hAnsi="Times New Roman" w:cs="Times New Roman"/>
                    </w:rPr>
                  </w:pPr>
                  <w:r w:rsidRPr="00D75FE7">
                    <w:rPr>
                      <w:rFonts w:ascii="Times New Roman" w:hAnsi="Times New Roman" w:cs="Times New Roman"/>
                    </w:rPr>
                    <w:t>100L</w:t>
                  </w:r>
                </w:p>
                <w:p w14:paraId="447CA175" w14:textId="77777777" w:rsidR="004C6CA2" w:rsidRPr="00D75FE7" w:rsidRDefault="004C6CA2" w:rsidP="004C6CA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7C4AD47A" w14:textId="77777777" w:rsidR="004C6CA2" w:rsidRPr="00D75FE7" w:rsidRDefault="004C6CA2" w:rsidP="004C6CA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5DC63764" w14:textId="77777777" w:rsidR="004C6CA2" w:rsidRPr="00D75FE7" w:rsidRDefault="004C6CA2" w:rsidP="004C6CA2">
                  <w:pPr>
                    <w:pStyle w:val="p0"/>
                    <w:widowControl w:val="0"/>
                    <w:adjustRightInd w:val="0"/>
                    <w:snapToGrid w:val="0"/>
                    <w:jc w:val="center"/>
                    <w:textAlignment w:val="baseline"/>
                    <w:rPr>
                      <w:rFonts w:ascii="Times New Roman" w:hAnsi="Times New Roman" w:cs="Times New Roman"/>
                    </w:rPr>
                  </w:pPr>
                </w:p>
              </w:tc>
            </w:tr>
            <w:tr w:rsidR="00D75FE7" w:rsidRPr="00D75FE7" w14:paraId="3ADA7AF9" w14:textId="77777777">
              <w:trPr>
                <w:cantSplit/>
                <w:trHeight w:val="397"/>
                <w:jc w:val="center"/>
              </w:trPr>
              <w:tc>
                <w:tcPr>
                  <w:tcW w:w="218" w:type="pct"/>
                  <w:vAlign w:val="center"/>
                </w:tcPr>
                <w:p w14:paraId="1971CACB" w14:textId="0B75AF3D" w:rsidR="004C6CA2" w:rsidRPr="00D75FE7" w:rsidRDefault="00A07998" w:rsidP="004C6CA2">
                  <w:pPr>
                    <w:pStyle w:val="p0"/>
                    <w:jc w:val="center"/>
                    <w:rPr>
                      <w:rFonts w:ascii="Times New Roman" w:hAnsi="Times New Roman" w:cs="Times New Roman"/>
                    </w:rPr>
                  </w:pPr>
                  <w:r w:rsidRPr="00D75FE7">
                    <w:rPr>
                      <w:rFonts w:ascii="Times New Roman" w:hAnsi="Times New Roman" w:cs="Times New Roman"/>
                    </w:rPr>
                    <w:t>10</w:t>
                  </w:r>
                </w:p>
              </w:tc>
              <w:tc>
                <w:tcPr>
                  <w:tcW w:w="496" w:type="pct"/>
                  <w:vMerge/>
                  <w:vAlign w:val="center"/>
                </w:tcPr>
                <w:p w14:paraId="3D7D7AEE" w14:textId="77777777" w:rsidR="004C6CA2" w:rsidRPr="00D75FE7" w:rsidRDefault="004C6CA2" w:rsidP="004C6CA2">
                  <w:pPr>
                    <w:widowControl/>
                    <w:jc w:val="left"/>
                    <w:rPr>
                      <w:color w:val="auto"/>
                      <w:kern w:val="0"/>
                    </w:rPr>
                  </w:pPr>
                </w:p>
              </w:tc>
              <w:tc>
                <w:tcPr>
                  <w:tcW w:w="577" w:type="pct"/>
                  <w:vAlign w:val="center"/>
                </w:tcPr>
                <w:p w14:paraId="11E1C43F" w14:textId="77777777" w:rsidR="004C6CA2" w:rsidRPr="00D75FE7" w:rsidRDefault="004C6CA2" w:rsidP="004C6CA2">
                  <w:pPr>
                    <w:adjustRightInd w:val="0"/>
                    <w:snapToGrid w:val="0"/>
                    <w:jc w:val="center"/>
                    <w:textAlignment w:val="baseline"/>
                    <w:rPr>
                      <w:color w:val="auto"/>
                      <w:kern w:val="0"/>
                    </w:rPr>
                  </w:pPr>
                  <w:r w:rsidRPr="00D75FE7">
                    <w:rPr>
                      <w:rFonts w:hint="eastAsia"/>
                      <w:color w:val="auto"/>
                      <w:spacing w:val="-10"/>
                    </w:rPr>
                    <w:t>废包装罐</w:t>
                  </w:r>
                </w:p>
              </w:tc>
              <w:tc>
                <w:tcPr>
                  <w:tcW w:w="1015" w:type="pct"/>
                  <w:vAlign w:val="center"/>
                </w:tcPr>
                <w:p w14:paraId="1D3258D1" w14:textId="77777777" w:rsidR="004C6CA2" w:rsidRPr="00D75FE7" w:rsidRDefault="004C6CA2" w:rsidP="004C6CA2">
                  <w:pPr>
                    <w:adjustRightInd w:val="0"/>
                    <w:snapToGrid w:val="0"/>
                    <w:jc w:val="center"/>
                    <w:textAlignment w:val="baseline"/>
                    <w:rPr>
                      <w:color w:val="auto"/>
                    </w:rPr>
                  </w:pPr>
                  <w:r w:rsidRPr="00D75FE7">
                    <w:rPr>
                      <w:color w:val="auto"/>
                    </w:rPr>
                    <w:t>HW49</w:t>
                  </w:r>
                  <w:r w:rsidRPr="00D75FE7">
                    <w:rPr>
                      <w:color w:val="auto"/>
                    </w:rPr>
                    <w:t>其他废物</w:t>
                  </w:r>
                </w:p>
              </w:tc>
              <w:tc>
                <w:tcPr>
                  <w:tcW w:w="649" w:type="pct"/>
                  <w:vAlign w:val="center"/>
                </w:tcPr>
                <w:p w14:paraId="2F85F8AF" w14:textId="77777777" w:rsidR="004C6CA2" w:rsidRPr="00D75FE7" w:rsidRDefault="004C6CA2" w:rsidP="004C6CA2">
                  <w:pPr>
                    <w:adjustRightInd w:val="0"/>
                    <w:snapToGrid w:val="0"/>
                    <w:jc w:val="center"/>
                    <w:textAlignment w:val="baseline"/>
                    <w:rPr>
                      <w:color w:val="auto"/>
                    </w:rPr>
                  </w:pPr>
                  <w:r w:rsidRPr="00D75FE7">
                    <w:rPr>
                      <w:color w:val="auto"/>
                    </w:rPr>
                    <w:t>900-041-49</w:t>
                  </w:r>
                </w:p>
              </w:tc>
              <w:tc>
                <w:tcPr>
                  <w:tcW w:w="337" w:type="pct"/>
                  <w:vMerge/>
                  <w:vAlign w:val="center"/>
                </w:tcPr>
                <w:p w14:paraId="41A2123D" w14:textId="77777777" w:rsidR="004C6CA2" w:rsidRPr="00D75FE7" w:rsidRDefault="004C6CA2" w:rsidP="004C6CA2">
                  <w:pPr>
                    <w:widowControl/>
                    <w:jc w:val="left"/>
                    <w:rPr>
                      <w:color w:val="auto"/>
                      <w:kern w:val="0"/>
                    </w:rPr>
                  </w:pPr>
                </w:p>
              </w:tc>
              <w:tc>
                <w:tcPr>
                  <w:tcW w:w="347" w:type="pct"/>
                  <w:vMerge/>
                  <w:vAlign w:val="center"/>
                </w:tcPr>
                <w:p w14:paraId="01A27EA3" w14:textId="77777777" w:rsidR="004C6CA2" w:rsidRPr="00D75FE7" w:rsidRDefault="004C6CA2" w:rsidP="004C6CA2">
                  <w:pPr>
                    <w:widowControl/>
                    <w:jc w:val="left"/>
                    <w:rPr>
                      <w:color w:val="auto"/>
                      <w:kern w:val="0"/>
                    </w:rPr>
                  </w:pPr>
                </w:p>
              </w:tc>
              <w:tc>
                <w:tcPr>
                  <w:tcW w:w="397" w:type="pct"/>
                  <w:vAlign w:val="center"/>
                </w:tcPr>
                <w:p w14:paraId="51E0E9D6" w14:textId="77777777" w:rsidR="004C6CA2" w:rsidRPr="00D75FE7" w:rsidRDefault="004C6CA2" w:rsidP="004C6CA2">
                  <w:pPr>
                    <w:pStyle w:val="p0"/>
                    <w:jc w:val="center"/>
                    <w:rPr>
                      <w:rFonts w:ascii="Times New Roman" w:hAnsi="Times New Roman" w:cs="Times New Roman"/>
                    </w:rPr>
                  </w:pPr>
                  <w:r w:rsidRPr="00D75FE7">
                    <w:rPr>
                      <w:rFonts w:ascii="Times New Roman" w:hAnsi="Times New Roman" w:cs="Times New Roman"/>
                    </w:rPr>
                    <w:t>100L</w:t>
                  </w:r>
                </w:p>
                <w:p w14:paraId="3C77A08B" w14:textId="77777777" w:rsidR="004C6CA2" w:rsidRPr="00D75FE7" w:rsidRDefault="004C6CA2" w:rsidP="004C6CA2">
                  <w:pPr>
                    <w:pStyle w:val="p0"/>
                    <w:jc w:val="center"/>
                    <w:rPr>
                      <w:rFonts w:ascii="Times New Roman" w:hAnsi="Times New Roman" w:cs="Times New Roman"/>
                    </w:rPr>
                  </w:pPr>
                  <w:r w:rsidRPr="00D75FE7">
                    <w:rPr>
                      <w:rFonts w:ascii="Times New Roman" w:hAnsi="Times New Roman" w:cs="Times New Roman"/>
                    </w:rPr>
                    <w:t>铁桶</w:t>
                  </w:r>
                </w:p>
              </w:tc>
              <w:tc>
                <w:tcPr>
                  <w:tcW w:w="504" w:type="pct"/>
                  <w:vAlign w:val="center"/>
                </w:tcPr>
                <w:p w14:paraId="5456C5B8" w14:textId="77777777" w:rsidR="004C6CA2" w:rsidRPr="00D75FE7" w:rsidRDefault="004C6CA2" w:rsidP="004C6CA2">
                  <w:pPr>
                    <w:pStyle w:val="p0"/>
                    <w:jc w:val="center"/>
                    <w:rPr>
                      <w:rFonts w:ascii="Times New Roman" w:hAnsi="Times New Roman" w:cs="Times New Roman"/>
                    </w:rPr>
                  </w:pPr>
                  <w:r w:rsidRPr="00D75FE7">
                    <w:rPr>
                      <w:rFonts w:ascii="Times New Roman" w:hAnsi="Times New Roman" w:cs="Times New Roman"/>
                    </w:rPr>
                    <w:t>0.1t</w:t>
                  </w:r>
                </w:p>
              </w:tc>
              <w:tc>
                <w:tcPr>
                  <w:tcW w:w="460" w:type="pct"/>
                  <w:vMerge/>
                  <w:vAlign w:val="center"/>
                </w:tcPr>
                <w:p w14:paraId="1FEBF9CA" w14:textId="77777777" w:rsidR="004C6CA2" w:rsidRPr="00D75FE7" w:rsidRDefault="004C6CA2" w:rsidP="004C6CA2">
                  <w:pPr>
                    <w:pStyle w:val="p0"/>
                    <w:widowControl w:val="0"/>
                    <w:adjustRightInd w:val="0"/>
                    <w:snapToGrid w:val="0"/>
                    <w:jc w:val="center"/>
                    <w:textAlignment w:val="baseline"/>
                    <w:rPr>
                      <w:rFonts w:ascii="Times New Roman" w:hAnsi="Times New Roman" w:cs="Times New Roman"/>
                    </w:rPr>
                  </w:pPr>
                </w:p>
              </w:tc>
            </w:tr>
          </w:tbl>
          <w:p w14:paraId="6AAC6BF6" w14:textId="77777777" w:rsidR="00E364BA" w:rsidRPr="00D75FE7" w:rsidRDefault="00F63532">
            <w:pPr>
              <w:snapToGrid w:val="0"/>
              <w:spacing w:line="360" w:lineRule="auto"/>
              <w:ind w:firstLineChars="200" w:firstLine="422"/>
              <w:rPr>
                <w:b/>
                <w:color w:val="auto"/>
              </w:rPr>
            </w:pPr>
            <w:r w:rsidRPr="00D75FE7">
              <w:rPr>
                <w:b/>
                <w:color w:val="auto"/>
              </w:rPr>
              <w:t>1</w:t>
            </w:r>
            <w:r w:rsidRPr="00D75FE7">
              <w:rPr>
                <w:b/>
                <w:color w:val="auto"/>
              </w:rPr>
              <w:t>）项目厂内一般固废临时贮存应注意：</w:t>
            </w:r>
          </w:p>
          <w:p w14:paraId="73B69D79" w14:textId="77777777" w:rsidR="00E364BA" w:rsidRPr="00D75FE7" w:rsidRDefault="00F63532">
            <w:pPr>
              <w:snapToGrid w:val="0"/>
              <w:spacing w:line="360" w:lineRule="auto"/>
              <w:ind w:firstLineChars="200" w:firstLine="420"/>
              <w:rPr>
                <w:bCs w:val="0"/>
                <w:color w:val="auto"/>
              </w:rPr>
            </w:pPr>
            <w:r w:rsidRPr="00D75FE7">
              <w:rPr>
                <w:bCs w:val="0"/>
                <w:color w:val="auto"/>
              </w:rPr>
              <w:t>A</w:t>
            </w:r>
            <w:r w:rsidRPr="00D75FE7">
              <w:rPr>
                <w:bCs w:val="0"/>
                <w:color w:val="auto"/>
              </w:rPr>
              <w:t>、对固体废物实行从产生、收集、运输、贮存直至最终处理实行全过程管理，加强固体废物运输过程的事故风险防范，按照有关法律、法规的要求，对固体废弃物全过程管理应报当地环保行政主管部门等批准。</w:t>
            </w:r>
          </w:p>
          <w:p w14:paraId="3FC41462" w14:textId="77777777" w:rsidR="00E364BA" w:rsidRPr="00D75FE7" w:rsidRDefault="00F63532">
            <w:pPr>
              <w:snapToGrid w:val="0"/>
              <w:spacing w:line="360" w:lineRule="auto"/>
              <w:ind w:firstLineChars="200" w:firstLine="420"/>
              <w:rPr>
                <w:bCs w:val="0"/>
                <w:color w:val="auto"/>
              </w:rPr>
            </w:pPr>
            <w:r w:rsidRPr="00D75FE7">
              <w:rPr>
                <w:bCs w:val="0"/>
                <w:color w:val="auto"/>
              </w:rPr>
              <w:t>B</w:t>
            </w:r>
            <w:r w:rsidRPr="00D75FE7">
              <w:rPr>
                <w:bCs w:val="0"/>
                <w:color w:val="auto"/>
              </w:rPr>
              <w:t>、加强固体废物规范化管理，固体废物分类定点堆放，堆放场所远离办公区和周围环境敏感点。为了减少雨水侵蚀造成的二次污染。</w:t>
            </w:r>
          </w:p>
          <w:p w14:paraId="604EBCF4" w14:textId="77777777" w:rsidR="00E364BA" w:rsidRPr="00D75FE7" w:rsidRDefault="00F63532">
            <w:pPr>
              <w:spacing w:line="360" w:lineRule="auto"/>
              <w:ind w:firstLineChars="200" w:firstLine="422"/>
              <w:rPr>
                <w:b/>
                <w:bCs w:val="0"/>
                <w:color w:val="auto"/>
              </w:rPr>
            </w:pPr>
            <w:r w:rsidRPr="00D75FE7">
              <w:rPr>
                <w:b/>
                <w:bCs w:val="0"/>
                <w:color w:val="auto"/>
              </w:rPr>
              <w:t>2</w:t>
            </w:r>
            <w:r w:rsidRPr="00D75FE7">
              <w:rPr>
                <w:b/>
                <w:bCs w:val="0"/>
                <w:color w:val="auto"/>
              </w:rPr>
              <w:t>）项目危险废物管理根据《危险废物贮存污染控制标准》（</w:t>
            </w:r>
            <w:r w:rsidRPr="00D75FE7">
              <w:rPr>
                <w:b/>
                <w:bCs w:val="0"/>
                <w:color w:val="auto"/>
              </w:rPr>
              <w:t>GB18597-2023</w:t>
            </w:r>
            <w:r w:rsidRPr="00D75FE7">
              <w:rPr>
                <w:b/>
                <w:bCs w:val="0"/>
                <w:color w:val="auto"/>
              </w:rPr>
              <w:t>），危废暂存间应采取的防治措施如下：</w:t>
            </w:r>
          </w:p>
          <w:p w14:paraId="47B3D62D" w14:textId="77777777" w:rsidR="00E364BA" w:rsidRPr="00D75FE7" w:rsidRDefault="00F63532">
            <w:pPr>
              <w:pStyle w:val="affa"/>
              <w:spacing w:beforeLines="50" w:before="120" w:line="360" w:lineRule="auto"/>
              <w:ind w:firstLine="422"/>
              <w:rPr>
                <w:b/>
                <w:bCs w:val="0"/>
                <w:color w:val="auto"/>
                <w:kern w:val="2"/>
                <w:sz w:val="21"/>
              </w:rPr>
            </w:pPr>
            <w:r w:rsidRPr="00D75FE7">
              <w:rPr>
                <w:b/>
                <w:bCs w:val="0"/>
                <w:color w:val="auto"/>
                <w:sz w:val="21"/>
              </w:rPr>
              <w:t>A</w:t>
            </w:r>
            <w:r w:rsidRPr="00D75FE7">
              <w:rPr>
                <w:b/>
                <w:bCs w:val="0"/>
                <w:color w:val="auto"/>
                <w:sz w:val="21"/>
              </w:rPr>
              <w:t>、危险废物暂存间防治措施</w:t>
            </w:r>
          </w:p>
          <w:p w14:paraId="592C47A6" w14:textId="77777777" w:rsidR="00E364BA" w:rsidRPr="00D75FE7" w:rsidRDefault="00F63532">
            <w:pPr>
              <w:pStyle w:val="affa"/>
              <w:spacing w:line="360" w:lineRule="auto"/>
              <w:ind w:firstLine="420"/>
              <w:rPr>
                <w:color w:val="auto"/>
                <w:kern w:val="2"/>
                <w:sz w:val="21"/>
              </w:rPr>
            </w:pPr>
            <w:r w:rsidRPr="00D75FE7">
              <w:rPr>
                <w:color w:val="auto"/>
                <w:kern w:val="2"/>
                <w:sz w:val="21"/>
              </w:rPr>
              <w:t>本项目危险废物管理根据《危险废物贮存污染控制标准》</w:t>
            </w:r>
            <w:r w:rsidRPr="00D75FE7">
              <w:rPr>
                <w:color w:val="auto"/>
                <w:sz w:val="21"/>
              </w:rPr>
              <w:t>（</w:t>
            </w:r>
            <w:r w:rsidRPr="00D75FE7">
              <w:rPr>
                <w:color w:val="auto"/>
                <w:sz w:val="21"/>
              </w:rPr>
              <w:t>GB18597-2023</w:t>
            </w:r>
            <w:r w:rsidRPr="00D75FE7">
              <w:rPr>
                <w:color w:val="auto"/>
                <w:sz w:val="21"/>
              </w:rPr>
              <w:t>）</w:t>
            </w:r>
            <w:r w:rsidRPr="00D75FE7">
              <w:rPr>
                <w:color w:val="auto"/>
                <w:kern w:val="2"/>
                <w:sz w:val="21"/>
              </w:rPr>
              <w:t>，危废暂存间应采取的防治措施如下：</w:t>
            </w:r>
          </w:p>
          <w:p w14:paraId="12C59A34" w14:textId="77777777" w:rsidR="00E364BA" w:rsidRPr="00D75FE7" w:rsidRDefault="00F63532">
            <w:pPr>
              <w:autoSpaceDE w:val="0"/>
              <w:autoSpaceDN w:val="0"/>
              <w:adjustRightInd w:val="0"/>
              <w:spacing w:line="360" w:lineRule="auto"/>
              <w:ind w:firstLine="420"/>
              <w:jc w:val="left"/>
              <w:rPr>
                <w:color w:val="auto"/>
              </w:rPr>
            </w:pPr>
            <w:r w:rsidRPr="00D75FE7">
              <w:rPr>
                <w:color w:val="auto"/>
              </w:rPr>
              <w:t>a</w:t>
            </w:r>
            <w:r w:rsidRPr="00D75FE7">
              <w:rPr>
                <w:color w:val="auto"/>
              </w:rPr>
              <w:t>、贮存设施应根据危险废物的形态、物理化学性质、包装形式和污染物迁移途径，采取必要的防风、防晒、防雨、防漏、防渗、防腐以及其他环境污染防治措施，不应露天堆放危险废物。</w:t>
            </w:r>
          </w:p>
          <w:p w14:paraId="41B969C6" w14:textId="77777777" w:rsidR="00E364BA" w:rsidRPr="00D75FE7" w:rsidRDefault="00F63532">
            <w:pPr>
              <w:pStyle w:val="affa"/>
              <w:spacing w:line="360" w:lineRule="auto"/>
              <w:ind w:firstLine="420"/>
              <w:rPr>
                <w:bCs w:val="0"/>
                <w:color w:val="auto"/>
                <w:kern w:val="2"/>
                <w:sz w:val="21"/>
              </w:rPr>
            </w:pPr>
            <w:r w:rsidRPr="00D75FE7">
              <w:rPr>
                <w:color w:val="auto"/>
                <w:kern w:val="2"/>
                <w:sz w:val="21"/>
              </w:rPr>
              <w:t>b</w:t>
            </w:r>
            <w:r w:rsidRPr="00D75FE7">
              <w:rPr>
                <w:color w:val="auto"/>
                <w:kern w:val="2"/>
                <w:sz w:val="21"/>
              </w:rPr>
              <w:t>、贮存设施应根据危险废物的类别、数量、形态、物理化学性质和污染防治等要求设置必要的贮存分区，避免不相容的危险废物接触、混合。</w:t>
            </w:r>
          </w:p>
          <w:p w14:paraId="011BA335" w14:textId="77777777" w:rsidR="00E364BA" w:rsidRPr="00D75FE7" w:rsidRDefault="00F63532">
            <w:pPr>
              <w:pStyle w:val="affa"/>
              <w:spacing w:line="360" w:lineRule="auto"/>
              <w:ind w:firstLine="420"/>
              <w:rPr>
                <w:bCs w:val="0"/>
                <w:color w:val="auto"/>
                <w:sz w:val="21"/>
              </w:rPr>
            </w:pPr>
            <w:r w:rsidRPr="00D75FE7">
              <w:rPr>
                <w:color w:val="auto"/>
                <w:sz w:val="21"/>
              </w:rPr>
              <w:t>c</w:t>
            </w:r>
            <w:r w:rsidRPr="00D75FE7">
              <w:rPr>
                <w:color w:val="auto"/>
                <w:sz w:val="21"/>
              </w:rPr>
              <w:t>、贮存设施或贮存分区内地面、墙面裙脚、堵截泄漏的围堰、接触危险废物的隔板和墙体等应采用坚固的材料建造，表面无裂缝。</w:t>
            </w:r>
          </w:p>
          <w:p w14:paraId="1C50C64D" w14:textId="77777777" w:rsidR="00E364BA" w:rsidRPr="00D75FE7" w:rsidRDefault="00F63532">
            <w:pPr>
              <w:autoSpaceDE w:val="0"/>
              <w:autoSpaceDN w:val="0"/>
              <w:adjustRightInd w:val="0"/>
              <w:spacing w:line="360" w:lineRule="auto"/>
              <w:ind w:firstLine="420"/>
              <w:jc w:val="left"/>
              <w:rPr>
                <w:bCs w:val="0"/>
                <w:color w:val="auto"/>
              </w:rPr>
            </w:pPr>
            <w:r w:rsidRPr="00D75FE7">
              <w:rPr>
                <w:color w:val="auto"/>
              </w:rPr>
              <w:t>d</w:t>
            </w:r>
            <w:r w:rsidRPr="00D75FE7">
              <w:rPr>
                <w:color w:val="auto"/>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w:t>
            </w:r>
            <w:r w:rsidRPr="00D75FE7">
              <w:rPr>
                <w:color w:val="auto"/>
              </w:rPr>
              <w:t>1m</w:t>
            </w:r>
            <w:r w:rsidRPr="00D75FE7">
              <w:rPr>
                <w:color w:val="auto"/>
              </w:rPr>
              <w:t>厚黏土层（渗透系数不大于</w:t>
            </w:r>
            <w:r w:rsidRPr="00D75FE7">
              <w:rPr>
                <w:color w:val="auto"/>
              </w:rPr>
              <w:t>10</w:t>
            </w:r>
            <w:r w:rsidRPr="00D75FE7">
              <w:rPr>
                <w:color w:val="auto"/>
                <w:vertAlign w:val="superscript"/>
              </w:rPr>
              <w:t>-7</w:t>
            </w:r>
            <w:r w:rsidRPr="00D75FE7">
              <w:rPr>
                <w:color w:val="auto"/>
              </w:rPr>
              <w:t xml:space="preserve"> cm/s</w:t>
            </w:r>
            <w:r w:rsidRPr="00D75FE7">
              <w:rPr>
                <w:color w:val="auto"/>
              </w:rPr>
              <w:t>），或至少</w:t>
            </w:r>
            <w:r w:rsidRPr="00D75FE7">
              <w:rPr>
                <w:color w:val="auto"/>
              </w:rPr>
              <w:t xml:space="preserve">2 mm </w:t>
            </w:r>
            <w:r w:rsidRPr="00D75FE7">
              <w:rPr>
                <w:color w:val="auto"/>
              </w:rPr>
              <w:t>厚高密度聚乙烯膜等人工防渗材料（渗透系数不大于</w:t>
            </w:r>
            <w:r w:rsidRPr="00D75FE7">
              <w:rPr>
                <w:color w:val="auto"/>
              </w:rPr>
              <w:t>10</w:t>
            </w:r>
            <w:r w:rsidRPr="00D75FE7">
              <w:rPr>
                <w:color w:val="auto"/>
                <w:vertAlign w:val="superscript"/>
              </w:rPr>
              <w:t>-10</w:t>
            </w:r>
            <w:r w:rsidRPr="00D75FE7">
              <w:rPr>
                <w:color w:val="auto"/>
              </w:rPr>
              <w:t xml:space="preserve"> cm/s</w:t>
            </w:r>
            <w:r w:rsidRPr="00D75FE7">
              <w:rPr>
                <w:color w:val="auto"/>
              </w:rPr>
              <w:t>），或其他防渗性能等效的材料。</w:t>
            </w:r>
          </w:p>
          <w:p w14:paraId="61D44B98" w14:textId="77777777" w:rsidR="00E364BA" w:rsidRPr="00D75FE7" w:rsidRDefault="00F63532">
            <w:pPr>
              <w:pStyle w:val="affa"/>
              <w:spacing w:line="360" w:lineRule="auto"/>
              <w:ind w:firstLine="420"/>
              <w:jc w:val="left"/>
              <w:rPr>
                <w:color w:val="auto"/>
                <w:sz w:val="21"/>
              </w:rPr>
            </w:pPr>
            <w:r w:rsidRPr="00D75FE7">
              <w:rPr>
                <w:color w:val="auto"/>
                <w:sz w:val="21"/>
              </w:rPr>
              <w:t>e</w:t>
            </w:r>
            <w:r w:rsidRPr="00D75FE7">
              <w:rPr>
                <w:color w:val="auto"/>
                <w:sz w:val="21"/>
              </w:rPr>
              <w:t>、贮存库内不同贮存分区之间应采取隔离措施。隔离措施可根据危险废物特性采用过道、隔板或隔墙等方式。</w:t>
            </w:r>
          </w:p>
          <w:p w14:paraId="2864E079" w14:textId="77777777" w:rsidR="00E364BA" w:rsidRPr="00D75FE7" w:rsidRDefault="00F63532">
            <w:pPr>
              <w:pStyle w:val="affa"/>
              <w:spacing w:line="360" w:lineRule="auto"/>
              <w:ind w:firstLine="420"/>
              <w:jc w:val="left"/>
              <w:rPr>
                <w:color w:val="auto"/>
                <w:sz w:val="21"/>
              </w:rPr>
            </w:pPr>
            <w:r w:rsidRPr="00D75FE7">
              <w:rPr>
                <w:color w:val="auto"/>
                <w:sz w:val="21"/>
              </w:rPr>
              <w:t>f</w:t>
            </w:r>
            <w:r w:rsidRPr="00D75FE7">
              <w:rPr>
                <w:color w:val="auto"/>
                <w:sz w:val="21"/>
              </w:rPr>
              <w:t>、贮存设施或场所、容器和包装物应按</w:t>
            </w:r>
            <w:r w:rsidRPr="00D75FE7">
              <w:rPr>
                <w:color w:val="auto"/>
                <w:sz w:val="21"/>
              </w:rPr>
              <w:t xml:space="preserve">HJ1276 </w:t>
            </w:r>
            <w:r w:rsidRPr="00D75FE7">
              <w:rPr>
                <w:color w:val="auto"/>
                <w:sz w:val="21"/>
              </w:rPr>
              <w:t>要求设置危险废物贮存设施或场所标志、危险废物贮存分区标志和危险废物标签等危险废物识别标志。</w:t>
            </w:r>
          </w:p>
          <w:p w14:paraId="41044073" w14:textId="77777777" w:rsidR="00E364BA" w:rsidRPr="00D75FE7" w:rsidRDefault="00F63532">
            <w:pPr>
              <w:pStyle w:val="affa"/>
              <w:spacing w:line="360" w:lineRule="auto"/>
              <w:ind w:firstLine="418"/>
              <w:jc w:val="left"/>
              <w:rPr>
                <w:color w:val="auto"/>
                <w:spacing w:val="-1"/>
                <w:kern w:val="30"/>
                <w:position w:val="-1"/>
                <w:sz w:val="21"/>
              </w:rPr>
            </w:pPr>
            <w:r w:rsidRPr="00D75FE7">
              <w:rPr>
                <w:color w:val="auto"/>
                <w:spacing w:val="-1"/>
                <w:kern w:val="30"/>
                <w:position w:val="-1"/>
                <w:sz w:val="21"/>
              </w:rPr>
              <w:t>g</w:t>
            </w:r>
            <w:r w:rsidRPr="00D75FE7">
              <w:rPr>
                <w:color w:val="auto"/>
                <w:spacing w:val="-1"/>
                <w:kern w:val="30"/>
                <w:position w:val="-1"/>
                <w:sz w:val="21"/>
              </w:rPr>
              <w:t>、在贮存库内或通过贮存分区方式贮存液态危险废物的，应具有液体泄漏堵截设施，堵截设施最小容积不应低于对应贮存区域最大液态废物容器容积或液态废物总储量</w:t>
            </w:r>
            <w:r w:rsidRPr="00D75FE7">
              <w:rPr>
                <w:color w:val="auto"/>
                <w:spacing w:val="-1"/>
                <w:kern w:val="30"/>
                <w:position w:val="-1"/>
                <w:sz w:val="21"/>
              </w:rPr>
              <w:t>1/10(</w:t>
            </w:r>
            <w:r w:rsidRPr="00D75FE7">
              <w:rPr>
                <w:color w:val="auto"/>
                <w:spacing w:val="-1"/>
                <w:kern w:val="30"/>
                <w:position w:val="-1"/>
                <w:sz w:val="21"/>
              </w:rPr>
              <w:t>二者取较大者</w:t>
            </w:r>
            <w:r w:rsidRPr="00D75FE7">
              <w:rPr>
                <w:color w:val="auto"/>
                <w:spacing w:val="-1"/>
                <w:kern w:val="30"/>
                <w:position w:val="-1"/>
                <w:sz w:val="21"/>
              </w:rPr>
              <w:t>)</w:t>
            </w:r>
            <w:r w:rsidRPr="00D75FE7">
              <w:rPr>
                <w:color w:val="auto"/>
                <w:spacing w:val="-1"/>
                <w:kern w:val="30"/>
                <w:position w:val="-1"/>
                <w:sz w:val="21"/>
              </w:rPr>
              <w:t>；用于贮存可能产生渗滤液的危险废物的贮存库或贮存分区应设计渗滤液收集设施</w:t>
            </w:r>
            <w:r w:rsidRPr="00D75FE7">
              <w:rPr>
                <w:color w:val="auto"/>
                <w:spacing w:val="-1"/>
                <w:kern w:val="30"/>
                <w:position w:val="-1"/>
                <w:sz w:val="21"/>
              </w:rPr>
              <w:t>,</w:t>
            </w:r>
            <w:r w:rsidRPr="00D75FE7">
              <w:rPr>
                <w:color w:val="auto"/>
                <w:spacing w:val="-1"/>
                <w:kern w:val="30"/>
                <w:position w:val="-1"/>
                <w:sz w:val="21"/>
              </w:rPr>
              <w:t>收集设施容积应满足渗滤液的收集要求。</w:t>
            </w:r>
          </w:p>
          <w:p w14:paraId="5B2941FC" w14:textId="77777777" w:rsidR="00E364BA" w:rsidRPr="00D75FE7" w:rsidRDefault="00F63532">
            <w:pPr>
              <w:pStyle w:val="affa"/>
              <w:spacing w:line="360" w:lineRule="auto"/>
              <w:ind w:firstLine="418"/>
              <w:jc w:val="left"/>
              <w:rPr>
                <w:color w:val="auto"/>
                <w:spacing w:val="-1"/>
                <w:kern w:val="30"/>
                <w:position w:val="-1"/>
                <w:sz w:val="21"/>
              </w:rPr>
            </w:pPr>
            <w:r w:rsidRPr="00D75FE7">
              <w:rPr>
                <w:color w:val="auto"/>
                <w:spacing w:val="-1"/>
                <w:kern w:val="30"/>
                <w:position w:val="-1"/>
                <w:sz w:val="21"/>
              </w:rPr>
              <w:t>h</w:t>
            </w:r>
            <w:r w:rsidRPr="00D75FE7">
              <w:rPr>
                <w:color w:val="auto"/>
                <w:spacing w:val="-1"/>
                <w:kern w:val="30"/>
                <w:position w:val="-1"/>
                <w:sz w:val="21"/>
              </w:rPr>
              <w:t>、贮存点应及时清运贮存的危险废物，实时贮存量不应超过</w:t>
            </w:r>
            <w:r w:rsidRPr="00D75FE7">
              <w:rPr>
                <w:color w:val="auto"/>
                <w:spacing w:val="-1"/>
                <w:kern w:val="30"/>
                <w:position w:val="-1"/>
                <w:sz w:val="21"/>
              </w:rPr>
              <w:t>3</w:t>
            </w:r>
            <w:r w:rsidRPr="00D75FE7">
              <w:rPr>
                <w:color w:val="auto"/>
                <w:spacing w:val="-1"/>
                <w:kern w:val="30"/>
                <w:position w:val="-1"/>
                <w:sz w:val="21"/>
              </w:rPr>
              <w:t>吨。</w:t>
            </w:r>
          </w:p>
          <w:p w14:paraId="58D541F4" w14:textId="77777777" w:rsidR="00E364BA" w:rsidRPr="00D75FE7" w:rsidRDefault="00F63532">
            <w:pPr>
              <w:pStyle w:val="affa"/>
              <w:spacing w:line="360" w:lineRule="auto"/>
              <w:ind w:firstLine="422"/>
              <w:jc w:val="left"/>
              <w:rPr>
                <w:b/>
                <w:bCs w:val="0"/>
                <w:color w:val="auto"/>
                <w:kern w:val="2"/>
                <w:sz w:val="21"/>
              </w:rPr>
            </w:pPr>
            <w:r w:rsidRPr="00D75FE7">
              <w:rPr>
                <w:b/>
                <w:bCs w:val="0"/>
                <w:color w:val="auto"/>
                <w:kern w:val="2"/>
                <w:sz w:val="21"/>
              </w:rPr>
              <w:t>B</w:t>
            </w:r>
            <w:r w:rsidRPr="00D75FE7">
              <w:rPr>
                <w:b/>
                <w:bCs w:val="0"/>
                <w:color w:val="auto"/>
                <w:kern w:val="2"/>
                <w:sz w:val="21"/>
              </w:rPr>
              <w:t>、危险废物转运管理措施</w:t>
            </w:r>
          </w:p>
          <w:p w14:paraId="08500C94" w14:textId="77777777" w:rsidR="00E364BA" w:rsidRPr="00D75FE7" w:rsidRDefault="00F63532">
            <w:pPr>
              <w:pStyle w:val="1a"/>
              <w:autoSpaceDN/>
              <w:spacing w:before="0" w:beforeAutospacing="0" w:after="0" w:line="360" w:lineRule="auto"/>
              <w:ind w:firstLineChars="200" w:firstLine="418"/>
              <w:rPr>
                <w:bCs w:val="0"/>
                <w:color w:val="auto"/>
                <w:sz w:val="21"/>
                <w:szCs w:val="21"/>
              </w:rPr>
            </w:pPr>
            <w:r w:rsidRPr="00D75FE7">
              <w:rPr>
                <w:color w:val="auto"/>
                <w:sz w:val="21"/>
                <w:szCs w:val="21"/>
              </w:rPr>
              <w:lastRenderedPageBreak/>
              <w:t>在厂内运输过程中，各种危险废物需分别使用符合《危险废物贮存污染控制标准》（</w:t>
            </w:r>
            <w:r w:rsidRPr="00D75FE7">
              <w:rPr>
                <w:color w:val="auto"/>
                <w:sz w:val="21"/>
                <w:szCs w:val="21"/>
              </w:rPr>
              <w:t>GB18597-2023</w:t>
            </w:r>
            <w:r w:rsidRPr="00D75FE7">
              <w:rPr>
                <w:color w:val="auto"/>
                <w:sz w:val="21"/>
                <w:szCs w:val="21"/>
              </w:rPr>
              <w:t>）中的贮存容器要求的容器进行盛装，确保容器完好无损，并在容器上粘贴相应的标签（标明危险废物的名称、重量、成分、特性以及发生泄漏、扩散污染事故时的应急措施和补救方法），由产生点搬运至危险废物存放点时，需设置专人负责，并对员工进行危险废物处理处置知识培训，增加危险废物管理能力，杜绝在厂内运输过程产生抛洒、泄漏、散落的情况发生。</w:t>
            </w:r>
          </w:p>
          <w:p w14:paraId="01FF4291" w14:textId="77777777" w:rsidR="00E364BA" w:rsidRPr="00D75FE7" w:rsidRDefault="00F63532">
            <w:pPr>
              <w:pStyle w:val="1a"/>
              <w:autoSpaceDN/>
              <w:spacing w:before="0" w:beforeAutospacing="0" w:after="0" w:line="360" w:lineRule="auto"/>
              <w:ind w:firstLineChars="200" w:firstLine="418"/>
              <w:rPr>
                <w:color w:val="auto"/>
                <w:sz w:val="21"/>
                <w:szCs w:val="21"/>
              </w:rPr>
            </w:pPr>
            <w:r w:rsidRPr="00D75FE7">
              <w:rPr>
                <w:color w:val="auto"/>
                <w:sz w:val="21"/>
                <w:szCs w:val="21"/>
              </w:rPr>
              <w:t>另外，项目厂区内地面均有水泥硬化，不会发生危险废物泄漏下渗至地下污染土壤及地下水。经收集后的危险废物均由有运输及处理资质的单位外运处理，本项目不进行危险废物的运输工作。</w:t>
            </w:r>
          </w:p>
          <w:p w14:paraId="38A95C04" w14:textId="77777777" w:rsidR="00E364BA" w:rsidRPr="00D75FE7" w:rsidRDefault="00F63532">
            <w:pPr>
              <w:pStyle w:val="1a"/>
              <w:autoSpaceDN/>
              <w:spacing w:before="0" w:beforeAutospacing="0" w:after="0" w:line="360" w:lineRule="auto"/>
              <w:ind w:firstLineChars="200" w:firstLine="418"/>
              <w:rPr>
                <w:color w:val="auto"/>
                <w:sz w:val="21"/>
                <w:szCs w:val="21"/>
              </w:rPr>
            </w:pPr>
            <w:r w:rsidRPr="00D75FE7">
              <w:rPr>
                <w:color w:val="auto"/>
                <w:sz w:val="21"/>
                <w:szCs w:val="21"/>
              </w:rPr>
              <w:t>这类危险废物根据《危险废物转移联单管理办法》，对该废物收集进行转移联单管理。填写《惠州市危险废物转移报批表》或《广东省危险废物转移报批表》。</w:t>
            </w:r>
          </w:p>
          <w:p w14:paraId="543BC6CB" w14:textId="77777777" w:rsidR="00E364BA" w:rsidRPr="00D75FE7" w:rsidRDefault="00F63532">
            <w:pPr>
              <w:pStyle w:val="1a"/>
              <w:autoSpaceDN/>
              <w:spacing w:before="0" w:beforeAutospacing="0" w:after="0" w:line="360" w:lineRule="auto"/>
              <w:ind w:firstLineChars="200" w:firstLine="418"/>
              <w:rPr>
                <w:color w:val="auto"/>
                <w:sz w:val="21"/>
                <w:szCs w:val="21"/>
              </w:rPr>
            </w:pPr>
            <w:r w:rsidRPr="00D75FE7">
              <w:rPr>
                <w:color w:val="auto"/>
                <w:sz w:val="21"/>
                <w:szCs w:val="21"/>
              </w:rPr>
              <w:t>危险废物转移报批程序如下：</w:t>
            </w:r>
          </w:p>
          <w:p w14:paraId="14463337" w14:textId="77777777" w:rsidR="00E364BA" w:rsidRPr="00D75FE7" w:rsidRDefault="00F63532">
            <w:pPr>
              <w:pStyle w:val="1a"/>
              <w:autoSpaceDN/>
              <w:spacing w:before="0" w:beforeAutospacing="0" w:after="0" w:line="360" w:lineRule="auto"/>
              <w:ind w:firstLineChars="200" w:firstLine="418"/>
              <w:rPr>
                <w:color w:val="auto"/>
                <w:sz w:val="21"/>
                <w:szCs w:val="21"/>
              </w:rPr>
            </w:pPr>
            <w:r w:rsidRPr="00D75FE7">
              <w:rPr>
                <w:color w:val="auto"/>
                <w:sz w:val="21"/>
                <w:szCs w:val="21"/>
              </w:rPr>
              <w:t>a</w:t>
            </w:r>
            <w:r w:rsidRPr="00D75FE7">
              <w:rPr>
                <w:color w:val="auto"/>
                <w:sz w:val="21"/>
                <w:szCs w:val="21"/>
              </w:rPr>
              <w:t>、由危险废物移出单位提出有关废物转移或委托处理的书面申请，填写《惠州市危险废物转移报批表》，并提供废物处理合同、协议。跨市转移的，须填写《广东省危险废物转移报批表》。</w:t>
            </w:r>
          </w:p>
          <w:p w14:paraId="642773CF" w14:textId="77777777" w:rsidR="00E364BA" w:rsidRPr="00D75FE7" w:rsidRDefault="00F63532">
            <w:pPr>
              <w:pStyle w:val="1a"/>
              <w:autoSpaceDN/>
              <w:spacing w:before="0" w:beforeAutospacing="0" w:after="0" w:line="360" w:lineRule="auto"/>
              <w:ind w:firstLineChars="200" w:firstLine="418"/>
              <w:rPr>
                <w:color w:val="auto"/>
                <w:sz w:val="21"/>
                <w:szCs w:val="21"/>
              </w:rPr>
            </w:pPr>
            <w:r w:rsidRPr="00D75FE7">
              <w:rPr>
                <w:color w:val="auto"/>
                <w:sz w:val="21"/>
                <w:szCs w:val="21"/>
              </w:rPr>
              <w:t>b</w:t>
            </w:r>
            <w:r w:rsidRPr="00D75FE7">
              <w:rPr>
                <w:color w:val="auto"/>
                <w:sz w:val="21"/>
                <w:szCs w:val="21"/>
              </w:rPr>
              <w:t>、每转移一种危险废物，填写《惠州市危险废物转移报批表》一式两份，须列明废物的类别、危险特性、有害成分、转移的起始时间、总数量、批次、产生工序。为减低转移时发生事故的风险，存放条件允许时，应尽量减少转移批次。</w:t>
            </w:r>
          </w:p>
          <w:p w14:paraId="5892BA31" w14:textId="77777777" w:rsidR="00E364BA" w:rsidRPr="00D75FE7" w:rsidRDefault="00F63532">
            <w:pPr>
              <w:pStyle w:val="affa"/>
              <w:spacing w:line="360" w:lineRule="auto"/>
              <w:ind w:firstLine="420"/>
              <w:jc w:val="left"/>
              <w:rPr>
                <w:color w:val="auto"/>
                <w:kern w:val="2"/>
                <w:sz w:val="21"/>
              </w:rPr>
            </w:pPr>
            <w:r w:rsidRPr="00D75FE7">
              <w:rPr>
                <w:color w:val="auto"/>
                <w:sz w:val="21"/>
              </w:rPr>
              <w:t>c</w:t>
            </w:r>
            <w:r w:rsidRPr="00D75FE7">
              <w:rPr>
                <w:color w:val="auto"/>
                <w:sz w:val="21"/>
              </w:rPr>
              <w:t>、市环保局对提供的材料进行审查，并视需要到现场勘察，在《惠州市危险废物转移报批表》上签署审批意见，返还申请单位。同意转移的，发放危险废物转移联单。</w:t>
            </w:r>
          </w:p>
          <w:p w14:paraId="0FFDDC85" w14:textId="77777777" w:rsidR="00E364BA" w:rsidRPr="00D75FE7" w:rsidRDefault="00F63532">
            <w:pPr>
              <w:pStyle w:val="affa"/>
              <w:adjustRightInd w:val="0"/>
              <w:spacing w:line="360" w:lineRule="auto"/>
              <w:ind w:firstLine="420"/>
              <w:jc w:val="left"/>
              <w:rPr>
                <w:b/>
                <w:color w:val="auto"/>
                <w:kern w:val="2"/>
                <w:sz w:val="21"/>
              </w:rPr>
            </w:pPr>
            <w:r w:rsidRPr="00D75FE7">
              <w:rPr>
                <w:color w:val="auto"/>
                <w:kern w:val="2"/>
                <w:sz w:val="21"/>
              </w:rPr>
              <w:t>经采用上述措施后，本项目产生的危险废物对周围环境基本无影响。</w:t>
            </w:r>
          </w:p>
          <w:p w14:paraId="19019151" w14:textId="77777777" w:rsidR="00E364BA" w:rsidRPr="00D75FE7" w:rsidRDefault="00F63532">
            <w:pPr>
              <w:pStyle w:val="affa"/>
              <w:spacing w:line="360" w:lineRule="auto"/>
              <w:ind w:firstLineChars="0" w:firstLine="0"/>
              <w:jc w:val="left"/>
              <w:rPr>
                <w:b/>
                <w:bCs w:val="0"/>
                <w:color w:val="auto"/>
                <w:kern w:val="2"/>
                <w:sz w:val="21"/>
              </w:rPr>
            </w:pPr>
            <w:r w:rsidRPr="00D75FE7">
              <w:rPr>
                <w:b/>
                <w:color w:val="auto"/>
                <w:kern w:val="2"/>
                <w:sz w:val="21"/>
              </w:rPr>
              <w:t>五、土壤、地下水污染源</w:t>
            </w:r>
          </w:p>
          <w:p w14:paraId="6C309056" w14:textId="77777777" w:rsidR="00E364BA" w:rsidRPr="00D75FE7" w:rsidRDefault="00F63532">
            <w:pPr>
              <w:pStyle w:val="1b"/>
              <w:spacing w:line="360" w:lineRule="auto"/>
              <w:ind w:firstLineChars="200" w:firstLine="422"/>
              <w:rPr>
                <w:b/>
                <w:color w:val="auto"/>
              </w:rPr>
            </w:pPr>
            <w:r w:rsidRPr="00D75FE7">
              <w:rPr>
                <w:b/>
                <w:color w:val="auto"/>
              </w:rPr>
              <w:t>1</w:t>
            </w:r>
            <w:r w:rsidRPr="00D75FE7">
              <w:rPr>
                <w:b/>
                <w:color w:val="auto"/>
              </w:rPr>
              <w:t>、土壤及地下水影响识别</w:t>
            </w:r>
          </w:p>
          <w:p w14:paraId="1E1E3120" w14:textId="77777777" w:rsidR="00E364BA" w:rsidRPr="00D75FE7" w:rsidRDefault="00F63532">
            <w:pPr>
              <w:pStyle w:val="1b"/>
              <w:spacing w:line="360" w:lineRule="auto"/>
              <w:ind w:firstLineChars="200" w:firstLine="420"/>
              <w:rPr>
                <w:bCs w:val="0"/>
                <w:color w:val="auto"/>
              </w:rPr>
            </w:pPr>
            <w:r w:rsidRPr="00D75FE7">
              <w:rPr>
                <w:bCs w:val="0"/>
                <w:color w:val="auto"/>
              </w:rPr>
              <w:t>本项目厂区各区域均做好有效的防渗措施，正常生产情况对土壤和地下水无影响，只有特殊情况如防渗层破损，管道阀门跑冒滴漏等对土壤和地下水产生影响。</w:t>
            </w:r>
          </w:p>
          <w:p w14:paraId="074F5219" w14:textId="16AA20F2" w:rsidR="00E364BA" w:rsidRPr="00D75FE7" w:rsidRDefault="00F63532">
            <w:pPr>
              <w:pStyle w:val="1b"/>
              <w:spacing w:line="360" w:lineRule="auto"/>
              <w:ind w:firstLineChars="200" w:firstLine="422"/>
              <w:jc w:val="center"/>
              <w:rPr>
                <w:b/>
                <w:color w:val="auto"/>
              </w:rPr>
            </w:pPr>
            <w:r w:rsidRPr="00D75FE7">
              <w:rPr>
                <w:b/>
                <w:color w:val="auto"/>
              </w:rPr>
              <w:t>表</w:t>
            </w:r>
            <w:r w:rsidRPr="00D75FE7">
              <w:rPr>
                <w:b/>
                <w:color w:val="auto"/>
              </w:rPr>
              <w:t>4-</w:t>
            </w:r>
            <w:r w:rsidRPr="00D75FE7">
              <w:rPr>
                <w:rFonts w:eastAsiaTheme="minorEastAsia"/>
                <w:b/>
                <w:bCs w:val="0"/>
                <w:color w:val="auto"/>
              </w:rPr>
              <w:fldChar w:fldCharType="begin"/>
            </w:r>
            <w:r w:rsidRPr="00D75FE7">
              <w:rPr>
                <w:rFonts w:eastAsiaTheme="minorEastAsia"/>
                <w:b/>
                <w:color w:val="auto"/>
              </w:rPr>
              <w:instrText xml:space="preserve"> SEQ </w:instrText>
            </w:r>
            <w:r w:rsidRPr="00D75FE7">
              <w:rPr>
                <w:rFonts w:eastAsiaTheme="minorEastAsia"/>
                <w:b/>
                <w:color w:val="auto"/>
              </w:rPr>
              <w:instrText>表格</w:instrText>
            </w:r>
            <w:r w:rsidRPr="00D75FE7">
              <w:rPr>
                <w:rFonts w:eastAsiaTheme="minorEastAsia"/>
                <w:b/>
                <w:color w:val="auto"/>
              </w:rPr>
              <w:instrText xml:space="preserve"> \* ARABIC </w:instrText>
            </w:r>
            <w:r w:rsidRPr="00D75FE7">
              <w:rPr>
                <w:rFonts w:eastAsiaTheme="minorEastAsia"/>
                <w:b/>
                <w:bCs w:val="0"/>
                <w:color w:val="auto"/>
              </w:rPr>
              <w:fldChar w:fldCharType="separate"/>
            </w:r>
            <w:r w:rsidR="000F73A2">
              <w:rPr>
                <w:rFonts w:eastAsiaTheme="minorEastAsia"/>
                <w:b/>
                <w:noProof/>
                <w:color w:val="auto"/>
              </w:rPr>
              <w:t>24</w:t>
            </w:r>
            <w:r w:rsidRPr="00D75FE7">
              <w:rPr>
                <w:rFonts w:eastAsiaTheme="minorEastAsia"/>
                <w:b/>
                <w:bCs w:val="0"/>
                <w:color w:val="auto"/>
              </w:rPr>
              <w:fldChar w:fldCharType="end"/>
            </w:r>
            <w:r w:rsidRPr="00D75FE7">
              <w:rPr>
                <w:b/>
                <w:color w:val="auto"/>
              </w:rPr>
              <w:t xml:space="preserve">  </w:t>
            </w:r>
            <w:r w:rsidRPr="00D75FE7">
              <w:rPr>
                <w:b/>
                <w:color w:val="auto"/>
              </w:rPr>
              <w:t>本项目环境影响源及影响因子识别表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545"/>
              <w:gridCol w:w="1271"/>
              <w:gridCol w:w="4010"/>
              <w:gridCol w:w="992"/>
            </w:tblGrid>
            <w:tr w:rsidR="00D75FE7" w:rsidRPr="00D75FE7" w14:paraId="0864A325" w14:textId="77777777">
              <w:trPr>
                <w:trHeight w:val="397"/>
                <w:jc w:val="center"/>
              </w:trPr>
              <w:tc>
                <w:tcPr>
                  <w:tcW w:w="1013" w:type="pct"/>
                  <w:shd w:val="clear" w:color="auto" w:fill="auto"/>
                  <w:vAlign w:val="center"/>
                </w:tcPr>
                <w:p w14:paraId="090D48C6" w14:textId="77777777" w:rsidR="00E364BA" w:rsidRPr="00D75FE7" w:rsidRDefault="00F63532">
                  <w:pPr>
                    <w:pStyle w:val="affa"/>
                    <w:adjustRightInd w:val="0"/>
                    <w:ind w:firstLineChars="0" w:firstLine="0"/>
                    <w:jc w:val="center"/>
                    <w:rPr>
                      <w:b/>
                      <w:color w:val="auto"/>
                      <w:sz w:val="21"/>
                    </w:rPr>
                  </w:pPr>
                  <w:r w:rsidRPr="00D75FE7">
                    <w:rPr>
                      <w:b/>
                      <w:color w:val="auto"/>
                      <w:sz w:val="21"/>
                    </w:rPr>
                    <w:t>产污环节</w:t>
                  </w:r>
                </w:p>
              </w:tc>
              <w:tc>
                <w:tcPr>
                  <w:tcW w:w="788" w:type="pct"/>
                  <w:shd w:val="clear" w:color="auto" w:fill="auto"/>
                  <w:vAlign w:val="center"/>
                </w:tcPr>
                <w:p w14:paraId="5DAD968A" w14:textId="77777777" w:rsidR="00E364BA" w:rsidRPr="00D75FE7" w:rsidRDefault="00F63532">
                  <w:pPr>
                    <w:pStyle w:val="affa"/>
                    <w:adjustRightInd w:val="0"/>
                    <w:ind w:firstLineChars="0" w:firstLine="0"/>
                    <w:jc w:val="center"/>
                    <w:rPr>
                      <w:b/>
                      <w:color w:val="auto"/>
                      <w:sz w:val="21"/>
                    </w:rPr>
                  </w:pPr>
                  <w:r w:rsidRPr="00D75FE7">
                    <w:rPr>
                      <w:b/>
                      <w:color w:val="auto"/>
                      <w:sz w:val="21"/>
                    </w:rPr>
                    <w:t>污染情景</w:t>
                  </w:r>
                </w:p>
              </w:tc>
              <w:tc>
                <w:tcPr>
                  <w:tcW w:w="648" w:type="pct"/>
                  <w:shd w:val="clear" w:color="auto" w:fill="auto"/>
                  <w:vAlign w:val="center"/>
                </w:tcPr>
                <w:p w14:paraId="67751854" w14:textId="77777777" w:rsidR="00E364BA" w:rsidRPr="00D75FE7" w:rsidRDefault="00F63532">
                  <w:pPr>
                    <w:pStyle w:val="affa"/>
                    <w:adjustRightInd w:val="0"/>
                    <w:ind w:firstLineChars="0" w:firstLine="0"/>
                    <w:jc w:val="center"/>
                    <w:rPr>
                      <w:b/>
                      <w:color w:val="auto"/>
                      <w:sz w:val="21"/>
                    </w:rPr>
                  </w:pPr>
                  <w:r w:rsidRPr="00D75FE7">
                    <w:rPr>
                      <w:b/>
                      <w:color w:val="auto"/>
                      <w:sz w:val="21"/>
                    </w:rPr>
                    <w:t>污染途径</w:t>
                  </w:r>
                </w:p>
              </w:tc>
              <w:tc>
                <w:tcPr>
                  <w:tcW w:w="2045" w:type="pct"/>
                  <w:shd w:val="clear" w:color="auto" w:fill="auto"/>
                  <w:vAlign w:val="center"/>
                </w:tcPr>
                <w:p w14:paraId="12333372" w14:textId="77777777" w:rsidR="00E364BA" w:rsidRPr="00D75FE7" w:rsidRDefault="00F63532">
                  <w:pPr>
                    <w:pStyle w:val="affa"/>
                    <w:adjustRightInd w:val="0"/>
                    <w:ind w:firstLineChars="0" w:firstLine="0"/>
                    <w:jc w:val="center"/>
                    <w:rPr>
                      <w:b/>
                      <w:color w:val="auto"/>
                      <w:sz w:val="21"/>
                    </w:rPr>
                  </w:pPr>
                  <w:r w:rsidRPr="00D75FE7">
                    <w:rPr>
                      <w:b/>
                      <w:color w:val="auto"/>
                      <w:sz w:val="21"/>
                    </w:rPr>
                    <w:t>污染物指标</w:t>
                  </w:r>
                </w:p>
              </w:tc>
              <w:tc>
                <w:tcPr>
                  <w:tcW w:w="506" w:type="pct"/>
                  <w:shd w:val="clear" w:color="auto" w:fill="auto"/>
                  <w:vAlign w:val="center"/>
                </w:tcPr>
                <w:p w14:paraId="51496997" w14:textId="77777777" w:rsidR="00E364BA" w:rsidRPr="00D75FE7" w:rsidRDefault="00F63532">
                  <w:pPr>
                    <w:pStyle w:val="affa"/>
                    <w:adjustRightInd w:val="0"/>
                    <w:ind w:firstLineChars="0" w:firstLine="0"/>
                    <w:jc w:val="center"/>
                    <w:rPr>
                      <w:b/>
                      <w:color w:val="auto"/>
                      <w:sz w:val="21"/>
                    </w:rPr>
                  </w:pPr>
                  <w:r w:rsidRPr="00D75FE7">
                    <w:rPr>
                      <w:b/>
                      <w:color w:val="auto"/>
                      <w:sz w:val="21"/>
                    </w:rPr>
                    <w:t>备注</w:t>
                  </w:r>
                </w:p>
              </w:tc>
            </w:tr>
            <w:tr w:rsidR="00D75FE7" w:rsidRPr="00D75FE7" w14:paraId="2C9BC7BC" w14:textId="77777777">
              <w:trPr>
                <w:trHeight w:val="397"/>
                <w:jc w:val="center"/>
              </w:trPr>
              <w:tc>
                <w:tcPr>
                  <w:tcW w:w="1013" w:type="pct"/>
                  <w:shd w:val="clear" w:color="auto" w:fill="auto"/>
                  <w:vAlign w:val="center"/>
                </w:tcPr>
                <w:p w14:paraId="17D37B64"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危废间</w:t>
                  </w:r>
                </w:p>
              </w:tc>
              <w:tc>
                <w:tcPr>
                  <w:tcW w:w="788" w:type="pct"/>
                  <w:vMerge w:val="restart"/>
                  <w:shd w:val="clear" w:color="auto" w:fill="auto"/>
                  <w:vAlign w:val="center"/>
                </w:tcPr>
                <w:p w14:paraId="2731609B"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防渗层破损</w:t>
                  </w:r>
                </w:p>
              </w:tc>
              <w:tc>
                <w:tcPr>
                  <w:tcW w:w="648" w:type="pct"/>
                  <w:shd w:val="clear" w:color="auto" w:fill="auto"/>
                  <w:vAlign w:val="center"/>
                </w:tcPr>
                <w:p w14:paraId="2C53D368"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垂直入渗</w:t>
                  </w:r>
                </w:p>
              </w:tc>
              <w:tc>
                <w:tcPr>
                  <w:tcW w:w="2045" w:type="pct"/>
                  <w:shd w:val="clear" w:color="auto" w:fill="auto"/>
                  <w:vAlign w:val="center"/>
                </w:tcPr>
                <w:p w14:paraId="26E1FFFE" w14:textId="3CD0605F" w:rsidR="00E364BA" w:rsidRPr="00D75FE7" w:rsidRDefault="00F63532">
                  <w:pPr>
                    <w:pStyle w:val="affa"/>
                    <w:adjustRightInd w:val="0"/>
                    <w:ind w:firstLineChars="0" w:firstLine="0"/>
                    <w:jc w:val="center"/>
                    <w:rPr>
                      <w:bCs w:val="0"/>
                      <w:color w:val="auto"/>
                      <w:sz w:val="21"/>
                    </w:rPr>
                  </w:pPr>
                  <w:r w:rsidRPr="00D75FE7">
                    <w:rPr>
                      <w:bCs w:val="0"/>
                      <w:color w:val="auto"/>
                      <w:sz w:val="21"/>
                    </w:rPr>
                    <w:t>废机油、废液压油、废切削液、废乳化液</w:t>
                  </w:r>
                </w:p>
              </w:tc>
              <w:tc>
                <w:tcPr>
                  <w:tcW w:w="506" w:type="pct"/>
                  <w:shd w:val="clear" w:color="auto" w:fill="auto"/>
                  <w:vAlign w:val="center"/>
                </w:tcPr>
                <w:p w14:paraId="47268A7D"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连续</w:t>
                  </w:r>
                </w:p>
              </w:tc>
            </w:tr>
            <w:tr w:rsidR="00D75FE7" w:rsidRPr="00D75FE7" w14:paraId="094D5FC2" w14:textId="77777777">
              <w:trPr>
                <w:trHeight w:val="397"/>
                <w:jc w:val="center"/>
              </w:trPr>
              <w:tc>
                <w:tcPr>
                  <w:tcW w:w="1013" w:type="pct"/>
                  <w:shd w:val="clear" w:color="auto" w:fill="auto"/>
                  <w:vAlign w:val="center"/>
                </w:tcPr>
                <w:p w14:paraId="6F4A4778"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原料仓</w:t>
                  </w:r>
                </w:p>
              </w:tc>
              <w:tc>
                <w:tcPr>
                  <w:tcW w:w="788" w:type="pct"/>
                  <w:vMerge/>
                  <w:shd w:val="clear" w:color="auto" w:fill="auto"/>
                  <w:vAlign w:val="center"/>
                </w:tcPr>
                <w:p w14:paraId="0FA4AE13" w14:textId="77777777" w:rsidR="00E364BA" w:rsidRPr="00D75FE7" w:rsidRDefault="00E364BA">
                  <w:pPr>
                    <w:pStyle w:val="affa"/>
                    <w:adjustRightInd w:val="0"/>
                    <w:ind w:firstLineChars="0" w:firstLine="0"/>
                    <w:jc w:val="center"/>
                    <w:rPr>
                      <w:bCs w:val="0"/>
                      <w:color w:val="auto"/>
                      <w:sz w:val="21"/>
                    </w:rPr>
                  </w:pPr>
                </w:p>
              </w:tc>
              <w:tc>
                <w:tcPr>
                  <w:tcW w:w="648" w:type="pct"/>
                  <w:shd w:val="clear" w:color="auto" w:fill="auto"/>
                  <w:vAlign w:val="center"/>
                </w:tcPr>
                <w:p w14:paraId="3BB6BC89"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垂直入渗</w:t>
                  </w:r>
                </w:p>
              </w:tc>
              <w:tc>
                <w:tcPr>
                  <w:tcW w:w="2045" w:type="pct"/>
                  <w:shd w:val="clear" w:color="auto" w:fill="auto"/>
                  <w:vAlign w:val="center"/>
                </w:tcPr>
                <w:p w14:paraId="6C6B9EFF"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机油、液压油、切削液、乳化液、水性凡立水、环氧树脂粘接剂等</w:t>
                  </w:r>
                </w:p>
              </w:tc>
              <w:tc>
                <w:tcPr>
                  <w:tcW w:w="506" w:type="pct"/>
                  <w:shd w:val="clear" w:color="auto" w:fill="auto"/>
                  <w:vAlign w:val="center"/>
                </w:tcPr>
                <w:p w14:paraId="77BF848F"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连续</w:t>
                  </w:r>
                </w:p>
              </w:tc>
            </w:tr>
            <w:tr w:rsidR="00D75FE7" w:rsidRPr="00D75FE7" w14:paraId="61119650" w14:textId="77777777">
              <w:trPr>
                <w:trHeight w:val="397"/>
                <w:jc w:val="center"/>
              </w:trPr>
              <w:tc>
                <w:tcPr>
                  <w:tcW w:w="1013" w:type="pct"/>
                  <w:shd w:val="clear" w:color="auto" w:fill="auto"/>
                  <w:vAlign w:val="center"/>
                </w:tcPr>
                <w:p w14:paraId="785F480D"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三级化粪池</w:t>
                  </w:r>
                </w:p>
              </w:tc>
              <w:tc>
                <w:tcPr>
                  <w:tcW w:w="788" w:type="pct"/>
                  <w:vMerge/>
                  <w:shd w:val="clear" w:color="auto" w:fill="auto"/>
                  <w:vAlign w:val="center"/>
                </w:tcPr>
                <w:p w14:paraId="7A5C0BDC" w14:textId="77777777" w:rsidR="00E364BA" w:rsidRPr="00D75FE7" w:rsidRDefault="00E364BA">
                  <w:pPr>
                    <w:pStyle w:val="affa"/>
                    <w:adjustRightInd w:val="0"/>
                    <w:ind w:firstLineChars="0" w:firstLine="0"/>
                    <w:jc w:val="center"/>
                    <w:rPr>
                      <w:bCs w:val="0"/>
                      <w:color w:val="auto"/>
                      <w:sz w:val="21"/>
                    </w:rPr>
                  </w:pPr>
                </w:p>
              </w:tc>
              <w:tc>
                <w:tcPr>
                  <w:tcW w:w="648" w:type="pct"/>
                  <w:shd w:val="clear" w:color="auto" w:fill="auto"/>
                  <w:vAlign w:val="center"/>
                </w:tcPr>
                <w:p w14:paraId="384001EA"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垂直入渗</w:t>
                  </w:r>
                </w:p>
              </w:tc>
              <w:tc>
                <w:tcPr>
                  <w:tcW w:w="2045" w:type="pct"/>
                  <w:shd w:val="clear" w:color="auto" w:fill="auto"/>
                  <w:vAlign w:val="center"/>
                </w:tcPr>
                <w:p w14:paraId="0A9645C1"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生活污水</w:t>
                  </w:r>
                </w:p>
              </w:tc>
              <w:tc>
                <w:tcPr>
                  <w:tcW w:w="506" w:type="pct"/>
                  <w:shd w:val="clear" w:color="auto" w:fill="auto"/>
                  <w:vAlign w:val="center"/>
                </w:tcPr>
                <w:p w14:paraId="41FEA520"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连续</w:t>
                  </w:r>
                </w:p>
              </w:tc>
            </w:tr>
          </w:tbl>
          <w:p w14:paraId="7AC06528" w14:textId="77777777" w:rsidR="00E364BA" w:rsidRPr="00D75FE7" w:rsidRDefault="00F63532">
            <w:pPr>
              <w:adjustRightInd w:val="0"/>
              <w:spacing w:beforeLines="50" w:before="120" w:line="360" w:lineRule="auto"/>
              <w:ind w:firstLineChars="200" w:firstLine="422"/>
              <w:rPr>
                <w:b/>
                <w:bCs w:val="0"/>
                <w:color w:val="auto"/>
              </w:rPr>
            </w:pPr>
            <w:r w:rsidRPr="00D75FE7">
              <w:rPr>
                <w:b/>
                <w:color w:val="auto"/>
              </w:rPr>
              <w:t>2</w:t>
            </w:r>
            <w:r w:rsidRPr="00D75FE7">
              <w:rPr>
                <w:b/>
                <w:color w:val="auto"/>
              </w:rPr>
              <w:t>、</w:t>
            </w:r>
            <w:r w:rsidRPr="00D75FE7">
              <w:rPr>
                <w:b/>
                <w:color w:val="auto"/>
                <w:spacing w:val="-10"/>
              </w:rPr>
              <w:t>防控措施</w:t>
            </w:r>
          </w:p>
          <w:p w14:paraId="41F5B787" w14:textId="77777777" w:rsidR="00E364BA" w:rsidRPr="00D75FE7" w:rsidRDefault="00F63532">
            <w:pPr>
              <w:adjustRightInd w:val="0"/>
              <w:spacing w:line="360" w:lineRule="auto"/>
              <w:ind w:firstLineChars="200" w:firstLine="420"/>
              <w:rPr>
                <w:bCs w:val="0"/>
                <w:color w:val="auto"/>
              </w:rPr>
            </w:pPr>
            <w:r w:rsidRPr="00D75FE7">
              <w:rPr>
                <w:color w:val="auto"/>
              </w:rPr>
              <w:t>本项目</w:t>
            </w:r>
            <w:r w:rsidRPr="00D75FE7">
              <w:rPr>
                <w:color w:val="auto"/>
              </w:rPr>
              <w:t>“</w:t>
            </w:r>
            <w:r w:rsidRPr="00D75FE7">
              <w:rPr>
                <w:color w:val="auto"/>
              </w:rPr>
              <w:t>危废间、原料仓</w:t>
            </w:r>
            <w:r w:rsidRPr="00D75FE7">
              <w:rPr>
                <w:color w:val="auto"/>
              </w:rPr>
              <w:t>”</w:t>
            </w:r>
            <w:r w:rsidRPr="00D75FE7">
              <w:rPr>
                <w:color w:val="auto"/>
              </w:rPr>
              <w:t>属于重点防渗区，为确保本项目不会对周围的土壤、地下水环境造成污染，本项目采取了以下</w:t>
            </w:r>
            <w:r w:rsidRPr="00D75FE7">
              <w:rPr>
                <w:color w:val="auto"/>
                <w:spacing w:val="-10"/>
              </w:rPr>
              <w:t>防控措施</w:t>
            </w:r>
            <w:r w:rsidRPr="00D75FE7">
              <w:rPr>
                <w:color w:val="auto"/>
              </w:rPr>
              <w:t>：</w:t>
            </w:r>
          </w:p>
          <w:p w14:paraId="0A8E8399" w14:textId="77777777" w:rsidR="00E364BA" w:rsidRPr="00D75FE7" w:rsidRDefault="00F63532">
            <w:pPr>
              <w:autoSpaceDE w:val="0"/>
              <w:autoSpaceDN w:val="0"/>
              <w:adjustRightInd w:val="0"/>
              <w:spacing w:line="360" w:lineRule="auto"/>
              <w:ind w:firstLineChars="200" w:firstLine="422"/>
              <w:jc w:val="left"/>
              <w:rPr>
                <w:b/>
                <w:color w:val="auto"/>
              </w:rPr>
            </w:pPr>
            <w:r w:rsidRPr="00D75FE7">
              <w:rPr>
                <w:b/>
                <w:color w:val="auto"/>
              </w:rPr>
              <w:t>1</w:t>
            </w:r>
            <w:r w:rsidRPr="00D75FE7">
              <w:rPr>
                <w:b/>
                <w:color w:val="auto"/>
              </w:rPr>
              <w:t>）源头控制措施</w:t>
            </w:r>
          </w:p>
          <w:p w14:paraId="185B37FC" w14:textId="77777777" w:rsidR="00E364BA" w:rsidRPr="00D75FE7" w:rsidRDefault="00F63532">
            <w:pPr>
              <w:autoSpaceDE w:val="0"/>
              <w:autoSpaceDN w:val="0"/>
              <w:adjustRightInd w:val="0"/>
              <w:spacing w:line="360" w:lineRule="auto"/>
              <w:ind w:firstLineChars="200" w:firstLine="420"/>
              <w:jc w:val="left"/>
              <w:rPr>
                <w:color w:val="auto"/>
              </w:rPr>
            </w:pPr>
            <w:r w:rsidRPr="00D75FE7">
              <w:rPr>
                <w:color w:val="auto"/>
              </w:rPr>
              <w:t>在源头上采取措施进行控制，主要包括在工艺、管道、设备和废物储存及处理构筑物采取相应措施，防止和降低污染物跑、冒、滴、漏，将污染物泄漏的环境风险事故降到最低程度。加强对危废间和原料仓的巡视、管理，做到污染物</w:t>
            </w:r>
            <w:r w:rsidRPr="00D75FE7">
              <w:rPr>
                <w:color w:val="auto"/>
              </w:rPr>
              <w:t>“</w:t>
            </w:r>
            <w:r w:rsidRPr="00D75FE7">
              <w:rPr>
                <w:color w:val="auto"/>
              </w:rPr>
              <w:t>早发现、早处理</w:t>
            </w:r>
            <w:r w:rsidRPr="00D75FE7">
              <w:rPr>
                <w:color w:val="auto"/>
              </w:rPr>
              <w:t>”</w:t>
            </w:r>
            <w:r w:rsidRPr="00D75FE7">
              <w:rPr>
                <w:color w:val="auto"/>
              </w:rPr>
              <w:t>，减少泄漏而造成的地下水、土壤污染。</w:t>
            </w:r>
          </w:p>
          <w:p w14:paraId="7E7F893F" w14:textId="77777777" w:rsidR="00E364BA" w:rsidRPr="00D75FE7" w:rsidRDefault="00F63532">
            <w:pPr>
              <w:autoSpaceDE w:val="0"/>
              <w:autoSpaceDN w:val="0"/>
              <w:adjustRightInd w:val="0"/>
              <w:spacing w:line="360" w:lineRule="auto"/>
              <w:ind w:firstLineChars="200" w:firstLine="422"/>
              <w:jc w:val="left"/>
              <w:rPr>
                <w:b/>
                <w:color w:val="auto"/>
              </w:rPr>
            </w:pPr>
            <w:r w:rsidRPr="00D75FE7">
              <w:rPr>
                <w:b/>
                <w:color w:val="auto"/>
              </w:rPr>
              <w:t>2</w:t>
            </w:r>
            <w:r w:rsidRPr="00D75FE7">
              <w:rPr>
                <w:b/>
                <w:color w:val="auto"/>
              </w:rPr>
              <w:t>）分区防治措施</w:t>
            </w:r>
          </w:p>
          <w:p w14:paraId="7DC139C2" w14:textId="77777777" w:rsidR="00E364BA" w:rsidRPr="00D75FE7" w:rsidRDefault="00F63532">
            <w:pPr>
              <w:autoSpaceDE w:val="0"/>
              <w:autoSpaceDN w:val="0"/>
              <w:adjustRightInd w:val="0"/>
              <w:spacing w:line="360" w:lineRule="auto"/>
              <w:ind w:firstLineChars="200" w:firstLine="420"/>
              <w:jc w:val="left"/>
              <w:rPr>
                <w:color w:val="auto"/>
              </w:rPr>
            </w:pPr>
            <w:r w:rsidRPr="00D75FE7">
              <w:rPr>
                <w:color w:val="auto"/>
              </w:rPr>
              <w:lastRenderedPageBreak/>
              <w:t>按照场地天然包气带防污性能、污染控制难易程度及污染物类型，将全场进行分区防治，分别是：简单防渗区、一般防渗区及重点防渗区。该项目重点防渗区包括危废间和原料仓；</w:t>
            </w:r>
            <w:r w:rsidRPr="00D75FE7">
              <w:rPr>
                <w:color w:val="auto"/>
              </w:rPr>
              <w:t xml:space="preserve"> </w:t>
            </w:r>
          </w:p>
          <w:p w14:paraId="78D1BBB0" w14:textId="77777777" w:rsidR="00E364BA" w:rsidRPr="00D75FE7" w:rsidRDefault="00F63532">
            <w:pPr>
              <w:adjustRightInd w:val="0"/>
              <w:spacing w:line="360" w:lineRule="auto"/>
              <w:ind w:firstLine="482"/>
              <w:rPr>
                <w:color w:val="auto"/>
              </w:rPr>
            </w:pPr>
            <w:r w:rsidRPr="00D75FE7">
              <w:rPr>
                <w:color w:val="auto"/>
              </w:rPr>
              <w:t>各防治区域的装置名录及其防渗要求见下表。</w:t>
            </w:r>
          </w:p>
          <w:p w14:paraId="211A44A7" w14:textId="49FC9170" w:rsidR="00E364BA" w:rsidRPr="00D75FE7" w:rsidRDefault="00F63532">
            <w:pPr>
              <w:pStyle w:val="a4"/>
              <w:rPr>
                <w:rFonts w:ascii="Times New Roman" w:hAnsi="Times New Roman"/>
              </w:rPr>
            </w:pPr>
            <w:r w:rsidRPr="00D75FE7">
              <w:rPr>
                <w:rFonts w:ascii="Times New Roman" w:hAnsi="Times New Roman"/>
              </w:rPr>
              <w:t>表</w:t>
            </w:r>
            <w:r w:rsidRPr="00D75FE7">
              <w:rPr>
                <w:rFonts w:ascii="Times New Roman" w:hAnsi="Times New Roman"/>
              </w:rPr>
              <w:t>4-</w:t>
            </w:r>
            <w:r w:rsidRPr="00D75FE7">
              <w:rPr>
                <w:rFonts w:ascii="Times New Roman" w:hAnsi="Times New Roman"/>
              </w:rPr>
              <w:fldChar w:fldCharType="begin"/>
            </w:r>
            <w:r w:rsidRPr="00D75FE7">
              <w:rPr>
                <w:rFonts w:ascii="Times New Roman" w:hAnsi="Times New Roman"/>
              </w:rPr>
              <w:instrText xml:space="preserve"> SEQ </w:instrText>
            </w:r>
            <w:r w:rsidRPr="00D75FE7">
              <w:rPr>
                <w:rFonts w:ascii="Times New Roman" w:hAnsi="Times New Roman"/>
              </w:rPr>
              <w:instrText>表格</w:instrText>
            </w:r>
            <w:r w:rsidRPr="00D75FE7">
              <w:rPr>
                <w:rFonts w:ascii="Times New Roman" w:hAnsi="Times New Roman"/>
              </w:rPr>
              <w:instrText xml:space="preserve"> \* ARABIC </w:instrText>
            </w:r>
            <w:r w:rsidRPr="00D75FE7">
              <w:rPr>
                <w:rFonts w:ascii="Times New Roman" w:hAnsi="Times New Roman"/>
              </w:rPr>
              <w:fldChar w:fldCharType="separate"/>
            </w:r>
            <w:r w:rsidR="000F73A2">
              <w:rPr>
                <w:rFonts w:ascii="Times New Roman" w:hAnsi="Times New Roman"/>
                <w:noProof/>
              </w:rPr>
              <w:t>25</w:t>
            </w:r>
            <w:r w:rsidRPr="00D75FE7">
              <w:rPr>
                <w:rFonts w:ascii="Times New Roman" w:hAnsi="Times New Roman"/>
              </w:rPr>
              <w:fldChar w:fldCharType="end"/>
            </w:r>
            <w:r w:rsidRPr="00D75FE7">
              <w:rPr>
                <w:rFonts w:ascii="Times New Roman" w:hAnsi="Times New Roman"/>
              </w:rPr>
              <w:t xml:space="preserve"> </w:t>
            </w:r>
            <w:r w:rsidRPr="00D75FE7">
              <w:rPr>
                <w:rFonts w:ascii="Times New Roman" w:hAnsi="Times New Roman"/>
              </w:rPr>
              <w:t>地下水污染防治分区表</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1284"/>
              <w:gridCol w:w="973"/>
              <w:gridCol w:w="1553"/>
              <w:gridCol w:w="5567"/>
            </w:tblGrid>
            <w:tr w:rsidR="00D75FE7" w:rsidRPr="00D75FE7" w14:paraId="0E73301F" w14:textId="77777777">
              <w:trPr>
                <w:trHeight w:val="397"/>
                <w:jc w:val="center"/>
              </w:trPr>
              <w:tc>
                <w:tcPr>
                  <w:tcW w:w="218" w:type="pct"/>
                  <w:shd w:val="clear" w:color="auto" w:fill="auto"/>
                  <w:vAlign w:val="center"/>
                </w:tcPr>
                <w:p w14:paraId="07C87BEF" w14:textId="77777777" w:rsidR="00E364BA" w:rsidRPr="00D75FE7" w:rsidRDefault="00F63532">
                  <w:pPr>
                    <w:pStyle w:val="TableParagraph"/>
                    <w:adjustRightInd w:val="0"/>
                    <w:snapToGrid w:val="0"/>
                    <w:jc w:val="center"/>
                    <w:rPr>
                      <w:rFonts w:ascii="Times New Roman" w:hAnsi="Times New Roman" w:cs="Times New Roman"/>
                      <w:b/>
                      <w:bCs/>
                    </w:rPr>
                  </w:pPr>
                  <w:r w:rsidRPr="00D75FE7">
                    <w:rPr>
                      <w:rFonts w:ascii="Times New Roman" w:hAnsi="Times New Roman" w:cs="Times New Roman"/>
                      <w:b/>
                      <w:bCs/>
                    </w:rPr>
                    <w:t>序号</w:t>
                  </w:r>
                </w:p>
              </w:tc>
              <w:tc>
                <w:tcPr>
                  <w:tcW w:w="655" w:type="pct"/>
                  <w:shd w:val="clear" w:color="auto" w:fill="auto"/>
                  <w:vAlign w:val="center"/>
                </w:tcPr>
                <w:p w14:paraId="31473B52" w14:textId="77777777" w:rsidR="00E364BA" w:rsidRPr="00D75FE7" w:rsidRDefault="00F63532">
                  <w:pPr>
                    <w:pStyle w:val="TableParagraph"/>
                    <w:adjustRightInd w:val="0"/>
                    <w:snapToGrid w:val="0"/>
                    <w:jc w:val="center"/>
                    <w:rPr>
                      <w:rFonts w:ascii="Times New Roman" w:hAnsi="Times New Roman" w:cs="Times New Roman"/>
                      <w:b/>
                      <w:bCs/>
                    </w:rPr>
                  </w:pPr>
                  <w:r w:rsidRPr="00D75FE7">
                    <w:rPr>
                      <w:rFonts w:ascii="Times New Roman" w:hAnsi="Times New Roman" w:cs="Times New Roman"/>
                      <w:b/>
                      <w:bCs/>
                    </w:rPr>
                    <w:t>防治区分区</w:t>
                  </w:r>
                </w:p>
              </w:tc>
              <w:tc>
                <w:tcPr>
                  <w:tcW w:w="496" w:type="pct"/>
                  <w:shd w:val="clear" w:color="auto" w:fill="auto"/>
                  <w:vAlign w:val="center"/>
                </w:tcPr>
                <w:p w14:paraId="14BB74CF" w14:textId="77777777" w:rsidR="00E364BA" w:rsidRPr="00D75FE7" w:rsidRDefault="00F63532">
                  <w:pPr>
                    <w:pStyle w:val="TableParagraph"/>
                    <w:adjustRightInd w:val="0"/>
                    <w:snapToGrid w:val="0"/>
                    <w:jc w:val="center"/>
                    <w:rPr>
                      <w:rFonts w:ascii="Times New Roman" w:hAnsi="Times New Roman" w:cs="Times New Roman"/>
                      <w:b/>
                      <w:bCs/>
                    </w:rPr>
                  </w:pPr>
                  <w:r w:rsidRPr="00D75FE7">
                    <w:rPr>
                      <w:rFonts w:ascii="Times New Roman" w:hAnsi="Times New Roman" w:cs="Times New Roman"/>
                      <w:b/>
                      <w:bCs/>
                    </w:rPr>
                    <w:t>防治区名称</w:t>
                  </w:r>
                </w:p>
              </w:tc>
              <w:tc>
                <w:tcPr>
                  <w:tcW w:w="792" w:type="pct"/>
                  <w:shd w:val="clear" w:color="auto" w:fill="auto"/>
                  <w:vAlign w:val="center"/>
                </w:tcPr>
                <w:p w14:paraId="767CEFA1" w14:textId="77777777" w:rsidR="00E364BA" w:rsidRPr="00D75FE7" w:rsidRDefault="00F63532">
                  <w:pPr>
                    <w:pStyle w:val="TableParagraph"/>
                    <w:adjustRightInd w:val="0"/>
                    <w:snapToGrid w:val="0"/>
                    <w:jc w:val="center"/>
                    <w:rPr>
                      <w:rFonts w:ascii="Times New Roman" w:hAnsi="Times New Roman" w:cs="Times New Roman"/>
                      <w:b/>
                      <w:bCs/>
                    </w:rPr>
                  </w:pPr>
                  <w:r w:rsidRPr="00D75FE7">
                    <w:rPr>
                      <w:rFonts w:ascii="Times New Roman" w:hAnsi="Times New Roman" w:cs="Times New Roman"/>
                      <w:b/>
                      <w:bCs/>
                    </w:rPr>
                    <w:t>防治区域</w:t>
                  </w:r>
                </w:p>
              </w:tc>
              <w:tc>
                <w:tcPr>
                  <w:tcW w:w="2839" w:type="pct"/>
                  <w:shd w:val="clear" w:color="auto" w:fill="auto"/>
                  <w:vAlign w:val="center"/>
                </w:tcPr>
                <w:p w14:paraId="3201E9CD" w14:textId="77777777" w:rsidR="00E364BA" w:rsidRPr="00D75FE7" w:rsidRDefault="00F63532">
                  <w:pPr>
                    <w:pStyle w:val="TableParagraph"/>
                    <w:adjustRightInd w:val="0"/>
                    <w:snapToGrid w:val="0"/>
                    <w:jc w:val="center"/>
                    <w:rPr>
                      <w:rFonts w:ascii="Times New Roman" w:hAnsi="Times New Roman" w:cs="Times New Roman"/>
                      <w:b/>
                      <w:bCs/>
                    </w:rPr>
                  </w:pPr>
                  <w:r w:rsidRPr="00D75FE7">
                    <w:rPr>
                      <w:rFonts w:ascii="Times New Roman" w:hAnsi="Times New Roman" w:cs="Times New Roman"/>
                      <w:b/>
                      <w:bCs/>
                    </w:rPr>
                    <w:t>防渗要求</w:t>
                  </w:r>
                </w:p>
              </w:tc>
            </w:tr>
            <w:tr w:rsidR="00D75FE7" w:rsidRPr="00D75FE7" w14:paraId="0A18B070" w14:textId="77777777">
              <w:trPr>
                <w:trHeight w:val="397"/>
                <w:jc w:val="center"/>
              </w:trPr>
              <w:tc>
                <w:tcPr>
                  <w:tcW w:w="218" w:type="pct"/>
                  <w:shd w:val="clear" w:color="auto" w:fill="auto"/>
                  <w:vAlign w:val="center"/>
                </w:tcPr>
                <w:p w14:paraId="7409D626"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1</w:t>
                  </w:r>
                </w:p>
              </w:tc>
              <w:tc>
                <w:tcPr>
                  <w:tcW w:w="655" w:type="pct"/>
                  <w:vMerge w:val="restart"/>
                  <w:shd w:val="clear" w:color="auto" w:fill="auto"/>
                  <w:vAlign w:val="center"/>
                </w:tcPr>
                <w:p w14:paraId="3869552F"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重点防渗区</w:t>
                  </w:r>
                </w:p>
              </w:tc>
              <w:tc>
                <w:tcPr>
                  <w:tcW w:w="496" w:type="pct"/>
                  <w:shd w:val="clear" w:color="auto" w:fill="auto"/>
                  <w:vAlign w:val="center"/>
                </w:tcPr>
                <w:p w14:paraId="3BF5BCC6"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危废间</w:t>
                  </w:r>
                </w:p>
              </w:tc>
              <w:tc>
                <w:tcPr>
                  <w:tcW w:w="792" w:type="pct"/>
                  <w:shd w:val="clear" w:color="auto" w:fill="auto"/>
                  <w:vAlign w:val="center"/>
                </w:tcPr>
                <w:p w14:paraId="5D57C375"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场所四周、地面及基础</w:t>
                  </w:r>
                </w:p>
              </w:tc>
              <w:tc>
                <w:tcPr>
                  <w:tcW w:w="2839" w:type="pct"/>
                  <w:vMerge w:val="restart"/>
                  <w:shd w:val="clear" w:color="auto" w:fill="auto"/>
                  <w:vAlign w:val="center"/>
                </w:tcPr>
                <w:p w14:paraId="0AF23CF1"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重点防渗区要求有耐腐蚀的硬化地面，且表面无裂隙。铺砌地坪地基必须采用粘土材料，且厚度不得低于</w:t>
                  </w:r>
                  <w:r w:rsidRPr="00D75FE7">
                    <w:rPr>
                      <w:rFonts w:ascii="Times New Roman" w:hAnsi="Times New Roman" w:cs="Times New Roman"/>
                    </w:rPr>
                    <w:t>100cm</w:t>
                  </w:r>
                  <w:r w:rsidRPr="00D75FE7">
                    <w:rPr>
                      <w:rFonts w:ascii="Times New Roman" w:hAnsi="Times New Roman" w:cs="Times New Roman"/>
                    </w:rPr>
                    <w:t>。粘土材料的渗透系数</w:t>
                  </w:r>
                  <w:r w:rsidRPr="00D75FE7">
                    <w:rPr>
                      <w:rFonts w:ascii="Times New Roman" w:hAnsi="Times New Roman" w:cs="Times New Roman"/>
                    </w:rPr>
                    <w:t>≤10</w:t>
                  </w:r>
                  <w:r w:rsidRPr="00D75FE7">
                    <w:rPr>
                      <w:rFonts w:ascii="Times New Roman" w:hAnsi="Times New Roman" w:cs="Times New Roman"/>
                      <w:vertAlign w:val="superscript"/>
                    </w:rPr>
                    <w:t>-7</w:t>
                  </w:r>
                  <w:r w:rsidRPr="00D75FE7">
                    <w:rPr>
                      <w:rFonts w:ascii="Times New Roman" w:hAnsi="Times New Roman" w:cs="Times New Roman"/>
                    </w:rPr>
                    <w:t>cm/s</w:t>
                  </w:r>
                  <w:r w:rsidRPr="00D75FE7">
                    <w:rPr>
                      <w:rFonts w:ascii="Times New Roman" w:hAnsi="Times New Roman" w:cs="Times New Roman"/>
                    </w:rPr>
                    <w:t>，在无法满足</w:t>
                  </w:r>
                  <w:r w:rsidRPr="00D75FE7">
                    <w:rPr>
                      <w:rFonts w:ascii="Times New Roman" w:hAnsi="Times New Roman" w:cs="Times New Roman"/>
                    </w:rPr>
                    <w:t>100cm</w:t>
                  </w:r>
                  <w:r w:rsidRPr="00D75FE7">
                    <w:rPr>
                      <w:rFonts w:ascii="Times New Roman" w:hAnsi="Times New Roman" w:cs="Times New Roman"/>
                    </w:rPr>
                    <w:t>厚粘土基础垫层的情况下，可采用</w:t>
                  </w:r>
                  <w:r w:rsidRPr="00D75FE7">
                    <w:rPr>
                      <w:rFonts w:ascii="Times New Roman" w:hAnsi="Times New Roman" w:cs="Times New Roman"/>
                    </w:rPr>
                    <w:t>30cm</w:t>
                  </w:r>
                  <w:r w:rsidRPr="00D75FE7">
                    <w:rPr>
                      <w:rFonts w:ascii="Times New Roman" w:hAnsi="Times New Roman" w:cs="Times New Roman"/>
                    </w:rPr>
                    <w:t>厚普通粘土垫层并加铺</w:t>
                  </w:r>
                  <w:r w:rsidRPr="00D75FE7">
                    <w:rPr>
                      <w:rFonts w:ascii="Times New Roman" w:hAnsi="Times New Roman" w:cs="Times New Roman"/>
                    </w:rPr>
                    <w:t>2mm</w:t>
                  </w:r>
                  <w:r w:rsidRPr="00D75FE7">
                    <w:rPr>
                      <w:rFonts w:ascii="Times New Roman" w:hAnsi="Times New Roman" w:cs="Times New Roman"/>
                    </w:rPr>
                    <w:t>厚高密度聚乙烯或至少</w:t>
                  </w:r>
                  <w:r w:rsidRPr="00D75FE7">
                    <w:rPr>
                      <w:rFonts w:ascii="Times New Roman" w:hAnsi="Times New Roman" w:cs="Times New Roman"/>
                    </w:rPr>
                    <w:t>2mm</w:t>
                  </w:r>
                  <w:r w:rsidRPr="00D75FE7">
                    <w:rPr>
                      <w:rFonts w:ascii="Times New Roman" w:hAnsi="Times New Roman" w:cs="Times New Roman"/>
                    </w:rPr>
                    <w:t>厚的其它人工防渗材料，渗透系数</w:t>
                  </w:r>
                  <w:r w:rsidRPr="00D75FE7">
                    <w:rPr>
                      <w:rFonts w:ascii="Times New Roman" w:hAnsi="Times New Roman" w:cs="Times New Roman"/>
                    </w:rPr>
                    <w:t>≤10</w:t>
                  </w:r>
                  <w:r w:rsidRPr="00D75FE7">
                    <w:rPr>
                      <w:rFonts w:ascii="Times New Roman" w:hAnsi="Times New Roman" w:cs="Times New Roman"/>
                      <w:vertAlign w:val="superscript"/>
                    </w:rPr>
                    <w:t>-10</w:t>
                  </w:r>
                  <w:r w:rsidRPr="00D75FE7">
                    <w:rPr>
                      <w:rFonts w:ascii="Times New Roman" w:hAnsi="Times New Roman" w:cs="Times New Roman"/>
                    </w:rPr>
                    <w:t>cm/s</w:t>
                  </w:r>
                  <w:r w:rsidRPr="00D75FE7">
                    <w:rPr>
                      <w:rFonts w:ascii="Times New Roman" w:hAnsi="Times New Roman" w:cs="Times New Roman"/>
                    </w:rPr>
                    <w:t>。</w:t>
                  </w:r>
                </w:p>
              </w:tc>
            </w:tr>
            <w:tr w:rsidR="00D75FE7" w:rsidRPr="00D75FE7" w14:paraId="567175EF" w14:textId="77777777">
              <w:trPr>
                <w:trHeight w:val="397"/>
                <w:jc w:val="center"/>
              </w:trPr>
              <w:tc>
                <w:tcPr>
                  <w:tcW w:w="218" w:type="pct"/>
                  <w:shd w:val="clear" w:color="auto" w:fill="auto"/>
                  <w:vAlign w:val="center"/>
                </w:tcPr>
                <w:p w14:paraId="703565B7"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2</w:t>
                  </w:r>
                </w:p>
              </w:tc>
              <w:tc>
                <w:tcPr>
                  <w:tcW w:w="655" w:type="pct"/>
                  <w:vMerge/>
                  <w:shd w:val="clear" w:color="auto" w:fill="auto"/>
                  <w:vAlign w:val="center"/>
                </w:tcPr>
                <w:p w14:paraId="4B8C240D" w14:textId="77777777" w:rsidR="00E364BA" w:rsidRPr="00D75FE7" w:rsidRDefault="00E364BA">
                  <w:pPr>
                    <w:pStyle w:val="TableParagraph"/>
                    <w:adjustRightInd w:val="0"/>
                    <w:snapToGrid w:val="0"/>
                    <w:jc w:val="center"/>
                    <w:rPr>
                      <w:rFonts w:ascii="Times New Roman" w:hAnsi="Times New Roman" w:cs="Times New Roman"/>
                    </w:rPr>
                  </w:pPr>
                </w:p>
              </w:tc>
              <w:tc>
                <w:tcPr>
                  <w:tcW w:w="496" w:type="pct"/>
                  <w:shd w:val="clear" w:color="auto" w:fill="auto"/>
                  <w:vAlign w:val="center"/>
                </w:tcPr>
                <w:p w14:paraId="5A4FE941" w14:textId="77777777" w:rsidR="00E364BA" w:rsidRPr="00D75FE7" w:rsidRDefault="00F63532">
                  <w:pPr>
                    <w:pStyle w:val="affa"/>
                    <w:adjustRightInd w:val="0"/>
                    <w:ind w:firstLineChars="0" w:firstLine="0"/>
                    <w:jc w:val="center"/>
                    <w:rPr>
                      <w:bCs w:val="0"/>
                      <w:color w:val="auto"/>
                      <w:sz w:val="21"/>
                    </w:rPr>
                  </w:pPr>
                  <w:r w:rsidRPr="00D75FE7">
                    <w:rPr>
                      <w:bCs w:val="0"/>
                      <w:color w:val="auto"/>
                      <w:sz w:val="21"/>
                    </w:rPr>
                    <w:t>原料仓</w:t>
                  </w:r>
                </w:p>
              </w:tc>
              <w:tc>
                <w:tcPr>
                  <w:tcW w:w="792" w:type="pct"/>
                  <w:shd w:val="clear" w:color="auto" w:fill="auto"/>
                  <w:vAlign w:val="center"/>
                </w:tcPr>
                <w:p w14:paraId="46B436FC"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场所四周、地面及基础</w:t>
                  </w:r>
                </w:p>
              </w:tc>
              <w:tc>
                <w:tcPr>
                  <w:tcW w:w="2839" w:type="pct"/>
                  <w:vMerge/>
                  <w:shd w:val="clear" w:color="auto" w:fill="auto"/>
                  <w:vAlign w:val="center"/>
                </w:tcPr>
                <w:p w14:paraId="0AAE2942" w14:textId="77777777" w:rsidR="00E364BA" w:rsidRPr="00D75FE7" w:rsidRDefault="00E364BA">
                  <w:pPr>
                    <w:pStyle w:val="TableParagraph"/>
                    <w:adjustRightInd w:val="0"/>
                    <w:snapToGrid w:val="0"/>
                    <w:jc w:val="center"/>
                    <w:rPr>
                      <w:rFonts w:ascii="Times New Roman" w:hAnsi="Times New Roman" w:cs="Times New Roman"/>
                    </w:rPr>
                  </w:pPr>
                </w:p>
              </w:tc>
            </w:tr>
            <w:tr w:rsidR="00D75FE7" w:rsidRPr="00D75FE7" w14:paraId="163D2224" w14:textId="77777777">
              <w:trPr>
                <w:trHeight w:val="397"/>
                <w:jc w:val="center"/>
              </w:trPr>
              <w:tc>
                <w:tcPr>
                  <w:tcW w:w="218" w:type="pct"/>
                  <w:shd w:val="clear" w:color="auto" w:fill="auto"/>
                  <w:vAlign w:val="center"/>
                </w:tcPr>
                <w:p w14:paraId="59C62B10"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3</w:t>
                  </w:r>
                </w:p>
              </w:tc>
              <w:tc>
                <w:tcPr>
                  <w:tcW w:w="655" w:type="pct"/>
                  <w:shd w:val="clear" w:color="auto" w:fill="auto"/>
                  <w:vAlign w:val="center"/>
                </w:tcPr>
                <w:p w14:paraId="226EEB77"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一般防渗区</w:t>
                  </w:r>
                </w:p>
              </w:tc>
              <w:tc>
                <w:tcPr>
                  <w:tcW w:w="496" w:type="pct"/>
                  <w:shd w:val="clear" w:color="auto" w:fill="auto"/>
                  <w:vAlign w:val="center"/>
                </w:tcPr>
                <w:p w14:paraId="144C083A"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生产区</w:t>
                  </w:r>
                </w:p>
              </w:tc>
              <w:tc>
                <w:tcPr>
                  <w:tcW w:w="792" w:type="pct"/>
                  <w:shd w:val="clear" w:color="auto" w:fill="auto"/>
                  <w:vAlign w:val="center"/>
                </w:tcPr>
                <w:p w14:paraId="43E4644C"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地面</w:t>
                  </w:r>
                </w:p>
              </w:tc>
              <w:tc>
                <w:tcPr>
                  <w:tcW w:w="2839" w:type="pct"/>
                  <w:shd w:val="clear" w:color="auto" w:fill="auto"/>
                  <w:vAlign w:val="center"/>
                </w:tcPr>
                <w:p w14:paraId="2BE89F89"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一般防渗区采用抗渗等级不低于</w:t>
                  </w:r>
                  <w:r w:rsidRPr="00D75FE7">
                    <w:rPr>
                      <w:rFonts w:ascii="Times New Roman" w:hAnsi="Times New Roman" w:cs="Times New Roman"/>
                    </w:rPr>
                    <w:t>P1</w:t>
                  </w:r>
                  <w:r w:rsidRPr="00D75FE7">
                    <w:rPr>
                      <w:rFonts w:ascii="Times New Roman" w:hAnsi="Times New Roman" w:cs="Times New Roman"/>
                    </w:rPr>
                    <w:t>级的抗渗混凝土（渗透系数约</w:t>
                  </w:r>
                  <w:r w:rsidRPr="00D75FE7">
                    <w:rPr>
                      <w:rFonts w:ascii="Times New Roman" w:hAnsi="Times New Roman" w:cs="Times New Roman"/>
                    </w:rPr>
                    <w:t>0.4×10</w:t>
                  </w:r>
                  <w:r w:rsidRPr="00D75FE7">
                    <w:rPr>
                      <w:rFonts w:ascii="Times New Roman" w:hAnsi="Times New Roman" w:cs="Times New Roman"/>
                      <w:vertAlign w:val="superscript"/>
                    </w:rPr>
                    <w:t>-7</w:t>
                  </w:r>
                  <w:r w:rsidRPr="00D75FE7">
                    <w:rPr>
                      <w:rFonts w:ascii="Times New Roman" w:hAnsi="Times New Roman" w:cs="Times New Roman"/>
                    </w:rPr>
                    <w:t>cm/s</w:t>
                  </w:r>
                  <w:r w:rsidRPr="00D75FE7">
                    <w:rPr>
                      <w:rFonts w:ascii="Times New Roman" w:hAnsi="Times New Roman" w:cs="Times New Roman"/>
                    </w:rPr>
                    <w:t>，厚度不低于</w:t>
                  </w:r>
                  <w:r w:rsidRPr="00D75FE7">
                    <w:rPr>
                      <w:rFonts w:ascii="Times New Roman" w:hAnsi="Times New Roman" w:cs="Times New Roman"/>
                    </w:rPr>
                    <w:t>20cm</w:t>
                  </w:r>
                  <w:r w:rsidRPr="00D75FE7">
                    <w:rPr>
                      <w:rFonts w:ascii="Times New Roman" w:hAnsi="Times New Roman" w:cs="Times New Roman"/>
                    </w:rPr>
                    <w:t>）硬化地面。</w:t>
                  </w:r>
                </w:p>
              </w:tc>
            </w:tr>
            <w:tr w:rsidR="00D75FE7" w:rsidRPr="00D75FE7" w14:paraId="7CE99661" w14:textId="77777777">
              <w:trPr>
                <w:trHeight w:val="397"/>
                <w:jc w:val="center"/>
              </w:trPr>
              <w:tc>
                <w:tcPr>
                  <w:tcW w:w="218" w:type="pct"/>
                  <w:shd w:val="clear" w:color="auto" w:fill="auto"/>
                  <w:vAlign w:val="center"/>
                </w:tcPr>
                <w:p w14:paraId="42536A9D"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4</w:t>
                  </w:r>
                </w:p>
              </w:tc>
              <w:tc>
                <w:tcPr>
                  <w:tcW w:w="655" w:type="pct"/>
                  <w:shd w:val="clear" w:color="auto" w:fill="auto"/>
                  <w:vAlign w:val="center"/>
                </w:tcPr>
                <w:p w14:paraId="152DD0F8"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简单防渗区</w:t>
                  </w:r>
                </w:p>
              </w:tc>
              <w:tc>
                <w:tcPr>
                  <w:tcW w:w="496" w:type="pct"/>
                  <w:shd w:val="clear" w:color="auto" w:fill="auto"/>
                  <w:vAlign w:val="center"/>
                </w:tcPr>
                <w:p w14:paraId="19B67BF5"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办公区</w:t>
                  </w:r>
                </w:p>
              </w:tc>
              <w:tc>
                <w:tcPr>
                  <w:tcW w:w="792" w:type="pct"/>
                  <w:shd w:val="clear" w:color="auto" w:fill="auto"/>
                  <w:vAlign w:val="center"/>
                </w:tcPr>
                <w:p w14:paraId="08BE32E2"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地面</w:t>
                  </w:r>
                </w:p>
              </w:tc>
              <w:tc>
                <w:tcPr>
                  <w:tcW w:w="2839" w:type="pct"/>
                  <w:shd w:val="clear" w:color="auto" w:fill="auto"/>
                  <w:vAlign w:val="center"/>
                </w:tcPr>
                <w:p w14:paraId="03B2C985" w14:textId="77777777" w:rsidR="00E364BA" w:rsidRPr="00D75FE7" w:rsidRDefault="00F63532">
                  <w:pPr>
                    <w:pStyle w:val="TableParagraph"/>
                    <w:adjustRightInd w:val="0"/>
                    <w:snapToGrid w:val="0"/>
                    <w:jc w:val="center"/>
                    <w:rPr>
                      <w:rFonts w:ascii="Times New Roman" w:hAnsi="Times New Roman" w:cs="Times New Roman"/>
                    </w:rPr>
                  </w:pPr>
                  <w:r w:rsidRPr="00D75FE7">
                    <w:rPr>
                      <w:rFonts w:ascii="Times New Roman" w:hAnsi="Times New Roman" w:cs="Times New Roman"/>
                    </w:rPr>
                    <w:t>简单防渗区采用抗渗等级不低于</w:t>
                  </w:r>
                  <w:r w:rsidRPr="00D75FE7">
                    <w:rPr>
                      <w:rFonts w:ascii="Times New Roman" w:hAnsi="Times New Roman" w:cs="Times New Roman"/>
                    </w:rPr>
                    <w:t>P1</w:t>
                  </w:r>
                  <w:r w:rsidRPr="00D75FE7">
                    <w:rPr>
                      <w:rFonts w:ascii="Times New Roman" w:hAnsi="Times New Roman" w:cs="Times New Roman"/>
                    </w:rPr>
                    <w:t>级的抗渗混凝土（渗透系数约</w:t>
                  </w:r>
                  <w:r w:rsidRPr="00D75FE7">
                    <w:rPr>
                      <w:rFonts w:ascii="Times New Roman" w:hAnsi="Times New Roman" w:cs="Times New Roman"/>
                    </w:rPr>
                    <w:t>0.4×10</w:t>
                  </w:r>
                  <w:r w:rsidRPr="00D75FE7">
                    <w:rPr>
                      <w:rFonts w:ascii="Times New Roman" w:hAnsi="Times New Roman" w:cs="Times New Roman"/>
                      <w:vertAlign w:val="superscript"/>
                    </w:rPr>
                    <w:t>-7</w:t>
                  </w:r>
                  <w:r w:rsidRPr="00D75FE7">
                    <w:rPr>
                      <w:rFonts w:ascii="Times New Roman" w:hAnsi="Times New Roman" w:cs="Times New Roman"/>
                    </w:rPr>
                    <w:t>cm/s</w:t>
                  </w:r>
                  <w:r w:rsidRPr="00D75FE7">
                    <w:rPr>
                      <w:rFonts w:ascii="Times New Roman" w:hAnsi="Times New Roman" w:cs="Times New Roman"/>
                    </w:rPr>
                    <w:t>，厚度不低于</w:t>
                  </w:r>
                  <w:r w:rsidRPr="00D75FE7">
                    <w:rPr>
                      <w:rFonts w:ascii="Times New Roman" w:hAnsi="Times New Roman" w:cs="Times New Roman"/>
                    </w:rPr>
                    <w:t>20cm</w:t>
                  </w:r>
                  <w:r w:rsidRPr="00D75FE7">
                    <w:rPr>
                      <w:rFonts w:ascii="Times New Roman" w:hAnsi="Times New Roman" w:cs="Times New Roman"/>
                    </w:rPr>
                    <w:t>）硬化地面。</w:t>
                  </w:r>
                </w:p>
              </w:tc>
            </w:tr>
          </w:tbl>
          <w:p w14:paraId="283B07BE" w14:textId="77777777" w:rsidR="00E364BA" w:rsidRPr="00D75FE7" w:rsidRDefault="00F63532">
            <w:pPr>
              <w:pStyle w:val="affa"/>
              <w:spacing w:line="360" w:lineRule="auto"/>
              <w:ind w:firstLine="420"/>
              <w:jc w:val="left"/>
              <w:rPr>
                <w:bCs w:val="0"/>
                <w:color w:val="auto"/>
                <w:sz w:val="21"/>
              </w:rPr>
            </w:pPr>
            <w:r w:rsidRPr="00D75FE7">
              <w:rPr>
                <w:bCs w:val="0"/>
                <w:color w:val="auto"/>
                <w:sz w:val="21"/>
              </w:rPr>
              <w:t>故本项目</w:t>
            </w:r>
            <w:r w:rsidRPr="00D75FE7">
              <w:rPr>
                <w:color w:val="auto"/>
                <w:sz w:val="21"/>
              </w:rPr>
              <w:t>厂区内进行硬底化处理，按要求做好防渗措施，在厂区做好相关防范措施的前提下，本项目建成后对周边土壤、地下水的影响较小。</w:t>
            </w:r>
          </w:p>
          <w:p w14:paraId="7BA4CB47" w14:textId="77777777" w:rsidR="00E364BA" w:rsidRPr="00D75FE7" w:rsidRDefault="00F63532">
            <w:pPr>
              <w:pStyle w:val="affa"/>
              <w:spacing w:line="360" w:lineRule="auto"/>
              <w:ind w:firstLineChars="0" w:firstLine="0"/>
              <w:jc w:val="left"/>
              <w:rPr>
                <w:b/>
                <w:bCs w:val="0"/>
                <w:color w:val="auto"/>
                <w:sz w:val="21"/>
              </w:rPr>
            </w:pPr>
            <w:r w:rsidRPr="00D75FE7">
              <w:rPr>
                <w:b/>
                <w:color w:val="auto"/>
                <w:sz w:val="21"/>
              </w:rPr>
              <w:t>六、环境风险</w:t>
            </w:r>
          </w:p>
          <w:p w14:paraId="7C175907" w14:textId="77777777" w:rsidR="00E364BA" w:rsidRPr="00D75FE7" w:rsidRDefault="00F63532">
            <w:pPr>
              <w:pStyle w:val="affa"/>
              <w:spacing w:line="360" w:lineRule="auto"/>
              <w:ind w:firstLine="422"/>
              <w:rPr>
                <w:b/>
                <w:color w:val="auto"/>
                <w:kern w:val="2"/>
                <w:sz w:val="21"/>
              </w:rPr>
            </w:pPr>
            <w:r w:rsidRPr="00D75FE7">
              <w:rPr>
                <w:b/>
                <w:bCs w:val="0"/>
                <w:color w:val="auto"/>
                <w:kern w:val="2"/>
                <w:sz w:val="21"/>
              </w:rPr>
              <w:t>1</w:t>
            </w:r>
            <w:r w:rsidRPr="00D75FE7">
              <w:rPr>
                <w:b/>
                <w:bCs w:val="0"/>
                <w:color w:val="auto"/>
                <w:kern w:val="2"/>
                <w:sz w:val="21"/>
              </w:rPr>
              <w:t>、环境风险识别</w:t>
            </w:r>
          </w:p>
          <w:p w14:paraId="26BF53A9" w14:textId="77777777" w:rsidR="00E364BA" w:rsidRPr="00D75FE7" w:rsidRDefault="00F63532">
            <w:pPr>
              <w:adjustRightInd w:val="0"/>
              <w:ind w:firstLineChars="200" w:firstLine="420"/>
              <w:jc w:val="left"/>
              <w:rPr>
                <w:bCs w:val="0"/>
                <w:color w:val="auto"/>
                <w:kern w:val="0"/>
              </w:rPr>
            </w:pPr>
            <w:r w:rsidRPr="00D75FE7">
              <w:rPr>
                <w:color w:val="auto"/>
              </w:rPr>
              <w:t>根据《建设项目环境风险评价技术导则》（</w:t>
            </w:r>
            <w:r w:rsidRPr="00D75FE7">
              <w:rPr>
                <w:color w:val="auto"/>
              </w:rPr>
              <w:t>HJ169-2018</w:t>
            </w:r>
            <w:r w:rsidRPr="00D75FE7">
              <w:rPr>
                <w:color w:val="auto"/>
              </w:rPr>
              <w:t>），</w:t>
            </w:r>
            <w:r w:rsidRPr="00D75FE7">
              <w:rPr>
                <w:color w:val="auto"/>
                <w:kern w:val="0"/>
              </w:rPr>
              <w:t>建设项目环境风险潜势划分为</w:t>
            </w:r>
            <w:r w:rsidRPr="00D75FE7">
              <w:rPr>
                <w:color w:val="auto"/>
                <w:kern w:val="0"/>
              </w:rPr>
              <w:t>Ⅰ</w:t>
            </w:r>
            <w:r w:rsidRPr="00D75FE7">
              <w:rPr>
                <w:color w:val="auto"/>
                <w:kern w:val="0"/>
              </w:rPr>
              <w:t>、</w:t>
            </w:r>
            <w:r w:rsidRPr="00D75FE7">
              <w:rPr>
                <w:color w:val="auto"/>
                <w:kern w:val="0"/>
              </w:rPr>
              <w:t>Ⅱ</w:t>
            </w:r>
            <w:r w:rsidRPr="00D75FE7">
              <w:rPr>
                <w:color w:val="auto"/>
                <w:kern w:val="0"/>
              </w:rPr>
              <w:t>、</w:t>
            </w:r>
            <w:r w:rsidRPr="00D75FE7">
              <w:rPr>
                <w:color w:val="auto"/>
                <w:kern w:val="0"/>
              </w:rPr>
              <w:t>Ⅲ</w:t>
            </w:r>
            <w:r w:rsidRPr="00D75FE7">
              <w:rPr>
                <w:color w:val="auto"/>
                <w:kern w:val="0"/>
              </w:rPr>
              <w:t>、</w:t>
            </w:r>
            <w:r w:rsidRPr="00D75FE7">
              <w:rPr>
                <w:color w:val="auto"/>
                <w:kern w:val="0"/>
              </w:rPr>
              <w:t>Ⅳ/Ⅳ</w:t>
            </w:r>
            <w:r w:rsidRPr="00D75FE7">
              <w:rPr>
                <w:color w:val="auto"/>
                <w:kern w:val="0"/>
                <w:vertAlign w:val="superscript"/>
              </w:rPr>
              <w:t>+</w:t>
            </w:r>
            <w:r w:rsidRPr="00D75FE7">
              <w:rPr>
                <w:color w:val="auto"/>
                <w:kern w:val="0"/>
              </w:rPr>
              <w:t>级。</w:t>
            </w:r>
          </w:p>
          <w:p w14:paraId="14F94673" w14:textId="77777777" w:rsidR="00E364BA" w:rsidRPr="00D75FE7" w:rsidRDefault="00F63532">
            <w:pPr>
              <w:pStyle w:val="152"/>
              <w:adjustRightInd w:val="0"/>
              <w:snapToGrid w:val="0"/>
              <w:ind w:firstLineChars="200" w:firstLine="420"/>
              <w:jc w:val="left"/>
              <w:rPr>
                <w:rFonts w:ascii="Times New Roman" w:hAnsi="Times New Roman"/>
                <w:sz w:val="21"/>
                <w:szCs w:val="21"/>
              </w:rPr>
            </w:pPr>
            <w:r w:rsidRPr="00D75FE7">
              <w:rPr>
                <w:rFonts w:ascii="Times New Roman" w:hAnsi="Times New Roman"/>
                <w:sz w:val="21"/>
                <w:szCs w:val="21"/>
              </w:rPr>
              <w:t>计算所涉及的每种危险物质在厂界内的最大存在总量与其在附录</w:t>
            </w:r>
            <w:r w:rsidRPr="00D75FE7">
              <w:rPr>
                <w:rFonts w:ascii="Times New Roman" w:hAnsi="Times New Roman"/>
                <w:sz w:val="21"/>
                <w:szCs w:val="21"/>
              </w:rPr>
              <w:t>B</w:t>
            </w:r>
            <w:r w:rsidRPr="00D75FE7">
              <w:rPr>
                <w:rFonts w:ascii="Times New Roman" w:hAnsi="Times New Roman"/>
                <w:sz w:val="21"/>
                <w:szCs w:val="21"/>
              </w:rPr>
              <w:t>中对应临界量的比值</w:t>
            </w:r>
            <w:r w:rsidRPr="00D75FE7">
              <w:rPr>
                <w:rFonts w:ascii="Times New Roman" w:hAnsi="Times New Roman"/>
                <w:sz w:val="21"/>
                <w:szCs w:val="21"/>
              </w:rPr>
              <w:t>Q</w:t>
            </w:r>
            <w:r w:rsidRPr="00D75FE7">
              <w:rPr>
                <w:rFonts w:ascii="Times New Roman" w:hAnsi="Times New Roman"/>
                <w:sz w:val="21"/>
                <w:szCs w:val="21"/>
              </w:rPr>
              <w:t>。在不同厂区的同一种物质，按其在厂界内的最大存在总量计算，对于长输管线项目，按照两个截断阀室内之间管段危险物质最大存在总量计算。</w:t>
            </w:r>
          </w:p>
          <w:p w14:paraId="3A106B44" w14:textId="77777777" w:rsidR="00E364BA" w:rsidRPr="00D75FE7" w:rsidRDefault="00F63532">
            <w:pPr>
              <w:pStyle w:val="152"/>
              <w:adjustRightInd w:val="0"/>
              <w:snapToGrid w:val="0"/>
              <w:ind w:firstLineChars="200" w:firstLine="420"/>
              <w:jc w:val="left"/>
              <w:rPr>
                <w:rFonts w:ascii="Times New Roman" w:hAnsi="Times New Roman"/>
                <w:sz w:val="21"/>
                <w:szCs w:val="21"/>
              </w:rPr>
            </w:pPr>
            <w:r w:rsidRPr="00D75FE7">
              <w:rPr>
                <w:rFonts w:ascii="Times New Roman" w:hAnsi="Times New Roman"/>
                <w:sz w:val="21"/>
                <w:szCs w:val="21"/>
              </w:rPr>
              <w:t>当只涉及一种危险物质时，计算该物质的总量与其临界量比值，即为</w:t>
            </w:r>
            <w:r w:rsidRPr="00D75FE7">
              <w:rPr>
                <w:rFonts w:ascii="Times New Roman" w:hAnsi="Times New Roman"/>
                <w:sz w:val="21"/>
                <w:szCs w:val="21"/>
              </w:rPr>
              <w:t>Q</w:t>
            </w:r>
            <w:r w:rsidRPr="00D75FE7">
              <w:rPr>
                <w:rFonts w:ascii="Times New Roman" w:hAnsi="Times New Roman"/>
                <w:sz w:val="21"/>
                <w:szCs w:val="21"/>
              </w:rPr>
              <w:t>；</w:t>
            </w:r>
          </w:p>
          <w:p w14:paraId="22EFE01A" w14:textId="77777777" w:rsidR="00E364BA" w:rsidRPr="00D75FE7" w:rsidRDefault="00F63532">
            <w:pPr>
              <w:pStyle w:val="152"/>
              <w:adjustRightInd w:val="0"/>
              <w:snapToGrid w:val="0"/>
              <w:ind w:firstLineChars="200" w:firstLine="420"/>
              <w:jc w:val="left"/>
              <w:rPr>
                <w:rFonts w:ascii="Times New Roman" w:hAnsi="Times New Roman"/>
                <w:sz w:val="21"/>
                <w:szCs w:val="21"/>
              </w:rPr>
            </w:pPr>
            <w:r w:rsidRPr="00D75FE7">
              <w:rPr>
                <w:rFonts w:ascii="Times New Roman" w:hAnsi="Times New Roman"/>
                <w:sz w:val="21"/>
                <w:szCs w:val="21"/>
              </w:rPr>
              <w:t>当存在多种危险物质时，则按以下式子计算物质总量与其临界量比值（</w:t>
            </w:r>
            <w:r w:rsidRPr="00D75FE7">
              <w:rPr>
                <w:rFonts w:ascii="Times New Roman" w:hAnsi="Times New Roman"/>
                <w:sz w:val="21"/>
                <w:szCs w:val="21"/>
              </w:rPr>
              <w:t>Q</w:t>
            </w:r>
            <w:r w:rsidRPr="00D75FE7">
              <w:rPr>
                <w:rFonts w:ascii="Times New Roman" w:hAnsi="Times New Roman"/>
                <w:sz w:val="21"/>
                <w:szCs w:val="21"/>
              </w:rPr>
              <w:t>）：</w:t>
            </w:r>
          </w:p>
          <w:p w14:paraId="67751B76" w14:textId="77777777" w:rsidR="00E364BA" w:rsidRPr="00D75FE7" w:rsidRDefault="00F63532">
            <w:pPr>
              <w:adjustRightInd w:val="0"/>
              <w:ind w:firstLineChars="200" w:firstLine="420"/>
              <w:jc w:val="center"/>
              <w:rPr>
                <w:color w:val="auto"/>
              </w:rPr>
            </w:pPr>
            <w:r w:rsidRPr="00D75FE7">
              <w:rPr>
                <w:noProof/>
                <w:color w:val="auto"/>
              </w:rPr>
              <w:drawing>
                <wp:inline distT="0" distB="0" distL="0" distR="0" wp14:anchorId="034C0D0D" wp14:editId="179D6FAF">
                  <wp:extent cx="1771650" cy="4191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35"/>
                          <a:srcRect/>
                          <a:stretch>
                            <a:fillRect/>
                          </a:stretch>
                        </pic:blipFill>
                        <pic:spPr>
                          <a:xfrm>
                            <a:off x="0" y="0"/>
                            <a:ext cx="1771650" cy="419100"/>
                          </a:xfrm>
                          <a:prstGeom prst="rect">
                            <a:avLst/>
                          </a:prstGeom>
                          <a:noFill/>
                          <a:ln>
                            <a:noFill/>
                          </a:ln>
                        </pic:spPr>
                      </pic:pic>
                    </a:graphicData>
                  </a:graphic>
                </wp:inline>
              </w:drawing>
            </w:r>
          </w:p>
          <w:p w14:paraId="12AB6BCA" w14:textId="77777777" w:rsidR="00E364BA" w:rsidRPr="00D75FE7" w:rsidRDefault="00F63532">
            <w:pPr>
              <w:pStyle w:val="152"/>
              <w:adjustRightInd w:val="0"/>
              <w:snapToGrid w:val="0"/>
              <w:ind w:firstLineChars="200" w:firstLine="420"/>
              <w:jc w:val="left"/>
              <w:rPr>
                <w:rFonts w:ascii="Times New Roman" w:hAnsi="Times New Roman"/>
                <w:sz w:val="21"/>
                <w:szCs w:val="21"/>
              </w:rPr>
            </w:pPr>
            <w:r w:rsidRPr="00D75FE7">
              <w:rPr>
                <w:rFonts w:ascii="Times New Roman" w:hAnsi="Times New Roman"/>
                <w:sz w:val="21"/>
                <w:szCs w:val="21"/>
              </w:rPr>
              <w:t>式中：</w:t>
            </w:r>
            <w:r w:rsidRPr="00D75FE7">
              <w:rPr>
                <w:rFonts w:ascii="Times New Roman" w:hAnsi="Times New Roman"/>
                <w:sz w:val="21"/>
                <w:szCs w:val="21"/>
              </w:rPr>
              <w:t>q</w:t>
            </w:r>
            <w:r w:rsidRPr="00D75FE7">
              <w:rPr>
                <w:rFonts w:ascii="Times New Roman" w:hAnsi="Times New Roman"/>
                <w:sz w:val="21"/>
                <w:szCs w:val="21"/>
                <w:vertAlign w:val="subscript"/>
              </w:rPr>
              <w:t>1</w:t>
            </w:r>
            <w:r w:rsidRPr="00D75FE7">
              <w:rPr>
                <w:rFonts w:ascii="Times New Roman" w:hAnsi="Times New Roman"/>
                <w:sz w:val="21"/>
                <w:szCs w:val="21"/>
              </w:rPr>
              <w:t>，</w:t>
            </w:r>
            <w:r w:rsidRPr="00D75FE7">
              <w:rPr>
                <w:rFonts w:ascii="Times New Roman" w:hAnsi="Times New Roman"/>
                <w:sz w:val="21"/>
                <w:szCs w:val="21"/>
              </w:rPr>
              <w:t>q</w:t>
            </w:r>
            <w:r w:rsidRPr="00D75FE7">
              <w:rPr>
                <w:rFonts w:ascii="Times New Roman" w:hAnsi="Times New Roman"/>
                <w:sz w:val="21"/>
                <w:szCs w:val="21"/>
                <w:vertAlign w:val="subscript"/>
              </w:rPr>
              <w:t>2</w:t>
            </w:r>
            <w:r w:rsidRPr="00D75FE7">
              <w:rPr>
                <w:rFonts w:ascii="Times New Roman" w:hAnsi="Times New Roman"/>
                <w:sz w:val="21"/>
                <w:szCs w:val="21"/>
              </w:rPr>
              <w:t>，</w:t>
            </w:r>
            <w:r w:rsidRPr="00D75FE7">
              <w:rPr>
                <w:rFonts w:ascii="Times New Roman" w:hAnsi="Times New Roman"/>
                <w:sz w:val="21"/>
                <w:szCs w:val="21"/>
              </w:rPr>
              <w:t>q</w:t>
            </w:r>
            <w:r w:rsidRPr="00D75FE7">
              <w:rPr>
                <w:rFonts w:ascii="Times New Roman" w:hAnsi="Times New Roman"/>
                <w:sz w:val="21"/>
                <w:szCs w:val="21"/>
                <w:vertAlign w:val="subscript"/>
              </w:rPr>
              <w:t>3</w:t>
            </w:r>
            <w:r w:rsidRPr="00D75FE7">
              <w:rPr>
                <w:rFonts w:ascii="Times New Roman" w:hAnsi="Times New Roman"/>
                <w:sz w:val="21"/>
                <w:szCs w:val="21"/>
              </w:rPr>
              <w:t>，</w:t>
            </w:r>
            <w:r w:rsidRPr="00D75FE7">
              <w:rPr>
                <w:rFonts w:ascii="Times New Roman" w:hAnsi="Times New Roman"/>
                <w:sz w:val="21"/>
                <w:szCs w:val="21"/>
              </w:rPr>
              <w:t>…</w:t>
            </w:r>
            <w:r w:rsidRPr="00D75FE7">
              <w:rPr>
                <w:rFonts w:ascii="Times New Roman" w:hAnsi="Times New Roman"/>
                <w:sz w:val="21"/>
                <w:szCs w:val="21"/>
              </w:rPr>
              <w:t>，</w:t>
            </w:r>
            <w:r w:rsidRPr="00D75FE7">
              <w:rPr>
                <w:rFonts w:ascii="Times New Roman" w:hAnsi="Times New Roman"/>
                <w:sz w:val="21"/>
                <w:szCs w:val="21"/>
              </w:rPr>
              <w:t>q</w:t>
            </w:r>
            <w:r w:rsidRPr="00D75FE7">
              <w:rPr>
                <w:rFonts w:ascii="Times New Roman" w:hAnsi="Times New Roman"/>
                <w:sz w:val="21"/>
                <w:szCs w:val="21"/>
                <w:vertAlign w:val="subscript"/>
              </w:rPr>
              <w:t>n</w:t>
            </w:r>
            <w:r w:rsidRPr="00D75FE7">
              <w:rPr>
                <w:rFonts w:ascii="Times New Roman" w:hAnsi="Times New Roman"/>
                <w:sz w:val="21"/>
                <w:szCs w:val="21"/>
              </w:rPr>
              <w:t>——</w:t>
            </w:r>
            <w:r w:rsidRPr="00D75FE7">
              <w:rPr>
                <w:rFonts w:ascii="Times New Roman" w:hAnsi="Times New Roman"/>
                <w:sz w:val="21"/>
                <w:szCs w:val="21"/>
              </w:rPr>
              <w:t>每种危险物质的最大存在总量，</w:t>
            </w:r>
            <w:r w:rsidRPr="00D75FE7">
              <w:rPr>
                <w:rFonts w:ascii="Times New Roman" w:hAnsi="Times New Roman"/>
                <w:sz w:val="21"/>
                <w:szCs w:val="21"/>
              </w:rPr>
              <w:t>t</w:t>
            </w:r>
            <w:r w:rsidRPr="00D75FE7">
              <w:rPr>
                <w:rFonts w:ascii="Times New Roman" w:hAnsi="Times New Roman"/>
                <w:sz w:val="21"/>
                <w:szCs w:val="21"/>
              </w:rPr>
              <w:t>；</w:t>
            </w:r>
          </w:p>
          <w:p w14:paraId="5552E9C4" w14:textId="77777777" w:rsidR="00E364BA" w:rsidRPr="00D75FE7" w:rsidRDefault="00F63532">
            <w:pPr>
              <w:pStyle w:val="152"/>
              <w:adjustRightInd w:val="0"/>
              <w:snapToGrid w:val="0"/>
              <w:ind w:firstLineChars="500" w:firstLine="1050"/>
              <w:jc w:val="left"/>
              <w:rPr>
                <w:rFonts w:ascii="Times New Roman" w:hAnsi="Times New Roman"/>
                <w:sz w:val="21"/>
                <w:szCs w:val="21"/>
              </w:rPr>
            </w:pPr>
            <w:r w:rsidRPr="00D75FE7">
              <w:rPr>
                <w:rFonts w:ascii="Times New Roman" w:hAnsi="Times New Roman"/>
                <w:sz w:val="21"/>
                <w:szCs w:val="21"/>
              </w:rPr>
              <w:t>Q</w:t>
            </w:r>
            <w:r w:rsidRPr="00D75FE7">
              <w:rPr>
                <w:rFonts w:ascii="Times New Roman" w:hAnsi="Times New Roman"/>
                <w:sz w:val="21"/>
                <w:szCs w:val="21"/>
                <w:vertAlign w:val="subscript"/>
              </w:rPr>
              <w:t>1</w:t>
            </w:r>
            <w:r w:rsidRPr="00D75FE7">
              <w:rPr>
                <w:rFonts w:ascii="Times New Roman" w:hAnsi="Times New Roman"/>
                <w:sz w:val="21"/>
                <w:szCs w:val="21"/>
              </w:rPr>
              <w:t>，</w:t>
            </w:r>
            <w:r w:rsidRPr="00D75FE7">
              <w:rPr>
                <w:rFonts w:ascii="Times New Roman" w:hAnsi="Times New Roman"/>
                <w:sz w:val="21"/>
                <w:szCs w:val="21"/>
              </w:rPr>
              <w:t>Q</w:t>
            </w:r>
            <w:r w:rsidRPr="00D75FE7">
              <w:rPr>
                <w:rFonts w:ascii="Times New Roman" w:hAnsi="Times New Roman"/>
                <w:sz w:val="21"/>
                <w:szCs w:val="21"/>
                <w:vertAlign w:val="subscript"/>
              </w:rPr>
              <w:t>2</w:t>
            </w:r>
            <w:r w:rsidRPr="00D75FE7">
              <w:rPr>
                <w:rFonts w:ascii="Times New Roman" w:hAnsi="Times New Roman"/>
                <w:sz w:val="21"/>
                <w:szCs w:val="21"/>
              </w:rPr>
              <w:t>，</w:t>
            </w:r>
            <w:r w:rsidRPr="00D75FE7">
              <w:rPr>
                <w:rFonts w:ascii="Times New Roman" w:hAnsi="Times New Roman"/>
                <w:sz w:val="21"/>
                <w:szCs w:val="21"/>
              </w:rPr>
              <w:t>…</w:t>
            </w:r>
            <w:r w:rsidRPr="00D75FE7">
              <w:rPr>
                <w:rFonts w:ascii="Times New Roman" w:hAnsi="Times New Roman"/>
                <w:sz w:val="21"/>
                <w:szCs w:val="21"/>
              </w:rPr>
              <w:t>，</w:t>
            </w:r>
            <w:r w:rsidRPr="00D75FE7">
              <w:rPr>
                <w:rFonts w:ascii="Times New Roman" w:hAnsi="Times New Roman"/>
                <w:sz w:val="21"/>
                <w:szCs w:val="21"/>
              </w:rPr>
              <w:t>Q</w:t>
            </w:r>
            <w:r w:rsidRPr="00D75FE7">
              <w:rPr>
                <w:rFonts w:ascii="Times New Roman" w:hAnsi="Times New Roman"/>
                <w:sz w:val="21"/>
                <w:szCs w:val="21"/>
                <w:vertAlign w:val="subscript"/>
              </w:rPr>
              <w:t>n</w:t>
            </w:r>
            <w:r w:rsidRPr="00D75FE7">
              <w:rPr>
                <w:rFonts w:ascii="Times New Roman" w:hAnsi="Times New Roman"/>
                <w:sz w:val="21"/>
                <w:szCs w:val="21"/>
              </w:rPr>
              <w:t>——</w:t>
            </w:r>
            <w:r w:rsidRPr="00D75FE7">
              <w:rPr>
                <w:rFonts w:ascii="Times New Roman" w:hAnsi="Times New Roman"/>
                <w:sz w:val="21"/>
                <w:szCs w:val="21"/>
              </w:rPr>
              <w:t>每种危险物质的临界量，</w:t>
            </w:r>
            <w:r w:rsidRPr="00D75FE7">
              <w:rPr>
                <w:rFonts w:ascii="Times New Roman" w:hAnsi="Times New Roman"/>
                <w:sz w:val="21"/>
                <w:szCs w:val="21"/>
              </w:rPr>
              <w:t>t</w:t>
            </w:r>
            <w:r w:rsidRPr="00D75FE7">
              <w:rPr>
                <w:rFonts w:ascii="Times New Roman" w:hAnsi="Times New Roman"/>
                <w:sz w:val="21"/>
                <w:szCs w:val="21"/>
              </w:rPr>
              <w:t>。</w:t>
            </w:r>
          </w:p>
          <w:p w14:paraId="68DEE5AF" w14:textId="77777777" w:rsidR="00E364BA" w:rsidRPr="00D75FE7" w:rsidRDefault="00E364BA">
            <w:pPr>
              <w:spacing w:line="360" w:lineRule="auto"/>
              <w:jc w:val="center"/>
              <w:rPr>
                <w:b/>
                <w:bCs w:val="0"/>
                <w:color w:val="auto"/>
              </w:rPr>
            </w:pPr>
          </w:p>
          <w:p w14:paraId="4A1E507A" w14:textId="26E85BBF" w:rsidR="00E364BA" w:rsidRPr="00D75FE7" w:rsidRDefault="00F63532">
            <w:pPr>
              <w:spacing w:line="360" w:lineRule="auto"/>
              <w:jc w:val="center"/>
              <w:rPr>
                <w:b/>
                <w:bCs w:val="0"/>
                <w:color w:val="auto"/>
              </w:rPr>
            </w:pPr>
            <w:r w:rsidRPr="00D75FE7">
              <w:rPr>
                <w:b/>
                <w:bCs w:val="0"/>
                <w:color w:val="auto"/>
              </w:rPr>
              <w:t>表</w:t>
            </w:r>
            <w:r w:rsidRPr="00D75FE7">
              <w:rPr>
                <w:b/>
                <w:bCs w:val="0"/>
                <w:color w:val="auto"/>
              </w:rPr>
              <w:t>4-</w:t>
            </w:r>
            <w:r w:rsidRPr="00D75FE7">
              <w:rPr>
                <w:color w:val="auto"/>
              </w:rPr>
              <w:fldChar w:fldCharType="begin"/>
            </w:r>
            <w:r w:rsidRPr="00D75FE7">
              <w:rPr>
                <w:b/>
                <w:color w:val="auto"/>
              </w:rPr>
              <w:instrText xml:space="preserve"> SEQ </w:instrText>
            </w:r>
            <w:r w:rsidRPr="00D75FE7">
              <w:rPr>
                <w:b/>
                <w:color w:val="auto"/>
              </w:rPr>
              <w:instrText>表格</w:instrText>
            </w:r>
            <w:r w:rsidRPr="00D75FE7">
              <w:rPr>
                <w:b/>
                <w:color w:val="auto"/>
              </w:rPr>
              <w:instrText xml:space="preserve"> \* ARABIC </w:instrText>
            </w:r>
            <w:r w:rsidRPr="00D75FE7">
              <w:rPr>
                <w:color w:val="auto"/>
              </w:rPr>
              <w:fldChar w:fldCharType="separate"/>
            </w:r>
            <w:r w:rsidR="000F73A2">
              <w:rPr>
                <w:b/>
                <w:noProof/>
                <w:color w:val="auto"/>
              </w:rPr>
              <w:t>26</w:t>
            </w:r>
            <w:r w:rsidRPr="00D75FE7">
              <w:rPr>
                <w:color w:val="auto"/>
              </w:rPr>
              <w:fldChar w:fldCharType="end"/>
            </w:r>
            <w:r w:rsidRPr="00D75FE7">
              <w:rPr>
                <w:b/>
                <w:bCs w:val="0"/>
                <w:color w:val="auto"/>
              </w:rPr>
              <w:t xml:space="preserve"> </w:t>
            </w:r>
            <w:r w:rsidRPr="00D75FE7">
              <w:rPr>
                <w:b/>
                <w:bCs w:val="0"/>
                <w:color w:val="auto"/>
              </w:rPr>
              <w:t>危险品在生产过程中的使用量和储存量一览表</w:t>
            </w:r>
          </w:p>
          <w:tbl>
            <w:tblPr>
              <w:tblStyle w:val="afb"/>
              <w:tblW w:w="5000" w:type="pct"/>
              <w:jc w:val="center"/>
              <w:tblBorders>
                <w:top w:val="single" w:sz="12" w:space="0" w:color="auto"/>
                <w:bottom w:val="single" w:sz="12" w:space="0" w:color="auto"/>
              </w:tblBorders>
              <w:tblLook w:val="04A0" w:firstRow="1" w:lastRow="0" w:firstColumn="1" w:lastColumn="0" w:noHBand="0" w:noVBand="1"/>
            </w:tblPr>
            <w:tblGrid>
              <w:gridCol w:w="915"/>
              <w:gridCol w:w="1826"/>
              <w:gridCol w:w="3190"/>
              <w:gridCol w:w="2120"/>
              <w:gridCol w:w="1753"/>
            </w:tblGrid>
            <w:tr w:rsidR="00D75FE7" w:rsidRPr="00D75FE7" w14:paraId="27FB3714" w14:textId="77777777">
              <w:trPr>
                <w:trHeight w:val="397"/>
                <w:jc w:val="center"/>
              </w:trPr>
              <w:tc>
                <w:tcPr>
                  <w:tcW w:w="1398" w:type="pct"/>
                  <w:gridSpan w:val="2"/>
                  <w:vAlign w:val="center"/>
                </w:tcPr>
                <w:p w14:paraId="0802335D" w14:textId="77777777" w:rsidR="00E364BA" w:rsidRPr="00D75FE7" w:rsidRDefault="00F63532">
                  <w:pPr>
                    <w:jc w:val="center"/>
                    <w:rPr>
                      <w:b/>
                      <w:bCs w:val="0"/>
                      <w:color w:val="auto"/>
                    </w:rPr>
                  </w:pPr>
                  <w:r w:rsidRPr="00D75FE7">
                    <w:rPr>
                      <w:b/>
                      <w:bCs w:val="0"/>
                      <w:color w:val="auto"/>
                    </w:rPr>
                    <w:t>名称</w:t>
                  </w:r>
                </w:p>
              </w:tc>
              <w:tc>
                <w:tcPr>
                  <w:tcW w:w="1627" w:type="pct"/>
                  <w:vAlign w:val="center"/>
                </w:tcPr>
                <w:p w14:paraId="57791E7F" w14:textId="77777777" w:rsidR="00E364BA" w:rsidRPr="00D75FE7" w:rsidRDefault="00F63532">
                  <w:pPr>
                    <w:jc w:val="center"/>
                    <w:rPr>
                      <w:b/>
                      <w:bCs w:val="0"/>
                      <w:color w:val="auto"/>
                    </w:rPr>
                  </w:pPr>
                  <w:r w:rsidRPr="00D75FE7">
                    <w:rPr>
                      <w:b/>
                      <w:bCs w:val="0"/>
                      <w:color w:val="auto"/>
                    </w:rPr>
                    <w:t>最大储存量（</w:t>
                  </w:r>
                  <w:r w:rsidRPr="00D75FE7">
                    <w:rPr>
                      <w:b/>
                      <w:bCs w:val="0"/>
                      <w:color w:val="auto"/>
                    </w:rPr>
                    <w:t>t/a</w:t>
                  </w:r>
                  <w:r w:rsidRPr="00D75FE7">
                    <w:rPr>
                      <w:b/>
                      <w:bCs w:val="0"/>
                      <w:color w:val="auto"/>
                    </w:rPr>
                    <w:t>）</w:t>
                  </w:r>
                </w:p>
              </w:tc>
              <w:tc>
                <w:tcPr>
                  <w:tcW w:w="1081" w:type="pct"/>
                  <w:vAlign w:val="center"/>
                </w:tcPr>
                <w:p w14:paraId="5C93D250" w14:textId="77777777" w:rsidR="00E364BA" w:rsidRPr="00D75FE7" w:rsidRDefault="00F63532">
                  <w:pPr>
                    <w:jc w:val="center"/>
                    <w:rPr>
                      <w:b/>
                      <w:bCs w:val="0"/>
                      <w:color w:val="auto"/>
                    </w:rPr>
                  </w:pPr>
                  <w:r w:rsidRPr="00D75FE7">
                    <w:rPr>
                      <w:b/>
                      <w:bCs w:val="0"/>
                      <w:color w:val="auto"/>
                    </w:rPr>
                    <w:t>临界量（</w:t>
                  </w:r>
                  <w:r w:rsidRPr="00D75FE7">
                    <w:rPr>
                      <w:b/>
                      <w:bCs w:val="0"/>
                      <w:color w:val="auto"/>
                    </w:rPr>
                    <w:t>t</w:t>
                  </w:r>
                  <w:r w:rsidRPr="00D75FE7">
                    <w:rPr>
                      <w:b/>
                      <w:bCs w:val="0"/>
                      <w:color w:val="auto"/>
                    </w:rPr>
                    <w:t>）</w:t>
                  </w:r>
                </w:p>
              </w:tc>
              <w:tc>
                <w:tcPr>
                  <w:tcW w:w="894" w:type="pct"/>
                  <w:vAlign w:val="center"/>
                </w:tcPr>
                <w:p w14:paraId="2DF841A6" w14:textId="77777777" w:rsidR="00E364BA" w:rsidRPr="00D75FE7" w:rsidRDefault="00F63532">
                  <w:pPr>
                    <w:jc w:val="center"/>
                    <w:rPr>
                      <w:b/>
                      <w:bCs w:val="0"/>
                      <w:color w:val="auto"/>
                    </w:rPr>
                  </w:pPr>
                  <w:r w:rsidRPr="00D75FE7">
                    <w:rPr>
                      <w:b/>
                      <w:bCs w:val="0"/>
                      <w:color w:val="auto"/>
                    </w:rPr>
                    <w:t>q/Q</w:t>
                  </w:r>
                </w:p>
              </w:tc>
            </w:tr>
            <w:tr w:rsidR="00D75FE7" w:rsidRPr="00D75FE7" w14:paraId="395E7ADF" w14:textId="77777777">
              <w:trPr>
                <w:trHeight w:val="397"/>
                <w:jc w:val="center"/>
              </w:trPr>
              <w:tc>
                <w:tcPr>
                  <w:tcW w:w="467" w:type="pct"/>
                  <w:vMerge w:val="restart"/>
                  <w:vAlign w:val="center"/>
                </w:tcPr>
                <w:p w14:paraId="6B7CAF76" w14:textId="77777777" w:rsidR="00E364BA" w:rsidRPr="00D75FE7" w:rsidRDefault="00F63532">
                  <w:pPr>
                    <w:jc w:val="center"/>
                    <w:rPr>
                      <w:color w:val="auto"/>
                    </w:rPr>
                  </w:pPr>
                  <w:r w:rsidRPr="00D75FE7">
                    <w:rPr>
                      <w:color w:val="auto"/>
                    </w:rPr>
                    <w:t>原辅</w:t>
                  </w:r>
                </w:p>
                <w:p w14:paraId="296440B9" w14:textId="77777777" w:rsidR="00E364BA" w:rsidRPr="00D75FE7" w:rsidRDefault="00F63532">
                  <w:pPr>
                    <w:jc w:val="center"/>
                    <w:rPr>
                      <w:color w:val="auto"/>
                    </w:rPr>
                  </w:pPr>
                  <w:r w:rsidRPr="00D75FE7">
                    <w:rPr>
                      <w:color w:val="auto"/>
                    </w:rPr>
                    <w:t>材料</w:t>
                  </w:r>
                </w:p>
              </w:tc>
              <w:tc>
                <w:tcPr>
                  <w:tcW w:w="931" w:type="pct"/>
                  <w:vAlign w:val="center"/>
                </w:tcPr>
                <w:p w14:paraId="0613C09E" w14:textId="77777777" w:rsidR="00E364BA" w:rsidRPr="00D75FE7" w:rsidRDefault="00F63532">
                  <w:pPr>
                    <w:jc w:val="center"/>
                    <w:rPr>
                      <w:color w:val="auto"/>
                    </w:rPr>
                  </w:pPr>
                  <w:r w:rsidRPr="00D75FE7">
                    <w:rPr>
                      <w:color w:val="auto"/>
                    </w:rPr>
                    <w:t>助焊剂</w:t>
                  </w:r>
                </w:p>
              </w:tc>
              <w:tc>
                <w:tcPr>
                  <w:tcW w:w="1627" w:type="pct"/>
                  <w:vAlign w:val="center"/>
                </w:tcPr>
                <w:p w14:paraId="3ED124D9" w14:textId="77777777" w:rsidR="00E364BA" w:rsidRPr="00D75FE7" w:rsidRDefault="00F63532">
                  <w:pPr>
                    <w:jc w:val="center"/>
                    <w:rPr>
                      <w:color w:val="auto"/>
                    </w:rPr>
                  </w:pPr>
                  <w:r w:rsidRPr="00D75FE7">
                    <w:rPr>
                      <w:bCs w:val="0"/>
                      <w:color w:val="auto"/>
                    </w:rPr>
                    <w:t>0.05</w:t>
                  </w:r>
                </w:p>
              </w:tc>
              <w:tc>
                <w:tcPr>
                  <w:tcW w:w="1081" w:type="pct"/>
                  <w:vAlign w:val="center"/>
                </w:tcPr>
                <w:p w14:paraId="787F5C30" w14:textId="77777777" w:rsidR="00E364BA" w:rsidRPr="00D75FE7" w:rsidRDefault="00F63532">
                  <w:pPr>
                    <w:jc w:val="center"/>
                    <w:rPr>
                      <w:color w:val="auto"/>
                    </w:rPr>
                  </w:pPr>
                  <w:r w:rsidRPr="00D75FE7">
                    <w:rPr>
                      <w:color w:val="auto"/>
                    </w:rPr>
                    <w:t>100</w:t>
                  </w:r>
                </w:p>
              </w:tc>
              <w:tc>
                <w:tcPr>
                  <w:tcW w:w="894" w:type="pct"/>
                  <w:vAlign w:val="center"/>
                </w:tcPr>
                <w:p w14:paraId="4900A8F4" w14:textId="77777777" w:rsidR="00E364BA" w:rsidRPr="00D75FE7" w:rsidRDefault="00F63532">
                  <w:pPr>
                    <w:jc w:val="center"/>
                    <w:rPr>
                      <w:color w:val="auto"/>
                    </w:rPr>
                  </w:pPr>
                  <w:r w:rsidRPr="00D75FE7">
                    <w:rPr>
                      <w:color w:val="auto"/>
                    </w:rPr>
                    <w:t>0.0005</w:t>
                  </w:r>
                </w:p>
              </w:tc>
            </w:tr>
            <w:tr w:rsidR="00D75FE7" w:rsidRPr="00D75FE7" w14:paraId="5D5787D5" w14:textId="77777777">
              <w:trPr>
                <w:trHeight w:val="397"/>
                <w:jc w:val="center"/>
              </w:trPr>
              <w:tc>
                <w:tcPr>
                  <w:tcW w:w="467" w:type="pct"/>
                  <w:vMerge/>
                  <w:vAlign w:val="center"/>
                </w:tcPr>
                <w:p w14:paraId="789C9BDE" w14:textId="77777777" w:rsidR="00E364BA" w:rsidRPr="00D75FE7" w:rsidRDefault="00E364BA">
                  <w:pPr>
                    <w:jc w:val="center"/>
                    <w:rPr>
                      <w:color w:val="auto"/>
                    </w:rPr>
                  </w:pPr>
                </w:p>
              </w:tc>
              <w:tc>
                <w:tcPr>
                  <w:tcW w:w="931" w:type="pct"/>
                  <w:vAlign w:val="center"/>
                </w:tcPr>
                <w:p w14:paraId="2B149234" w14:textId="77777777" w:rsidR="00E364BA" w:rsidRPr="00D75FE7" w:rsidRDefault="00F63532">
                  <w:pPr>
                    <w:jc w:val="center"/>
                    <w:rPr>
                      <w:bCs w:val="0"/>
                      <w:color w:val="auto"/>
                    </w:rPr>
                  </w:pPr>
                  <w:r w:rsidRPr="00D75FE7">
                    <w:rPr>
                      <w:color w:val="auto"/>
                    </w:rPr>
                    <w:t>水性凡立水</w:t>
                  </w:r>
                </w:p>
              </w:tc>
              <w:tc>
                <w:tcPr>
                  <w:tcW w:w="1627" w:type="pct"/>
                  <w:vAlign w:val="center"/>
                </w:tcPr>
                <w:p w14:paraId="4F39A6C9" w14:textId="77777777" w:rsidR="00E364BA" w:rsidRPr="00D75FE7" w:rsidRDefault="00F63532">
                  <w:pPr>
                    <w:jc w:val="center"/>
                    <w:rPr>
                      <w:color w:val="auto"/>
                    </w:rPr>
                  </w:pPr>
                  <w:r w:rsidRPr="00D75FE7">
                    <w:rPr>
                      <w:bCs w:val="0"/>
                      <w:color w:val="auto"/>
                    </w:rPr>
                    <w:t>0.05</w:t>
                  </w:r>
                </w:p>
              </w:tc>
              <w:tc>
                <w:tcPr>
                  <w:tcW w:w="1081" w:type="pct"/>
                  <w:vAlign w:val="center"/>
                </w:tcPr>
                <w:p w14:paraId="71C05B50" w14:textId="77777777" w:rsidR="00E364BA" w:rsidRPr="00D75FE7" w:rsidRDefault="00F63532">
                  <w:pPr>
                    <w:jc w:val="center"/>
                    <w:rPr>
                      <w:color w:val="auto"/>
                    </w:rPr>
                  </w:pPr>
                  <w:r w:rsidRPr="00D75FE7">
                    <w:rPr>
                      <w:color w:val="auto"/>
                    </w:rPr>
                    <w:t>100</w:t>
                  </w:r>
                </w:p>
              </w:tc>
              <w:tc>
                <w:tcPr>
                  <w:tcW w:w="894" w:type="pct"/>
                  <w:vAlign w:val="center"/>
                </w:tcPr>
                <w:p w14:paraId="7B7BF449" w14:textId="77777777" w:rsidR="00E364BA" w:rsidRPr="00D75FE7" w:rsidRDefault="00F63532">
                  <w:pPr>
                    <w:jc w:val="center"/>
                    <w:rPr>
                      <w:color w:val="auto"/>
                    </w:rPr>
                  </w:pPr>
                  <w:r w:rsidRPr="00D75FE7">
                    <w:rPr>
                      <w:color w:val="auto"/>
                    </w:rPr>
                    <w:t>0.0005</w:t>
                  </w:r>
                </w:p>
              </w:tc>
            </w:tr>
            <w:tr w:rsidR="00D75FE7" w:rsidRPr="00D75FE7" w14:paraId="773A033B" w14:textId="77777777">
              <w:trPr>
                <w:trHeight w:val="397"/>
                <w:jc w:val="center"/>
              </w:trPr>
              <w:tc>
                <w:tcPr>
                  <w:tcW w:w="467" w:type="pct"/>
                  <w:vMerge/>
                  <w:vAlign w:val="center"/>
                </w:tcPr>
                <w:p w14:paraId="0202E534" w14:textId="77777777" w:rsidR="00E364BA" w:rsidRPr="00D75FE7" w:rsidRDefault="00E364BA">
                  <w:pPr>
                    <w:jc w:val="center"/>
                    <w:rPr>
                      <w:color w:val="auto"/>
                    </w:rPr>
                  </w:pPr>
                </w:p>
              </w:tc>
              <w:tc>
                <w:tcPr>
                  <w:tcW w:w="931" w:type="pct"/>
                  <w:vAlign w:val="center"/>
                </w:tcPr>
                <w:p w14:paraId="441FA1CE" w14:textId="77777777" w:rsidR="00E364BA" w:rsidRPr="00D75FE7" w:rsidRDefault="00F63532">
                  <w:pPr>
                    <w:jc w:val="center"/>
                    <w:rPr>
                      <w:bCs w:val="0"/>
                      <w:color w:val="auto"/>
                    </w:rPr>
                  </w:pPr>
                  <w:r w:rsidRPr="00D75FE7">
                    <w:rPr>
                      <w:bCs w:val="0"/>
                      <w:color w:val="auto"/>
                    </w:rPr>
                    <w:t>液压油</w:t>
                  </w:r>
                </w:p>
              </w:tc>
              <w:tc>
                <w:tcPr>
                  <w:tcW w:w="1627" w:type="pct"/>
                  <w:vAlign w:val="center"/>
                </w:tcPr>
                <w:p w14:paraId="0C8F323C" w14:textId="77777777" w:rsidR="00E364BA" w:rsidRPr="00D75FE7" w:rsidRDefault="00F63532">
                  <w:pPr>
                    <w:jc w:val="center"/>
                    <w:rPr>
                      <w:color w:val="auto"/>
                    </w:rPr>
                  </w:pPr>
                  <w:r w:rsidRPr="00D75FE7">
                    <w:rPr>
                      <w:bCs w:val="0"/>
                      <w:color w:val="auto"/>
                    </w:rPr>
                    <w:t>0.02</w:t>
                  </w:r>
                </w:p>
              </w:tc>
              <w:tc>
                <w:tcPr>
                  <w:tcW w:w="1081" w:type="pct"/>
                  <w:vAlign w:val="center"/>
                </w:tcPr>
                <w:p w14:paraId="6C86DC78" w14:textId="77777777" w:rsidR="00E364BA" w:rsidRPr="00D75FE7" w:rsidRDefault="00F63532">
                  <w:pPr>
                    <w:jc w:val="center"/>
                    <w:rPr>
                      <w:color w:val="auto"/>
                    </w:rPr>
                  </w:pPr>
                  <w:r w:rsidRPr="00D75FE7">
                    <w:rPr>
                      <w:color w:val="auto"/>
                    </w:rPr>
                    <w:t>2500</w:t>
                  </w:r>
                </w:p>
              </w:tc>
              <w:tc>
                <w:tcPr>
                  <w:tcW w:w="894" w:type="pct"/>
                  <w:vAlign w:val="center"/>
                </w:tcPr>
                <w:p w14:paraId="0CC4DC09" w14:textId="77777777" w:rsidR="00E364BA" w:rsidRPr="00D75FE7" w:rsidRDefault="00F63532">
                  <w:pPr>
                    <w:jc w:val="center"/>
                    <w:rPr>
                      <w:color w:val="auto"/>
                    </w:rPr>
                  </w:pPr>
                  <w:r w:rsidRPr="00D75FE7">
                    <w:rPr>
                      <w:color w:val="auto"/>
                    </w:rPr>
                    <w:t>0.000008</w:t>
                  </w:r>
                </w:p>
              </w:tc>
            </w:tr>
            <w:tr w:rsidR="00D75FE7" w:rsidRPr="00D75FE7" w14:paraId="366D4743" w14:textId="77777777">
              <w:trPr>
                <w:trHeight w:val="397"/>
                <w:jc w:val="center"/>
              </w:trPr>
              <w:tc>
                <w:tcPr>
                  <w:tcW w:w="467" w:type="pct"/>
                  <w:vMerge/>
                  <w:vAlign w:val="center"/>
                </w:tcPr>
                <w:p w14:paraId="079AF6F5" w14:textId="77777777" w:rsidR="00E364BA" w:rsidRPr="00D75FE7" w:rsidRDefault="00E364BA">
                  <w:pPr>
                    <w:jc w:val="center"/>
                    <w:rPr>
                      <w:color w:val="auto"/>
                    </w:rPr>
                  </w:pPr>
                </w:p>
              </w:tc>
              <w:tc>
                <w:tcPr>
                  <w:tcW w:w="931" w:type="pct"/>
                  <w:vAlign w:val="center"/>
                </w:tcPr>
                <w:p w14:paraId="5F00C6AE" w14:textId="77777777" w:rsidR="00E364BA" w:rsidRPr="00D75FE7" w:rsidRDefault="00F63532">
                  <w:pPr>
                    <w:jc w:val="center"/>
                    <w:rPr>
                      <w:bCs w:val="0"/>
                      <w:color w:val="auto"/>
                    </w:rPr>
                  </w:pPr>
                  <w:r w:rsidRPr="00D75FE7">
                    <w:rPr>
                      <w:bCs w:val="0"/>
                      <w:color w:val="auto"/>
                    </w:rPr>
                    <w:t>切削液</w:t>
                  </w:r>
                </w:p>
              </w:tc>
              <w:tc>
                <w:tcPr>
                  <w:tcW w:w="1627" w:type="pct"/>
                  <w:vAlign w:val="center"/>
                </w:tcPr>
                <w:p w14:paraId="3BD2EB76" w14:textId="77777777" w:rsidR="00E364BA" w:rsidRPr="00D75FE7" w:rsidRDefault="00F63532">
                  <w:pPr>
                    <w:jc w:val="center"/>
                    <w:rPr>
                      <w:color w:val="auto"/>
                    </w:rPr>
                  </w:pPr>
                  <w:r w:rsidRPr="00D75FE7">
                    <w:rPr>
                      <w:bCs w:val="0"/>
                      <w:color w:val="auto"/>
                    </w:rPr>
                    <w:t>0.02</w:t>
                  </w:r>
                </w:p>
              </w:tc>
              <w:tc>
                <w:tcPr>
                  <w:tcW w:w="1081" w:type="pct"/>
                  <w:vAlign w:val="center"/>
                </w:tcPr>
                <w:p w14:paraId="259FD713" w14:textId="77777777" w:rsidR="00E364BA" w:rsidRPr="00D75FE7" w:rsidRDefault="00F63532">
                  <w:pPr>
                    <w:jc w:val="center"/>
                    <w:rPr>
                      <w:color w:val="auto"/>
                    </w:rPr>
                  </w:pPr>
                  <w:r w:rsidRPr="00D75FE7">
                    <w:rPr>
                      <w:color w:val="auto"/>
                    </w:rPr>
                    <w:t>2500</w:t>
                  </w:r>
                </w:p>
              </w:tc>
              <w:tc>
                <w:tcPr>
                  <w:tcW w:w="894" w:type="pct"/>
                  <w:vAlign w:val="center"/>
                </w:tcPr>
                <w:p w14:paraId="000AB924" w14:textId="77777777" w:rsidR="00E364BA" w:rsidRPr="00D75FE7" w:rsidRDefault="00F63532">
                  <w:pPr>
                    <w:jc w:val="center"/>
                    <w:rPr>
                      <w:color w:val="auto"/>
                    </w:rPr>
                  </w:pPr>
                  <w:r w:rsidRPr="00D75FE7">
                    <w:rPr>
                      <w:color w:val="auto"/>
                    </w:rPr>
                    <w:t>0.000008</w:t>
                  </w:r>
                </w:p>
              </w:tc>
            </w:tr>
            <w:tr w:rsidR="00D75FE7" w:rsidRPr="00D75FE7" w14:paraId="11D30B4C" w14:textId="77777777">
              <w:trPr>
                <w:trHeight w:val="397"/>
                <w:jc w:val="center"/>
              </w:trPr>
              <w:tc>
                <w:tcPr>
                  <w:tcW w:w="467" w:type="pct"/>
                  <w:vMerge/>
                  <w:vAlign w:val="center"/>
                </w:tcPr>
                <w:p w14:paraId="19539D20" w14:textId="77777777" w:rsidR="00E364BA" w:rsidRPr="00D75FE7" w:rsidRDefault="00E364BA">
                  <w:pPr>
                    <w:jc w:val="center"/>
                    <w:rPr>
                      <w:color w:val="auto"/>
                    </w:rPr>
                  </w:pPr>
                </w:p>
              </w:tc>
              <w:tc>
                <w:tcPr>
                  <w:tcW w:w="931" w:type="pct"/>
                  <w:vAlign w:val="center"/>
                </w:tcPr>
                <w:p w14:paraId="37BF9630" w14:textId="77777777" w:rsidR="00E364BA" w:rsidRPr="00D75FE7" w:rsidRDefault="00F63532">
                  <w:pPr>
                    <w:jc w:val="center"/>
                    <w:rPr>
                      <w:bCs w:val="0"/>
                      <w:color w:val="auto"/>
                    </w:rPr>
                  </w:pPr>
                  <w:r w:rsidRPr="00D75FE7">
                    <w:rPr>
                      <w:bCs w:val="0"/>
                      <w:color w:val="auto"/>
                    </w:rPr>
                    <w:t>乳化液</w:t>
                  </w:r>
                </w:p>
              </w:tc>
              <w:tc>
                <w:tcPr>
                  <w:tcW w:w="1627" w:type="pct"/>
                  <w:vAlign w:val="center"/>
                </w:tcPr>
                <w:p w14:paraId="4BF186CE" w14:textId="77777777" w:rsidR="00E364BA" w:rsidRPr="00D75FE7" w:rsidRDefault="00F63532">
                  <w:pPr>
                    <w:jc w:val="center"/>
                    <w:rPr>
                      <w:color w:val="auto"/>
                    </w:rPr>
                  </w:pPr>
                  <w:r w:rsidRPr="00D75FE7">
                    <w:rPr>
                      <w:bCs w:val="0"/>
                      <w:color w:val="auto"/>
                    </w:rPr>
                    <w:t>0.02</w:t>
                  </w:r>
                </w:p>
              </w:tc>
              <w:tc>
                <w:tcPr>
                  <w:tcW w:w="1081" w:type="pct"/>
                  <w:vAlign w:val="center"/>
                </w:tcPr>
                <w:p w14:paraId="0BCD5EBC" w14:textId="77777777" w:rsidR="00E364BA" w:rsidRPr="00D75FE7" w:rsidRDefault="00F63532">
                  <w:pPr>
                    <w:jc w:val="center"/>
                    <w:rPr>
                      <w:color w:val="auto"/>
                    </w:rPr>
                  </w:pPr>
                  <w:r w:rsidRPr="00D75FE7">
                    <w:rPr>
                      <w:color w:val="auto"/>
                    </w:rPr>
                    <w:t>2500</w:t>
                  </w:r>
                </w:p>
              </w:tc>
              <w:tc>
                <w:tcPr>
                  <w:tcW w:w="894" w:type="pct"/>
                  <w:vAlign w:val="center"/>
                </w:tcPr>
                <w:p w14:paraId="60B81A3A" w14:textId="77777777" w:rsidR="00E364BA" w:rsidRPr="00D75FE7" w:rsidRDefault="00F63532">
                  <w:pPr>
                    <w:jc w:val="center"/>
                    <w:rPr>
                      <w:color w:val="auto"/>
                    </w:rPr>
                  </w:pPr>
                  <w:r w:rsidRPr="00D75FE7">
                    <w:rPr>
                      <w:color w:val="auto"/>
                    </w:rPr>
                    <w:t>0.000008</w:t>
                  </w:r>
                </w:p>
              </w:tc>
            </w:tr>
            <w:tr w:rsidR="00D75FE7" w:rsidRPr="00D75FE7" w14:paraId="378828CE" w14:textId="77777777">
              <w:trPr>
                <w:trHeight w:val="397"/>
                <w:jc w:val="center"/>
              </w:trPr>
              <w:tc>
                <w:tcPr>
                  <w:tcW w:w="467" w:type="pct"/>
                  <w:vMerge/>
                  <w:vAlign w:val="center"/>
                </w:tcPr>
                <w:p w14:paraId="68652F7C" w14:textId="77777777" w:rsidR="00E364BA" w:rsidRPr="00D75FE7" w:rsidRDefault="00E364BA">
                  <w:pPr>
                    <w:jc w:val="center"/>
                    <w:rPr>
                      <w:color w:val="auto"/>
                    </w:rPr>
                  </w:pPr>
                </w:p>
              </w:tc>
              <w:tc>
                <w:tcPr>
                  <w:tcW w:w="931" w:type="pct"/>
                  <w:vAlign w:val="center"/>
                </w:tcPr>
                <w:p w14:paraId="0CDB8FD3" w14:textId="77777777" w:rsidR="00E364BA" w:rsidRPr="00D75FE7" w:rsidRDefault="00F63532">
                  <w:pPr>
                    <w:jc w:val="center"/>
                    <w:rPr>
                      <w:color w:val="auto"/>
                    </w:rPr>
                  </w:pPr>
                  <w:r w:rsidRPr="00D75FE7">
                    <w:rPr>
                      <w:color w:val="auto"/>
                    </w:rPr>
                    <w:t>机油</w:t>
                  </w:r>
                </w:p>
              </w:tc>
              <w:tc>
                <w:tcPr>
                  <w:tcW w:w="1627" w:type="pct"/>
                  <w:vAlign w:val="center"/>
                </w:tcPr>
                <w:p w14:paraId="5E295B15" w14:textId="77777777" w:rsidR="00E364BA" w:rsidRPr="00D75FE7" w:rsidRDefault="00F63532">
                  <w:pPr>
                    <w:jc w:val="center"/>
                    <w:rPr>
                      <w:color w:val="auto"/>
                    </w:rPr>
                  </w:pPr>
                  <w:r w:rsidRPr="00D75FE7">
                    <w:rPr>
                      <w:bCs w:val="0"/>
                      <w:color w:val="auto"/>
                    </w:rPr>
                    <w:t>0.05</w:t>
                  </w:r>
                </w:p>
              </w:tc>
              <w:tc>
                <w:tcPr>
                  <w:tcW w:w="1081" w:type="pct"/>
                  <w:vAlign w:val="center"/>
                </w:tcPr>
                <w:p w14:paraId="73980EC4" w14:textId="77777777" w:rsidR="00E364BA" w:rsidRPr="00D75FE7" w:rsidRDefault="00F63532">
                  <w:pPr>
                    <w:jc w:val="center"/>
                    <w:rPr>
                      <w:color w:val="auto"/>
                    </w:rPr>
                  </w:pPr>
                  <w:r w:rsidRPr="00D75FE7">
                    <w:rPr>
                      <w:color w:val="auto"/>
                    </w:rPr>
                    <w:t>2500</w:t>
                  </w:r>
                </w:p>
              </w:tc>
              <w:tc>
                <w:tcPr>
                  <w:tcW w:w="894" w:type="pct"/>
                  <w:vAlign w:val="center"/>
                </w:tcPr>
                <w:p w14:paraId="2B7B62C0" w14:textId="77777777" w:rsidR="00E364BA" w:rsidRPr="00D75FE7" w:rsidRDefault="00F63532">
                  <w:pPr>
                    <w:jc w:val="center"/>
                    <w:rPr>
                      <w:color w:val="auto"/>
                    </w:rPr>
                  </w:pPr>
                  <w:r w:rsidRPr="00D75FE7">
                    <w:rPr>
                      <w:color w:val="auto"/>
                    </w:rPr>
                    <w:t>0.00002</w:t>
                  </w:r>
                </w:p>
              </w:tc>
            </w:tr>
            <w:tr w:rsidR="00D75FE7" w:rsidRPr="00D75FE7" w14:paraId="4A5194C6" w14:textId="77777777">
              <w:trPr>
                <w:trHeight w:val="397"/>
                <w:jc w:val="center"/>
              </w:trPr>
              <w:tc>
                <w:tcPr>
                  <w:tcW w:w="467" w:type="pct"/>
                  <w:vMerge w:val="restart"/>
                  <w:vAlign w:val="center"/>
                </w:tcPr>
                <w:p w14:paraId="7D92447E" w14:textId="77777777" w:rsidR="00E364BA" w:rsidRPr="00D75FE7" w:rsidRDefault="00F63532">
                  <w:pPr>
                    <w:jc w:val="center"/>
                    <w:rPr>
                      <w:color w:val="auto"/>
                    </w:rPr>
                  </w:pPr>
                  <w:r w:rsidRPr="00D75FE7">
                    <w:rPr>
                      <w:color w:val="auto"/>
                    </w:rPr>
                    <w:lastRenderedPageBreak/>
                    <w:t>危险</w:t>
                  </w:r>
                </w:p>
                <w:p w14:paraId="6F5A97EC" w14:textId="77777777" w:rsidR="00E364BA" w:rsidRPr="00D75FE7" w:rsidRDefault="00F63532">
                  <w:pPr>
                    <w:jc w:val="center"/>
                    <w:rPr>
                      <w:color w:val="auto"/>
                    </w:rPr>
                  </w:pPr>
                  <w:r w:rsidRPr="00D75FE7">
                    <w:rPr>
                      <w:color w:val="auto"/>
                    </w:rPr>
                    <w:t>废物</w:t>
                  </w:r>
                </w:p>
              </w:tc>
              <w:tc>
                <w:tcPr>
                  <w:tcW w:w="931" w:type="pct"/>
                  <w:vAlign w:val="center"/>
                </w:tcPr>
                <w:p w14:paraId="01832635" w14:textId="77777777" w:rsidR="00E364BA" w:rsidRPr="00D75FE7" w:rsidRDefault="00F63532">
                  <w:pPr>
                    <w:jc w:val="center"/>
                    <w:rPr>
                      <w:color w:val="auto"/>
                    </w:rPr>
                  </w:pPr>
                  <w:r w:rsidRPr="00D75FE7">
                    <w:rPr>
                      <w:color w:val="auto"/>
                    </w:rPr>
                    <w:t>废机油</w:t>
                  </w:r>
                </w:p>
              </w:tc>
              <w:tc>
                <w:tcPr>
                  <w:tcW w:w="1627" w:type="pct"/>
                  <w:vAlign w:val="center"/>
                </w:tcPr>
                <w:p w14:paraId="1F5D8145" w14:textId="77777777" w:rsidR="00E364BA" w:rsidRPr="00D75FE7" w:rsidRDefault="00F63532">
                  <w:pPr>
                    <w:jc w:val="center"/>
                    <w:rPr>
                      <w:color w:val="auto"/>
                    </w:rPr>
                  </w:pPr>
                  <w:r w:rsidRPr="00D75FE7">
                    <w:rPr>
                      <w:color w:val="auto"/>
                    </w:rPr>
                    <w:t>0.01</w:t>
                  </w:r>
                </w:p>
              </w:tc>
              <w:tc>
                <w:tcPr>
                  <w:tcW w:w="1081" w:type="pct"/>
                  <w:vAlign w:val="center"/>
                </w:tcPr>
                <w:p w14:paraId="6134E884" w14:textId="77777777" w:rsidR="00E364BA" w:rsidRPr="00D75FE7" w:rsidRDefault="00F63532">
                  <w:pPr>
                    <w:jc w:val="center"/>
                    <w:rPr>
                      <w:color w:val="auto"/>
                    </w:rPr>
                  </w:pPr>
                  <w:r w:rsidRPr="00D75FE7">
                    <w:rPr>
                      <w:color w:val="auto"/>
                    </w:rPr>
                    <w:t>2500</w:t>
                  </w:r>
                </w:p>
              </w:tc>
              <w:tc>
                <w:tcPr>
                  <w:tcW w:w="894" w:type="pct"/>
                  <w:vAlign w:val="center"/>
                </w:tcPr>
                <w:p w14:paraId="45C8FAFD" w14:textId="77777777" w:rsidR="00E364BA" w:rsidRPr="00D75FE7" w:rsidRDefault="00F63532">
                  <w:pPr>
                    <w:jc w:val="center"/>
                    <w:rPr>
                      <w:color w:val="auto"/>
                    </w:rPr>
                  </w:pPr>
                  <w:r w:rsidRPr="00D75FE7">
                    <w:rPr>
                      <w:color w:val="auto"/>
                    </w:rPr>
                    <w:t>0.000004</w:t>
                  </w:r>
                </w:p>
              </w:tc>
            </w:tr>
            <w:tr w:rsidR="00D75FE7" w:rsidRPr="00D75FE7" w14:paraId="4428E5FD" w14:textId="77777777">
              <w:trPr>
                <w:trHeight w:val="397"/>
                <w:jc w:val="center"/>
              </w:trPr>
              <w:tc>
                <w:tcPr>
                  <w:tcW w:w="467" w:type="pct"/>
                  <w:vMerge/>
                  <w:vAlign w:val="center"/>
                </w:tcPr>
                <w:p w14:paraId="36C55A1B" w14:textId="77777777" w:rsidR="00E364BA" w:rsidRPr="00D75FE7" w:rsidRDefault="00E364BA">
                  <w:pPr>
                    <w:jc w:val="center"/>
                    <w:rPr>
                      <w:color w:val="auto"/>
                    </w:rPr>
                  </w:pPr>
                </w:p>
              </w:tc>
              <w:tc>
                <w:tcPr>
                  <w:tcW w:w="931" w:type="pct"/>
                  <w:vAlign w:val="center"/>
                </w:tcPr>
                <w:p w14:paraId="4C1E800B" w14:textId="77777777" w:rsidR="00E364BA" w:rsidRPr="00D75FE7" w:rsidRDefault="00F63532">
                  <w:pPr>
                    <w:jc w:val="center"/>
                    <w:rPr>
                      <w:bCs w:val="0"/>
                      <w:color w:val="auto"/>
                    </w:rPr>
                  </w:pPr>
                  <w:r w:rsidRPr="00D75FE7">
                    <w:rPr>
                      <w:color w:val="auto"/>
                    </w:rPr>
                    <w:t>废</w:t>
                  </w:r>
                  <w:r w:rsidRPr="00D75FE7">
                    <w:rPr>
                      <w:bCs w:val="0"/>
                      <w:color w:val="auto"/>
                    </w:rPr>
                    <w:t>液压油</w:t>
                  </w:r>
                </w:p>
              </w:tc>
              <w:tc>
                <w:tcPr>
                  <w:tcW w:w="1627" w:type="pct"/>
                  <w:vAlign w:val="center"/>
                </w:tcPr>
                <w:p w14:paraId="492315B7" w14:textId="77777777" w:rsidR="00E364BA" w:rsidRPr="00D75FE7" w:rsidRDefault="00F63532">
                  <w:pPr>
                    <w:jc w:val="center"/>
                    <w:rPr>
                      <w:color w:val="auto"/>
                    </w:rPr>
                  </w:pPr>
                  <w:r w:rsidRPr="00D75FE7">
                    <w:rPr>
                      <w:color w:val="auto"/>
                    </w:rPr>
                    <w:t>0.02</w:t>
                  </w:r>
                </w:p>
              </w:tc>
              <w:tc>
                <w:tcPr>
                  <w:tcW w:w="1081" w:type="pct"/>
                  <w:vAlign w:val="center"/>
                </w:tcPr>
                <w:p w14:paraId="6204E0A6" w14:textId="77777777" w:rsidR="00E364BA" w:rsidRPr="00D75FE7" w:rsidRDefault="00F63532">
                  <w:pPr>
                    <w:jc w:val="center"/>
                    <w:rPr>
                      <w:color w:val="auto"/>
                    </w:rPr>
                  </w:pPr>
                  <w:r w:rsidRPr="00D75FE7">
                    <w:rPr>
                      <w:color w:val="auto"/>
                    </w:rPr>
                    <w:t>2500</w:t>
                  </w:r>
                </w:p>
              </w:tc>
              <w:tc>
                <w:tcPr>
                  <w:tcW w:w="894" w:type="pct"/>
                  <w:vAlign w:val="center"/>
                </w:tcPr>
                <w:p w14:paraId="702B31F8" w14:textId="77777777" w:rsidR="00E364BA" w:rsidRPr="00D75FE7" w:rsidRDefault="00F63532">
                  <w:pPr>
                    <w:jc w:val="center"/>
                    <w:rPr>
                      <w:color w:val="auto"/>
                    </w:rPr>
                  </w:pPr>
                  <w:r w:rsidRPr="00D75FE7">
                    <w:rPr>
                      <w:color w:val="auto"/>
                    </w:rPr>
                    <w:t>0.000008</w:t>
                  </w:r>
                </w:p>
              </w:tc>
            </w:tr>
            <w:tr w:rsidR="00D75FE7" w:rsidRPr="00D75FE7" w14:paraId="1E1C2B79" w14:textId="77777777">
              <w:trPr>
                <w:trHeight w:val="397"/>
                <w:jc w:val="center"/>
              </w:trPr>
              <w:tc>
                <w:tcPr>
                  <w:tcW w:w="467" w:type="pct"/>
                  <w:vMerge/>
                  <w:vAlign w:val="center"/>
                </w:tcPr>
                <w:p w14:paraId="700BEE27" w14:textId="77777777" w:rsidR="00E364BA" w:rsidRPr="00D75FE7" w:rsidRDefault="00E364BA">
                  <w:pPr>
                    <w:jc w:val="center"/>
                    <w:rPr>
                      <w:color w:val="auto"/>
                    </w:rPr>
                  </w:pPr>
                </w:p>
              </w:tc>
              <w:tc>
                <w:tcPr>
                  <w:tcW w:w="931" w:type="pct"/>
                  <w:vAlign w:val="center"/>
                </w:tcPr>
                <w:p w14:paraId="14BC46CE" w14:textId="77777777" w:rsidR="00E364BA" w:rsidRPr="00D75FE7" w:rsidRDefault="00F63532">
                  <w:pPr>
                    <w:jc w:val="center"/>
                    <w:rPr>
                      <w:bCs w:val="0"/>
                      <w:color w:val="auto"/>
                    </w:rPr>
                  </w:pPr>
                  <w:r w:rsidRPr="00D75FE7">
                    <w:rPr>
                      <w:color w:val="auto"/>
                    </w:rPr>
                    <w:t>废</w:t>
                  </w:r>
                  <w:r w:rsidRPr="00D75FE7">
                    <w:rPr>
                      <w:bCs w:val="0"/>
                      <w:color w:val="auto"/>
                    </w:rPr>
                    <w:t>切削液</w:t>
                  </w:r>
                </w:p>
              </w:tc>
              <w:tc>
                <w:tcPr>
                  <w:tcW w:w="1627" w:type="pct"/>
                  <w:vAlign w:val="center"/>
                </w:tcPr>
                <w:p w14:paraId="15F51166" w14:textId="77777777" w:rsidR="00E364BA" w:rsidRPr="00D75FE7" w:rsidRDefault="00F63532">
                  <w:pPr>
                    <w:jc w:val="center"/>
                    <w:rPr>
                      <w:color w:val="auto"/>
                    </w:rPr>
                  </w:pPr>
                  <w:r w:rsidRPr="00D75FE7">
                    <w:rPr>
                      <w:color w:val="auto"/>
                    </w:rPr>
                    <w:t>0.05</w:t>
                  </w:r>
                </w:p>
              </w:tc>
              <w:tc>
                <w:tcPr>
                  <w:tcW w:w="1081" w:type="pct"/>
                  <w:vAlign w:val="center"/>
                </w:tcPr>
                <w:p w14:paraId="75A9313F" w14:textId="77777777" w:rsidR="00E364BA" w:rsidRPr="00D75FE7" w:rsidRDefault="00F63532">
                  <w:pPr>
                    <w:jc w:val="center"/>
                    <w:rPr>
                      <w:color w:val="auto"/>
                    </w:rPr>
                  </w:pPr>
                  <w:r w:rsidRPr="00D75FE7">
                    <w:rPr>
                      <w:color w:val="auto"/>
                    </w:rPr>
                    <w:t>2500</w:t>
                  </w:r>
                </w:p>
              </w:tc>
              <w:tc>
                <w:tcPr>
                  <w:tcW w:w="894" w:type="pct"/>
                  <w:vAlign w:val="center"/>
                </w:tcPr>
                <w:p w14:paraId="76D32AC1" w14:textId="77777777" w:rsidR="00E364BA" w:rsidRPr="00D75FE7" w:rsidRDefault="00F63532">
                  <w:pPr>
                    <w:jc w:val="center"/>
                    <w:rPr>
                      <w:color w:val="auto"/>
                    </w:rPr>
                  </w:pPr>
                  <w:r w:rsidRPr="00D75FE7">
                    <w:rPr>
                      <w:color w:val="auto"/>
                    </w:rPr>
                    <w:t>0.00002</w:t>
                  </w:r>
                </w:p>
              </w:tc>
            </w:tr>
            <w:tr w:rsidR="00D75FE7" w:rsidRPr="00D75FE7" w14:paraId="219C1B32" w14:textId="77777777">
              <w:trPr>
                <w:trHeight w:val="397"/>
                <w:jc w:val="center"/>
              </w:trPr>
              <w:tc>
                <w:tcPr>
                  <w:tcW w:w="467" w:type="pct"/>
                  <w:vMerge/>
                  <w:vAlign w:val="center"/>
                </w:tcPr>
                <w:p w14:paraId="39BC7016" w14:textId="77777777" w:rsidR="00E364BA" w:rsidRPr="00D75FE7" w:rsidRDefault="00E364BA">
                  <w:pPr>
                    <w:jc w:val="center"/>
                    <w:rPr>
                      <w:color w:val="auto"/>
                    </w:rPr>
                  </w:pPr>
                </w:p>
              </w:tc>
              <w:tc>
                <w:tcPr>
                  <w:tcW w:w="931" w:type="pct"/>
                  <w:vAlign w:val="center"/>
                </w:tcPr>
                <w:p w14:paraId="0D24DF80" w14:textId="77777777" w:rsidR="00E364BA" w:rsidRPr="00D75FE7" w:rsidRDefault="00F63532">
                  <w:pPr>
                    <w:jc w:val="center"/>
                    <w:rPr>
                      <w:color w:val="auto"/>
                    </w:rPr>
                  </w:pPr>
                  <w:r w:rsidRPr="00D75FE7">
                    <w:rPr>
                      <w:color w:val="auto"/>
                    </w:rPr>
                    <w:t>废</w:t>
                  </w:r>
                  <w:r w:rsidRPr="00D75FE7">
                    <w:rPr>
                      <w:bCs w:val="0"/>
                      <w:color w:val="auto"/>
                    </w:rPr>
                    <w:t>乳化液</w:t>
                  </w:r>
                </w:p>
              </w:tc>
              <w:tc>
                <w:tcPr>
                  <w:tcW w:w="1627" w:type="pct"/>
                  <w:vAlign w:val="center"/>
                </w:tcPr>
                <w:p w14:paraId="5A9EED5E" w14:textId="77777777" w:rsidR="00E364BA" w:rsidRPr="00D75FE7" w:rsidRDefault="00F63532">
                  <w:pPr>
                    <w:jc w:val="center"/>
                    <w:rPr>
                      <w:color w:val="auto"/>
                    </w:rPr>
                  </w:pPr>
                  <w:r w:rsidRPr="00D75FE7">
                    <w:rPr>
                      <w:color w:val="auto"/>
                      <w:kern w:val="0"/>
                    </w:rPr>
                    <w:t>0.05</w:t>
                  </w:r>
                </w:p>
              </w:tc>
              <w:tc>
                <w:tcPr>
                  <w:tcW w:w="1081" w:type="pct"/>
                  <w:vAlign w:val="center"/>
                </w:tcPr>
                <w:p w14:paraId="1E050E03" w14:textId="77777777" w:rsidR="00E364BA" w:rsidRPr="00D75FE7" w:rsidRDefault="00F63532">
                  <w:pPr>
                    <w:jc w:val="center"/>
                    <w:rPr>
                      <w:color w:val="auto"/>
                    </w:rPr>
                  </w:pPr>
                  <w:r w:rsidRPr="00D75FE7">
                    <w:rPr>
                      <w:color w:val="auto"/>
                    </w:rPr>
                    <w:t>2500</w:t>
                  </w:r>
                </w:p>
              </w:tc>
              <w:tc>
                <w:tcPr>
                  <w:tcW w:w="894" w:type="pct"/>
                  <w:vAlign w:val="center"/>
                </w:tcPr>
                <w:p w14:paraId="42F73AEB" w14:textId="77777777" w:rsidR="00E364BA" w:rsidRPr="00D75FE7" w:rsidRDefault="00F63532">
                  <w:pPr>
                    <w:jc w:val="center"/>
                    <w:rPr>
                      <w:color w:val="auto"/>
                    </w:rPr>
                  </w:pPr>
                  <w:r w:rsidRPr="00D75FE7">
                    <w:rPr>
                      <w:color w:val="auto"/>
                    </w:rPr>
                    <w:t>0.00002</w:t>
                  </w:r>
                </w:p>
              </w:tc>
            </w:tr>
            <w:tr w:rsidR="00D75FE7" w:rsidRPr="00D75FE7" w14:paraId="2658961C" w14:textId="77777777">
              <w:trPr>
                <w:trHeight w:val="397"/>
                <w:jc w:val="center"/>
              </w:trPr>
              <w:tc>
                <w:tcPr>
                  <w:tcW w:w="4106" w:type="pct"/>
                  <w:gridSpan w:val="4"/>
                  <w:vAlign w:val="center"/>
                </w:tcPr>
                <w:p w14:paraId="7CCC0E20" w14:textId="77777777" w:rsidR="00E364BA" w:rsidRPr="00D75FE7" w:rsidRDefault="00F63532">
                  <w:pPr>
                    <w:jc w:val="center"/>
                    <w:rPr>
                      <w:bCs w:val="0"/>
                      <w:color w:val="auto"/>
                    </w:rPr>
                  </w:pPr>
                  <w:r w:rsidRPr="00D75FE7">
                    <w:rPr>
                      <w:noProof/>
                      <w:color w:val="auto"/>
                    </w:rPr>
                    <w:drawing>
                      <wp:inline distT="0" distB="0" distL="0" distR="0" wp14:anchorId="0DD25CC1" wp14:editId="5A3D09DD">
                        <wp:extent cx="560705" cy="457200"/>
                        <wp:effectExtent l="0" t="0" r="0" b="0"/>
                        <wp:docPr id="1852992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992346" name="图片 1"/>
                                <pic:cNvPicPr>
                                  <a:picLocks noChangeAspect="1" noChangeArrowheads="1"/>
                                </pic:cNvPicPr>
                              </pic:nvPicPr>
                              <pic:blipFill>
                                <a:blip r:embed="rId36"/>
                                <a:srcRect/>
                                <a:stretch>
                                  <a:fillRect/>
                                </a:stretch>
                              </pic:blipFill>
                              <pic:spPr>
                                <a:xfrm>
                                  <a:off x="0" y="0"/>
                                  <a:ext cx="560705" cy="457200"/>
                                </a:xfrm>
                                <a:prstGeom prst="rect">
                                  <a:avLst/>
                                </a:prstGeom>
                                <a:noFill/>
                                <a:ln>
                                  <a:noFill/>
                                </a:ln>
                              </pic:spPr>
                            </pic:pic>
                          </a:graphicData>
                        </a:graphic>
                      </wp:inline>
                    </w:drawing>
                  </w:r>
                </w:p>
              </w:tc>
              <w:tc>
                <w:tcPr>
                  <w:tcW w:w="894" w:type="pct"/>
                  <w:vAlign w:val="center"/>
                </w:tcPr>
                <w:p w14:paraId="3B46CDF9" w14:textId="77777777" w:rsidR="00E364BA" w:rsidRPr="00D75FE7" w:rsidRDefault="00F63532">
                  <w:pPr>
                    <w:widowControl/>
                    <w:jc w:val="center"/>
                    <w:rPr>
                      <w:bCs w:val="0"/>
                      <w:color w:val="auto"/>
                      <w:kern w:val="0"/>
                    </w:rPr>
                  </w:pPr>
                  <w:r w:rsidRPr="00D75FE7">
                    <w:rPr>
                      <w:color w:val="auto"/>
                    </w:rPr>
                    <w:t>0.001096</w:t>
                  </w:r>
                </w:p>
              </w:tc>
            </w:tr>
            <w:tr w:rsidR="00D75FE7" w:rsidRPr="00D75FE7" w14:paraId="634712CA" w14:textId="77777777">
              <w:trPr>
                <w:trHeight w:val="397"/>
                <w:jc w:val="center"/>
              </w:trPr>
              <w:tc>
                <w:tcPr>
                  <w:tcW w:w="5000" w:type="pct"/>
                  <w:gridSpan w:val="5"/>
                  <w:vAlign w:val="center"/>
                </w:tcPr>
                <w:p w14:paraId="2F83830B" w14:textId="77777777" w:rsidR="00E364BA" w:rsidRPr="00D75FE7" w:rsidRDefault="00F63532">
                  <w:pPr>
                    <w:widowControl/>
                    <w:rPr>
                      <w:color w:val="auto"/>
                    </w:rPr>
                  </w:pPr>
                  <w:r w:rsidRPr="00D75FE7">
                    <w:rPr>
                      <w:rFonts w:hint="eastAsia"/>
                      <w:color w:val="auto"/>
                    </w:rPr>
                    <w:t>注：助焊剂、水性凡立水临界量参照执行《建设项目环境风险评价技术导则》（</w:t>
                  </w:r>
                  <w:r w:rsidRPr="00D75FE7">
                    <w:rPr>
                      <w:rFonts w:hint="eastAsia"/>
                      <w:color w:val="auto"/>
                    </w:rPr>
                    <w:t>HJ169-2018</w:t>
                  </w:r>
                  <w:r w:rsidRPr="00D75FE7">
                    <w:rPr>
                      <w:rFonts w:hint="eastAsia"/>
                      <w:color w:val="auto"/>
                    </w:rPr>
                    <w:t>）附录</w:t>
                  </w:r>
                  <w:r w:rsidRPr="00D75FE7">
                    <w:rPr>
                      <w:rFonts w:hint="eastAsia"/>
                      <w:color w:val="auto"/>
                    </w:rPr>
                    <w:t>B</w:t>
                  </w:r>
                  <w:r w:rsidRPr="00D75FE7">
                    <w:rPr>
                      <w:rFonts w:hint="eastAsia"/>
                      <w:color w:val="auto"/>
                    </w:rPr>
                    <w:t>中的危害水环境物质（急性毒性类别</w:t>
                  </w:r>
                  <w:r w:rsidRPr="00D75FE7">
                    <w:rPr>
                      <w:rFonts w:hint="eastAsia"/>
                      <w:color w:val="auto"/>
                    </w:rPr>
                    <w:t>1</w:t>
                  </w:r>
                  <w:r w:rsidRPr="00D75FE7">
                    <w:rPr>
                      <w:rFonts w:hint="eastAsia"/>
                      <w:color w:val="auto"/>
                    </w:rPr>
                    <w:t>，临界量为</w:t>
                  </w:r>
                  <w:r w:rsidRPr="00D75FE7">
                    <w:rPr>
                      <w:rFonts w:hint="eastAsia"/>
                      <w:color w:val="auto"/>
                    </w:rPr>
                    <w:t>100t</w:t>
                  </w:r>
                  <w:r w:rsidRPr="00D75FE7">
                    <w:rPr>
                      <w:rFonts w:hint="eastAsia"/>
                      <w:color w:val="auto"/>
                    </w:rPr>
                    <w:t>）；液压油、切削液、乳化液、机油和生产过程产生的废机油等属于《建设项目环境风险评价技术导则》（</w:t>
                  </w:r>
                  <w:r w:rsidRPr="00D75FE7">
                    <w:rPr>
                      <w:rFonts w:hint="eastAsia"/>
                      <w:color w:val="auto"/>
                    </w:rPr>
                    <w:t>HJ169-2018</w:t>
                  </w:r>
                  <w:r w:rsidRPr="00D75FE7">
                    <w:rPr>
                      <w:rFonts w:hint="eastAsia"/>
                      <w:color w:val="auto"/>
                    </w:rPr>
                    <w:t>）附录</w:t>
                  </w:r>
                  <w:r w:rsidRPr="00D75FE7">
                    <w:rPr>
                      <w:rFonts w:hint="eastAsia"/>
                      <w:color w:val="auto"/>
                    </w:rPr>
                    <w:t>B</w:t>
                  </w:r>
                  <w:r w:rsidRPr="00D75FE7">
                    <w:rPr>
                      <w:rFonts w:hint="eastAsia"/>
                      <w:color w:val="auto"/>
                    </w:rPr>
                    <w:t>中油类物质（矿物油类，如石油、汽油、柴油等；生物柴油等，临界量为</w:t>
                  </w:r>
                  <w:r w:rsidRPr="00D75FE7">
                    <w:rPr>
                      <w:rFonts w:hint="eastAsia"/>
                      <w:color w:val="auto"/>
                    </w:rPr>
                    <w:t>2500t</w:t>
                  </w:r>
                  <w:r w:rsidRPr="00D75FE7">
                    <w:rPr>
                      <w:rFonts w:hint="eastAsia"/>
                      <w:color w:val="auto"/>
                    </w:rPr>
                    <w:t>）。</w:t>
                  </w:r>
                </w:p>
              </w:tc>
            </w:tr>
          </w:tbl>
          <w:p w14:paraId="38A8A866" w14:textId="77777777" w:rsidR="00E364BA" w:rsidRPr="00D75FE7" w:rsidRDefault="00F63532">
            <w:pPr>
              <w:spacing w:line="360" w:lineRule="auto"/>
              <w:ind w:firstLineChars="200" w:firstLine="420"/>
              <w:rPr>
                <w:bCs w:val="0"/>
                <w:color w:val="auto"/>
              </w:rPr>
            </w:pPr>
            <w:r w:rsidRPr="00D75FE7">
              <w:rPr>
                <w:bCs w:val="0"/>
                <w:color w:val="auto"/>
              </w:rPr>
              <w:t>根据上表可知，本项目完成后全厂危险物质数量与临界量比值</w:t>
            </w:r>
            <w:r w:rsidRPr="00D75FE7">
              <w:rPr>
                <w:bCs w:val="0"/>
                <w:color w:val="auto"/>
              </w:rPr>
              <w:t>Q=0.001096</w:t>
            </w:r>
            <w:r w:rsidRPr="00D75FE7">
              <w:rPr>
                <w:bCs w:val="0"/>
                <w:color w:val="auto"/>
              </w:rPr>
              <w:t>＜</w:t>
            </w:r>
            <w:r w:rsidRPr="00D75FE7">
              <w:rPr>
                <w:bCs w:val="0"/>
                <w:color w:val="auto"/>
              </w:rPr>
              <w:t>1</w:t>
            </w:r>
            <w:r w:rsidRPr="00D75FE7">
              <w:rPr>
                <w:bCs w:val="0"/>
                <w:color w:val="auto"/>
              </w:rPr>
              <w:t>，因此判定环境风险潜势为</w:t>
            </w:r>
            <w:r w:rsidRPr="00D75FE7">
              <w:rPr>
                <w:bCs w:val="0"/>
                <w:color w:val="auto"/>
              </w:rPr>
              <w:t>Ⅰ</w:t>
            </w:r>
            <w:r w:rsidRPr="00D75FE7">
              <w:rPr>
                <w:bCs w:val="0"/>
                <w:color w:val="auto"/>
              </w:rPr>
              <w:t>，风险评价等级为简单分析</w:t>
            </w:r>
            <w:r w:rsidRPr="00D75FE7">
              <w:rPr>
                <w:color w:val="auto"/>
              </w:rPr>
              <w:t>。</w:t>
            </w:r>
          </w:p>
          <w:p w14:paraId="395122CD" w14:textId="77777777" w:rsidR="00E364BA" w:rsidRPr="00D75FE7" w:rsidRDefault="00F63532">
            <w:pPr>
              <w:pStyle w:val="affa"/>
              <w:spacing w:line="360" w:lineRule="auto"/>
              <w:ind w:firstLine="422"/>
              <w:rPr>
                <w:b/>
                <w:bCs w:val="0"/>
                <w:color w:val="auto"/>
                <w:kern w:val="2"/>
                <w:sz w:val="21"/>
              </w:rPr>
            </w:pPr>
            <w:r w:rsidRPr="00D75FE7">
              <w:rPr>
                <w:b/>
                <w:bCs w:val="0"/>
                <w:color w:val="auto"/>
                <w:kern w:val="2"/>
                <w:sz w:val="21"/>
              </w:rPr>
              <w:t>2</w:t>
            </w:r>
            <w:r w:rsidRPr="00D75FE7">
              <w:rPr>
                <w:b/>
                <w:bCs w:val="0"/>
                <w:color w:val="auto"/>
                <w:kern w:val="2"/>
                <w:sz w:val="21"/>
              </w:rPr>
              <w:t>、环境风险类型</w:t>
            </w:r>
          </w:p>
          <w:p w14:paraId="78B0F2D4" w14:textId="77777777" w:rsidR="00E364BA" w:rsidRPr="00D75FE7" w:rsidRDefault="00F63532">
            <w:pPr>
              <w:adjustRightInd w:val="0"/>
              <w:snapToGrid w:val="0"/>
              <w:spacing w:line="360" w:lineRule="auto"/>
              <w:ind w:firstLineChars="200" w:firstLine="420"/>
              <w:rPr>
                <w:bCs w:val="0"/>
                <w:color w:val="auto"/>
              </w:rPr>
            </w:pPr>
            <w:r w:rsidRPr="00D75FE7">
              <w:rPr>
                <w:color w:val="auto"/>
              </w:rPr>
              <w:t>根据对生产过程中各个工序的工程分析结果及本产品审查过程的调查了解，本评价主要考虑车间、仓库火灾爆炸</w:t>
            </w:r>
            <w:r w:rsidRPr="00D75FE7">
              <w:rPr>
                <w:rFonts w:hint="eastAsia"/>
                <w:color w:val="auto"/>
              </w:rPr>
              <w:t>引发的伴生</w:t>
            </w:r>
            <w:r w:rsidRPr="00D75FE7">
              <w:rPr>
                <w:rFonts w:hint="eastAsia"/>
                <w:color w:val="auto"/>
              </w:rPr>
              <w:t>/</w:t>
            </w:r>
            <w:r w:rsidRPr="00D75FE7">
              <w:rPr>
                <w:rFonts w:hint="eastAsia"/>
                <w:color w:val="auto"/>
              </w:rPr>
              <w:t>次生污染物排放</w:t>
            </w:r>
            <w:r w:rsidRPr="00D75FE7">
              <w:rPr>
                <w:color w:val="auto"/>
              </w:rPr>
              <w:t>事故影响、危废间发生泄漏事故影响。</w:t>
            </w:r>
          </w:p>
          <w:p w14:paraId="37609F7C" w14:textId="77777777" w:rsidR="00E364BA" w:rsidRPr="00D75FE7" w:rsidRDefault="00F63532">
            <w:pPr>
              <w:adjustRightInd w:val="0"/>
              <w:snapToGrid w:val="0"/>
              <w:spacing w:line="360" w:lineRule="auto"/>
              <w:ind w:firstLineChars="200" w:firstLine="422"/>
              <w:rPr>
                <w:b/>
                <w:color w:val="auto"/>
              </w:rPr>
            </w:pPr>
            <w:r w:rsidRPr="00D75FE7">
              <w:rPr>
                <w:b/>
                <w:color w:val="auto"/>
              </w:rPr>
              <w:t>（</w:t>
            </w:r>
            <w:r w:rsidRPr="00D75FE7">
              <w:rPr>
                <w:b/>
                <w:color w:val="auto"/>
              </w:rPr>
              <w:t>1</w:t>
            </w:r>
            <w:r w:rsidRPr="00D75FE7">
              <w:rPr>
                <w:b/>
                <w:color w:val="auto"/>
              </w:rPr>
              <w:t>）危废间发生泄漏</w:t>
            </w:r>
          </w:p>
          <w:p w14:paraId="10D32441" w14:textId="77777777" w:rsidR="00E364BA" w:rsidRPr="00D75FE7" w:rsidRDefault="00F63532">
            <w:pPr>
              <w:adjustRightInd w:val="0"/>
              <w:snapToGrid w:val="0"/>
              <w:spacing w:line="360" w:lineRule="auto"/>
              <w:ind w:firstLineChars="200" w:firstLine="420"/>
              <w:rPr>
                <w:color w:val="auto"/>
              </w:rPr>
            </w:pPr>
            <w:r w:rsidRPr="00D75FE7">
              <w:rPr>
                <w:color w:val="auto"/>
              </w:rPr>
              <w:t>危废间临时贮存的废机油、废液压油、废切削液等存在泄漏的风险，主要原因可能是防渗材料破裂、贮存容器破损、管理不到位造成的。</w:t>
            </w:r>
          </w:p>
          <w:p w14:paraId="0F227AAD" w14:textId="77777777" w:rsidR="00E364BA" w:rsidRPr="00D75FE7" w:rsidRDefault="00F63532">
            <w:pPr>
              <w:adjustRightInd w:val="0"/>
              <w:snapToGrid w:val="0"/>
              <w:spacing w:line="360" w:lineRule="auto"/>
              <w:ind w:firstLineChars="200" w:firstLine="420"/>
              <w:rPr>
                <w:color w:val="auto"/>
              </w:rPr>
            </w:pPr>
            <w:r w:rsidRPr="00D75FE7">
              <w:rPr>
                <w:color w:val="auto"/>
              </w:rPr>
              <w:t>由于存放的危废发生泄漏事故时，较难以发现，可能发生向下渗漏到地下水，污染土壤与地下水。为避免发生此类事故，厂区利用独立的危废仓进行危废临时贮存并相应做好防渗、防腐预防措施，因此此类事故发生概率较低。</w:t>
            </w:r>
          </w:p>
          <w:p w14:paraId="38C90701" w14:textId="77777777" w:rsidR="00E364BA" w:rsidRPr="00D75FE7" w:rsidRDefault="00F63532">
            <w:pPr>
              <w:adjustRightInd w:val="0"/>
              <w:snapToGrid w:val="0"/>
              <w:spacing w:line="360" w:lineRule="auto"/>
              <w:ind w:firstLineChars="200" w:firstLine="422"/>
              <w:jc w:val="left"/>
              <w:rPr>
                <w:b/>
                <w:color w:val="auto"/>
              </w:rPr>
            </w:pPr>
            <w:r w:rsidRPr="00D75FE7">
              <w:rPr>
                <w:b/>
                <w:color w:val="auto"/>
              </w:rPr>
              <w:t>（</w:t>
            </w:r>
            <w:r w:rsidRPr="00D75FE7">
              <w:rPr>
                <w:b/>
                <w:color w:val="auto"/>
              </w:rPr>
              <w:t>2</w:t>
            </w:r>
            <w:r w:rsidRPr="00D75FE7">
              <w:rPr>
                <w:b/>
                <w:color w:val="auto"/>
              </w:rPr>
              <w:t>）火灾爆炸引发的伴生</w:t>
            </w:r>
            <w:r w:rsidRPr="00D75FE7">
              <w:rPr>
                <w:b/>
                <w:color w:val="auto"/>
              </w:rPr>
              <w:t>/</w:t>
            </w:r>
            <w:r w:rsidRPr="00D75FE7">
              <w:rPr>
                <w:b/>
                <w:color w:val="auto"/>
              </w:rPr>
              <w:t>次生污染物排放</w:t>
            </w:r>
          </w:p>
          <w:p w14:paraId="131E8822" w14:textId="77777777" w:rsidR="00E364BA" w:rsidRPr="00D75FE7" w:rsidRDefault="00F63532">
            <w:pPr>
              <w:adjustRightInd w:val="0"/>
              <w:snapToGrid w:val="0"/>
              <w:spacing w:line="360" w:lineRule="auto"/>
              <w:ind w:firstLineChars="200" w:firstLine="420"/>
              <w:jc w:val="left"/>
              <w:rPr>
                <w:bCs w:val="0"/>
                <w:color w:val="auto"/>
              </w:rPr>
            </w:pPr>
            <w:r w:rsidRPr="00D75FE7">
              <w:rPr>
                <w:color w:val="auto"/>
              </w:rPr>
              <w:t>火灾事故危害除热辐射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会对周围的大气环境造成一定的影响，因此，建设单位应做好消防设施配置，有效控制火势。此外，发生火灾事故时，泄漏物质以及消防废水需进行围堵，而不能外泄到周围环境中。</w:t>
            </w:r>
          </w:p>
          <w:p w14:paraId="155940DE" w14:textId="77777777" w:rsidR="00E364BA" w:rsidRPr="00D75FE7" w:rsidRDefault="00F63532">
            <w:pPr>
              <w:adjustRightInd w:val="0"/>
              <w:snapToGrid w:val="0"/>
              <w:spacing w:line="360" w:lineRule="auto"/>
              <w:ind w:firstLineChars="200" w:firstLine="422"/>
              <w:rPr>
                <w:b/>
                <w:color w:val="auto"/>
              </w:rPr>
            </w:pPr>
            <w:r w:rsidRPr="00D75FE7">
              <w:rPr>
                <w:b/>
                <w:color w:val="auto"/>
              </w:rPr>
              <w:t>（</w:t>
            </w:r>
            <w:r w:rsidRPr="00D75FE7">
              <w:rPr>
                <w:b/>
                <w:color w:val="auto"/>
              </w:rPr>
              <w:t>3</w:t>
            </w:r>
            <w:r w:rsidRPr="00D75FE7">
              <w:rPr>
                <w:b/>
                <w:color w:val="auto"/>
              </w:rPr>
              <w:t>）原料仓发生泄漏</w:t>
            </w:r>
          </w:p>
          <w:p w14:paraId="1C1A4730" w14:textId="77777777" w:rsidR="00E364BA" w:rsidRPr="00D75FE7" w:rsidRDefault="00F63532">
            <w:pPr>
              <w:adjustRightInd w:val="0"/>
              <w:snapToGrid w:val="0"/>
              <w:spacing w:line="360" w:lineRule="auto"/>
              <w:ind w:firstLineChars="200" w:firstLine="420"/>
              <w:rPr>
                <w:color w:val="auto"/>
              </w:rPr>
            </w:pPr>
            <w:r w:rsidRPr="00D75FE7">
              <w:rPr>
                <w:color w:val="auto"/>
              </w:rPr>
              <w:t>原料仓临时贮存的机油、液压油、切削液、水性绝缘漆、助焊剂等存在泄漏的风险，主要原因可能是防渗材料破裂、贮存容器破损、管理不到位造成的。</w:t>
            </w:r>
          </w:p>
          <w:p w14:paraId="3729BB4E" w14:textId="77777777" w:rsidR="00E364BA" w:rsidRPr="00D75FE7" w:rsidRDefault="00F63532">
            <w:pPr>
              <w:adjustRightInd w:val="0"/>
              <w:snapToGrid w:val="0"/>
              <w:spacing w:line="360" w:lineRule="auto"/>
              <w:ind w:firstLineChars="200" w:firstLine="420"/>
              <w:outlineLvl w:val="2"/>
              <w:rPr>
                <w:color w:val="auto"/>
              </w:rPr>
            </w:pPr>
            <w:r w:rsidRPr="00D75FE7">
              <w:rPr>
                <w:color w:val="auto"/>
              </w:rPr>
              <w:t>由于存放的机油、液压油、切削液、水性绝缘漆、助焊剂发生泄漏事故时，较难以发现，可能发生向下渗漏到地下水，污染土壤与地下水。为避免发生此类事故，厂区利用独立的物料存放区进行临时贮存并相应做好防渗、防腐预防措施，因此此类事故发生概率较低。</w:t>
            </w:r>
          </w:p>
          <w:p w14:paraId="57036205" w14:textId="77777777" w:rsidR="00E364BA" w:rsidRPr="00D75FE7" w:rsidRDefault="00F63532">
            <w:pPr>
              <w:adjustRightInd w:val="0"/>
              <w:snapToGrid w:val="0"/>
              <w:spacing w:line="360" w:lineRule="auto"/>
              <w:ind w:firstLineChars="200" w:firstLine="422"/>
              <w:outlineLvl w:val="2"/>
              <w:rPr>
                <w:b/>
                <w:bCs w:val="0"/>
                <w:color w:val="auto"/>
              </w:rPr>
            </w:pPr>
            <w:r w:rsidRPr="00D75FE7">
              <w:rPr>
                <w:b/>
                <w:color w:val="auto"/>
              </w:rPr>
              <w:t>3</w:t>
            </w:r>
            <w:r w:rsidRPr="00D75FE7">
              <w:rPr>
                <w:b/>
                <w:color w:val="auto"/>
              </w:rPr>
              <w:t>、环境风险防范措施</w:t>
            </w:r>
          </w:p>
          <w:p w14:paraId="37D44CFB" w14:textId="77777777" w:rsidR="00E364BA" w:rsidRPr="00D75FE7" w:rsidRDefault="00F63532">
            <w:pPr>
              <w:adjustRightInd w:val="0"/>
              <w:snapToGrid w:val="0"/>
              <w:spacing w:line="360" w:lineRule="auto"/>
              <w:ind w:firstLineChars="200" w:firstLine="422"/>
              <w:textAlignment w:val="baseline"/>
              <w:rPr>
                <w:b/>
                <w:color w:val="auto"/>
              </w:rPr>
            </w:pPr>
            <w:r w:rsidRPr="00D75FE7">
              <w:rPr>
                <w:b/>
                <w:bCs w:val="0"/>
                <w:color w:val="auto"/>
              </w:rPr>
              <w:t>（</w:t>
            </w:r>
            <w:r w:rsidRPr="00D75FE7">
              <w:rPr>
                <w:b/>
                <w:bCs w:val="0"/>
                <w:color w:val="auto"/>
              </w:rPr>
              <w:t>1</w:t>
            </w:r>
            <w:r w:rsidRPr="00D75FE7">
              <w:rPr>
                <w:b/>
                <w:bCs w:val="0"/>
                <w:color w:val="auto"/>
              </w:rPr>
              <w:t>）物料泄漏事故的预防措施</w:t>
            </w:r>
          </w:p>
          <w:p w14:paraId="669A19FD" w14:textId="77777777" w:rsidR="00E364BA" w:rsidRPr="00D75FE7" w:rsidRDefault="00F63532">
            <w:pPr>
              <w:adjustRightInd w:val="0"/>
              <w:snapToGrid w:val="0"/>
              <w:spacing w:line="360" w:lineRule="auto"/>
              <w:ind w:firstLineChars="200" w:firstLine="420"/>
              <w:textAlignment w:val="baseline"/>
              <w:rPr>
                <w:color w:val="auto"/>
              </w:rPr>
            </w:pPr>
            <w:r w:rsidRPr="00D75FE7">
              <w:rPr>
                <w:color w:val="auto"/>
              </w:rPr>
              <w:lastRenderedPageBreak/>
              <w:t>泄漏事故的预防是物料储运中最重要的环节，发生泄漏事故可能引起火灾等一系列重大事故。经验表明：设备失灵和人为的操作失误是引发泄漏的主要原因。因此选用较好的设备、精心设计、认真管理和操作人员的责任心是减少泄漏事故的关键。</w:t>
            </w:r>
          </w:p>
          <w:p w14:paraId="40E3F2D3" w14:textId="77777777" w:rsidR="00E364BA" w:rsidRPr="00D75FE7" w:rsidRDefault="00F63532">
            <w:pPr>
              <w:adjustRightInd w:val="0"/>
              <w:snapToGrid w:val="0"/>
              <w:spacing w:line="360" w:lineRule="auto"/>
              <w:ind w:firstLineChars="200" w:firstLine="420"/>
              <w:textAlignment w:val="baseline"/>
              <w:rPr>
                <w:color w:val="auto"/>
              </w:rPr>
            </w:pPr>
            <w:r w:rsidRPr="00D75FE7">
              <w:rPr>
                <w:color w:val="auto"/>
              </w:rPr>
              <w:t>本项目主要采取以下预防措施：</w:t>
            </w:r>
          </w:p>
          <w:p w14:paraId="03E7626C" w14:textId="77777777" w:rsidR="00E364BA" w:rsidRPr="00D75FE7" w:rsidRDefault="00F63532">
            <w:pPr>
              <w:adjustRightInd w:val="0"/>
              <w:snapToGrid w:val="0"/>
              <w:spacing w:line="360" w:lineRule="auto"/>
              <w:ind w:firstLineChars="200" w:firstLine="420"/>
              <w:textAlignment w:val="baseline"/>
              <w:rPr>
                <w:color w:val="auto"/>
              </w:rPr>
            </w:pPr>
            <w:r w:rsidRPr="00D75FE7">
              <w:rPr>
                <w:color w:val="auto"/>
              </w:rPr>
              <w:t>在原材料储存区域</w:t>
            </w:r>
            <w:r w:rsidRPr="00D75FE7">
              <w:rPr>
                <w:color w:val="auto"/>
              </w:rPr>
              <w:t>/</w:t>
            </w:r>
            <w:r w:rsidRPr="00D75FE7">
              <w:rPr>
                <w:color w:val="auto"/>
              </w:rPr>
              <w:t>危废暂存区四周设置地沟避免泄漏物料流入水体。泄漏的物料经收集后作为废液送至相应委外单位处理。</w:t>
            </w:r>
          </w:p>
          <w:p w14:paraId="5EB76D93" w14:textId="77777777" w:rsidR="00E364BA" w:rsidRPr="00D75FE7" w:rsidRDefault="00F63532">
            <w:pPr>
              <w:adjustRightInd w:val="0"/>
              <w:snapToGrid w:val="0"/>
              <w:spacing w:line="360" w:lineRule="auto"/>
              <w:ind w:firstLineChars="200" w:firstLine="422"/>
              <w:textAlignment w:val="baseline"/>
              <w:rPr>
                <w:b/>
                <w:color w:val="auto"/>
              </w:rPr>
            </w:pPr>
            <w:r w:rsidRPr="00D75FE7">
              <w:rPr>
                <w:b/>
                <w:bCs w:val="0"/>
                <w:color w:val="auto"/>
              </w:rPr>
              <w:t>（</w:t>
            </w:r>
            <w:r w:rsidRPr="00D75FE7">
              <w:rPr>
                <w:b/>
                <w:bCs w:val="0"/>
                <w:color w:val="auto"/>
              </w:rPr>
              <w:t>2</w:t>
            </w:r>
            <w:r w:rsidRPr="00D75FE7">
              <w:rPr>
                <w:b/>
                <w:bCs w:val="0"/>
                <w:color w:val="auto"/>
              </w:rPr>
              <w:t>）火灾的预防措施</w:t>
            </w:r>
          </w:p>
          <w:p w14:paraId="3DF37DEA" w14:textId="77777777" w:rsidR="00E364BA" w:rsidRPr="00D75FE7" w:rsidRDefault="00F63532">
            <w:pPr>
              <w:autoSpaceDE w:val="0"/>
              <w:autoSpaceDN w:val="0"/>
              <w:adjustRightInd w:val="0"/>
              <w:snapToGrid w:val="0"/>
              <w:spacing w:line="360" w:lineRule="auto"/>
              <w:ind w:firstLineChars="200" w:firstLine="420"/>
              <w:textAlignment w:val="baseline"/>
              <w:rPr>
                <w:color w:val="auto"/>
                <w:kern w:val="0"/>
              </w:rPr>
            </w:pPr>
            <w:r w:rsidRPr="00D75FE7">
              <w:rPr>
                <w:color w:val="auto"/>
              </w:rPr>
              <w:t>a</w:t>
            </w:r>
            <w:r w:rsidRPr="00D75FE7">
              <w:rPr>
                <w:color w:val="auto"/>
                <w:kern w:val="0"/>
              </w:rPr>
              <w:t xml:space="preserve"> </w:t>
            </w:r>
            <w:r w:rsidRPr="00D75FE7">
              <w:rPr>
                <w:color w:val="auto"/>
                <w:kern w:val="0"/>
              </w:rPr>
              <w:t>设备的安全管理：定期对设备进行安全检测，检测内容、时间、人员应有记录保存。安全检测应根据设备的安全性、危险性设定检测频次。</w:t>
            </w:r>
          </w:p>
          <w:p w14:paraId="413247DC" w14:textId="77777777" w:rsidR="00E364BA" w:rsidRPr="00D75FE7" w:rsidRDefault="00F63532">
            <w:pPr>
              <w:spacing w:line="360" w:lineRule="auto"/>
              <w:ind w:firstLineChars="200" w:firstLine="420"/>
              <w:rPr>
                <w:color w:val="auto"/>
                <w:kern w:val="0"/>
              </w:rPr>
            </w:pPr>
            <w:r w:rsidRPr="00D75FE7">
              <w:rPr>
                <w:color w:val="auto"/>
                <w:kern w:val="0"/>
              </w:rPr>
              <w:t>b</w:t>
            </w:r>
            <w:r w:rsidRPr="00D75FE7">
              <w:rPr>
                <w:color w:val="auto"/>
                <w:kern w:val="0"/>
              </w:rPr>
              <w:t>应加强火源的管理，严禁烟火带入，对设备需进行维修焊接，应经安全部门确认、准许，并有记录。机动车在厂内行驶，须安装阻火器，必要设备安装防火装置。</w:t>
            </w:r>
            <w:bookmarkStart w:id="14" w:name="_Hlk144905019"/>
          </w:p>
          <w:p w14:paraId="40FB9232" w14:textId="77777777" w:rsidR="00E364BA" w:rsidRPr="00D75FE7" w:rsidRDefault="00F63532">
            <w:pPr>
              <w:spacing w:line="360" w:lineRule="auto"/>
              <w:ind w:firstLineChars="200" w:firstLine="420"/>
              <w:rPr>
                <w:color w:val="auto"/>
                <w:kern w:val="0"/>
              </w:rPr>
            </w:pPr>
            <w:r w:rsidRPr="00D75FE7">
              <w:rPr>
                <w:rFonts w:ascii="宋体" w:hAnsi="宋体" w:hint="eastAsia"/>
                <w:color w:val="auto"/>
                <w:kern w:val="0"/>
              </w:rPr>
              <w:t>项目发生火灾在扑救过程消防水会在瞬间大量排出，而且原料仓库、危废暂存间中储存的物质可能随消防水一起流出，如任其漫流进入外环境，会对周围水体造成较大的冲击。</w:t>
            </w:r>
            <w:r w:rsidRPr="00D75FE7">
              <w:rPr>
                <w:rFonts w:ascii="宋体" w:hAnsi="宋体"/>
                <w:color w:val="auto"/>
              </w:rPr>
              <w:t>项目消防</w:t>
            </w:r>
            <w:r w:rsidRPr="00D75FE7">
              <w:rPr>
                <w:rFonts w:ascii="宋体" w:hAnsi="宋体" w:hint="eastAsia"/>
                <w:color w:val="auto"/>
              </w:rPr>
              <w:t>水量</w:t>
            </w:r>
            <w:r w:rsidRPr="00D75FE7">
              <w:rPr>
                <w:rFonts w:ascii="宋体" w:hAnsi="宋体"/>
                <w:color w:val="auto"/>
              </w:rPr>
              <w:t>考虑室内消防水量和室外消防水量两部分，分别计算如下：</w:t>
            </w:r>
          </w:p>
          <w:p w14:paraId="0E2468C0" w14:textId="77777777" w:rsidR="00E364BA" w:rsidRPr="00D75FE7" w:rsidRDefault="00F63532">
            <w:pPr>
              <w:pStyle w:val="ENFI"/>
              <w:spacing w:line="360" w:lineRule="auto"/>
              <w:ind w:firstLine="420"/>
              <w:rPr>
                <w:color w:val="auto"/>
                <w:sz w:val="21"/>
                <w:szCs w:val="21"/>
              </w:rPr>
            </w:pPr>
            <w:r w:rsidRPr="00D75FE7">
              <w:rPr>
                <w:rFonts w:ascii="宋体" w:hAnsi="宋体" w:hint="eastAsia"/>
                <w:color w:val="auto"/>
                <w:sz w:val="21"/>
                <w:szCs w:val="21"/>
              </w:rPr>
              <w:t>①</w:t>
            </w:r>
            <w:r w:rsidRPr="00D75FE7">
              <w:rPr>
                <w:rFonts w:ascii="宋体" w:hAnsi="宋体"/>
                <w:color w:val="auto"/>
                <w:sz w:val="21"/>
                <w:szCs w:val="21"/>
              </w:rPr>
              <w:t>室外消防水量</w:t>
            </w:r>
          </w:p>
          <w:p w14:paraId="25D34666" w14:textId="77777777" w:rsidR="00E364BA" w:rsidRPr="00D75FE7" w:rsidRDefault="00F63532">
            <w:pPr>
              <w:adjustRightInd w:val="0"/>
              <w:snapToGrid w:val="0"/>
              <w:spacing w:line="360" w:lineRule="auto"/>
              <w:ind w:firstLine="482"/>
              <w:rPr>
                <w:color w:val="auto"/>
                <w:kern w:val="0"/>
              </w:rPr>
            </w:pPr>
            <w:r w:rsidRPr="00D75FE7">
              <w:rPr>
                <w:color w:val="auto"/>
                <w:kern w:val="0"/>
              </w:rPr>
              <w:t>根据《消防给水及消火栓系统技术规范》</w:t>
            </w:r>
            <w:r w:rsidRPr="00D75FE7">
              <w:rPr>
                <w:color w:val="auto"/>
                <w:kern w:val="0"/>
              </w:rPr>
              <w:t>(GB50974-2014)</w:t>
            </w:r>
            <w:r w:rsidRPr="00D75FE7">
              <w:rPr>
                <w:color w:val="auto"/>
                <w:kern w:val="0"/>
              </w:rPr>
              <w:t>，</w:t>
            </w:r>
            <w:r w:rsidRPr="00D75FE7">
              <w:rPr>
                <w:rFonts w:hint="eastAsia"/>
                <w:color w:val="auto"/>
                <w:kern w:val="0"/>
              </w:rPr>
              <w:t>5</w:t>
            </w:r>
            <w:r w:rsidRPr="00D75FE7">
              <w:rPr>
                <w:color w:val="auto"/>
                <w:kern w:val="0"/>
              </w:rPr>
              <w:t>000</w:t>
            </w:r>
            <w:r w:rsidRPr="00D75FE7">
              <w:rPr>
                <w:rFonts w:hint="eastAsia"/>
                <w:color w:val="auto"/>
                <w:kern w:val="0"/>
              </w:rPr>
              <w:t>＜</w:t>
            </w:r>
            <w:r w:rsidRPr="00D75FE7">
              <w:rPr>
                <w:rFonts w:hint="eastAsia"/>
                <w:color w:val="auto"/>
                <w:kern w:val="0"/>
              </w:rPr>
              <w:t>V</w:t>
            </w:r>
            <w:r w:rsidRPr="00D75FE7">
              <w:rPr>
                <w:rFonts w:hint="eastAsia"/>
                <w:color w:val="auto"/>
                <w:kern w:val="0"/>
              </w:rPr>
              <w:t>≤</w:t>
            </w:r>
            <w:r w:rsidRPr="00D75FE7">
              <w:rPr>
                <w:rFonts w:hint="eastAsia"/>
                <w:color w:val="auto"/>
                <w:kern w:val="0"/>
              </w:rPr>
              <w:t>2</w:t>
            </w:r>
            <w:r w:rsidRPr="00D75FE7">
              <w:rPr>
                <w:color w:val="auto"/>
                <w:kern w:val="0"/>
              </w:rPr>
              <w:t>0000m</w:t>
            </w:r>
            <w:r w:rsidRPr="00D75FE7">
              <w:rPr>
                <w:color w:val="auto"/>
                <w:kern w:val="0"/>
                <w:vertAlign w:val="superscript"/>
              </w:rPr>
              <w:t>3</w:t>
            </w:r>
            <w:r w:rsidRPr="00D75FE7">
              <w:rPr>
                <w:color w:val="auto"/>
                <w:kern w:val="0"/>
              </w:rPr>
              <w:t>的丙类厂房，其火灾状况下室外消火栓灭火用水流量为</w:t>
            </w:r>
            <w:r w:rsidRPr="00D75FE7">
              <w:rPr>
                <w:color w:val="auto"/>
                <w:kern w:val="0"/>
              </w:rPr>
              <w:t>25L/s</w:t>
            </w:r>
            <w:r w:rsidRPr="00D75FE7">
              <w:rPr>
                <w:color w:val="auto"/>
                <w:kern w:val="0"/>
              </w:rPr>
              <w:t>，火灾延续时间为</w:t>
            </w:r>
            <w:r w:rsidRPr="00D75FE7">
              <w:rPr>
                <w:color w:val="auto"/>
                <w:kern w:val="0"/>
              </w:rPr>
              <w:t>3</w:t>
            </w:r>
            <w:r w:rsidRPr="00D75FE7">
              <w:rPr>
                <w:color w:val="auto"/>
                <w:kern w:val="0"/>
              </w:rPr>
              <w:t>小时，由此计算室外消防系统一次灭火最大废水量为</w:t>
            </w:r>
            <w:r w:rsidRPr="00D75FE7">
              <w:rPr>
                <w:color w:val="auto"/>
                <w:kern w:val="0"/>
              </w:rPr>
              <w:t>270m</w:t>
            </w:r>
            <w:r w:rsidRPr="00D75FE7">
              <w:rPr>
                <w:color w:val="auto"/>
                <w:kern w:val="0"/>
                <w:vertAlign w:val="superscript"/>
              </w:rPr>
              <w:t>3</w:t>
            </w:r>
            <w:r w:rsidRPr="00D75FE7">
              <w:rPr>
                <w:color w:val="auto"/>
                <w:kern w:val="0"/>
              </w:rPr>
              <w:t>。</w:t>
            </w:r>
          </w:p>
          <w:p w14:paraId="354076D2" w14:textId="77777777" w:rsidR="00E364BA" w:rsidRPr="00D75FE7" w:rsidRDefault="00F63532">
            <w:pPr>
              <w:pStyle w:val="ENFI"/>
              <w:spacing w:line="360" w:lineRule="auto"/>
              <w:ind w:firstLineChars="200" w:firstLine="420"/>
              <w:rPr>
                <w:color w:val="auto"/>
                <w:sz w:val="21"/>
                <w:szCs w:val="21"/>
              </w:rPr>
            </w:pPr>
            <w:r w:rsidRPr="00D75FE7">
              <w:rPr>
                <w:rFonts w:ascii="宋体" w:hAnsi="宋体" w:hint="eastAsia"/>
                <w:color w:val="auto"/>
                <w:sz w:val="21"/>
                <w:szCs w:val="21"/>
              </w:rPr>
              <w:t>②</w:t>
            </w:r>
            <w:r w:rsidRPr="00D75FE7">
              <w:rPr>
                <w:rFonts w:ascii="宋体" w:hAnsi="宋体"/>
                <w:color w:val="auto"/>
                <w:sz w:val="21"/>
                <w:szCs w:val="21"/>
              </w:rPr>
              <w:t>室内</w:t>
            </w:r>
            <w:r w:rsidRPr="00D75FE7">
              <w:rPr>
                <w:rFonts w:ascii="宋体" w:hAnsi="宋体" w:hint="eastAsia"/>
                <w:color w:val="auto"/>
                <w:sz w:val="21"/>
                <w:szCs w:val="21"/>
              </w:rPr>
              <w:t>消防水量</w:t>
            </w:r>
          </w:p>
          <w:p w14:paraId="051B1FDF" w14:textId="77777777" w:rsidR="00E364BA" w:rsidRPr="00D75FE7" w:rsidRDefault="00F63532">
            <w:pPr>
              <w:adjustRightInd w:val="0"/>
              <w:snapToGrid w:val="0"/>
              <w:spacing w:line="360" w:lineRule="auto"/>
              <w:ind w:firstLine="482"/>
              <w:rPr>
                <w:color w:val="auto"/>
                <w:kern w:val="0"/>
              </w:rPr>
            </w:pPr>
            <w:r w:rsidRPr="00D75FE7">
              <w:rPr>
                <w:color w:val="auto"/>
                <w:kern w:val="0"/>
              </w:rPr>
              <w:t>根据《消防给水及消火栓系统技术规范》</w:t>
            </w:r>
            <w:r w:rsidRPr="00D75FE7">
              <w:rPr>
                <w:color w:val="auto"/>
                <w:kern w:val="0"/>
              </w:rPr>
              <w:t>(GB50974-2014)</w:t>
            </w:r>
            <w:r w:rsidRPr="00D75FE7">
              <w:rPr>
                <w:color w:val="auto"/>
                <w:kern w:val="0"/>
              </w:rPr>
              <w:t>，项目厂房属于</w:t>
            </w:r>
            <w:r w:rsidRPr="00D75FE7">
              <w:rPr>
                <w:rFonts w:hint="eastAsia"/>
                <w:color w:val="auto"/>
                <w:kern w:val="0"/>
              </w:rPr>
              <w:t>h</w:t>
            </w:r>
            <w:r w:rsidRPr="00D75FE7">
              <w:rPr>
                <w:rFonts w:hint="eastAsia"/>
                <w:color w:val="auto"/>
                <w:kern w:val="0"/>
              </w:rPr>
              <w:t>≤</w:t>
            </w:r>
            <w:r w:rsidRPr="00D75FE7">
              <w:rPr>
                <w:color w:val="auto"/>
                <w:kern w:val="0"/>
              </w:rPr>
              <w:t>24m</w:t>
            </w:r>
            <w:r w:rsidRPr="00D75FE7">
              <w:rPr>
                <w:color w:val="auto"/>
                <w:kern w:val="0"/>
              </w:rPr>
              <w:t>的丙类厂房，其室内消火栓灭火用水流量为</w:t>
            </w:r>
            <w:r w:rsidRPr="00D75FE7">
              <w:rPr>
                <w:color w:val="auto"/>
                <w:kern w:val="0"/>
              </w:rPr>
              <w:t>20L/s</w:t>
            </w:r>
            <w:r w:rsidRPr="00D75FE7">
              <w:rPr>
                <w:rFonts w:hint="eastAsia"/>
                <w:color w:val="auto"/>
                <w:kern w:val="0"/>
              </w:rPr>
              <w:t>，</w:t>
            </w:r>
            <w:r w:rsidRPr="00D75FE7">
              <w:rPr>
                <w:color w:val="auto"/>
                <w:kern w:val="0"/>
              </w:rPr>
              <w:t>火灾延续时间</w:t>
            </w:r>
            <w:r w:rsidRPr="00D75FE7">
              <w:rPr>
                <w:color w:val="auto"/>
                <w:kern w:val="0"/>
              </w:rPr>
              <w:t>3</w:t>
            </w:r>
            <w:r w:rsidRPr="00D75FE7">
              <w:rPr>
                <w:color w:val="auto"/>
                <w:kern w:val="0"/>
              </w:rPr>
              <w:t>小时，由此计算室内消防系统一次灭火最大废水量为</w:t>
            </w:r>
            <w:r w:rsidRPr="00D75FE7">
              <w:rPr>
                <w:color w:val="auto"/>
                <w:kern w:val="0"/>
              </w:rPr>
              <w:t>216m</w:t>
            </w:r>
            <w:r w:rsidRPr="00D75FE7">
              <w:rPr>
                <w:color w:val="auto"/>
                <w:kern w:val="0"/>
                <w:vertAlign w:val="superscript"/>
              </w:rPr>
              <w:t>3</w:t>
            </w:r>
            <w:r w:rsidRPr="00D75FE7">
              <w:rPr>
                <w:color w:val="auto"/>
                <w:kern w:val="0"/>
              </w:rPr>
              <w:t>。</w:t>
            </w:r>
          </w:p>
          <w:p w14:paraId="7CA26FB8" w14:textId="0744E8B1" w:rsidR="00E364BA" w:rsidRPr="00D75FE7" w:rsidRDefault="00F63532" w:rsidP="000E39F8">
            <w:pPr>
              <w:pStyle w:val="ENFI"/>
              <w:spacing w:line="360" w:lineRule="auto"/>
              <w:ind w:firstLineChars="200" w:firstLine="420"/>
              <w:rPr>
                <w:rFonts w:cs="宋体"/>
                <w:color w:val="auto"/>
                <w:sz w:val="21"/>
                <w:szCs w:val="21"/>
              </w:rPr>
            </w:pPr>
            <w:r w:rsidRPr="00D75FE7">
              <w:rPr>
                <w:rFonts w:ascii="宋体" w:hAnsi="宋体" w:hint="eastAsia"/>
                <w:color w:val="auto"/>
                <w:sz w:val="21"/>
                <w:szCs w:val="21"/>
              </w:rPr>
              <w:t>综上，</w:t>
            </w:r>
            <w:r w:rsidRPr="00D75FE7">
              <w:rPr>
                <w:rFonts w:ascii="宋体" w:hAnsi="宋体"/>
                <w:color w:val="auto"/>
                <w:sz w:val="21"/>
                <w:szCs w:val="21"/>
              </w:rPr>
              <w:t>项目消防系统一次灭火最大废水量</w:t>
            </w:r>
            <w:r w:rsidRPr="00D75FE7">
              <w:rPr>
                <w:rFonts w:ascii="宋体" w:hAnsi="宋体" w:hint="eastAsia"/>
                <w:color w:val="auto"/>
                <w:sz w:val="21"/>
                <w:szCs w:val="21"/>
              </w:rPr>
              <w:t>为</w:t>
            </w:r>
            <w:r w:rsidRPr="00D75FE7">
              <w:rPr>
                <w:color w:val="auto"/>
                <w:sz w:val="21"/>
                <w:szCs w:val="21"/>
              </w:rPr>
              <w:t>486m</w:t>
            </w:r>
            <w:r w:rsidRPr="00D75FE7">
              <w:rPr>
                <w:color w:val="auto"/>
                <w:sz w:val="21"/>
                <w:szCs w:val="21"/>
                <w:vertAlign w:val="superscript"/>
              </w:rPr>
              <w:t>3</w:t>
            </w:r>
            <w:r w:rsidRPr="00D75FE7">
              <w:rPr>
                <w:rFonts w:ascii="宋体" w:hAnsi="宋体" w:hint="eastAsia"/>
                <w:color w:val="auto"/>
                <w:sz w:val="21"/>
                <w:szCs w:val="21"/>
              </w:rPr>
              <w:t>。考虑消防水</w:t>
            </w:r>
            <w:r w:rsidRPr="00D75FE7">
              <w:rPr>
                <w:color w:val="auto"/>
                <w:sz w:val="21"/>
                <w:szCs w:val="21"/>
              </w:rPr>
              <w:t>蒸气</w:t>
            </w:r>
            <w:r w:rsidRPr="00D75FE7">
              <w:rPr>
                <w:color w:val="auto"/>
                <w:sz w:val="21"/>
                <w:szCs w:val="21"/>
              </w:rPr>
              <w:t>20%</w:t>
            </w:r>
            <w:r w:rsidRPr="00D75FE7">
              <w:rPr>
                <w:color w:val="auto"/>
                <w:sz w:val="21"/>
                <w:szCs w:val="21"/>
              </w:rPr>
              <w:t>，则消防废水量为</w:t>
            </w:r>
            <w:r w:rsidRPr="00D75FE7">
              <w:rPr>
                <w:color w:val="auto"/>
                <w:sz w:val="21"/>
                <w:szCs w:val="21"/>
              </w:rPr>
              <w:t>388.8m</w:t>
            </w:r>
            <w:r w:rsidRPr="00D75FE7">
              <w:rPr>
                <w:color w:val="auto"/>
                <w:sz w:val="21"/>
                <w:szCs w:val="21"/>
                <w:vertAlign w:val="superscript"/>
              </w:rPr>
              <w:t>3</w:t>
            </w:r>
            <w:r w:rsidR="00C635BB" w:rsidRPr="00D75FE7">
              <w:rPr>
                <w:rFonts w:ascii="宋体" w:hAnsi="宋体" w:hint="eastAsia"/>
                <w:color w:val="auto"/>
                <w:sz w:val="21"/>
                <w:szCs w:val="21"/>
              </w:rPr>
              <w:t>（其中室外消</w:t>
            </w:r>
            <w:r w:rsidR="00C635BB" w:rsidRPr="00D75FE7">
              <w:rPr>
                <w:color w:val="auto"/>
                <w:sz w:val="21"/>
                <w:szCs w:val="21"/>
              </w:rPr>
              <w:t>防废水</w:t>
            </w:r>
            <w:r w:rsidR="00C635BB" w:rsidRPr="00D75FE7">
              <w:rPr>
                <w:color w:val="auto"/>
                <w:sz w:val="21"/>
                <w:szCs w:val="21"/>
              </w:rPr>
              <w:t>216 m</w:t>
            </w:r>
            <w:r w:rsidR="00C635BB" w:rsidRPr="00D75FE7">
              <w:rPr>
                <w:color w:val="auto"/>
                <w:sz w:val="21"/>
                <w:szCs w:val="21"/>
                <w:vertAlign w:val="superscript"/>
              </w:rPr>
              <w:t>3</w:t>
            </w:r>
            <w:r w:rsidR="00C635BB" w:rsidRPr="00D75FE7">
              <w:rPr>
                <w:color w:val="auto"/>
                <w:sz w:val="21"/>
                <w:szCs w:val="21"/>
              </w:rPr>
              <w:t>、室内消防废水</w:t>
            </w:r>
            <w:r w:rsidR="00C635BB" w:rsidRPr="00D75FE7">
              <w:rPr>
                <w:color w:val="auto"/>
                <w:sz w:val="21"/>
                <w:szCs w:val="21"/>
              </w:rPr>
              <w:t>172.8 m</w:t>
            </w:r>
            <w:r w:rsidR="00C635BB" w:rsidRPr="00D75FE7">
              <w:rPr>
                <w:color w:val="auto"/>
                <w:sz w:val="21"/>
                <w:szCs w:val="21"/>
                <w:vertAlign w:val="superscript"/>
              </w:rPr>
              <w:t>3</w:t>
            </w:r>
            <w:r w:rsidR="00C635BB" w:rsidRPr="00D75FE7">
              <w:rPr>
                <w:rFonts w:ascii="宋体" w:hAnsi="宋体" w:hint="eastAsia"/>
                <w:color w:val="auto"/>
                <w:sz w:val="21"/>
                <w:szCs w:val="21"/>
              </w:rPr>
              <w:t>）。</w:t>
            </w:r>
            <w:r w:rsidRPr="00D75FE7">
              <w:rPr>
                <w:rFonts w:cs="宋体" w:hint="eastAsia"/>
                <w:color w:val="auto"/>
                <w:sz w:val="21"/>
                <w:szCs w:val="21"/>
              </w:rPr>
              <w:t>发生事故时</w:t>
            </w:r>
            <w:r w:rsidRPr="00D75FE7">
              <w:rPr>
                <w:rFonts w:cs="宋体"/>
                <w:color w:val="auto"/>
                <w:sz w:val="21"/>
                <w:szCs w:val="21"/>
              </w:rPr>
              <w:t>，</w:t>
            </w:r>
            <w:r w:rsidR="00C635BB" w:rsidRPr="00D75FE7">
              <w:rPr>
                <w:rFonts w:cs="宋体" w:hint="eastAsia"/>
                <w:color w:val="auto"/>
                <w:sz w:val="21"/>
                <w:szCs w:val="21"/>
              </w:rPr>
              <w:t>在车间</w:t>
            </w:r>
            <w:r w:rsidR="00203E2C" w:rsidRPr="00D75FE7">
              <w:rPr>
                <w:rFonts w:cs="宋体" w:hint="eastAsia"/>
                <w:color w:val="auto"/>
                <w:sz w:val="21"/>
                <w:szCs w:val="21"/>
              </w:rPr>
              <w:t>出入口设置</w:t>
            </w:r>
            <w:r w:rsidR="00BB0009" w:rsidRPr="00D75FE7">
              <w:rPr>
                <w:rFonts w:cs="宋体"/>
                <w:color w:val="auto"/>
                <w:sz w:val="21"/>
                <w:szCs w:val="21"/>
              </w:rPr>
              <w:t>2</w:t>
            </w:r>
            <w:r w:rsidR="00203E2C" w:rsidRPr="00D75FE7">
              <w:rPr>
                <w:rFonts w:cs="宋体"/>
                <w:color w:val="auto"/>
                <w:sz w:val="21"/>
                <w:szCs w:val="21"/>
              </w:rPr>
              <w:t>5cm</w:t>
            </w:r>
            <w:r w:rsidR="00203E2C" w:rsidRPr="00D75FE7">
              <w:rPr>
                <w:rFonts w:cs="宋体" w:hint="eastAsia"/>
                <w:color w:val="auto"/>
                <w:sz w:val="21"/>
                <w:szCs w:val="21"/>
              </w:rPr>
              <w:t>的</w:t>
            </w:r>
            <w:r w:rsidR="00BB0009" w:rsidRPr="00D75FE7">
              <w:rPr>
                <w:rFonts w:cs="宋体" w:hint="eastAsia"/>
                <w:color w:val="auto"/>
                <w:sz w:val="21"/>
                <w:szCs w:val="21"/>
              </w:rPr>
              <w:t>挡水板</w:t>
            </w:r>
            <w:r w:rsidR="00203E2C" w:rsidRPr="00D75FE7">
              <w:rPr>
                <w:rFonts w:cs="宋体" w:hint="eastAsia"/>
                <w:color w:val="auto"/>
                <w:sz w:val="21"/>
                <w:szCs w:val="21"/>
              </w:rPr>
              <w:t>，测车间占地面积</w:t>
            </w:r>
            <w:r w:rsidR="00C635BB" w:rsidRPr="00D75FE7">
              <w:rPr>
                <w:rFonts w:cs="宋体" w:hint="eastAsia"/>
                <w:color w:val="auto"/>
                <w:sz w:val="21"/>
                <w:szCs w:val="21"/>
              </w:rPr>
              <w:t>1</w:t>
            </w:r>
            <w:r w:rsidR="00C635BB" w:rsidRPr="00D75FE7">
              <w:rPr>
                <w:rFonts w:cs="宋体"/>
                <w:color w:val="auto"/>
                <w:sz w:val="21"/>
                <w:szCs w:val="21"/>
              </w:rPr>
              <w:t>154.46m</w:t>
            </w:r>
            <w:r w:rsidR="000E39F8" w:rsidRPr="00D75FE7">
              <w:rPr>
                <w:rFonts w:cs="宋体"/>
                <w:color w:val="auto"/>
                <w:sz w:val="21"/>
                <w:szCs w:val="21"/>
                <w:vertAlign w:val="superscript"/>
              </w:rPr>
              <w:t>2</w:t>
            </w:r>
            <w:r w:rsidR="00203E2C" w:rsidRPr="00D75FE7">
              <w:rPr>
                <w:rFonts w:cs="宋体" w:hint="eastAsia"/>
                <w:color w:val="auto"/>
                <w:sz w:val="21"/>
                <w:szCs w:val="21"/>
              </w:rPr>
              <w:t>，</w:t>
            </w:r>
            <w:r w:rsidR="00BB0009" w:rsidRPr="00D75FE7">
              <w:rPr>
                <w:rFonts w:cs="宋体" w:hint="eastAsia"/>
                <w:color w:val="auto"/>
                <w:sz w:val="21"/>
                <w:szCs w:val="21"/>
              </w:rPr>
              <w:t>空地面积约</w:t>
            </w:r>
            <w:r w:rsidR="00BB0009" w:rsidRPr="00D75FE7">
              <w:rPr>
                <w:rFonts w:cs="宋体" w:hint="eastAsia"/>
                <w:color w:val="auto"/>
                <w:sz w:val="21"/>
                <w:szCs w:val="21"/>
              </w:rPr>
              <w:t>7</w:t>
            </w:r>
            <w:r w:rsidR="00BB0009" w:rsidRPr="00D75FE7">
              <w:rPr>
                <w:rFonts w:cs="宋体"/>
                <w:color w:val="auto"/>
                <w:sz w:val="21"/>
                <w:szCs w:val="21"/>
              </w:rPr>
              <w:t>00 m</w:t>
            </w:r>
            <w:r w:rsidR="00BB0009" w:rsidRPr="00D75FE7">
              <w:rPr>
                <w:rFonts w:cs="宋体"/>
                <w:color w:val="auto"/>
                <w:sz w:val="21"/>
                <w:szCs w:val="21"/>
                <w:vertAlign w:val="superscript"/>
              </w:rPr>
              <w:t>2</w:t>
            </w:r>
            <w:r w:rsidR="00BB0009" w:rsidRPr="00D75FE7">
              <w:rPr>
                <w:rFonts w:cs="宋体" w:hint="eastAsia"/>
                <w:color w:val="auto"/>
                <w:sz w:val="21"/>
                <w:szCs w:val="21"/>
              </w:rPr>
              <w:t>，</w:t>
            </w:r>
            <w:r w:rsidR="00203E2C" w:rsidRPr="00D75FE7">
              <w:rPr>
                <w:rFonts w:cs="宋体" w:hint="eastAsia"/>
                <w:color w:val="auto"/>
                <w:sz w:val="21"/>
                <w:szCs w:val="21"/>
              </w:rPr>
              <w:t>设置</w:t>
            </w:r>
            <w:r w:rsidR="00BB0009" w:rsidRPr="00D75FE7">
              <w:rPr>
                <w:rFonts w:cs="宋体" w:hint="eastAsia"/>
                <w:color w:val="auto"/>
                <w:sz w:val="21"/>
                <w:szCs w:val="21"/>
              </w:rPr>
              <w:t>挡水板</w:t>
            </w:r>
            <w:r w:rsidR="00203E2C" w:rsidRPr="00D75FE7">
              <w:rPr>
                <w:rFonts w:cs="宋体" w:hint="eastAsia"/>
                <w:color w:val="auto"/>
                <w:sz w:val="21"/>
                <w:szCs w:val="21"/>
              </w:rPr>
              <w:t>构成的围堰区</w:t>
            </w:r>
            <w:r w:rsidR="00203E2C" w:rsidRPr="00D75FE7">
              <w:rPr>
                <w:rFonts w:cs="宋体"/>
                <w:color w:val="auto"/>
                <w:sz w:val="21"/>
                <w:szCs w:val="21"/>
              </w:rPr>
              <w:t>效容积约</w:t>
            </w:r>
            <w:r w:rsidR="00203E2C" w:rsidRPr="00D75FE7">
              <w:rPr>
                <w:rFonts w:cs="宋体"/>
                <w:color w:val="auto"/>
                <w:sz w:val="21"/>
                <w:szCs w:val="21"/>
              </w:rPr>
              <w:t>=</w:t>
            </w:r>
            <w:r w:rsidR="00BB0009" w:rsidRPr="00D75FE7">
              <w:rPr>
                <w:rFonts w:cs="宋体"/>
                <w:color w:val="auto"/>
                <w:sz w:val="21"/>
                <w:szCs w:val="21"/>
              </w:rPr>
              <w:t>700</w:t>
            </w:r>
            <w:r w:rsidR="00203E2C" w:rsidRPr="00D75FE7">
              <w:rPr>
                <w:rFonts w:cs="宋体"/>
                <w:color w:val="auto"/>
                <w:sz w:val="21"/>
                <w:szCs w:val="21"/>
              </w:rPr>
              <w:t>m</w:t>
            </w:r>
            <w:r w:rsidR="00203E2C" w:rsidRPr="00D75FE7">
              <w:rPr>
                <w:rFonts w:cs="宋体"/>
                <w:color w:val="auto"/>
                <w:sz w:val="21"/>
                <w:szCs w:val="21"/>
                <w:vertAlign w:val="superscript"/>
              </w:rPr>
              <w:t>2</w:t>
            </w:r>
            <w:r w:rsidR="00203E2C" w:rsidRPr="00D75FE7">
              <w:rPr>
                <w:rFonts w:cs="宋体"/>
                <w:color w:val="auto"/>
                <w:sz w:val="21"/>
                <w:szCs w:val="21"/>
              </w:rPr>
              <w:t>×0.</w:t>
            </w:r>
            <w:r w:rsidR="00BB0009" w:rsidRPr="00D75FE7">
              <w:rPr>
                <w:rFonts w:cs="宋体"/>
                <w:color w:val="auto"/>
                <w:sz w:val="21"/>
                <w:szCs w:val="21"/>
              </w:rPr>
              <w:t>2</w:t>
            </w:r>
            <w:r w:rsidR="00203E2C" w:rsidRPr="00D75FE7">
              <w:rPr>
                <w:rFonts w:cs="宋体"/>
                <w:color w:val="auto"/>
                <w:sz w:val="21"/>
                <w:szCs w:val="21"/>
              </w:rPr>
              <w:t>5m=</w:t>
            </w:r>
            <w:r w:rsidR="000E39F8" w:rsidRPr="00D75FE7">
              <w:rPr>
                <w:rFonts w:cs="宋体"/>
                <w:color w:val="auto"/>
                <w:sz w:val="21"/>
                <w:szCs w:val="21"/>
              </w:rPr>
              <w:t>17</w:t>
            </w:r>
            <w:r w:rsidR="00BB0009" w:rsidRPr="00D75FE7">
              <w:rPr>
                <w:rFonts w:cs="宋体"/>
                <w:color w:val="auto"/>
                <w:sz w:val="21"/>
                <w:szCs w:val="21"/>
              </w:rPr>
              <w:t>5</w:t>
            </w:r>
            <w:r w:rsidR="00203E2C" w:rsidRPr="00D75FE7">
              <w:rPr>
                <w:rFonts w:cs="宋体"/>
                <w:color w:val="auto"/>
                <w:sz w:val="21"/>
                <w:szCs w:val="21"/>
              </w:rPr>
              <w:t>m</w:t>
            </w:r>
            <w:r w:rsidR="00203E2C" w:rsidRPr="00D75FE7">
              <w:rPr>
                <w:rFonts w:cs="宋体"/>
                <w:color w:val="auto"/>
                <w:sz w:val="21"/>
                <w:szCs w:val="21"/>
                <w:vertAlign w:val="superscript"/>
              </w:rPr>
              <w:t>3</w:t>
            </w:r>
            <w:r w:rsidR="00203E2C" w:rsidRPr="00D75FE7">
              <w:rPr>
                <w:rFonts w:hint="eastAsia"/>
                <w:color w:val="auto"/>
                <w:sz w:val="21"/>
                <w:szCs w:val="21"/>
              </w:rPr>
              <w:t>＞</w:t>
            </w:r>
            <w:r w:rsidR="000E39F8" w:rsidRPr="00D75FE7">
              <w:rPr>
                <w:color w:val="auto"/>
                <w:sz w:val="21"/>
                <w:szCs w:val="21"/>
              </w:rPr>
              <w:t>172.8</w:t>
            </w:r>
            <w:r w:rsidR="00203E2C" w:rsidRPr="00D75FE7">
              <w:rPr>
                <w:color w:val="auto"/>
                <w:sz w:val="21"/>
                <w:szCs w:val="21"/>
              </w:rPr>
              <w:t>m</w:t>
            </w:r>
            <w:r w:rsidR="00203E2C" w:rsidRPr="00D75FE7">
              <w:rPr>
                <w:color w:val="auto"/>
                <w:sz w:val="21"/>
                <w:szCs w:val="21"/>
                <w:vertAlign w:val="superscript"/>
              </w:rPr>
              <w:t>3</w:t>
            </w:r>
            <w:r w:rsidR="000E39F8" w:rsidRPr="00D75FE7">
              <w:rPr>
                <w:rFonts w:cs="宋体" w:hint="eastAsia"/>
                <w:color w:val="auto"/>
                <w:sz w:val="21"/>
                <w:szCs w:val="21"/>
              </w:rPr>
              <w:t>。尽量将室内消防废水控制在车间内。如遇突发情况无法将室内消防废水控制在车间内，则</w:t>
            </w:r>
            <w:r w:rsidRPr="00D75FE7">
              <w:rPr>
                <w:rFonts w:cs="宋体" w:hint="eastAsia"/>
                <w:color w:val="auto"/>
                <w:sz w:val="21"/>
                <w:szCs w:val="21"/>
              </w:rPr>
              <w:t>建设</w:t>
            </w:r>
            <w:r w:rsidRPr="00D75FE7">
              <w:rPr>
                <w:rFonts w:cs="宋体"/>
                <w:color w:val="auto"/>
                <w:sz w:val="21"/>
                <w:szCs w:val="21"/>
              </w:rPr>
              <w:t>单位</w:t>
            </w:r>
            <w:r w:rsidRPr="00D75FE7">
              <w:rPr>
                <w:rFonts w:cs="宋体" w:hint="eastAsia"/>
                <w:color w:val="auto"/>
                <w:sz w:val="21"/>
                <w:szCs w:val="21"/>
              </w:rPr>
              <w:t>关闭雨水总阀门，</w:t>
            </w:r>
            <w:r w:rsidRPr="00D75FE7">
              <w:rPr>
                <w:rFonts w:cs="宋体"/>
                <w:color w:val="auto"/>
                <w:sz w:val="21"/>
                <w:szCs w:val="21"/>
              </w:rPr>
              <w:t>利用沙包等在</w:t>
            </w:r>
            <w:r w:rsidRPr="00D75FE7">
              <w:rPr>
                <w:rFonts w:cs="宋体" w:hint="eastAsia"/>
                <w:color w:val="auto"/>
                <w:sz w:val="21"/>
                <w:szCs w:val="21"/>
              </w:rPr>
              <w:t>厂区</w:t>
            </w:r>
            <w:r w:rsidRPr="00D75FE7">
              <w:rPr>
                <w:rFonts w:cs="宋体"/>
                <w:color w:val="auto"/>
                <w:sz w:val="21"/>
                <w:szCs w:val="21"/>
              </w:rPr>
              <w:t>门口设置围堰，可围堵</w:t>
            </w:r>
            <w:r w:rsidRPr="00D75FE7">
              <w:rPr>
                <w:rFonts w:cs="宋体" w:hint="eastAsia"/>
                <w:color w:val="auto"/>
                <w:sz w:val="21"/>
                <w:szCs w:val="21"/>
              </w:rPr>
              <w:t>消防</w:t>
            </w:r>
            <w:r w:rsidRPr="00D75FE7">
              <w:rPr>
                <w:rFonts w:cs="宋体"/>
                <w:color w:val="auto"/>
                <w:sz w:val="21"/>
                <w:szCs w:val="21"/>
              </w:rPr>
              <w:t>废水</w:t>
            </w:r>
            <w:r w:rsidRPr="00D75FE7">
              <w:rPr>
                <w:rFonts w:cs="宋体" w:hint="eastAsia"/>
                <w:color w:val="auto"/>
                <w:sz w:val="21"/>
                <w:szCs w:val="21"/>
              </w:rPr>
              <w:t>。沙包堆放</w:t>
            </w:r>
            <w:r w:rsidRPr="00D75FE7">
              <w:rPr>
                <w:rFonts w:cs="宋体"/>
                <w:color w:val="auto"/>
                <w:sz w:val="21"/>
                <w:szCs w:val="21"/>
              </w:rPr>
              <w:t>高度</w:t>
            </w:r>
            <w:r w:rsidRPr="00D75FE7">
              <w:rPr>
                <w:rFonts w:cs="宋体"/>
                <w:color w:val="auto"/>
                <w:sz w:val="21"/>
                <w:szCs w:val="21"/>
              </w:rPr>
              <w:t>25cm</w:t>
            </w:r>
            <w:r w:rsidRPr="00D75FE7">
              <w:rPr>
                <w:rFonts w:cs="宋体"/>
                <w:color w:val="auto"/>
                <w:sz w:val="21"/>
                <w:szCs w:val="21"/>
              </w:rPr>
              <w:t>，</w:t>
            </w:r>
            <w:r w:rsidRPr="00D75FE7">
              <w:rPr>
                <w:rFonts w:cs="宋体" w:hint="eastAsia"/>
                <w:color w:val="auto"/>
                <w:sz w:val="21"/>
                <w:szCs w:val="21"/>
              </w:rPr>
              <w:t>厂区围墙内空地</w:t>
            </w:r>
            <w:r w:rsidRPr="00D75FE7">
              <w:rPr>
                <w:rFonts w:cs="宋体"/>
                <w:color w:val="auto"/>
                <w:sz w:val="21"/>
                <w:szCs w:val="21"/>
              </w:rPr>
              <w:t>面积</w:t>
            </w:r>
            <w:r w:rsidRPr="00D75FE7">
              <w:rPr>
                <w:rFonts w:cs="宋体" w:hint="eastAsia"/>
                <w:color w:val="auto"/>
                <w:sz w:val="21"/>
                <w:szCs w:val="21"/>
              </w:rPr>
              <w:t>约</w:t>
            </w:r>
            <w:r w:rsidRPr="00D75FE7">
              <w:rPr>
                <w:rFonts w:cs="宋体"/>
                <w:color w:val="auto"/>
                <w:sz w:val="21"/>
                <w:szCs w:val="21"/>
              </w:rPr>
              <w:t>1800m</w:t>
            </w:r>
            <w:r w:rsidRPr="00D75FE7">
              <w:rPr>
                <w:rFonts w:cs="宋体"/>
                <w:color w:val="auto"/>
                <w:sz w:val="21"/>
                <w:szCs w:val="21"/>
                <w:vertAlign w:val="superscript"/>
              </w:rPr>
              <w:t>2</w:t>
            </w:r>
            <w:r w:rsidRPr="00D75FE7">
              <w:rPr>
                <w:rFonts w:cs="宋体" w:hint="eastAsia"/>
                <w:color w:val="auto"/>
                <w:sz w:val="21"/>
                <w:szCs w:val="21"/>
              </w:rPr>
              <w:t>，</w:t>
            </w:r>
            <w:r w:rsidRPr="00D75FE7">
              <w:rPr>
                <w:rFonts w:cs="宋体"/>
                <w:color w:val="auto"/>
                <w:sz w:val="21"/>
                <w:szCs w:val="21"/>
              </w:rPr>
              <w:t>则构成的围堰区有效容积约</w:t>
            </w:r>
            <w:r w:rsidRPr="00D75FE7">
              <w:rPr>
                <w:rFonts w:cs="宋体"/>
                <w:color w:val="auto"/>
                <w:sz w:val="21"/>
                <w:szCs w:val="21"/>
              </w:rPr>
              <w:t>=1800m</w:t>
            </w:r>
            <w:r w:rsidRPr="00D75FE7">
              <w:rPr>
                <w:rFonts w:cs="宋体"/>
                <w:color w:val="auto"/>
                <w:sz w:val="21"/>
                <w:szCs w:val="21"/>
                <w:vertAlign w:val="superscript"/>
              </w:rPr>
              <w:t>2</w:t>
            </w:r>
            <w:r w:rsidRPr="00D75FE7">
              <w:rPr>
                <w:rFonts w:cs="宋体"/>
                <w:color w:val="auto"/>
                <w:sz w:val="21"/>
                <w:szCs w:val="21"/>
              </w:rPr>
              <w:t>×0.25m=450m</w:t>
            </w:r>
            <w:r w:rsidRPr="00D75FE7">
              <w:rPr>
                <w:rFonts w:cs="宋体"/>
                <w:color w:val="auto"/>
                <w:sz w:val="21"/>
                <w:szCs w:val="21"/>
                <w:vertAlign w:val="superscript"/>
              </w:rPr>
              <w:t>3</w:t>
            </w:r>
            <w:r w:rsidRPr="00D75FE7">
              <w:rPr>
                <w:rFonts w:hint="eastAsia"/>
                <w:color w:val="auto"/>
                <w:sz w:val="21"/>
                <w:szCs w:val="21"/>
              </w:rPr>
              <w:t>＞</w:t>
            </w:r>
            <w:r w:rsidRPr="00D75FE7">
              <w:rPr>
                <w:color w:val="auto"/>
                <w:sz w:val="21"/>
                <w:szCs w:val="21"/>
              </w:rPr>
              <w:t>388.8m</w:t>
            </w:r>
            <w:r w:rsidRPr="00D75FE7">
              <w:rPr>
                <w:color w:val="auto"/>
                <w:sz w:val="21"/>
                <w:szCs w:val="21"/>
                <w:vertAlign w:val="superscript"/>
              </w:rPr>
              <w:t>3</w:t>
            </w:r>
            <w:r w:rsidRPr="00D75FE7">
              <w:rPr>
                <w:rFonts w:hint="eastAsia"/>
                <w:color w:val="auto"/>
                <w:sz w:val="21"/>
                <w:szCs w:val="21"/>
              </w:rPr>
              <w:t>，因此项目不用设置事故应急池。待事故结束后，对消防废水进行检测分析，达到污水处理厂纳污标准则排入市政污水管网进入污水处理厂处理，不能满足污水处理厂进水水质则委托其它单位处理。</w:t>
            </w:r>
            <w:bookmarkEnd w:id="14"/>
          </w:p>
          <w:p w14:paraId="7EA4F182" w14:textId="77777777" w:rsidR="00E364BA" w:rsidRPr="00D75FE7" w:rsidRDefault="00F63532">
            <w:pPr>
              <w:autoSpaceDE w:val="0"/>
              <w:autoSpaceDN w:val="0"/>
              <w:adjustRightInd w:val="0"/>
              <w:snapToGrid w:val="0"/>
              <w:spacing w:line="360" w:lineRule="auto"/>
              <w:ind w:firstLineChars="200" w:firstLine="422"/>
              <w:textAlignment w:val="baseline"/>
              <w:rPr>
                <w:b/>
                <w:color w:val="auto"/>
                <w:kern w:val="0"/>
              </w:rPr>
            </w:pPr>
            <w:r w:rsidRPr="00D75FE7">
              <w:rPr>
                <w:b/>
                <w:bCs w:val="0"/>
                <w:color w:val="auto"/>
              </w:rPr>
              <w:t>（</w:t>
            </w:r>
            <w:r w:rsidRPr="00D75FE7">
              <w:rPr>
                <w:b/>
                <w:bCs w:val="0"/>
                <w:color w:val="auto"/>
              </w:rPr>
              <w:t>3</w:t>
            </w:r>
            <w:r w:rsidRPr="00D75FE7">
              <w:rPr>
                <w:b/>
                <w:bCs w:val="0"/>
                <w:color w:val="auto"/>
              </w:rPr>
              <w:t>）物料运输及危险废物收集、贮存、运输过程防范措施</w:t>
            </w:r>
          </w:p>
          <w:p w14:paraId="18D1F83F" w14:textId="77777777" w:rsidR="00E364BA" w:rsidRPr="00D75FE7" w:rsidRDefault="00F63532">
            <w:pPr>
              <w:adjustRightInd w:val="0"/>
              <w:snapToGrid w:val="0"/>
              <w:spacing w:line="360" w:lineRule="auto"/>
              <w:ind w:firstLineChars="200" w:firstLine="420"/>
              <w:textAlignment w:val="baseline"/>
              <w:rPr>
                <w:bCs w:val="0"/>
                <w:color w:val="auto"/>
              </w:rPr>
            </w:pPr>
            <w:r w:rsidRPr="00D75FE7">
              <w:rPr>
                <w:color w:val="auto"/>
              </w:rPr>
              <w:t>对各种原材料应分别储存于符合相应要求的库房中，同时应加强管理，非操作人员不得随意出入，加强防火，达到有关部门的要求。</w:t>
            </w:r>
          </w:p>
          <w:p w14:paraId="4A2D51A4" w14:textId="77777777" w:rsidR="00E364BA" w:rsidRPr="00D75FE7" w:rsidRDefault="00F63532">
            <w:pPr>
              <w:snapToGrid w:val="0"/>
              <w:spacing w:line="360" w:lineRule="auto"/>
              <w:ind w:firstLineChars="200" w:firstLine="420"/>
              <w:rPr>
                <w:color w:val="auto"/>
              </w:rPr>
            </w:pPr>
            <w:r w:rsidRPr="00D75FE7">
              <w:rPr>
                <w:color w:val="auto"/>
              </w:rPr>
              <w:t>本项目设置危废暂存间</w:t>
            </w:r>
            <w:r w:rsidRPr="00D75FE7">
              <w:rPr>
                <w:color w:val="auto"/>
              </w:rPr>
              <w:t>1</w:t>
            </w:r>
            <w:r w:rsidRPr="00D75FE7">
              <w:rPr>
                <w:color w:val="auto"/>
              </w:rPr>
              <w:t>间，用于收集、临时贮存生产过程中产生的危险废物，危废间面积</w:t>
            </w:r>
            <w:r w:rsidRPr="00D75FE7">
              <w:rPr>
                <w:color w:val="auto"/>
              </w:rPr>
              <w:t>20m</w:t>
            </w:r>
            <w:r w:rsidRPr="00D75FE7">
              <w:rPr>
                <w:color w:val="auto"/>
                <w:vertAlign w:val="superscript"/>
              </w:rPr>
              <w:t>2</w:t>
            </w:r>
            <w:r w:rsidRPr="00D75FE7">
              <w:rPr>
                <w:color w:val="auto"/>
              </w:rPr>
              <w:t>，位于项目生产车间外西南侧，危险废物贮存场设计中严格执行《危险废物贮存污染控制标准》（</w:t>
            </w:r>
            <w:r w:rsidRPr="00D75FE7">
              <w:rPr>
                <w:color w:val="auto"/>
              </w:rPr>
              <w:t>GB18597-</w:t>
            </w:r>
            <w:r w:rsidRPr="00D75FE7">
              <w:rPr>
                <w:color w:val="auto"/>
              </w:rPr>
              <w:lastRenderedPageBreak/>
              <w:t>2023</w:t>
            </w:r>
            <w:r w:rsidRPr="00D75FE7">
              <w:rPr>
                <w:color w:val="auto"/>
              </w:rPr>
              <w:t>）规定。危险废物在临时仓库暂存后，定期委托有资质的单位进行安全处置。</w:t>
            </w:r>
          </w:p>
          <w:p w14:paraId="47A1E8BA" w14:textId="77777777" w:rsidR="00E364BA" w:rsidRPr="00D75FE7" w:rsidRDefault="00F63532">
            <w:pPr>
              <w:adjustRightInd w:val="0"/>
              <w:snapToGrid w:val="0"/>
              <w:spacing w:line="360" w:lineRule="auto"/>
              <w:ind w:firstLineChars="200" w:firstLine="422"/>
              <w:rPr>
                <w:b/>
                <w:color w:val="auto"/>
              </w:rPr>
            </w:pPr>
            <w:r w:rsidRPr="00D75FE7">
              <w:rPr>
                <w:b/>
                <w:color w:val="auto"/>
              </w:rPr>
              <w:t>（</w:t>
            </w:r>
            <w:r w:rsidRPr="00D75FE7">
              <w:rPr>
                <w:b/>
                <w:color w:val="auto"/>
              </w:rPr>
              <w:t>4</w:t>
            </w:r>
            <w:r w:rsidRPr="00D75FE7">
              <w:rPr>
                <w:b/>
                <w:color w:val="auto"/>
              </w:rPr>
              <w:t>）</w:t>
            </w:r>
            <w:r w:rsidRPr="00D75FE7">
              <w:rPr>
                <w:rFonts w:hint="eastAsia"/>
                <w:b/>
                <w:bCs w:val="0"/>
                <w:color w:val="auto"/>
              </w:rPr>
              <w:t>事故废水应急处置</w:t>
            </w:r>
          </w:p>
          <w:p w14:paraId="296A13D8" w14:textId="11DD5D38" w:rsidR="00E364BA" w:rsidRPr="00D75FE7" w:rsidRDefault="00F63532">
            <w:pPr>
              <w:adjustRightInd w:val="0"/>
              <w:snapToGrid w:val="0"/>
              <w:spacing w:line="360" w:lineRule="auto"/>
              <w:ind w:firstLineChars="200" w:firstLine="420"/>
              <w:rPr>
                <w:color w:val="auto"/>
              </w:rPr>
            </w:pPr>
            <w:bookmarkStart w:id="15" w:name="意见6"/>
            <w:r w:rsidRPr="00D75FE7">
              <w:rPr>
                <w:rFonts w:hint="eastAsia"/>
                <w:color w:val="auto"/>
              </w:rPr>
              <w:t>为防范和控制项目发生事故时或事故处理过程中产生的污水对周边水体环境的污染及危害，当本项目厂区发生火灾时，建设单位利用生产车间实体围墙和生产车间进出口设置的</w:t>
            </w:r>
            <w:r w:rsidR="00BB0009" w:rsidRPr="00D75FE7">
              <w:rPr>
                <w:rFonts w:hint="eastAsia"/>
                <w:color w:val="auto"/>
              </w:rPr>
              <w:t>挡水板</w:t>
            </w:r>
            <w:r w:rsidR="00D0625D" w:rsidRPr="00D75FE7">
              <w:rPr>
                <w:rFonts w:hint="eastAsia"/>
                <w:color w:val="auto"/>
              </w:rPr>
              <w:t>、围堰</w:t>
            </w:r>
            <w:r w:rsidRPr="00D75FE7">
              <w:rPr>
                <w:rFonts w:hint="eastAsia"/>
                <w:color w:val="auto"/>
              </w:rPr>
              <w:t>进行堵截，且为避免事故废水外排对周围环境造成影响，厂区雨水排放口设置了应急截断阀，一旦出现事故时，立刻关闭雨水阀门，并在生产车间进出口设置挡水板对事故废水进行堵截，将事故废水控制在车间内，防止废水排入周边水体，事后堵截的事故废水委托相关单位对其进行转运处理。</w:t>
            </w:r>
          </w:p>
          <w:bookmarkEnd w:id="15"/>
          <w:p w14:paraId="65880B00" w14:textId="77777777" w:rsidR="00E364BA" w:rsidRPr="00D75FE7" w:rsidRDefault="00F63532">
            <w:pPr>
              <w:adjustRightInd w:val="0"/>
              <w:snapToGrid w:val="0"/>
              <w:spacing w:line="360" w:lineRule="auto"/>
              <w:ind w:firstLineChars="200" w:firstLine="422"/>
              <w:outlineLvl w:val="2"/>
              <w:rPr>
                <w:b/>
                <w:bCs w:val="0"/>
                <w:color w:val="auto"/>
              </w:rPr>
            </w:pPr>
            <w:r w:rsidRPr="00D75FE7">
              <w:rPr>
                <w:b/>
                <w:color w:val="auto"/>
              </w:rPr>
              <w:t>4</w:t>
            </w:r>
            <w:r w:rsidRPr="00D75FE7">
              <w:rPr>
                <w:b/>
                <w:color w:val="auto"/>
              </w:rPr>
              <w:t>、小结</w:t>
            </w:r>
          </w:p>
          <w:p w14:paraId="2F1AEE6B" w14:textId="77777777" w:rsidR="00E364BA" w:rsidRPr="00D75FE7" w:rsidRDefault="00F63532">
            <w:pPr>
              <w:adjustRightInd w:val="0"/>
              <w:snapToGrid w:val="0"/>
              <w:spacing w:line="360" w:lineRule="auto"/>
              <w:ind w:firstLineChars="200" w:firstLine="420"/>
              <w:rPr>
                <w:color w:val="auto"/>
              </w:rPr>
            </w:pPr>
            <w:r w:rsidRPr="00D75FE7">
              <w:rPr>
                <w:color w:val="auto"/>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14:paraId="37395C88" w14:textId="77777777" w:rsidR="00E364BA" w:rsidRPr="00D75FE7" w:rsidRDefault="00F63532">
            <w:pPr>
              <w:pStyle w:val="affa"/>
              <w:adjustRightInd w:val="0"/>
              <w:snapToGrid w:val="0"/>
              <w:spacing w:line="360" w:lineRule="auto"/>
              <w:ind w:firstLine="420"/>
              <w:rPr>
                <w:color w:val="auto"/>
                <w:kern w:val="2"/>
                <w:sz w:val="21"/>
              </w:rPr>
            </w:pPr>
            <w:r w:rsidRPr="00D75FE7">
              <w:rPr>
                <w:color w:val="auto"/>
                <w:kern w:val="2"/>
                <w:sz w:val="21"/>
              </w:rPr>
              <w:t>根据项目风险分析，项目在严格落实环评提出各项措施和要求的前提下，项目风险事故的影响在可恢复范围内，项目环境风险是可以接受的。建设项目环境风险简单分析内容表见下表。</w:t>
            </w:r>
          </w:p>
          <w:p w14:paraId="2E9FA932" w14:textId="6B170C24" w:rsidR="00E364BA" w:rsidRPr="00D75FE7" w:rsidRDefault="00F63532">
            <w:pPr>
              <w:autoSpaceDE w:val="0"/>
              <w:autoSpaceDN w:val="0"/>
              <w:adjustRightInd w:val="0"/>
              <w:spacing w:line="360" w:lineRule="auto"/>
              <w:jc w:val="center"/>
              <w:rPr>
                <w:b/>
                <w:bCs w:val="0"/>
                <w:color w:val="auto"/>
                <w:kern w:val="0"/>
              </w:rPr>
            </w:pPr>
            <w:r w:rsidRPr="00D75FE7">
              <w:rPr>
                <w:b/>
                <w:bCs w:val="0"/>
                <w:color w:val="auto"/>
                <w:kern w:val="0"/>
              </w:rPr>
              <w:t>表</w:t>
            </w:r>
            <w:r w:rsidRPr="00D75FE7">
              <w:rPr>
                <w:b/>
                <w:bCs w:val="0"/>
                <w:color w:val="auto"/>
              </w:rPr>
              <w:t>4-</w:t>
            </w:r>
            <w:r w:rsidRPr="00D75FE7">
              <w:rPr>
                <w:color w:val="auto"/>
              </w:rPr>
              <w:fldChar w:fldCharType="begin"/>
            </w:r>
            <w:r w:rsidRPr="00D75FE7">
              <w:rPr>
                <w:b/>
                <w:color w:val="auto"/>
              </w:rPr>
              <w:instrText xml:space="preserve"> SEQ </w:instrText>
            </w:r>
            <w:r w:rsidRPr="00D75FE7">
              <w:rPr>
                <w:b/>
                <w:color w:val="auto"/>
              </w:rPr>
              <w:instrText>表格</w:instrText>
            </w:r>
            <w:r w:rsidRPr="00D75FE7">
              <w:rPr>
                <w:b/>
                <w:color w:val="auto"/>
              </w:rPr>
              <w:instrText xml:space="preserve"> \* ARABIC </w:instrText>
            </w:r>
            <w:r w:rsidRPr="00D75FE7">
              <w:rPr>
                <w:color w:val="auto"/>
              </w:rPr>
              <w:fldChar w:fldCharType="separate"/>
            </w:r>
            <w:r w:rsidR="000F73A2">
              <w:rPr>
                <w:b/>
                <w:noProof/>
                <w:color w:val="auto"/>
              </w:rPr>
              <w:t>27</w:t>
            </w:r>
            <w:r w:rsidRPr="00D75FE7">
              <w:rPr>
                <w:color w:val="auto"/>
              </w:rPr>
              <w:fldChar w:fldCharType="end"/>
            </w:r>
            <w:r w:rsidRPr="00D75FE7">
              <w:rPr>
                <w:b/>
                <w:bCs w:val="0"/>
                <w:color w:val="auto"/>
              </w:rPr>
              <w:t xml:space="preserve"> </w:t>
            </w:r>
            <w:r w:rsidRPr="00D75FE7">
              <w:rPr>
                <w:b/>
                <w:color w:val="auto"/>
              </w:rPr>
              <w:t xml:space="preserve"> </w:t>
            </w:r>
            <w:r w:rsidRPr="00D75FE7">
              <w:rPr>
                <w:b/>
                <w:bCs w:val="0"/>
                <w:color w:val="auto"/>
                <w:kern w:val="0"/>
              </w:rPr>
              <w:t>建设项目环境风险简单分析内容表</w:t>
            </w:r>
          </w:p>
          <w:tbl>
            <w:tblPr>
              <w:tblW w:w="5000"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1973"/>
              <w:gridCol w:w="7825"/>
            </w:tblGrid>
            <w:tr w:rsidR="00D75FE7" w:rsidRPr="00D75FE7" w14:paraId="1CA1DD1B" w14:textId="77777777">
              <w:trPr>
                <w:trHeight w:val="397"/>
              </w:trPr>
              <w:tc>
                <w:tcPr>
                  <w:tcW w:w="1007" w:type="pct"/>
                  <w:vAlign w:val="center"/>
                </w:tcPr>
                <w:p w14:paraId="3E2AAA32" w14:textId="77777777" w:rsidR="00E364BA" w:rsidRPr="00D75FE7" w:rsidRDefault="00F63532">
                  <w:pPr>
                    <w:jc w:val="center"/>
                    <w:rPr>
                      <w:b/>
                      <w:bCs w:val="0"/>
                      <w:color w:val="auto"/>
                    </w:rPr>
                  </w:pPr>
                  <w:r w:rsidRPr="00D75FE7">
                    <w:rPr>
                      <w:b/>
                      <w:bCs w:val="0"/>
                      <w:color w:val="auto"/>
                    </w:rPr>
                    <w:t>建设项目名称</w:t>
                  </w:r>
                </w:p>
              </w:tc>
              <w:tc>
                <w:tcPr>
                  <w:tcW w:w="3993" w:type="pct"/>
                  <w:vAlign w:val="center"/>
                </w:tcPr>
                <w:p w14:paraId="05D02180" w14:textId="77777777" w:rsidR="00E364BA" w:rsidRPr="00D75FE7" w:rsidRDefault="00F63532">
                  <w:pPr>
                    <w:pStyle w:val="1b"/>
                    <w:jc w:val="center"/>
                    <w:rPr>
                      <w:bCs w:val="0"/>
                      <w:color w:val="auto"/>
                    </w:rPr>
                  </w:pPr>
                  <w:r w:rsidRPr="00D75FE7">
                    <w:rPr>
                      <w:rFonts w:hint="eastAsia"/>
                      <w:color w:val="auto"/>
                    </w:rPr>
                    <w:t>惠州市友卉智能装备有限公司年产金属治具</w:t>
                  </w:r>
                  <w:r w:rsidRPr="00D75FE7">
                    <w:rPr>
                      <w:rFonts w:hint="eastAsia"/>
                      <w:color w:val="auto"/>
                    </w:rPr>
                    <w:t>1</w:t>
                  </w:r>
                  <w:r w:rsidRPr="00D75FE7">
                    <w:rPr>
                      <w:rFonts w:hint="eastAsia"/>
                      <w:color w:val="auto"/>
                    </w:rPr>
                    <w:t>万个、变压器</w:t>
                  </w:r>
                  <w:r w:rsidRPr="00D75FE7">
                    <w:rPr>
                      <w:rFonts w:hint="eastAsia"/>
                      <w:color w:val="auto"/>
                    </w:rPr>
                    <w:t>10.8</w:t>
                  </w:r>
                  <w:r w:rsidRPr="00D75FE7">
                    <w:rPr>
                      <w:rFonts w:hint="eastAsia"/>
                      <w:color w:val="auto"/>
                    </w:rPr>
                    <w:t>万个建设项目</w:t>
                  </w:r>
                </w:p>
              </w:tc>
            </w:tr>
            <w:tr w:rsidR="00D75FE7" w:rsidRPr="00D75FE7" w14:paraId="0924116B" w14:textId="77777777">
              <w:trPr>
                <w:trHeight w:val="397"/>
              </w:trPr>
              <w:tc>
                <w:tcPr>
                  <w:tcW w:w="1007" w:type="pct"/>
                  <w:vAlign w:val="center"/>
                </w:tcPr>
                <w:p w14:paraId="08AC11BB" w14:textId="77777777" w:rsidR="00E364BA" w:rsidRPr="00D75FE7" w:rsidRDefault="00F63532">
                  <w:pPr>
                    <w:jc w:val="center"/>
                    <w:rPr>
                      <w:b/>
                      <w:bCs w:val="0"/>
                      <w:color w:val="auto"/>
                    </w:rPr>
                  </w:pPr>
                  <w:r w:rsidRPr="00D75FE7">
                    <w:rPr>
                      <w:b/>
                      <w:bCs w:val="0"/>
                      <w:color w:val="auto"/>
                    </w:rPr>
                    <w:t>地点</w:t>
                  </w:r>
                </w:p>
              </w:tc>
              <w:tc>
                <w:tcPr>
                  <w:tcW w:w="3993" w:type="pct"/>
                  <w:vAlign w:val="center"/>
                </w:tcPr>
                <w:p w14:paraId="4C30D9E5" w14:textId="77777777" w:rsidR="00E364BA" w:rsidRPr="00D75FE7" w:rsidRDefault="00F63532">
                  <w:pPr>
                    <w:jc w:val="center"/>
                    <w:rPr>
                      <w:color w:val="auto"/>
                    </w:rPr>
                  </w:pPr>
                  <w:r w:rsidRPr="00D75FE7">
                    <w:rPr>
                      <w:color w:val="auto"/>
                    </w:rPr>
                    <w:t>惠州市博罗县罗阳街道小金村委会江老、江新村民小组桥上</w:t>
                  </w:r>
                  <w:r w:rsidRPr="00D75FE7">
                    <w:rPr>
                      <w:color w:val="auto"/>
                    </w:rPr>
                    <w:t>(</w:t>
                  </w:r>
                  <w:r w:rsidRPr="00D75FE7">
                    <w:rPr>
                      <w:color w:val="auto"/>
                    </w:rPr>
                    <w:t>土名</w:t>
                  </w:r>
                  <w:r w:rsidRPr="00D75FE7">
                    <w:rPr>
                      <w:color w:val="auto"/>
                    </w:rPr>
                    <w:t>)</w:t>
                  </w:r>
                  <w:r w:rsidRPr="00D75FE7">
                    <w:rPr>
                      <w:color w:val="auto"/>
                    </w:rPr>
                    <w:t>地段的厂房</w:t>
                  </w:r>
                </w:p>
              </w:tc>
            </w:tr>
            <w:tr w:rsidR="00D75FE7" w:rsidRPr="00D75FE7" w14:paraId="07A82ACD" w14:textId="77777777">
              <w:trPr>
                <w:trHeight w:val="397"/>
              </w:trPr>
              <w:tc>
                <w:tcPr>
                  <w:tcW w:w="1007" w:type="pct"/>
                  <w:vAlign w:val="center"/>
                </w:tcPr>
                <w:p w14:paraId="47BCE693" w14:textId="77777777" w:rsidR="00E364BA" w:rsidRPr="00D75FE7" w:rsidRDefault="00F63532">
                  <w:pPr>
                    <w:jc w:val="center"/>
                    <w:rPr>
                      <w:b/>
                      <w:bCs w:val="0"/>
                      <w:color w:val="auto"/>
                    </w:rPr>
                  </w:pPr>
                  <w:r w:rsidRPr="00D75FE7">
                    <w:rPr>
                      <w:b/>
                      <w:bCs w:val="0"/>
                      <w:color w:val="auto"/>
                    </w:rPr>
                    <w:t>坐标</w:t>
                  </w:r>
                </w:p>
              </w:tc>
              <w:tc>
                <w:tcPr>
                  <w:tcW w:w="3993" w:type="pct"/>
                  <w:vAlign w:val="center"/>
                </w:tcPr>
                <w:p w14:paraId="34E671CA" w14:textId="77777777" w:rsidR="00E364BA" w:rsidRPr="00D75FE7" w:rsidRDefault="00F63532">
                  <w:pPr>
                    <w:jc w:val="center"/>
                    <w:rPr>
                      <w:bCs w:val="0"/>
                      <w:color w:val="auto"/>
                    </w:rPr>
                  </w:pPr>
                  <w:r w:rsidRPr="00D75FE7">
                    <w:rPr>
                      <w:color w:val="auto"/>
                      <w:kern w:val="0"/>
                    </w:rPr>
                    <w:t>E114.426895°</w:t>
                  </w:r>
                  <w:r w:rsidRPr="00D75FE7">
                    <w:rPr>
                      <w:color w:val="auto"/>
                    </w:rPr>
                    <w:t>，</w:t>
                  </w:r>
                  <w:r w:rsidRPr="00D75FE7">
                    <w:rPr>
                      <w:color w:val="auto"/>
                      <w:kern w:val="0"/>
                    </w:rPr>
                    <w:t>N23.236194°</w:t>
                  </w:r>
                </w:p>
              </w:tc>
            </w:tr>
            <w:tr w:rsidR="00D75FE7" w:rsidRPr="00D75FE7" w14:paraId="3F53ACDC" w14:textId="77777777">
              <w:trPr>
                <w:trHeight w:val="397"/>
              </w:trPr>
              <w:tc>
                <w:tcPr>
                  <w:tcW w:w="1007" w:type="pct"/>
                  <w:vAlign w:val="center"/>
                </w:tcPr>
                <w:p w14:paraId="597EBAD6" w14:textId="77777777" w:rsidR="00E364BA" w:rsidRPr="00D75FE7" w:rsidRDefault="00F63532">
                  <w:pPr>
                    <w:jc w:val="center"/>
                    <w:rPr>
                      <w:b/>
                      <w:bCs w:val="0"/>
                      <w:color w:val="auto"/>
                    </w:rPr>
                  </w:pPr>
                  <w:r w:rsidRPr="00D75FE7">
                    <w:rPr>
                      <w:b/>
                      <w:bCs w:val="0"/>
                      <w:color w:val="auto"/>
                      <w:kern w:val="0"/>
                    </w:rPr>
                    <w:t>主要危险物质及分布</w:t>
                  </w:r>
                </w:p>
              </w:tc>
              <w:tc>
                <w:tcPr>
                  <w:tcW w:w="3993" w:type="pct"/>
                  <w:vAlign w:val="center"/>
                </w:tcPr>
                <w:p w14:paraId="6DD27EB4" w14:textId="210DF29B" w:rsidR="00E364BA" w:rsidRPr="00D75FE7" w:rsidRDefault="00F63532">
                  <w:pPr>
                    <w:rPr>
                      <w:bCs w:val="0"/>
                      <w:color w:val="auto"/>
                    </w:rPr>
                  </w:pPr>
                  <w:r w:rsidRPr="00D75FE7">
                    <w:rPr>
                      <w:color w:val="auto"/>
                      <w:kern w:val="0"/>
                    </w:rPr>
                    <w:t>根据《建设项目环境风险评价技术导则》（</w:t>
                  </w:r>
                  <w:r w:rsidRPr="00D75FE7">
                    <w:rPr>
                      <w:color w:val="auto"/>
                      <w:kern w:val="0"/>
                    </w:rPr>
                    <w:t>HJ169-2018</w:t>
                  </w:r>
                  <w:r w:rsidRPr="00D75FE7">
                    <w:rPr>
                      <w:color w:val="auto"/>
                      <w:kern w:val="0"/>
                    </w:rPr>
                    <w:t>），本项目使用的水性凡立水、助焊剂、液压油、切削液、乳化液和机油涉及《建设项目环境风险评价技术导则》（</w:t>
                  </w:r>
                  <w:r w:rsidRPr="00D75FE7">
                    <w:rPr>
                      <w:color w:val="auto"/>
                      <w:kern w:val="0"/>
                    </w:rPr>
                    <w:t>HJ169-2018</w:t>
                  </w:r>
                  <w:r w:rsidRPr="00D75FE7">
                    <w:rPr>
                      <w:color w:val="auto"/>
                      <w:kern w:val="0"/>
                    </w:rPr>
                    <w:t>）附录</w:t>
                  </w:r>
                  <w:r w:rsidRPr="00D75FE7">
                    <w:rPr>
                      <w:color w:val="auto"/>
                      <w:kern w:val="0"/>
                    </w:rPr>
                    <w:t>B</w:t>
                  </w:r>
                  <w:r w:rsidRPr="00D75FE7">
                    <w:rPr>
                      <w:color w:val="auto"/>
                      <w:kern w:val="0"/>
                    </w:rPr>
                    <w:t>所列危险物质，对应风险单元为物料存放区；项目危险废物</w:t>
                  </w:r>
                  <w:r w:rsidRPr="00D75FE7">
                    <w:rPr>
                      <w:color w:val="auto"/>
                    </w:rPr>
                    <w:t>废液压油、废切削液、含切削液的金属屑、废乳化液、含乳化液金属屑、废机油、废抹布及手套、</w:t>
                  </w:r>
                  <w:r w:rsidRPr="00D75FE7">
                    <w:rPr>
                      <w:rFonts w:hint="eastAsia"/>
                      <w:color w:val="auto"/>
                    </w:rPr>
                    <w:t>喷淋废水</w:t>
                  </w:r>
                  <w:r w:rsidRPr="00D75FE7">
                    <w:rPr>
                      <w:color w:val="auto"/>
                    </w:rPr>
                    <w:t>以及废活性炭</w:t>
                  </w:r>
                  <w:r w:rsidRPr="00D75FE7">
                    <w:rPr>
                      <w:color w:val="auto"/>
                      <w:kern w:val="0"/>
                    </w:rPr>
                    <w:t>等也具有危险物质，对应的风险单元为危废间。</w:t>
                  </w:r>
                </w:p>
              </w:tc>
            </w:tr>
            <w:tr w:rsidR="00D75FE7" w:rsidRPr="00D75FE7" w14:paraId="4086D0C5" w14:textId="77777777">
              <w:trPr>
                <w:trHeight w:val="397"/>
              </w:trPr>
              <w:tc>
                <w:tcPr>
                  <w:tcW w:w="1007" w:type="pct"/>
                  <w:vAlign w:val="center"/>
                </w:tcPr>
                <w:p w14:paraId="081B5C4D" w14:textId="77777777" w:rsidR="00E364BA" w:rsidRPr="00D75FE7" w:rsidRDefault="00F63532">
                  <w:pPr>
                    <w:jc w:val="center"/>
                    <w:rPr>
                      <w:b/>
                      <w:bCs w:val="0"/>
                      <w:color w:val="auto"/>
                    </w:rPr>
                  </w:pPr>
                  <w:r w:rsidRPr="00D75FE7">
                    <w:rPr>
                      <w:b/>
                      <w:bCs w:val="0"/>
                      <w:color w:val="auto"/>
                      <w:kern w:val="0"/>
                    </w:rPr>
                    <w:t>环境影响途径及危害后果（大气、地表水、地下水等）</w:t>
                  </w:r>
                </w:p>
              </w:tc>
              <w:tc>
                <w:tcPr>
                  <w:tcW w:w="3993" w:type="pct"/>
                  <w:vAlign w:val="center"/>
                </w:tcPr>
                <w:p w14:paraId="1CB0AA6D" w14:textId="77777777" w:rsidR="00E364BA" w:rsidRPr="00D75FE7" w:rsidRDefault="00F63532">
                  <w:pPr>
                    <w:rPr>
                      <w:bCs w:val="0"/>
                      <w:color w:val="auto"/>
                    </w:rPr>
                  </w:pPr>
                  <w:r w:rsidRPr="00D75FE7">
                    <w:rPr>
                      <w:color w:val="auto"/>
                      <w:kern w:val="0"/>
                    </w:rPr>
                    <w:t>大气环境风险：本项目正常情况并无火灾隐患，事故发生后到结束前这一时段内污染程度会达到最大，污染物最大地面浓度可能会超过该区域的环境空气质量标准。</w:t>
                  </w:r>
                </w:p>
              </w:tc>
            </w:tr>
            <w:tr w:rsidR="00D75FE7" w:rsidRPr="00D75FE7" w14:paraId="26C6DA62" w14:textId="77777777">
              <w:trPr>
                <w:trHeight w:val="397"/>
              </w:trPr>
              <w:tc>
                <w:tcPr>
                  <w:tcW w:w="1007" w:type="pct"/>
                  <w:vAlign w:val="center"/>
                </w:tcPr>
                <w:p w14:paraId="0F03DFC0" w14:textId="77777777" w:rsidR="00E364BA" w:rsidRPr="00D75FE7" w:rsidRDefault="00F63532">
                  <w:pPr>
                    <w:jc w:val="center"/>
                    <w:rPr>
                      <w:b/>
                      <w:bCs w:val="0"/>
                      <w:color w:val="auto"/>
                    </w:rPr>
                  </w:pPr>
                  <w:r w:rsidRPr="00D75FE7">
                    <w:rPr>
                      <w:b/>
                      <w:bCs w:val="0"/>
                      <w:color w:val="auto"/>
                      <w:kern w:val="0"/>
                    </w:rPr>
                    <w:t>风险防范措施要求</w:t>
                  </w:r>
                </w:p>
              </w:tc>
              <w:tc>
                <w:tcPr>
                  <w:tcW w:w="3993" w:type="pct"/>
                  <w:vAlign w:val="center"/>
                </w:tcPr>
                <w:p w14:paraId="22AB757C" w14:textId="77777777" w:rsidR="00E364BA" w:rsidRPr="00D75FE7" w:rsidRDefault="00F63532">
                  <w:pPr>
                    <w:rPr>
                      <w:bCs w:val="0"/>
                      <w:color w:val="auto"/>
                    </w:rPr>
                  </w:pPr>
                  <w:r w:rsidRPr="00D75FE7">
                    <w:rPr>
                      <w:color w:val="auto"/>
                      <w:kern w:val="0"/>
                    </w:rPr>
                    <w:t>采用严格的国际通用的安全防范体系，加强职工的安全生产教育，提高风险意识。建立一套完整的管理规程、作业规章和应急计划，并在各关键环节配备在线监控、预警和应急装置。</w:t>
                  </w:r>
                </w:p>
              </w:tc>
            </w:tr>
            <w:tr w:rsidR="00D75FE7" w:rsidRPr="00D75FE7" w14:paraId="6F8DC67B" w14:textId="77777777">
              <w:trPr>
                <w:trHeight w:val="397"/>
              </w:trPr>
              <w:tc>
                <w:tcPr>
                  <w:tcW w:w="5000" w:type="pct"/>
                  <w:gridSpan w:val="2"/>
                  <w:vAlign w:val="center"/>
                </w:tcPr>
                <w:p w14:paraId="35B4AE41" w14:textId="77777777" w:rsidR="00E364BA" w:rsidRPr="00D75FE7" w:rsidRDefault="00F63532">
                  <w:pPr>
                    <w:rPr>
                      <w:bCs w:val="0"/>
                      <w:color w:val="auto"/>
                    </w:rPr>
                  </w:pPr>
                  <w:r w:rsidRPr="00D75FE7">
                    <w:rPr>
                      <w:b/>
                      <w:bCs w:val="0"/>
                      <w:color w:val="auto"/>
                      <w:kern w:val="0"/>
                    </w:rPr>
                    <w:t>填表说明（列出项目相关信息及评价说明）：</w:t>
                  </w:r>
                  <w:r w:rsidRPr="00D75FE7">
                    <w:rPr>
                      <w:color w:val="auto"/>
                      <w:kern w:val="0"/>
                    </w:rPr>
                    <w:t>根据风险识别和风险分析，本项目环境风险的最大可信事故为火灾问题。建设单位应按照本报告表做好各项风险的预防和应急措施。在项目严格落实环评提出各项措施和要求的前提下，本项目运营期的环境风险在可接受范围之内</w:t>
                  </w:r>
                </w:p>
              </w:tc>
            </w:tr>
          </w:tbl>
          <w:p w14:paraId="2D0458D7" w14:textId="77777777" w:rsidR="00E364BA" w:rsidRPr="00D75FE7" w:rsidRDefault="00F63532">
            <w:pPr>
              <w:pStyle w:val="affa"/>
              <w:spacing w:line="360" w:lineRule="auto"/>
              <w:ind w:firstLine="422"/>
              <w:rPr>
                <w:b/>
                <w:bCs w:val="0"/>
                <w:color w:val="auto"/>
                <w:sz w:val="21"/>
              </w:rPr>
            </w:pPr>
            <w:r w:rsidRPr="00D75FE7">
              <w:rPr>
                <w:b/>
                <w:color w:val="auto"/>
                <w:sz w:val="21"/>
              </w:rPr>
              <w:t>7</w:t>
            </w:r>
            <w:r w:rsidRPr="00D75FE7">
              <w:rPr>
                <w:b/>
                <w:color w:val="auto"/>
                <w:sz w:val="21"/>
              </w:rPr>
              <w:t>、环保投资估算分析</w:t>
            </w:r>
          </w:p>
          <w:p w14:paraId="1AD10933" w14:textId="77777777" w:rsidR="00E364BA" w:rsidRPr="00D75FE7" w:rsidRDefault="00F63532">
            <w:pPr>
              <w:pStyle w:val="affa"/>
              <w:spacing w:line="360" w:lineRule="auto"/>
              <w:ind w:firstLine="420"/>
              <w:rPr>
                <w:bCs w:val="0"/>
                <w:color w:val="auto"/>
                <w:sz w:val="21"/>
              </w:rPr>
            </w:pPr>
            <w:r w:rsidRPr="00D75FE7">
              <w:rPr>
                <w:bCs w:val="0"/>
                <w:color w:val="auto"/>
                <w:sz w:val="21"/>
              </w:rPr>
              <w:t>针对本项目情况，提出如下环保项目和投资：</w:t>
            </w:r>
          </w:p>
          <w:p w14:paraId="605A9BE1" w14:textId="6C9F57DB" w:rsidR="00E364BA" w:rsidRPr="00D75FE7" w:rsidRDefault="00F63532">
            <w:pPr>
              <w:pStyle w:val="affa"/>
              <w:spacing w:line="360" w:lineRule="auto"/>
              <w:ind w:firstLine="422"/>
              <w:jc w:val="center"/>
              <w:rPr>
                <w:b/>
                <w:color w:val="auto"/>
                <w:sz w:val="21"/>
              </w:rPr>
            </w:pPr>
            <w:r w:rsidRPr="00D75FE7">
              <w:rPr>
                <w:b/>
                <w:color w:val="auto"/>
                <w:sz w:val="21"/>
              </w:rPr>
              <w:t>表</w:t>
            </w:r>
            <w:r w:rsidRPr="00D75FE7">
              <w:rPr>
                <w:b/>
                <w:color w:val="auto"/>
                <w:sz w:val="21"/>
              </w:rPr>
              <w:t>4-</w:t>
            </w:r>
            <w:r w:rsidRPr="00D75FE7">
              <w:rPr>
                <w:color w:val="auto"/>
                <w:sz w:val="21"/>
                <w:szCs w:val="18"/>
              </w:rPr>
              <w:fldChar w:fldCharType="begin"/>
            </w:r>
            <w:r w:rsidRPr="00D75FE7">
              <w:rPr>
                <w:b/>
                <w:color w:val="auto"/>
                <w:sz w:val="21"/>
                <w:szCs w:val="18"/>
              </w:rPr>
              <w:instrText xml:space="preserve"> SEQ </w:instrText>
            </w:r>
            <w:r w:rsidRPr="00D75FE7">
              <w:rPr>
                <w:b/>
                <w:color w:val="auto"/>
                <w:sz w:val="21"/>
                <w:szCs w:val="18"/>
              </w:rPr>
              <w:instrText>表格</w:instrText>
            </w:r>
            <w:r w:rsidRPr="00D75FE7">
              <w:rPr>
                <w:b/>
                <w:color w:val="auto"/>
                <w:sz w:val="21"/>
                <w:szCs w:val="18"/>
              </w:rPr>
              <w:instrText xml:space="preserve"> \* ARABIC </w:instrText>
            </w:r>
            <w:r w:rsidRPr="00D75FE7">
              <w:rPr>
                <w:color w:val="auto"/>
                <w:sz w:val="21"/>
                <w:szCs w:val="18"/>
              </w:rPr>
              <w:fldChar w:fldCharType="separate"/>
            </w:r>
            <w:r w:rsidR="000F73A2">
              <w:rPr>
                <w:b/>
                <w:noProof/>
                <w:color w:val="auto"/>
                <w:sz w:val="21"/>
                <w:szCs w:val="18"/>
              </w:rPr>
              <w:t>28</w:t>
            </w:r>
            <w:r w:rsidRPr="00D75FE7">
              <w:rPr>
                <w:color w:val="auto"/>
                <w:sz w:val="21"/>
                <w:szCs w:val="18"/>
              </w:rPr>
              <w:fldChar w:fldCharType="end"/>
            </w:r>
            <w:r w:rsidRPr="00D75FE7">
              <w:rPr>
                <w:b/>
                <w:color w:val="auto"/>
                <w:sz w:val="21"/>
              </w:rPr>
              <w:t xml:space="preserve">  </w:t>
            </w:r>
            <w:r w:rsidRPr="00D75FE7">
              <w:rPr>
                <w:b/>
                <w:color w:val="auto"/>
                <w:sz w:val="21"/>
              </w:rPr>
              <w:t>本项目环保措施投资估算</w:t>
            </w:r>
          </w:p>
          <w:tbl>
            <w:tblPr>
              <w:tblW w:w="5000" w:type="pct"/>
              <w:tblBorders>
                <w:top w:val="single" w:sz="12" w:space="0" w:color="auto"/>
                <w:left w:val="single" w:sz="6" w:space="0" w:color="auto"/>
                <w:bottom w:val="single" w:sz="12" w:space="0" w:color="auto"/>
                <w:right w:val="single" w:sz="6" w:space="0" w:color="auto"/>
                <w:insideH w:val="single" w:sz="4" w:space="0" w:color="auto"/>
                <w:insideV w:val="single" w:sz="4" w:space="0" w:color="auto"/>
              </w:tblBorders>
              <w:tblLook w:val="04A0" w:firstRow="1" w:lastRow="0" w:firstColumn="1" w:lastColumn="0" w:noHBand="0" w:noVBand="1"/>
            </w:tblPr>
            <w:tblGrid>
              <w:gridCol w:w="1884"/>
              <w:gridCol w:w="5943"/>
              <w:gridCol w:w="1971"/>
            </w:tblGrid>
            <w:tr w:rsidR="00D75FE7" w:rsidRPr="00D75FE7" w14:paraId="14AD44FB" w14:textId="77777777">
              <w:trPr>
                <w:trHeight w:val="397"/>
              </w:trPr>
              <w:tc>
                <w:tcPr>
                  <w:tcW w:w="961" w:type="pct"/>
                  <w:vAlign w:val="center"/>
                </w:tcPr>
                <w:p w14:paraId="0F1AE2FA" w14:textId="77777777" w:rsidR="00E364BA" w:rsidRPr="00D75FE7" w:rsidRDefault="00F63532">
                  <w:pPr>
                    <w:jc w:val="center"/>
                    <w:rPr>
                      <w:b/>
                      <w:bCs w:val="0"/>
                      <w:color w:val="auto"/>
                    </w:rPr>
                  </w:pPr>
                  <w:r w:rsidRPr="00D75FE7">
                    <w:rPr>
                      <w:b/>
                      <w:bCs w:val="0"/>
                      <w:color w:val="auto"/>
                    </w:rPr>
                    <w:t>环境影响因素</w:t>
                  </w:r>
                </w:p>
              </w:tc>
              <w:tc>
                <w:tcPr>
                  <w:tcW w:w="3032" w:type="pct"/>
                  <w:vAlign w:val="center"/>
                </w:tcPr>
                <w:p w14:paraId="15825B4D" w14:textId="77777777" w:rsidR="00E364BA" w:rsidRPr="00D75FE7" w:rsidRDefault="00F63532">
                  <w:pPr>
                    <w:jc w:val="center"/>
                    <w:rPr>
                      <w:b/>
                      <w:bCs w:val="0"/>
                      <w:color w:val="auto"/>
                    </w:rPr>
                  </w:pPr>
                  <w:r w:rsidRPr="00D75FE7">
                    <w:rPr>
                      <w:b/>
                      <w:bCs w:val="0"/>
                      <w:color w:val="auto"/>
                    </w:rPr>
                    <w:t>相应环保措施</w:t>
                  </w:r>
                </w:p>
              </w:tc>
              <w:tc>
                <w:tcPr>
                  <w:tcW w:w="1006" w:type="pct"/>
                  <w:vAlign w:val="center"/>
                </w:tcPr>
                <w:p w14:paraId="44F56194" w14:textId="77777777" w:rsidR="00E364BA" w:rsidRPr="00D75FE7" w:rsidRDefault="00F63532">
                  <w:pPr>
                    <w:jc w:val="center"/>
                    <w:rPr>
                      <w:b/>
                      <w:bCs w:val="0"/>
                      <w:color w:val="auto"/>
                    </w:rPr>
                  </w:pPr>
                  <w:r w:rsidRPr="00D75FE7">
                    <w:rPr>
                      <w:b/>
                      <w:bCs w:val="0"/>
                      <w:color w:val="auto"/>
                    </w:rPr>
                    <w:t>投资额（万元）</w:t>
                  </w:r>
                </w:p>
              </w:tc>
            </w:tr>
            <w:tr w:rsidR="00D75FE7" w:rsidRPr="00D75FE7" w14:paraId="267F9B09" w14:textId="77777777">
              <w:trPr>
                <w:trHeight w:val="397"/>
              </w:trPr>
              <w:tc>
                <w:tcPr>
                  <w:tcW w:w="961" w:type="pct"/>
                  <w:vAlign w:val="center"/>
                </w:tcPr>
                <w:p w14:paraId="563C1F55" w14:textId="77777777" w:rsidR="00E364BA" w:rsidRPr="00D75FE7" w:rsidRDefault="00F63532">
                  <w:pPr>
                    <w:jc w:val="center"/>
                    <w:rPr>
                      <w:bCs w:val="0"/>
                      <w:color w:val="auto"/>
                    </w:rPr>
                  </w:pPr>
                  <w:r w:rsidRPr="00D75FE7">
                    <w:rPr>
                      <w:color w:val="auto"/>
                    </w:rPr>
                    <w:t>大气污染防治</w:t>
                  </w:r>
                </w:p>
                <w:p w14:paraId="5B8AEB06" w14:textId="77777777" w:rsidR="00E364BA" w:rsidRPr="00D75FE7" w:rsidRDefault="00F63532">
                  <w:pPr>
                    <w:jc w:val="center"/>
                    <w:rPr>
                      <w:color w:val="auto"/>
                    </w:rPr>
                  </w:pPr>
                  <w:r w:rsidRPr="00D75FE7">
                    <w:rPr>
                      <w:color w:val="auto"/>
                    </w:rPr>
                    <w:t>（有机废气、焊接烟尘）</w:t>
                  </w:r>
                </w:p>
              </w:tc>
              <w:tc>
                <w:tcPr>
                  <w:tcW w:w="3032" w:type="pct"/>
                  <w:vAlign w:val="center"/>
                </w:tcPr>
                <w:p w14:paraId="7B673BA3" w14:textId="77777777" w:rsidR="00E364BA" w:rsidRPr="00D75FE7" w:rsidRDefault="00F63532">
                  <w:pPr>
                    <w:pStyle w:val="1b"/>
                    <w:rPr>
                      <w:bCs w:val="0"/>
                      <w:color w:val="auto"/>
                    </w:rPr>
                  </w:pPr>
                  <w:r w:rsidRPr="00D75FE7">
                    <w:rPr>
                      <w:color w:val="auto"/>
                    </w:rPr>
                    <w:t>有机废气和焊接烟尘：包围型集气罩</w:t>
                  </w:r>
                  <w:r w:rsidRPr="00D75FE7">
                    <w:rPr>
                      <w:color w:val="auto"/>
                    </w:rPr>
                    <w:t>/</w:t>
                  </w:r>
                  <w:r w:rsidRPr="00D75FE7">
                    <w:rPr>
                      <w:color w:val="auto"/>
                    </w:rPr>
                    <w:t>密闭负压收集</w:t>
                  </w:r>
                  <w:r w:rsidRPr="00D75FE7">
                    <w:rPr>
                      <w:color w:val="auto"/>
                    </w:rPr>
                    <w:t>+“</w:t>
                  </w: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r w:rsidRPr="00D75FE7">
                    <w:rPr>
                      <w:color w:val="auto"/>
                    </w:rPr>
                    <w:t>”+15m</w:t>
                  </w:r>
                  <w:r w:rsidRPr="00D75FE7">
                    <w:rPr>
                      <w:color w:val="auto"/>
                    </w:rPr>
                    <w:t>排气筒（</w:t>
                  </w:r>
                  <w:r w:rsidRPr="00D75FE7">
                    <w:rPr>
                      <w:color w:val="auto"/>
                    </w:rPr>
                    <w:t>DA001</w:t>
                  </w:r>
                  <w:r w:rsidRPr="00D75FE7">
                    <w:rPr>
                      <w:color w:val="auto"/>
                    </w:rPr>
                    <w:t>）处理达标后有组织排放</w:t>
                  </w:r>
                </w:p>
              </w:tc>
              <w:tc>
                <w:tcPr>
                  <w:tcW w:w="1006" w:type="pct"/>
                  <w:vAlign w:val="center"/>
                </w:tcPr>
                <w:p w14:paraId="4267E316" w14:textId="77777777" w:rsidR="00E364BA" w:rsidRPr="00D75FE7" w:rsidRDefault="00F63532">
                  <w:pPr>
                    <w:jc w:val="center"/>
                    <w:rPr>
                      <w:color w:val="auto"/>
                    </w:rPr>
                  </w:pPr>
                  <w:r w:rsidRPr="00D75FE7">
                    <w:rPr>
                      <w:color w:val="auto"/>
                    </w:rPr>
                    <w:t>2</w:t>
                  </w:r>
                  <w:r w:rsidRPr="00D75FE7">
                    <w:rPr>
                      <w:rFonts w:hint="eastAsia"/>
                      <w:color w:val="auto"/>
                    </w:rPr>
                    <w:t>6</w:t>
                  </w:r>
                </w:p>
              </w:tc>
            </w:tr>
            <w:tr w:rsidR="00D75FE7" w:rsidRPr="00D75FE7" w14:paraId="1CDC4C72" w14:textId="77777777">
              <w:trPr>
                <w:trHeight w:val="397"/>
              </w:trPr>
              <w:tc>
                <w:tcPr>
                  <w:tcW w:w="961" w:type="pct"/>
                  <w:vAlign w:val="center"/>
                </w:tcPr>
                <w:p w14:paraId="086B6C29" w14:textId="77777777" w:rsidR="00E364BA" w:rsidRPr="00D75FE7" w:rsidRDefault="00F63532">
                  <w:pPr>
                    <w:jc w:val="center"/>
                    <w:rPr>
                      <w:bCs w:val="0"/>
                      <w:color w:val="auto"/>
                    </w:rPr>
                  </w:pPr>
                  <w:r w:rsidRPr="00D75FE7">
                    <w:rPr>
                      <w:color w:val="auto"/>
                    </w:rPr>
                    <w:t>水污染防治</w:t>
                  </w:r>
                </w:p>
                <w:p w14:paraId="1C2103BD" w14:textId="77777777" w:rsidR="00E364BA" w:rsidRPr="00D75FE7" w:rsidRDefault="00F63532">
                  <w:pPr>
                    <w:jc w:val="center"/>
                    <w:rPr>
                      <w:color w:val="auto"/>
                    </w:rPr>
                  </w:pPr>
                  <w:r w:rsidRPr="00D75FE7">
                    <w:rPr>
                      <w:color w:val="auto"/>
                    </w:rPr>
                    <w:t>（生活污水）</w:t>
                  </w:r>
                </w:p>
              </w:tc>
              <w:tc>
                <w:tcPr>
                  <w:tcW w:w="3032" w:type="pct"/>
                  <w:vAlign w:val="center"/>
                </w:tcPr>
                <w:p w14:paraId="39992EE5" w14:textId="77777777" w:rsidR="00E364BA" w:rsidRPr="00D75FE7" w:rsidRDefault="00F63532">
                  <w:pPr>
                    <w:rPr>
                      <w:color w:val="auto"/>
                    </w:rPr>
                  </w:pPr>
                  <w:r w:rsidRPr="00D75FE7">
                    <w:rPr>
                      <w:color w:val="auto"/>
                    </w:rPr>
                    <w:t>生活污水经</w:t>
                  </w:r>
                  <w:r w:rsidRPr="00D75FE7">
                    <w:rPr>
                      <w:color w:val="auto"/>
                    </w:rPr>
                    <w:t>“</w:t>
                  </w:r>
                  <w:r w:rsidRPr="00D75FE7">
                    <w:rPr>
                      <w:color w:val="auto"/>
                    </w:rPr>
                    <w:t>三级化粪池</w:t>
                  </w:r>
                  <w:r w:rsidRPr="00D75FE7">
                    <w:rPr>
                      <w:color w:val="auto"/>
                    </w:rPr>
                    <w:t>”</w:t>
                  </w:r>
                  <w:r w:rsidRPr="00D75FE7">
                    <w:rPr>
                      <w:color w:val="auto"/>
                    </w:rPr>
                    <w:t>预处理后排入博罗县罗阳街道小金生活污水处理厂（已有）</w:t>
                  </w:r>
                </w:p>
              </w:tc>
              <w:tc>
                <w:tcPr>
                  <w:tcW w:w="1006" w:type="pct"/>
                  <w:vAlign w:val="center"/>
                </w:tcPr>
                <w:p w14:paraId="44A8DABD" w14:textId="77777777" w:rsidR="00E364BA" w:rsidRPr="00D75FE7" w:rsidRDefault="00F63532">
                  <w:pPr>
                    <w:jc w:val="center"/>
                    <w:rPr>
                      <w:color w:val="auto"/>
                    </w:rPr>
                  </w:pPr>
                  <w:r w:rsidRPr="00D75FE7">
                    <w:rPr>
                      <w:color w:val="auto"/>
                    </w:rPr>
                    <w:t>0</w:t>
                  </w:r>
                </w:p>
              </w:tc>
            </w:tr>
            <w:tr w:rsidR="00D75FE7" w:rsidRPr="00D75FE7" w14:paraId="2CD83545" w14:textId="77777777">
              <w:trPr>
                <w:trHeight w:val="397"/>
              </w:trPr>
              <w:tc>
                <w:tcPr>
                  <w:tcW w:w="961" w:type="pct"/>
                  <w:vAlign w:val="center"/>
                </w:tcPr>
                <w:p w14:paraId="4A6D6557" w14:textId="77777777" w:rsidR="00E364BA" w:rsidRPr="00D75FE7" w:rsidRDefault="00F63532">
                  <w:pPr>
                    <w:pStyle w:val="1b"/>
                    <w:jc w:val="center"/>
                    <w:rPr>
                      <w:bCs w:val="0"/>
                      <w:color w:val="auto"/>
                    </w:rPr>
                  </w:pPr>
                  <w:r w:rsidRPr="00D75FE7">
                    <w:rPr>
                      <w:color w:val="auto"/>
                    </w:rPr>
                    <w:lastRenderedPageBreak/>
                    <w:t>固体废物</w:t>
                  </w:r>
                </w:p>
              </w:tc>
              <w:tc>
                <w:tcPr>
                  <w:tcW w:w="3032" w:type="pct"/>
                  <w:vAlign w:val="center"/>
                </w:tcPr>
                <w:p w14:paraId="61D58FB9" w14:textId="77777777" w:rsidR="00E364BA" w:rsidRPr="00D75FE7" w:rsidRDefault="00F63532">
                  <w:pPr>
                    <w:pStyle w:val="1b"/>
                    <w:rPr>
                      <w:bCs w:val="0"/>
                      <w:color w:val="auto"/>
                    </w:rPr>
                  </w:pPr>
                  <w:r w:rsidRPr="00D75FE7">
                    <w:rPr>
                      <w:color w:val="auto"/>
                    </w:rPr>
                    <w:t>一般固体废物交由专业回收单位回收处理，危险废物委托有危险废物处理资质单位处置，生活垃圾</w:t>
                  </w:r>
                  <w:r w:rsidRPr="00D75FE7">
                    <w:rPr>
                      <w:color w:val="auto"/>
                      <w:kern w:val="0"/>
                    </w:rPr>
                    <w:t>交由环卫部门统一清运</w:t>
                  </w:r>
                </w:p>
              </w:tc>
              <w:tc>
                <w:tcPr>
                  <w:tcW w:w="1006" w:type="pct"/>
                  <w:vAlign w:val="center"/>
                </w:tcPr>
                <w:p w14:paraId="58F7933B" w14:textId="77777777" w:rsidR="00E364BA" w:rsidRPr="00D75FE7" w:rsidRDefault="00F63532">
                  <w:pPr>
                    <w:jc w:val="center"/>
                    <w:rPr>
                      <w:color w:val="auto"/>
                    </w:rPr>
                  </w:pPr>
                  <w:r w:rsidRPr="00D75FE7">
                    <w:rPr>
                      <w:color w:val="auto"/>
                    </w:rPr>
                    <w:t>8</w:t>
                  </w:r>
                </w:p>
              </w:tc>
            </w:tr>
            <w:tr w:rsidR="00D75FE7" w:rsidRPr="00D75FE7" w14:paraId="6F69DDA5" w14:textId="77777777">
              <w:trPr>
                <w:trHeight w:val="397"/>
              </w:trPr>
              <w:tc>
                <w:tcPr>
                  <w:tcW w:w="961" w:type="pct"/>
                  <w:vAlign w:val="center"/>
                </w:tcPr>
                <w:p w14:paraId="7D80750D" w14:textId="77777777" w:rsidR="00E364BA" w:rsidRPr="00D75FE7" w:rsidRDefault="00F63532">
                  <w:pPr>
                    <w:jc w:val="center"/>
                    <w:rPr>
                      <w:color w:val="auto"/>
                    </w:rPr>
                  </w:pPr>
                  <w:r w:rsidRPr="00D75FE7">
                    <w:rPr>
                      <w:color w:val="auto"/>
                    </w:rPr>
                    <w:t>噪声防治</w:t>
                  </w:r>
                </w:p>
              </w:tc>
              <w:tc>
                <w:tcPr>
                  <w:tcW w:w="3032" w:type="pct"/>
                  <w:vAlign w:val="center"/>
                </w:tcPr>
                <w:p w14:paraId="44175D85" w14:textId="77777777" w:rsidR="00E364BA" w:rsidRPr="00D75FE7" w:rsidRDefault="00F63532">
                  <w:pPr>
                    <w:jc w:val="center"/>
                    <w:rPr>
                      <w:color w:val="auto"/>
                    </w:rPr>
                  </w:pPr>
                  <w:r w:rsidRPr="00D75FE7">
                    <w:rPr>
                      <w:color w:val="auto"/>
                    </w:rPr>
                    <w:t>隔声、降噪</w:t>
                  </w:r>
                </w:p>
              </w:tc>
              <w:tc>
                <w:tcPr>
                  <w:tcW w:w="1006" w:type="pct"/>
                  <w:vAlign w:val="center"/>
                </w:tcPr>
                <w:p w14:paraId="4F6BA370" w14:textId="77777777" w:rsidR="00E364BA" w:rsidRPr="00D75FE7" w:rsidRDefault="00F63532">
                  <w:pPr>
                    <w:jc w:val="center"/>
                    <w:rPr>
                      <w:color w:val="auto"/>
                    </w:rPr>
                  </w:pPr>
                  <w:r w:rsidRPr="00D75FE7">
                    <w:rPr>
                      <w:rFonts w:hint="eastAsia"/>
                      <w:color w:val="auto"/>
                    </w:rPr>
                    <w:t>1</w:t>
                  </w:r>
                </w:p>
              </w:tc>
            </w:tr>
            <w:tr w:rsidR="00D75FE7" w:rsidRPr="00D75FE7" w14:paraId="08DD0E43" w14:textId="77777777">
              <w:trPr>
                <w:trHeight w:val="397"/>
              </w:trPr>
              <w:tc>
                <w:tcPr>
                  <w:tcW w:w="3993" w:type="pct"/>
                  <w:gridSpan w:val="2"/>
                  <w:vAlign w:val="center"/>
                </w:tcPr>
                <w:p w14:paraId="4B68FA9A" w14:textId="77777777" w:rsidR="00E364BA" w:rsidRPr="00D75FE7" w:rsidRDefault="00F63532">
                  <w:pPr>
                    <w:jc w:val="center"/>
                    <w:rPr>
                      <w:color w:val="auto"/>
                    </w:rPr>
                  </w:pPr>
                  <w:r w:rsidRPr="00D75FE7">
                    <w:rPr>
                      <w:color w:val="auto"/>
                    </w:rPr>
                    <w:t>合计</w:t>
                  </w:r>
                </w:p>
              </w:tc>
              <w:tc>
                <w:tcPr>
                  <w:tcW w:w="1006" w:type="pct"/>
                  <w:vAlign w:val="center"/>
                </w:tcPr>
                <w:p w14:paraId="1562C2EF" w14:textId="77777777" w:rsidR="00E364BA" w:rsidRPr="00D75FE7" w:rsidRDefault="00F63532">
                  <w:pPr>
                    <w:jc w:val="center"/>
                    <w:rPr>
                      <w:color w:val="auto"/>
                    </w:rPr>
                  </w:pPr>
                  <w:r w:rsidRPr="00D75FE7">
                    <w:rPr>
                      <w:color w:val="auto"/>
                    </w:rPr>
                    <w:t>35</w:t>
                  </w:r>
                </w:p>
              </w:tc>
            </w:tr>
          </w:tbl>
          <w:p w14:paraId="2378E61A" w14:textId="77777777" w:rsidR="00E364BA" w:rsidRPr="00D75FE7" w:rsidRDefault="00E364BA">
            <w:pPr>
              <w:pStyle w:val="af5"/>
              <w:spacing w:before="0" w:beforeAutospacing="0" w:after="0" w:afterAutospacing="0"/>
              <w:rPr>
                <w:rFonts w:ascii="Times New Roman" w:hAnsi="Times New Roman"/>
                <w:snapToGrid w:val="0"/>
                <w:color w:val="auto"/>
                <w:sz w:val="21"/>
                <w:szCs w:val="21"/>
              </w:rPr>
            </w:pPr>
          </w:p>
        </w:tc>
      </w:tr>
    </w:tbl>
    <w:p w14:paraId="1D20164C" w14:textId="77777777" w:rsidR="00E364BA" w:rsidRPr="00D75FE7" w:rsidRDefault="00F63532">
      <w:pPr>
        <w:widowControl/>
        <w:jc w:val="left"/>
        <w:rPr>
          <w:snapToGrid w:val="0"/>
          <w:color w:val="auto"/>
          <w:kern w:val="0"/>
          <w:sz w:val="24"/>
          <w:szCs w:val="20"/>
        </w:rPr>
      </w:pPr>
      <w:r w:rsidRPr="00D75FE7">
        <w:rPr>
          <w:snapToGrid w:val="0"/>
          <w:color w:val="auto"/>
        </w:rPr>
        <w:lastRenderedPageBreak/>
        <w:br w:type="page"/>
      </w:r>
    </w:p>
    <w:p w14:paraId="7304183B" w14:textId="77777777" w:rsidR="00E364BA" w:rsidRPr="00D75FE7" w:rsidRDefault="00F63532">
      <w:pPr>
        <w:pStyle w:val="af5"/>
        <w:jc w:val="center"/>
        <w:outlineLvl w:val="0"/>
        <w:rPr>
          <w:rFonts w:ascii="Times New Roman" w:hAnsi="Times New Roman"/>
          <w:snapToGrid w:val="0"/>
          <w:color w:val="auto"/>
          <w:sz w:val="30"/>
          <w:szCs w:val="30"/>
        </w:rPr>
      </w:pPr>
      <w:r w:rsidRPr="00D75FE7">
        <w:rPr>
          <w:rFonts w:ascii="Times New Roman" w:hAnsi="Times New Roman"/>
          <w:snapToGrid w:val="0"/>
          <w:color w:val="auto"/>
          <w:sz w:val="30"/>
          <w:szCs w:val="30"/>
        </w:rPr>
        <w:lastRenderedPageBreak/>
        <w:t>五、</w:t>
      </w:r>
      <w:bookmarkStart w:id="16" w:name="_Hlk54167917"/>
      <w:r w:rsidRPr="00D75FE7">
        <w:rPr>
          <w:rFonts w:ascii="Times New Roman" w:hAnsi="Times New Roman"/>
          <w:snapToGrid w:val="0"/>
          <w:color w:val="auto"/>
          <w:sz w:val="30"/>
          <w:szCs w:val="30"/>
        </w:rPr>
        <w:t>环境保护措施监督检查清单</w:t>
      </w:r>
      <w:bookmarkEnd w:id="16"/>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17"/>
        <w:gridCol w:w="425"/>
        <w:gridCol w:w="850"/>
        <w:gridCol w:w="1906"/>
        <w:gridCol w:w="2630"/>
        <w:gridCol w:w="3586"/>
      </w:tblGrid>
      <w:tr w:rsidR="00D75FE7" w:rsidRPr="00D75FE7" w14:paraId="69F6F790" w14:textId="77777777">
        <w:trPr>
          <w:trHeight w:val="340"/>
          <w:jc w:val="center"/>
        </w:trPr>
        <w:tc>
          <w:tcPr>
            <w:tcW w:w="917" w:type="dxa"/>
            <w:tcBorders>
              <w:top w:val="single" w:sz="12" w:space="0" w:color="auto"/>
              <w:bottom w:val="single" w:sz="4" w:space="0" w:color="auto"/>
              <w:tl2br w:val="single" w:sz="4" w:space="0" w:color="auto"/>
            </w:tcBorders>
          </w:tcPr>
          <w:p w14:paraId="7F22793B" w14:textId="77777777" w:rsidR="00E364BA" w:rsidRPr="00D75FE7" w:rsidRDefault="00F63532">
            <w:pPr>
              <w:adjustRightInd w:val="0"/>
              <w:snapToGrid w:val="0"/>
              <w:ind w:firstLineChars="100" w:firstLine="211"/>
              <w:rPr>
                <w:b/>
                <w:bCs w:val="0"/>
                <w:color w:val="auto"/>
              </w:rPr>
            </w:pPr>
            <w:r w:rsidRPr="00D75FE7">
              <w:rPr>
                <w:b/>
                <w:bCs w:val="0"/>
                <w:color w:val="auto"/>
              </w:rPr>
              <w:t>内容</w:t>
            </w:r>
          </w:p>
          <w:p w14:paraId="6891B88E" w14:textId="77777777" w:rsidR="00E364BA" w:rsidRPr="00D75FE7" w:rsidRDefault="00E364BA">
            <w:pPr>
              <w:adjustRightInd w:val="0"/>
              <w:snapToGrid w:val="0"/>
              <w:rPr>
                <w:b/>
                <w:bCs w:val="0"/>
                <w:color w:val="auto"/>
              </w:rPr>
            </w:pPr>
          </w:p>
          <w:p w14:paraId="3961FD9F" w14:textId="77777777" w:rsidR="00E364BA" w:rsidRPr="00D75FE7" w:rsidRDefault="00F63532">
            <w:pPr>
              <w:adjustRightInd w:val="0"/>
              <w:snapToGrid w:val="0"/>
              <w:rPr>
                <w:b/>
                <w:bCs w:val="0"/>
                <w:color w:val="auto"/>
              </w:rPr>
            </w:pPr>
            <w:r w:rsidRPr="00D75FE7">
              <w:rPr>
                <w:b/>
                <w:bCs w:val="0"/>
                <w:color w:val="auto"/>
              </w:rPr>
              <w:t>要素</w:t>
            </w:r>
          </w:p>
        </w:tc>
        <w:tc>
          <w:tcPr>
            <w:tcW w:w="1275" w:type="dxa"/>
            <w:gridSpan w:val="2"/>
            <w:tcBorders>
              <w:top w:val="single" w:sz="12" w:space="0" w:color="auto"/>
              <w:bottom w:val="single" w:sz="4" w:space="0" w:color="auto"/>
            </w:tcBorders>
            <w:vAlign w:val="center"/>
          </w:tcPr>
          <w:p w14:paraId="7F4B9506" w14:textId="77777777" w:rsidR="00E364BA" w:rsidRPr="00D75FE7" w:rsidRDefault="00F63532">
            <w:pPr>
              <w:adjustRightInd w:val="0"/>
              <w:snapToGrid w:val="0"/>
              <w:jc w:val="center"/>
              <w:rPr>
                <w:b/>
                <w:bCs w:val="0"/>
                <w:color w:val="auto"/>
              </w:rPr>
            </w:pPr>
            <w:r w:rsidRPr="00D75FE7">
              <w:rPr>
                <w:b/>
                <w:bCs w:val="0"/>
                <w:color w:val="auto"/>
              </w:rPr>
              <w:t>排放口（编号、名称）</w:t>
            </w:r>
            <w:r w:rsidRPr="00D75FE7">
              <w:rPr>
                <w:b/>
                <w:bCs w:val="0"/>
                <w:color w:val="auto"/>
              </w:rPr>
              <w:t>/</w:t>
            </w:r>
            <w:r w:rsidRPr="00D75FE7">
              <w:rPr>
                <w:b/>
                <w:bCs w:val="0"/>
                <w:color w:val="auto"/>
              </w:rPr>
              <w:t>污染源</w:t>
            </w:r>
          </w:p>
        </w:tc>
        <w:tc>
          <w:tcPr>
            <w:tcW w:w="1906" w:type="dxa"/>
            <w:tcBorders>
              <w:top w:val="single" w:sz="12" w:space="0" w:color="auto"/>
              <w:bottom w:val="single" w:sz="4" w:space="0" w:color="auto"/>
            </w:tcBorders>
            <w:vAlign w:val="center"/>
          </w:tcPr>
          <w:p w14:paraId="11A10656" w14:textId="77777777" w:rsidR="00E364BA" w:rsidRPr="00D75FE7" w:rsidRDefault="00F63532">
            <w:pPr>
              <w:adjustRightInd w:val="0"/>
              <w:snapToGrid w:val="0"/>
              <w:jc w:val="center"/>
              <w:rPr>
                <w:b/>
                <w:bCs w:val="0"/>
                <w:color w:val="auto"/>
              </w:rPr>
            </w:pPr>
            <w:r w:rsidRPr="00D75FE7">
              <w:rPr>
                <w:b/>
                <w:bCs w:val="0"/>
                <w:color w:val="auto"/>
              </w:rPr>
              <w:t>污染物项目</w:t>
            </w:r>
          </w:p>
        </w:tc>
        <w:tc>
          <w:tcPr>
            <w:tcW w:w="2630" w:type="dxa"/>
            <w:tcBorders>
              <w:top w:val="single" w:sz="12" w:space="0" w:color="auto"/>
              <w:bottom w:val="single" w:sz="4" w:space="0" w:color="auto"/>
            </w:tcBorders>
            <w:vAlign w:val="center"/>
          </w:tcPr>
          <w:p w14:paraId="697CCE28" w14:textId="77777777" w:rsidR="00E364BA" w:rsidRPr="00D75FE7" w:rsidRDefault="00F63532">
            <w:pPr>
              <w:adjustRightInd w:val="0"/>
              <w:snapToGrid w:val="0"/>
              <w:jc w:val="center"/>
              <w:rPr>
                <w:b/>
                <w:bCs w:val="0"/>
                <w:color w:val="auto"/>
              </w:rPr>
            </w:pPr>
            <w:r w:rsidRPr="00D75FE7">
              <w:rPr>
                <w:b/>
                <w:bCs w:val="0"/>
                <w:color w:val="auto"/>
              </w:rPr>
              <w:t>环境保护措施</w:t>
            </w:r>
          </w:p>
        </w:tc>
        <w:tc>
          <w:tcPr>
            <w:tcW w:w="3586" w:type="dxa"/>
            <w:tcBorders>
              <w:top w:val="single" w:sz="12" w:space="0" w:color="auto"/>
              <w:bottom w:val="single" w:sz="4" w:space="0" w:color="auto"/>
            </w:tcBorders>
            <w:vAlign w:val="center"/>
          </w:tcPr>
          <w:p w14:paraId="73FDC838" w14:textId="77777777" w:rsidR="00E364BA" w:rsidRPr="00D75FE7" w:rsidRDefault="00F63532">
            <w:pPr>
              <w:adjustRightInd w:val="0"/>
              <w:snapToGrid w:val="0"/>
              <w:jc w:val="center"/>
              <w:rPr>
                <w:b/>
                <w:bCs w:val="0"/>
                <w:color w:val="auto"/>
              </w:rPr>
            </w:pPr>
            <w:r w:rsidRPr="00D75FE7">
              <w:rPr>
                <w:b/>
                <w:bCs w:val="0"/>
                <w:color w:val="auto"/>
              </w:rPr>
              <w:t>执行标准</w:t>
            </w:r>
          </w:p>
        </w:tc>
      </w:tr>
      <w:tr w:rsidR="00D75FE7" w:rsidRPr="00D75FE7" w14:paraId="5C030693" w14:textId="77777777">
        <w:trPr>
          <w:trHeight w:val="454"/>
          <w:jc w:val="center"/>
        </w:trPr>
        <w:tc>
          <w:tcPr>
            <w:tcW w:w="917" w:type="dxa"/>
            <w:vMerge w:val="restart"/>
            <w:tcBorders>
              <w:top w:val="single" w:sz="4" w:space="0" w:color="auto"/>
              <w:bottom w:val="single" w:sz="4" w:space="0" w:color="auto"/>
            </w:tcBorders>
            <w:vAlign w:val="center"/>
          </w:tcPr>
          <w:p w14:paraId="42844CD1" w14:textId="77777777" w:rsidR="00E364BA" w:rsidRPr="00D75FE7" w:rsidRDefault="00F63532">
            <w:pPr>
              <w:adjustRightInd w:val="0"/>
              <w:snapToGrid w:val="0"/>
              <w:jc w:val="center"/>
              <w:rPr>
                <w:color w:val="auto"/>
              </w:rPr>
            </w:pPr>
            <w:r w:rsidRPr="00D75FE7">
              <w:rPr>
                <w:color w:val="auto"/>
              </w:rPr>
              <w:t>大气环境</w:t>
            </w:r>
          </w:p>
        </w:tc>
        <w:tc>
          <w:tcPr>
            <w:tcW w:w="425" w:type="dxa"/>
            <w:vMerge w:val="restart"/>
            <w:tcBorders>
              <w:top w:val="single" w:sz="4" w:space="0" w:color="auto"/>
            </w:tcBorders>
            <w:vAlign w:val="center"/>
          </w:tcPr>
          <w:p w14:paraId="6883D147" w14:textId="77777777" w:rsidR="00E364BA" w:rsidRPr="00D75FE7" w:rsidRDefault="00F63532">
            <w:pPr>
              <w:adjustRightInd w:val="0"/>
              <w:snapToGrid w:val="0"/>
              <w:jc w:val="center"/>
              <w:rPr>
                <w:color w:val="auto"/>
              </w:rPr>
            </w:pPr>
            <w:r w:rsidRPr="00D75FE7">
              <w:rPr>
                <w:color w:val="auto"/>
              </w:rPr>
              <w:t>有组织</w:t>
            </w:r>
          </w:p>
        </w:tc>
        <w:tc>
          <w:tcPr>
            <w:tcW w:w="850" w:type="dxa"/>
            <w:vMerge w:val="restart"/>
            <w:tcBorders>
              <w:top w:val="single" w:sz="4" w:space="0" w:color="auto"/>
            </w:tcBorders>
            <w:vAlign w:val="center"/>
          </w:tcPr>
          <w:p w14:paraId="24008B74" w14:textId="77777777" w:rsidR="00E364BA" w:rsidRPr="00D75FE7" w:rsidRDefault="00F63532">
            <w:pPr>
              <w:adjustRightInd w:val="0"/>
              <w:snapToGrid w:val="0"/>
              <w:jc w:val="center"/>
              <w:rPr>
                <w:color w:val="auto"/>
              </w:rPr>
            </w:pPr>
            <w:r w:rsidRPr="00D75FE7">
              <w:rPr>
                <w:color w:val="auto"/>
              </w:rPr>
              <w:t>排气筒</w:t>
            </w:r>
            <w:r w:rsidRPr="00D75FE7">
              <w:rPr>
                <w:color w:val="auto"/>
              </w:rPr>
              <w:t>DA001</w:t>
            </w:r>
          </w:p>
        </w:tc>
        <w:tc>
          <w:tcPr>
            <w:tcW w:w="1906" w:type="dxa"/>
            <w:tcBorders>
              <w:top w:val="single" w:sz="4" w:space="0" w:color="auto"/>
              <w:bottom w:val="single" w:sz="4" w:space="0" w:color="auto"/>
            </w:tcBorders>
            <w:vAlign w:val="center"/>
          </w:tcPr>
          <w:p w14:paraId="43F2A1E1" w14:textId="77777777" w:rsidR="00E364BA" w:rsidRPr="00D75FE7" w:rsidRDefault="00F63532">
            <w:pPr>
              <w:adjustRightInd w:val="0"/>
              <w:snapToGrid w:val="0"/>
              <w:jc w:val="center"/>
              <w:rPr>
                <w:color w:val="auto"/>
              </w:rPr>
            </w:pPr>
            <w:r w:rsidRPr="00D75FE7">
              <w:rPr>
                <w:color w:val="auto"/>
              </w:rPr>
              <w:t>NMHC</w:t>
            </w:r>
            <w:r w:rsidRPr="00D75FE7">
              <w:rPr>
                <w:rFonts w:hint="eastAsia"/>
                <w:color w:val="auto"/>
              </w:rPr>
              <w:t>、</w:t>
            </w:r>
            <w:r w:rsidRPr="00D75FE7">
              <w:rPr>
                <w:rFonts w:hint="eastAsia"/>
                <w:color w:val="auto"/>
              </w:rPr>
              <w:t>T</w:t>
            </w:r>
            <w:r w:rsidRPr="00D75FE7">
              <w:rPr>
                <w:color w:val="auto"/>
              </w:rPr>
              <w:t>VOC</w:t>
            </w:r>
          </w:p>
        </w:tc>
        <w:tc>
          <w:tcPr>
            <w:tcW w:w="2630" w:type="dxa"/>
            <w:vMerge w:val="restart"/>
            <w:tcBorders>
              <w:top w:val="single" w:sz="4" w:space="0" w:color="auto"/>
            </w:tcBorders>
            <w:vAlign w:val="center"/>
          </w:tcPr>
          <w:p w14:paraId="4E390C2E" w14:textId="77777777" w:rsidR="00E364BA" w:rsidRPr="00D75FE7" w:rsidRDefault="00F63532">
            <w:pPr>
              <w:rPr>
                <w:color w:val="auto"/>
              </w:rPr>
            </w:pPr>
            <w:r w:rsidRPr="00D75FE7">
              <w:rPr>
                <w:color w:val="auto"/>
              </w:rPr>
              <w:t>包围型集气罩</w:t>
            </w:r>
            <w:r w:rsidRPr="00D75FE7">
              <w:rPr>
                <w:color w:val="auto"/>
              </w:rPr>
              <w:t>/</w:t>
            </w:r>
            <w:r w:rsidRPr="00D75FE7">
              <w:rPr>
                <w:color w:val="auto"/>
              </w:rPr>
              <w:t>密闭负压收集</w:t>
            </w:r>
            <w:r w:rsidRPr="00D75FE7">
              <w:rPr>
                <w:color w:val="auto"/>
              </w:rPr>
              <w:t>+“</w:t>
            </w:r>
            <w:r w:rsidRPr="00D75FE7">
              <w:rPr>
                <w:rFonts w:hint="eastAsia"/>
                <w:color w:val="auto"/>
              </w:rPr>
              <w:t>水喷淋</w:t>
            </w:r>
            <w:r w:rsidRPr="00D75FE7">
              <w:rPr>
                <w:rFonts w:hint="eastAsia"/>
                <w:color w:val="auto"/>
              </w:rPr>
              <w:t>+</w:t>
            </w:r>
            <w:r w:rsidRPr="00D75FE7">
              <w:rPr>
                <w:rFonts w:hint="eastAsia"/>
                <w:color w:val="auto"/>
              </w:rPr>
              <w:t>除雾器</w:t>
            </w:r>
            <w:r w:rsidRPr="00D75FE7">
              <w:rPr>
                <w:rFonts w:hint="eastAsia"/>
                <w:color w:val="auto"/>
              </w:rPr>
              <w:t>+</w:t>
            </w:r>
            <w:r w:rsidRPr="00D75FE7">
              <w:rPr>
                <w:rFonts w:hint="eastAsia"/>
                <w:color w:val="auto"/>
              </w:rPr>
              <w:t>两级活性炭吸附装置</w:t>
            </w:r>
            <w:r w:rsidRPr="00D75FE7">
              <w:rPr>
                <w:color w:val="auto"/>
              </w:rPr>
              <w:t>”+15m</w:t>
            </w:r>
            <w:r w:rsidRPr="00D75FE7">
              <w:rPr>
                <w:color w:val="auto"/>
              </w:rPr>
              <w:t>排气筒（</w:t>
            </w:r>
            <w:r w:rsidRPr="00D75FE7">
              <w:rPr>
                <w:color w:val="auto"/>
              </w:rPr>
              <w:t>DA001</w:t>
            </w:r>
            <w:r w:rsidRPr="00D75FE7">
              <w:rPr>
                <w:color w:val="auto"/>
              </w:rPr>
              <w:t>）处理达标后有组织排放</w:t>
            </w:r>
          </w:p>
        </w:tc>
        <w:tc>
          <w:tcPr>
            <w:tcW w:w="3586" w:type="dxa"/>
            <w:tcBorders>
              <w:top w:val="single" w:sz="4" w:space="0" w:color="auto"/>
            </w:tcBorders>
            <w:vAlign w:val="center"/>
          </w:tcPr>
          <w:p w14:paraId="7D951993" w14:textId="77777777" w:rsidR="00E364BA" w:rsidRPr="00D75FE7" w:rsidRDefault="00F63532">
            <w:pPr>
              <w:rPr>
                <w:bCs w:val="0"/>
                <w:color w:val="auto"/>
              </w:rPr>
            </w:pPr>
            <w:r w:rsidRPr="00D75FE7">
              <w:rPr>
                <w:bCs w:val="0"/>
                <w:color w:val="auto"/>
              </w:rPr>
              <w:t>广东省《固定污染源挥发性有机物综合排放标准》（</w:t>
            </w:r>
            <w:r w:rsidRPr="00D75FE7">
              <w:rPr>
                <w:bCs w:val="0"/>
                <w:color w:val="auto"/>
              </w:rPr>
              <w:t>DB44/2367-2022</w:t>
            </w:r>
            <w:r w:rsidRPr="00D75FE7">
              <w:rPr>
                <w:bCs w:val="0"/>
                <w:color w:val="auto"/>
              </w:rPr>
              <w:t>）</w:t>
            </w:r>
            <w:r w:rsidRPr="00D75FE7">
              <w:rPr>
                <w:color w:val="auto"/>
              </w:rPr>
              <w:t>表</w:t>
            </w:r>
            <w:r w:rsidRPr="00D75FE7">
              <w:rPr>
                <w:color w:val="auto"/>
              </w:rPr>
              <w:t>1</w:t>
            </w:r>
            <w:r w:rsidRPr="00D75FE7">
              <w:rPr>
                <w:color w:val="auto"/>
              </w:rPr>
              <w:t>挥发性有机物排放限值</w:t>
            </w:r>
          </w:p>
        </w:tc>
      </w:tr>
      <w:tr w:rsidR="00D75FE7" w:rsidRPr="00D75FE7" w14:paraId="439983E3" w14:textId="77777777">
        <w:trPr>
          <w:trHeight w:val="454"/>
          <w:jc w:val="center"/>
        </w:trPr>
        <w:tc>
          <w:tcPr>
            <w:tcW w:w="917" w:type="dxa"/>
            <w:vMerge/>
            <w:tcBorders>
              <w:top w:val="single" w:sz="4" w:space="0" w:color="auto"/>
              <w:bottom w:val="single" w:sz="4" w:space="0" w:color="auto"/>
            </w:tcBorders>
            <w:vAlign w:val="center"/>
          </w:tcPr>
          <w:p w14:paraId="7B201E13" w14:textId="77777777" w:rsidR="00E364BA" w:rsidRPr="00D75FE7" w:rsidRDefault="00E364BA">
            <w:pPr>
              <w:adjustRightInd w:val="0"/>
              <w:snapToGrid w:val="0"/>
              <w:jc w:val="center"/>
              <w:rPr>
                <w:color w:val="auto"/>
              </w:rPr>
            </w:pPr>
          </w:p>
        </w:tc>
        <w:tc>
          <w:tcPr>
            <w:tcW w:w="425" w:type="dxa"/>
            <w:vMerge/>
            <w:vAlign w:val="center"/>
          </w:tcPr>
          <w:p w14:paraId="1A2EB597" w14:textId="77777777" w:rsidR="00E364BA" w:rsidRPr="00D75FE7" w:rsidRDefault="00E364BA">
            <w:pPr>
              <w:adjustRightInd w:val="0"/>
              <w:snapToGrid w:val="0"/>
              <w:jc w:val="center"/>
              <w:rPr>
                <w:color w:val="auto"/>
              </w:rPr>
            </w:pPr>
          </w:p>
        </w:tc>
        <w:tc>
          <w:tcPr>
            <w:tcW w:w="850" w:type="dxa"/>
            <w:vMerge/>
            <w:vAlign w:val="center"/>
          </w:tcPr>
          <w:p w14:paraId="0CF930E9"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4ED5FFF5" w14:textId="77777777" w:rsidR="00E364BA" w:rsidRPr="00D75FE7" w:rsidRDefault="00F63532">
            <w:pPr>
              <w:adjustRightInd w:val="0"/>
              <w:snapToGrid w:val="0"/>
              <w:jc w:val="center"/>
              <w:rPr>
                <w:color w:val="auto"/>
              </w:rPr>
            </w:pPr>
            <w:r w:rsidRPr="00D75FE7">
              <w:rPr>
                <w:color w:val="auto"/>
              </w:rPr>
              <w:t>锡及其化合物</w:t>
            </w:r>
          </w:p>
        </w:tc>
        <w:tc>
          <w:tcPr>
            <w:tcW w:w="2630" w:type="dxa"/>
            <w:vMerge/>
            <w:tcBorders>
              <w:bottom w:val="single" w:sz="4" w:space="0" w:color="auto"/>
            </w:tcBorders>
            <w:vAlign w:val="center"/>
          </w:tcPr>
          <w:p w14:paraId="02C94561" w14:textId="77777777" w:rsidR="00E364BA" w:rsidRPr="00D75FE7" w:rsidRDefault="00E364BA">
            <w:pPr>
              <w:rPr>
                <w:color w:val="auto"/>
              </w:rPr>
            </w:pPr>
          </w:p>
        </w:tc>
        <w:tc>
          <w:tcPr>
            <w:tcW w:w="3586" w:type="dxa"/>
            <w:tcBorders>
              <w:top w:val="single" w:sz="4" w:space="0" w:color="auto"/>
              <w:bottom w:val="single" w:sz="4" w:space="0" w:color="auto"/>
            </w:tcBorders>
            <w:vAlign w:val="center"/>
          </w:tcPr>
          <w:p w14:paraId="7E7758E0" w14:textId="77777777" w:rsidR="00E364BA" w:rsidRPr="00D75FE7" w:rsidRDefault="00F63532">
            <w:pPr>
              <w:rPr>
                <w:bCs w:val="0"/>
                <w:color w:val="auto"/>
              </w:rPr>
            </w:pPr>
            <w:r w:rsidRPr="00D75FE7">
              <w:rPr>
                <w:color w:val="auto"/>
              </w:rPr>
              <w:t>广东省《大气污染排放限值》（</w:t>
            </w:r>
            <w:r w:rsidRPr="00D75FE7">
              <w:rPr>
                <w:color w:val="auto"/>
              </w:rPr>
              <w:t>DB44/27-2001</w:t>
            </w:r>
            <w:r w:rsidRPr="00D75FE7">
              <w:rPr>
                <w:color w:val="auto"/>
              </w:rPr>
              <w:t>）第二时段二级标准</w:t>
            </w:r>
          </w:p>
        </w:tc>
      </w:tr>
      <w:tr w:rsidR="00D75FE7" w:rsidRPr="00D75FE7" w14:paraId="163B1BAF" w14:textId="77777777">
        <w:trPr>
          <w:trHeight w:val="454"/>
          <w:jc w:val="center"/>
        </w:trPr>
        <w:tc>
          <w:tcPr>
            <w:tcW w:w="917" w:type="dxa"/>
            <w:vMerge/>
            <w:tcBorders>
              <w:top w:val="single" w:sz="4" w:space="0" w:color="auto"/>
              <w:bottom w:val="single" w:sz="4" w:space="0" w:color="auto"/>
            </w:tcBorders>
            <w:vAlign w:val="center"/>
          </w:tcPr>
          <w:p w14:paraId="73656544" w14:textId="77777777" w:rsidR="00E364BA" w:rsidRPr="00D75FE7" w:rsidRDefault="00E364BA">
            <w:pPr>
              <w:adjustRightInd w:val="0"/>
              <w:snapToGrid w:val="0"/>
              <w:jc w:val="center"/>
              <w:rPr>
                <w:color w:val="auto"/>
              </w:rPr>
            </w:pPr>
          </w:p>
        </w:tc>
        <w:tc>
          <w:tcPr>
            <w:tcW w:w="425" w:type="dxa"/>
            <w:vMerge w:val="restart"/>
            <w:tcBorders>
              <w:top w:val="single" w:sz="4" w:space="0" w:color="auto"/>
            </w:tcBorders>
            <w:vAlign w:val="center"/>
          </w:tcPr>
          <w:p w14:paraId="13EADEB0" w14:textId="77777777" w:rsidR="00E364BA" w:rsidRPr="00D75FE7" w:rsidRDefault="00F63532">
            <w:pPr>
              <w:adjustRightInd w:val="0"/>
              <w:snapToGrid w:val="0"/>
              <w:jc w:val="center"/>
              <w:rPr>
                <w:color w:val="auto"/>
              </w:rPr>
            </w:pPr>
            <w:r w:rsidRPr="00D75FE7">
              <w:rPr>
                <w:color w:val="auto"/>
              </w:rPr>
              <w:t>无组织</w:t>
            </w:r>
          </w:p>
        </w:tc>
        <w:tc>
          <w:tcPr>
            <w:tcW w:w="850" w:type="dxa"/>
            <w:vMerge w:val="restart"/>
            <w:tcBorders>
              <w:top w:val="single" w:sz="4" w:space="0" w:color="auto"/>
            </w:tcBorders>
            <w:vAlign w:val="center"/>
          </w:tcPr>
          <w:p w14:paraId="346DB884" w14:textId="77777777" w:rsidR="00E364BA" w:rsidRPr="00D75FE7" w:rsidRDefault="00F63532">
            <w:pPr>
              <w:adjustRightInd w:val="0"/>
              <w:snapToGrid w:val="0"/>
              <w:jc w:val="center"/>
              <w:rPr>
                <w:color w:val="auto"/>
              </w:rPr>
            </w:pPr>
            <w:r w:rsidRPr="00D75FE7">
              <w:rPr>
                <w:color w:val="auto"/>
              </w:rPr>
              <w:t>厂界</w:t>
            </w:r>
          </w:p>
        </w:tc>
        <w:tc>
          <w:tcPr>
            <w:tcW w:w="1906" w:type="dxa"/>
            <w:tcBorders>
              <w:top w:val="single" w:sz="4" w:space="0" w:color="auto"/>
              <w:bottom w:val="single" w:sz="4" w:space="0" w:color="auto"/>
            </w:tcBorders>
            <w:vAlign w:val="center"/>
          </w:tcPr>
          <w:p w14:paraId="704C6ABB" w14:textId="77777777" w:rsidR="00E364BA" w:rsidRPr="00D75FE7" w:rsidRDefault="00F63532">
            <w:pPr>
              <w:adjustRightInd w:val="0"/>
              <w:snapToGrid w:val="0"/>
              <w:jc w:val="center"/>
              <w:rPr>
                <w:color w:val="auto"/>
              </w:rPr>
            </w:pPr>
            <w:r w:rsidRPr="00D75FE7">
              <w:rPr>
                <w:color w:val="auto"/>
              </w:rPr>
              <w:t>非甲烷总烃</w:t>
            </w:r>
          </w:p>
        </w:tc>
        <w:tc>
          <w:tcPr>
            <w:tcW w:w="2630" w:type="dxa"/>
            <w:vMerge w:val="restart"/>
            <w:tcBorders>
              <w:top w:val="single" w:sz="4" w:space="0" w:color="auto"/>
            </w:tcBorders>
            <w:vAlign w:val="center"/>
          </w:tcPr>
          <w:p w14:paraId="3EA76C6A" w14:textId="77777777" w:rsidR="00E364BA" w:rsidRPr="00D75FE7" w:rsidRDefault="00F63532">
            <w:pPr>
              <w:adjustRightInd w:val="0"/>
              <w:snapToGrid w:val="0"/>
              <w:jc w:val="center"/>
              <w:rPr>
                <w:color w:val="auto"/>
              </w:rPr>
            </w:pPr>
            <w:r w:rsidRPr="00D75FE7">
              <w:rPr>
                <w:color w:val="auto"/>
              </w:rPr>
              <w:t>加强车间密闭</w:t>
            </w:r>
          </w:p>
        </w:tc>
        <w:tc>
          <w:tcPr>
            <w:tcW w:w="3586" w:type="dxa"/>
            <w:vMerge w:val="restart"/>
            <w:tcBorders>
              <w:top w:val="single" w:sz="4" w:space="0" w:color="auto"/>
            </w:tcBorders>
            <w:vAlign w:val="center"/>
          </w:tcPr>
          <w:p w14:paraId="37F6E850" w14:textId="77777777" w:rsidR="00E364BA" w:rsidRPr="00D75FE7" w:rsidRDefault="00F63532">
            <w:pPr>
              <w:pStyle w:val="BodyText22"/>
              <w:spacing w:line="240" w:lineRule="auto"/>
              <w:ind w:firstLine="0"/>
              <w:rPr>
                <w:rFonts w:eastAsia="宋体"/>
                <w:color w:val="auto"/>
                <w:sz w:val="21"/>
              </w:rPr>
            </w:pPr>
            <w:r w:rsidRPr="00D75FE7">
              <w:rPr>
                <w:rFonts w:eastAsia="宋体"/>
                <w:color w:val="auto"/>
                <w:sz w:val="21"/>
              </w:rPr>
              <w:t>广东省《大气污染排放限值》（</w:t>
            </w:r>
            <w:r w:rsidRPr="00D75FE7">
              <w:rPr>
                <w:rFonts w:eastAsia="宋体"/>
                <w:color w:val="auto"/>
                <w:sz w:val="21"/>
              </w:rPr>
              <w:t>DB44/27-2001</w:t>
            </w:r>
            <w:r w:rsidRPr="00D75FE7">
              <w:rPr>
                <w:rFonts w:eastAsia="宋体"/>
                <w:color w:val="auto"/>
                <w:sz w:val="21"/>
              </w:rPr>
              <w:t>）第二时段无组织排放监控浓度限值</w:t>
            </w:r>
          </w:p>
        </w:tc>
      </w:tr>
      <w:tr w:rsidR="00D75FE7" w:rsidRPr="00D75FE7" w14:paraId="52C4B258" w14:textId="77777777">
        <w:trPr>
          <w:trHeight w:val="454"/>
          <w:jc w:val="center"/>
        </w:trPr>
        <w:tc>
          <w:tcPr>
            <w:tcW w:w="917" w:type="dxa"/>
            <w:vMerge/>
            <w:tcBorders>
              <w:top w:val="single" w:sz="4" w:space="0" w:color="auto"/>
              <w:bottom w:val="single" w:sz="4" w:space="0" w:color="auto"/>
            </w:tcBorders>
            <w:vAlign w:val="center"/>
          </w:tcPr>
          <w:p w14:paraId="74A1BB26" w14:textId="77777777" w:rsidR="00E364BA" w:rsidRPr="00D75FE7" w:rsidRDefault="00E364BA">
            <w:pPr>
              <w:adjustRightInd w:val="0"/>
              <w:snapToGrid w:val="0"/>
              <w:jc w:val="center"/>
              <w:rPr>
                <w:color w:val="auto"/>
              </w:rPr>
            </w:pPr>
          </w:p>
        </w:tc>
        <w:tc>
          <w:tcPr>
            <w:tcW w:w="425" w:type="dxa"/>
            <w:vMerge/>
            <w:tcBorders>
              <w:top w:val="single" w:sz="4" w:space="0" w:color="auto"/>
            </w:tcBorders>
            <w:vAlign w:val="center"/>
          </w:tcPr>
          <w:p w14:paraId="7B9591F1" w14:textId="77777777" w:rsidR="00E364BA" w:rsidRPr="00D75FE7" w:rsidRDefault="00E364BA">
            <w:pPr>
              <w:adjustRightInd w:val="0"/>
              <w:snapToGrid w:val="0"/>
              <w:jc w:val="center"/>
              <w:rPr>
                <w:color w:val="auto"/>
              </w:rPr>
            </w:pPr>
          </w:p>
        </w:tc>
        <w:tc>
          <w:tcPr>
            <w:tcW w:w="850" w:type="dxa"/>
            <w:vMerge/>
            <w:vAlign w:val="center"/>
          </w:tcPr>
          <w:p w14:paraId="340CD58B"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6B690D3C" w14:textId="77777777" w:rsidR="00E364BA" w:rsidRPr="00D75FE7" w:rsidRDefault="00F63532">
            <w:pPr>
              <w:adjustRightInd w:val="0"/>
              <w:snapToGrid w:val="0"/>
              <w:jc w:val="center"/>
              <w:rPr>
                <w:color w:val="auto"/>
              </w:rPr>
            </w:pPr>
            <w:r w:rsidRPr="00D75FE7">
              <w:rPr>
                <w:rFonts w:hint="eastAsia"/>
                <w:color w:val="auto"/>
              </w:rPr>
              <w:t>颗粒物</w:t>
            </w:r>
          </w:p>
        </w:tc>
        <w:tc>
          <w:tcPr>
            <w:tcW w:w="2630" w:type="dxa"/>
            <w:vMerge/>
            <w:tcBorders>
              <w:top w:val="single" w:sz="4" w:space="0" w:color="auto"/>
            </w:tcBorders>
            <w:vAlign w:val="center"/>
          </w:tcPr>
          <w:p w14:paraId="382DAB89" w14:textId="77777777" w:rsidR="00E364BA" w:rsidRPr="00D75FE7" w:rsidRDefault="00E364BA">
            <w:pPr>
              <w:adjustRightInd w:val="0"/>
              <w:snapToGrid w:val="0"/>
              <w:jc w:val="center"/>
              <w:rPr>
                <w:color w:val="auto"/>
              </w:rPr>
            </w:pPr>
          </w:p>
        </w:tc>
        <w:tc>
          <w:tcPr>
            <w:tcW w:w="3586" w:type="dxa"/>
            <w:vMerge/>
            <w:tcBorders>
              <w:top w:val="single" w:sz="4" w:space="0" w:color="auto"/>
            </w:tcBorders>
            <w:vAlign w:val="center"/>
          </w:tcPr>
          <w:p w14:paraId="4B1A809C" w14:textId="77777777" w:rsidR="00E364BA" w:rsidRPr="00D75FE7" w:rsidRDefault="00E364BA">
            <w:pPr>
              <w:pStyle w:val="BodyText22"/>
              <w:spacing w:line="240" w:lineRule="auto"/>
              <w:ind w:firstLine="0"/>
              <w:rPr>
                <w:rFonts w:eastAsia="宋体"/>
                <w:color w:val="auto"/>
                <w:sz w:val="21"/>
              </w:rPr>
            </w:pPr>
          </w:p>
        </w:tc>
      </w:tr>
      <w:tr w:rsidR="00D75FE7" w:rsidRPr="00D75FE7" w14:paraId="20754689" w14:textId="77777777">
        <w:trPr>
          <w:trHeight w:val="454"/>
          <w:jc w:val="center"/>
        </w:trPr>
        <w:tc>
          <w:tcPr>
            <w:tcW w:w="917" w:type="dxa"/>
            <w:vMerge/>
            <w:tcBorders>
              <w:top w:val="single" w:sz="4" w:space="0" w:color="auto"/>
              <w:bottom w:val="single" w:sz="4" w:space="0" w:color="auto"/>
            </w:tcBorders>
            <w:vAlign w:val="center"/>
          </w:tcPr>
          <w:p w14:paraId="5EFAB35B" w14:textId="77777777" w:rsidR="00E364BA" w:rsidRPr="00D75FE7" w:rsidRDefault="00E364BA">
            <w:pPr>
              <w:adjustRightInd w:val="0"/>
              <w:snapToGrid w:val="0"/>
              <w:jc w:val="center"/>
              <w:rPr>
                <w:color w:val="auto"/>
              </w:rPr>
            </w:pPr>
          </w:p>
        </w:tc>
        <w:tc>
          <w:tcPr>
            <w:tcW w:w="425" w:type="dxa"/>
            <w:vMerge/>
            <w:vAlign w:val="center"/>
          </w:tcPr>
          <w:p w14:paraId="52BF9EA5" w14:textId="77777777" w:rsidR="00E364BA" w:rsidRPr="00D75FE7" w:rsidRDefault="00E364BA">
            <w:pPr>
              <w:adjustRightInd w:val="0"/>
              <w:snapToGrid w:val="0"/>
              <w:jc w:val="center"/>
              <w:rPr>
                <w:color w:val="auto"/>
              </w:rPr>
            </w:pPr>
          </w:p>
        </w:tc>
        <w:tc>
          <w:tcPr>
            <w:tcW w:w="850" w:type="dxa"/>
            <w:vMerge/>
            <w:vAlign w:val="center"/>
          </w:tcPr>
          <w:p w14:paraId="1C36120F"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615F956D" w14:textId="77777777" w:rsidR="00E364BA" w:rsidRPr="00D75FE7" w:rsidRDefault="00F63532">
            <w:pPr>
              <w:adjustRightInd w:val="0"/>
              <w:snapToGrid w:val="0"/>
              <w:jc w:val="center"/>
              <w:rPr>
                <w:color w:val="auto"/>
              </w:rPr>
            </w:pPr>
            <w:r w:rsidRPr="00D75FE7">
              <w:rPr>
                <w:color w:val="auto"/>
              </w:rPr>
              <w:t>锡及其化合物</w:t>
            </w:r>
          </w:p>
        </w:tc>
        <w:tc>
          <w:tcPr>
            <w:tcW w:w="2630" w:type="dxa"/>
            <w:vMerge/>
            <w:vAlign w:val="center"/>
          </w:tcPr>
          <w:p w14:paraId="2AF4577B" w14:textId="77777777" w:rsidR="00E364BA" w:rsidRPr="00D75FE7" w:rsidRDefault="00E364BA">
            <w:pPr>
              <w:adjustRightInd w:val="0"/>
              <w:snapToGrid w:val="0"/>
              <w:jc w:val="center"/>
              <w:rPr>
                <w:color w:val="auto"/>
              </w:rPr>
            </w:pPr>
          </w:p>
        </w:tc>
        <w:tc>
          <w:tcPr>
            <w:tcW w:w="3586" w:type="dxa"/>
            <w:vMerge/>
            <w:vAlign w:val="center"/>
          </w:tcPr>
          <w:p w14:paraId="7ACCDE33" w14:textId="77777777" w:rsidR="00E364BA" w:rsidRPr="00D75FE7" w:rsidRDefault="00E364BA">
            <w:pPr>
              <w:pStyle w:val="BodyText22"/>
              <w:spacing w:line="240" w:lineRule="auto"/>
              <w:ind w:firstLine="0"/>
              <w:rPr>
                <w:rFonts w:eastAsia="宋体"/>
                <w:color w:val="auto"/>
                <w:sz w:val="21"/>
              </w:rPr>
            </w:pPr>
          </w:p>
        </w:tc>
      </w:tr>
      <w:tr w:rsidR="00D75FE7" w:rsidRPr="00D75FE7" w14:paraId="15C5F036" w14:textId="77777777">
        <w:trPr>
          <w:trHeight w:val="454"/>
          <w:jc w:val="center"/>
        </w:trPr>
        <w:tc>
          <w:tcPr>
            <w:tcW w:w="917" w:type="dxa"/>
            <w:vMerge/>
            <w:tcBorders>
              <w:top w:val="single" w:sz="4" w:space="0" w:color="auto"/>
              <w:bottom w:val="single" w:sz="4" w:space="0" w:color="auto"/>
            </w:tcBorders>
            <w:vAlign w:val="center"/>
          </w:tcPr>
          <w:p w14:paraId="4E1FC0EC" w14:textId="77777777" w:rsidR="00E364BA" w:rsidRPr="00D75FE7" w:rsidRDefault="00E364BA">
            <w:pPr>
              <w:adjustRightInd w:val="0"/>
              <w:snapToGrid w:val="0"/>
              <w:jc w:val="center"/>
              <w:rPr>
                <w:color w:val="auto"/>
              </w:rPr>
            </w:pPr>
          </w:p>
        </w:tc>
        <w:tc>
          <w:tcPr>
            <w:tcW w:w="425" w:type="dxa"/>
            <w:vMerge/>
            <w:vAlign w:val="center"/>
          </w:tcPr>
          <w:p w14:paraId="3338FEB1" w14:textId="77777777" w:rsidR="00E364BA" w:rsidRPr="00D75FE7" w:rsidRDefault="00E364BA">
            <w:pPr>
              <w:adjustRightInd w:val="0"/>
              <w:snapToGrid w:val="0"/>
              <w:jc w:val="center"/>
              <w:rPr>
                <w:color w:val="auto"/>
              </w:rPr>
            </w:pPr>
          </w:p>
        </w:tc>
        <w:tc>
          <w:tcPr>
            <w:tcW w:w="850" w:type="dxa"/>
            <w:vMerge/>
            <w:vAlign w:val="center"/>
          </w:tcPr>
          <w:p w14:paraId="2C8FA7CA"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1E24C1E8" w14:textId="77777777" w:rsidR="00E364BA" w:rsidRPr="00D75FE7" w:rsidRDefault="00F63532">
            <w:pPr>
              <w:adjustRightInd w:val="0"/>
              <w:snapToGrid w:val="0"/>
              <w:jc w:val="center"/>
              <w:rPr>
                <w:color w:val="auto"/>
              </w:rPr>
            </w:pPr>
            <w:r w:rsidRPr="00D75FE7">
              <w:rPr>
                <w:rFonts w:hint="eastAsia"/>
                <w:color w:val="auto"/>
              </w:rPr>
              <w:t>总</w:t>
            </w:r>
            <w:r w:rsidRPr="00D75FE7">
              <w:rPr>
                <w:rFonts w:hint="eastAsia"/>
                <w:color w:val="auto"/>
              </w:rPr>
              <w:t>V</w:t>
            </w:r>
            <w:r w:rsidRPr="00D75FE7">
              <w:rPr>
                <w:color w:val="auto"/>
              </w:rPr>
              <w:t>OCs</w:t>
            </w:r>
          </w:p>
        </w:tc>
        <w:tc>
          <w:tcPr>
            <w:tcW w:w="2630" w:type="dxa"/>
            <w:vMerge/>
            <w:vAlign w:val="center"/>
          </w:tcPr>
          <w:p w14:paraId="032FACBD" w14:textId="77777777" w:rsidR="00E364BA" w:rsidRPr="00D75FE7" w:rsidRDefault="00E364BA">
            <w:pPr>
              <w:adjustRightInd w:val="0"/>
              <w:snapToGrid w:val="0"/>
              <w:jc w:val="center"/>
              <w:rPr>
                <w:color w:val="auto"/>
              </w:rPr>
            </w:pPr>
          </w:p>
        </w:tc>
        <w:tc>
          <w:tcPr>
            <w:tcW w:w="3586" w:type="dxa"/>
            <w:vAlign w:val="center"/>
          </w:tcPr>
          <w:p w14:paraId="57027EC3" w14:textId="77777777" w:rsidR="00E364BA" w:rsidRPr="00D75FE7" w:rsidRDefault="00F63532">
            <w:pPr>
              <w:pStyle w:val="BodyText22"/>
              <w:spacing w:line="240" w:lineRule="auto"/>
              <w:ind w:firstLine="0"/>
              <w:jc w:val="center"/>
              <w:rPr>
                <w:rFonts w:eastAsia="宋体"/>
                <w:color w:val="auto"/>
                <w:sz w:val="21"/>
              </w:rPr>
            </w:pPr>
            <w:r w:rsidRPr="00D75FE7">
              <w:rPr>
                <w:rFonts w:eastAsia="宋体" w:hint="eastAsia"/>
                <w:color w:val="auto"/>
                <w:sz w:val="21"/>
              </w:rPr>
              <w:t>《家具制造行业挥发性有机物排放标准》（</w:t>
            </w:r>
            <w:r w:rsidRPr="00D75FE7">
              <w:rPr>
                <w:rFonts w:eastAsia="宋体" w:hint="eastAsia"/>
                <w:color w:val="auto"/>
                <w:sz w:val="21"/>
              </w:rPr>
              <w:t>DB44/814-2010</w:t>
            </w:r>
            <w:r w:rsidRPr="00D75FE7">
              <w:rPr>
                <w:rFonts w:eastAsia="宋体" w:hint="eastAsia"/>
                <w:color w:val="auto"/>
                <w:sz w:val="21"/>
              </w:rPr>
              <w:t>）表</w:t>
            </w:r>
            <w:r w:rsidRPr="00D75FE7">
              <w:rPr>
                <w:rFonts w:eastAsia="宋体" w:hint="eastAsia"/>
                <w:color w:val="auto"/>
                <w:sz w:val="21"/>
              </w:rPr>
              <w:t>2</w:t>
            </w:r>
            <w:r w:rsidRPr="00D75FE7">
              <w:rPr>
                <w:rFonts w:eastAsia="宋体" w:hint="eastAsia"/>
                <w:color w:val="auto"/>
                <w:sz w:val="21"/>
              </w:rPr>
              <w:t>无组织排放监控点浓度限值</w:t>
            </w:r>
          </w:p>
        </w:tc>
      </w:tr>
      <w:tr w:rsidR="00D75FE7" w:rsidRPr="00D75FE7" w14:paraId="11252EF5" w14:textId="77777777">
        <w:trPr>
          <w:trHeight w:val="454"/>
          <w:jc w:val="center"/>
        </w:trPr>
        <w:tc>
          <w:tcPr>
            <w:tcW w:w="917" w:type="dxa"/>
            <w:vMerge/>
            <w:tcBorders>
              <w:top w:val="single" w:sz="4" w:space="0" w:color="auto"/>
              <w:bottom w:val="single" w:sz="4" w:space="0" w:color="auto"/>
            </w:tcBorders>
            <w:vAlign w:val="center"/>
          </w:tcPr>
          <w:p w14:paraId="659D0B47" w14:textId="77777777" w:rsidR="00E364BA" w:rsidRPr="00D75FE7" w:rsidRDefault="00E364BA">
            <w:pPr>
              <w:adjustRightInd w:val="0"/>
              <w:snapToGrid w:val="0"/>
              <w:jc w:val="center"/>
              <w:rPr>
                <w:color w:val="auto"/>
              </w:rPr>
            </w:pPr>
          </w:p>
        </w:tc>
        <w:tc>
          <w:tcPr>
            <w:tcW w:w="425" w:type="dxa"/>
            <w:vMerge/>
            <w:tcBorders>
              <w:bottom w:val="single" w:sz="4" w:space="0" w:color="auto"/>
            </w:tcBorders>
            <w:vAlign w:val="center"/>
          </w:tcPr>
          <w:p w14:paraId="54C67D75" w14:textId="77777777" w:rsidR="00E364BA" w:rsidRPr="00D75FE7" w:rsidRDefault="00E364BA">
            <w:pPr>
              <w:adjustRightInd w:val="0"/>
              <w:snapToGrid w:val="0"/>
              <w:jc w:val="center"/>
              <w:rPr>
                <w:color w:val="auto"/>
              </w:rPr>
            </w:pPr>
          </w:p>
        </w:tc>
        <w:tc>
          <w:tcPr>
            <w:tcW w:w="850" w:type="dxa"/>
            <w:tcBorders>
              <w:bottom w:val="single" w:sz="4" w:space="0" w:color="auto"/>
            </w:tcBorders>
            <w:vAlign w:val="center"/>
          </w:tcPr>
          <w:p w14:paraId="5DC7C319" w14:textId="77777777" w:rsidR="00E364BA" w:rsidRPr="00D75FE7" w:rsidRDefault="00F63532">
            <w:pPr>
              <w:adjustRightInd w:val="0"/>
              <w:snapToGrid w:val="0"/>
              <w:jc w:val="center"/>
              <w:rPr>
                <w:color w:val="auto"/>
              </w:rPr>
            </w:pPr>
            <w:r w:rsidRPr="00D75FE7">
              <w:rPr>
                <w:color w:val="auto"/>
              </w:rPr>
              <w:t>厂区内</w:t>
            </w:r>
          </w:p>
        </w:tc>
        <w:tc>
          <w:tcPr>
            <w:tcW w:w="1906" w:type="dxa"/>
            <w:tcBorders>
              <w:top w:val="single" w:sz="4" w:space="0" w:color="auto"/>
              <w:bottom w:val="single" w:sz="4" w:space="0" w:color="auto"/>
            </w:tcBorders>
            <w:vAlign w:val="center"/>
          </w:tcPr>
          <w:p w14:paraId="53948EDE" w14:textId="77777777" w:rsidR="00E364BA" w:rsidRPr="00D75FE7" w:rsidRDefault="00F63532">
            <w:pPr>
              <w:adjustRightInd w:val="0"/>
              <w:snapToGrid w:val="0"/>
              <w:jc w:val="center"/>
              <w:rPr>
                <w:color w:val="auto"/>
              </w:rPr>
            </w:pPr>
            <w:r w:rsidRPr="00D75FE7">
              <w:rPr>
                <w:color w:val="auto"/>
              </w:rPr>
              <w:t>NMHC</w:t>
            </w:r>
          </w:p>
        </w:tc>
        <w:tc>
          <w:tcPr>
            <w:tcW w:w="2630" w:type="dxa"/>
            <w:vMerge/>
            <w:tcBorders>
              <w:bottom w:val="single" w:sz="4" w:space="0" w:color="auto"/>
            </w:tcBorders>
            <w:vAlign w:val="center"/>
          </w:tcPr>
          <w:p w14:paraId="0539AD00" w14:textId="77777777" w:rsidR="00E364BA" w:rsidRPr="00D75FE7" w:rsidRDefault="00E364BA">
            <w:pPr>
              <w:adjustRightInd w:val="0"/>
              <w:snapToGrid w:val="0"/>
              <w:jc w:val="center"/>
              <w:rPr>
                <w:color w:val="auto"/>
              </w:rPr>
            </w:pPr>
          </w:p>
        </w:tc>
        <w:tc>
          <w:tcPr>
            <w:tcW w:w="3586" w:type="dxa"/>
            <w:tcBorders>
              <w:top w:val="single" w:sz="4" w:space="0" w:color="auto"/>
              <w:bottom w:val="single" w:sz="4" w:space="0" w:color="auto"/>
            </w:tcBorders>
            <w:vAlign w:val="center"/>
          </w:tcPr>
          <w:p w14:paraId="10AE7E05" w14:textId="77777777" w:rsidR="00E364BA" w:rsidRPr="00D75FE7" w:rsidRDefault="00F63532">
            <w:pPr>
              <w:rPr>
                <w:bCs w:val="0"/>
                <w:color w:val="auto"/>
              </w:rPr>
            </w:pPr>
            <w:r w:rsidRPr="00D75FE7">
              <w:rPr>
                <w:color w:val="auto"/>
              </w:rPr>
              <w:t>广东省《固定污染源挥发性有机物综合排放标准》（</w:t>
            </w:r>
            <w:r w:rsidRPr="00D75FE7">
              <w:rPr>
                <w:color w:val="auto"/>
              </w:rPr>
              <w:t>DB44/2367-2022</w:t>
            </w:r>
            <w:r w:rsidRPr="00D75FE7">
              <w:rPr>
                <w:color w:val="auto"/>
              </w:rPr>
              <w:t>）中的表</w:t>
            </w:r>
            <w:r w:rsidRPr="00D75FE7">
              <w:rPr>
                <w:color w:val="auto"/>
              </w:rPr>
              <w:t>3</w:t>
            </w:r>
            <w:r w:rsidRPr="00D75FE7">
              <w:rPr>
                <w:color w:val="auto"/>
              </w:rPr>
              <w:t>厂区内</w:t>
            </w:r>
            <w:r w:rsidRPr="00D75FE7">
              <w:rPr>
                <w:color w:val="auto"/>
              </w:rPr>
              <w:t>VOCs</w:t>
            </w:r>
            <w:r w:rsidRPr="00D75FE7">
              <w:rPr>
                <w:color w:val="auto"/>
              </w:rPr>
              <w:t>无组织排放限值</w:t>
            </w:r>
          </w:p>
        </w:tc>
      </w:tr>
      <w:tr w:rsidR="00D75FE7" w:rsidRPr="00D75FE7" w14:paraId="45C9FB41" w14:textId="77777777" w:rsidTr="00334D72">
        <w:trPr>
          <w:trHeight w:val="454"/>
          <w:jc w:val="center"/>
        </w:trPr>
        <w:tc>
          <w:tcPr>
            <w:tcW w:w="917" w:type="dxa"/>
            <w:vMerge w:val="restart"/>
            <w:tcBorders>
              <w:top w:val="single" w:sz="4" w:space="0" w:color="auto"/>
            </w:tcBorders>
            <w:vAlign w:val="center"/>
          </w:tcPr>
          <w:p w14:paraId="5A8715C3" w14:textId="77777777" w:rsidR="00A07998" w:rsidRPr="00D75FE7" w:rsidRDefault="00A07998">
            <w:pPr>
              <w:adjustRightInd w:val="0"/>
              <w:snapToGrid w:val="0"/>
              <w:jc w:val="center"/>
              <w:rPr>
                <w:color w:val="auto"/>
              </w:rPr>
            </w:pPr>
            <w:r w:rsidRPr="00D75FE7">
              <w:rPr>
                <w:color w:val="auto"/>
              </w:rPr>
              <w:t>地表水环境</w:t>
            </w:r>
          </w:p>
        </w:tc>
        <w:tc>
          <w:tcPr>
            <w:tcW w:w="1275" w:type="dxa"/>
            <w:gridSpan w:val="2"/>
            <w:tcBorders>
              <w:top w:val="single" w:sz="4" w:space="0" w:color="auto"/>
              <w:bottom w:val="single" w:sz="4" w:space="0" w:color="auto"/>
            </w:tcBorders>
            <w:vAlign w:val="center"/>
          </w:tcPr>
          <w:p w14:paraId="0B5AD2DA" w14:textId="77777777" w:rsidR="00A07998" w:rsidRPr="00D75FE7" w:rsidRDefault="00A07998">
            <w:pPr>
              <w:adjustRightInd w:val="0"/>
              <w:snapToGrid w:val="0"/>
              <w:jc w:val="center"/>
              <w:rPr>
                <w:color w:val="auto"/>
              </w:rPr>
            </w:pPr>
            <w:r w:rsidRPr="00D75FE7">
              <w:rPr>
                <w:color w:val="auto"/>
              </w:rPr>
              <w:t>生活污水</w:t>
            </w:r>
          </w:p>
        </w:tc>
        <w:tc>
          <w:tcPr>
            <w:tcW w:w="1906" w:type="dxa"/>
            <w:tcBorders>
              <w:top w:val="single" w:sz="4" w:space="0" w:color="auto"/>
              <w:bottom w:val="single" w:sz="4" w:space="0" w:color="auto"/>
            </w:tcBorders>
            <w:vAlign w:val="center"/>
          </w:tcPr>
          <w:p w14:paraId="3657B616" w14:textId="77777777" w:rsidR="00A07998" w:rsidRPr="00D75FE7" w:rsidRDefault="00A07998">
            <w:pPr>
              <w:jc w:val="center"/>
              <w:rPr>
                <w:bCs w:val="0"/>
                <w:color w:val="auto"/>
              </w:rPr>
            </w:pPr>
            <w:r w:rsidRPr="00D75FE7">
              <w:rPr>
                <w:color w:val="auto"/>
                <w:kern w:val="0"/>
              </w:rPr>
              <w:t>COD</w:t>
            </w:r>
            <w:r w:rsidRPr="00D75FE7">
              <w:rPr>
                <w:color w:val="auto"/>
                <w:kern w:val="0"/>
                <w:vertAlign w:val="subscript"/>
              </w:rPr>
              <w:t>cr</w:t>
            </w:r>
            <w:r w:rsidRPr="00D75FE7">
              <w:rPr>
                <w:color w:val="auto"/>
                <w:kern w:val="0"/>
              </w:rPr>
              <w:t>、</w:t>
            </w:r>
            <w:r w:rsidRPr="00D75FE7">
              <w:rPr>
                <w:color w:val="auto"/>
                <w:kern w:val="0"/>
              </w:rPr>
              <w:t>BOD</w:t>
            </w:r>
            <w:r w:rsidRPr="00D75FE7">
              <w:rPr>
                <w:color w:val="auto"/>
                <w:kern w:val="0"/>
                <w:vertAlign w:val="subscript"/>
              </w:rPr>
              <w:t>5</w:t>
            </w:r>
            <w:r w:rsidRPr="00D75FE7">
              <w:rPr>
                <w:color w:val="auto"/>
                <w:kern w:val="0"/>
              </w:rPr>
              <w:t>、</w:t>
            </w:r>
            <w:r w:rsidRPr="00D75FE7">
              <w:rPr>
                <w:color w:val="auto"/>
                <w:kern w:val="0"/>
              </w:rPr>
              <w:t>SS</w:t>
            </w:r>
            <w:r w:rsidRPr="00D75FE7">
              <w:rPr>
                <w:color w:val="auto"/>
                <w:kern w:val="0"/>
              </w:rPr>
              <w:t>、</w:t>
            </w:r>
            <w:r w:rsidRPr="00D75FE7">
              <w:rPr>
                <w:color w:val="auto"/>
                <w:kern w:val="0"/>
              </w:rPr>
              <w:t>NH</w:t>
            </w:r>
            <w:r w:rsidRPr="00D75FE7">
              <w:rPr>
                <w:color w:val="auto"/>
                <w:kern w:val="0"/>
                <w:vertAlign w:val="subscript"/>
              </w:rPr>
              <w:t>3</w:t>
            </w:r>
            <w:r w:rsidRPr="00D75FE7">
              <w:rPr>
                <w:color w:val="auto"/>
                <w:kern w:val="0"/>
              </w:rPr>
              <w:t>-N</w:t>
            </w:r>
          </w:p>
        </w:tc>
        <w:tc>
          <w:tcPr>
            <w:tcW w:w="2630" w:type="dxa"/>
            <w:tcBorders>
              <w:top w:val="single" w:sz="4" w:space="0" w:color="auto"/>
              <w:bottom w:val="single" w:sz="4" w:space="0" w:color="auto"/>
            </w:tcBorders>
            <w:vAlign w:val="center"/>
          </w:tcPr>
          <w:p w14:paraId="5DF12901" w14:textId="77777777" w:rsidR="00A07998" w:rsidRPr="00D75FE7" w:rsidRDefault="00A07998">
            <w:pPr>
              <w:jc w:val="center"/>
              <w:rPr>
                <w:bCs w:val="0"/>
                <w:color w:val="auto"/>
              </w:rPr>
            </w:pPr>
            <w:r w:rsidRPr="00D75FE7">
              <w:rPr>
                <w:color w:val="auto"/>
              </w:rPr>
              <w:t>经</w:t>
            </w:r>
            <w:r w:rsidRPr="00D75FE7">
              <w:rPr>
                <w:color w:val="auto"/>
              </w:rPr>
              <w:t>“</w:t>
            </w:r>
            <w:r w:rsidRPr="00D75FE7">
              <w:rPr>
                <w:color w:val="auto"/>
              </w:rPr>
              <w:t>三级化粪池</w:t>
            </w:r>
            <w:r w:rsidRPr="00D75FE7">
              <w:rPr>
                <w:color w:val="auto"/>
              </w:rPr>
              <w:t>”</w:t>
            </w:r>
            <w:r w:rsidRPr="00D75FE7">
              <w:rPr>
                <w:color w:val="auto"/>
              </w:rPr>
              <w:t>处理达到</w:t>
            </w:r>
            <w:r w:rsidRPr="00D75FE7">
              <w:rPr>
                <w:bCs w:val="0"/>
                <w:color w:val="auto"/>
              </w:rPr>
              <w:t>广东省《水污染物排放限值》（</w:t>
            </w:r>
            <w:r w:rsidRPr="00D75FE7">
              <w:rPr>
                <w:bCs w:val="0"/>
                <w:color w:val="auto"/>
              </w:rPr>
              <w:t>DB44/26-2001</w:t>
            </w:r>
            <w:r w:rsidRPr="00D75FE7">
              <w:rPr>
                <w:bCs w:val="0"/>
                <w:color w:val="auto"/>
              </w:rPr>
              <w:t>）第二时段三级标准</w:t>
            </w:r>
            <w:r w:rsidRPr="00D75FE7">
              <w:rPr>
                <w:color w:val="auto"/>
              </w:rPr>
              <w:t>后进入博罗县罗阳街道小金生活污水处理厂进一步处理</w:t>
            </w:r>
          </w:p>
        </w:tc>
        <w:tc>
          <w:tcPr>
            <w:tcW w:w="3586" w:type="dxa"/>
            <w:tcBorders>
              <w:top w:val="single" w:sz="4" w:space="0" w:color="auto"/>
              <w:bottom w:val="single" w:sz="4" w:space="0" w:color="auto"/>
            </w:tcBorders>
            <w:vAlign w:val="center"/>
          </w:tcPr>
          <w:p w14:paraId="07BF025A" w14:textId="77777777" w:rsidR="00A07998" w:rsidRPr="00D75FE7" w:rsidRDefault="00A07998">
            <w:pPr>
              <w:jc w:val="center"/>
              <w:rPr>
                <w:bCs w:val="0"/>
                <w:color w:val="auto"/>
              </w:rPr>
            </w:pPr>
            <w:r w:rsidRPr="00D75FE7">
              <w:rPr>
                <w:color w:val="auto"/>
              </w:rPr>
              <w:t>《城镇污水处理厂污染物排放标准》</w:t>
            </w:r>
            <w:r w:rsidRPr="00D75FE7">
              <w:rPr>
                <w:color w:val="auto"/>
              </w:rPr>
              <w:t>(GB18918</w:t>
            </w:r>
            <w:r w:rsidRPr="00D75FE7">
              <w:rPr>
                <w:color w:val="auto"/>
              </w:rPr>
              <w:t>－</w:t>
            </w:r>
            <w:r w:rsidRPr="00D75FE7">
              <w:rPr>
                <w:color w:val="auto"/>
              </w:rPr>
              <w:t>2002)</w:t>
            </w:r>
            <w:r w:rsidRPr="00D75FE7">
              <w:rPr>
                <w:color w:val="auto"/>
              </w:rPr>
              <w:t>一级</w:t>
            </w:r>
            <w:r w:rsidRPr="00D75FE7">
              <w:rPr>
                <w:color w:val="auto"/>
              </w:rPr>
              <w:t>A</w:t>
            </w:r>
            <w:r w:rsidRPr="00D75FE7">
              <w:rPr>
                <w:color w:val="auto"/>
              </w:rPr>
              <w:t>标准和广东省《水污染物排放限值》</w:t>
            </w:r>
            <w:r w:rsidRPr="00D75FE7">
              <w:rPr>
                <w:color w:val="auto"/>
              </w:rPr>
              <w:t>(DB44/26-2001)</w:t>
            </w:r>
            <w:r w:rsidRPr="00D75FE7">
              <w:rPr>
                <w:color w:val="auto"/>
              </w:rPr>
              <w:t>第二时段一级标准两者较严者</w:t>
            </w:r>
          </w:p>
        </w:tc>
      </w:tr>
      <w:tr w:rsidR="00D75FE7" w:rsidRPr="00D75FE7" w14:paraId="507B53C0" w14:textId="77777777" w:rsidTr="00334D72">
        <w:trPr>
          <w:trHeight w:val="454"/>
          <w:jc w:val="center"/>
        </w:trPr>
        <w:tc>
          <w:tcPr>
            <w:tcW w:w="917" w:type="dxa"/>
            <w:vMerge/>
            <w:tcBorders>
              <w:bottom w:val="single" w:sz="4" w:space="0" w:color="auto"/>
            </w:tcBorders>
            <w:vAlign w:val="center"/>
          </w:tcPr>
          <w:p w14:paraId="56CC0B5C" w14:textId="77777777" w:rsidR="00A07998" w:rsidRPr="00D75FE7" w:rsidRDefault="00A07998">
            <w:pPr>
              <w:adjustRightInd w:val="0"/>
              <w:snapToGrid w:val="0"/>
              <w:jc w:val="center"/>
              <w:rPr>
                <w:color w:val="auto"/>
              </w:rPr>
            </w:pPr>
          </w:p>
        </w:tc>
        <w:tc>
          <w:tcPr>
            <w:tcW w:w="1275" w:type="dxa"/>
            <w:gridSpan w:val="2"/>
            <w:tcBorders>
              <w:top w:val="single" w:sz="4" w:space="0" w:color="auto"/>
              <w:bottom w:val="single" w:sz="4" w:space="0" w:color="auto"/>
            </w:tcBorders>
            <w:vAlign w:val="center"/>
          </w:tcPr>
          <w:p w14:paraId="6CDCA974" w14:textId="0C94135D" w:rsidR="00A07998" w:rsidRPr="00D75FE7" w:rsidRDefault="00A07998">
            <w:pPr>
              <w:adjustRightInd w:val="0"/>
              <w:snapToGrid w:val="0"/>
              <w:jc w:val="center"/>
              <w:rPr>
                <w:color w:val="auto"/>
              </w:rPr>
            </w:pPr>
            <w:r w:rsidRPr="00D75FE7">
              <w:rPr>
                <w:rFonts w:hint="eastAsia"/>
                <w:color w:val="auto"/>
              </w:rPr>
              <w:t>清洗废水</w:t>
            </w:r>
          </w:p>
        </w:tc>
        <w:tc>
          <w:tcPr>
            <w:tcW w:w="1906" w:type="dxa"/>
            <w:tcBorders>
              <w:top w:val="single" w:sz="4" w:space="0" w:color="auto"/>
              <w:bottom w:val="single" w:sz="4" w:space="0" w:color="auto"/>
            </w:tcBorders>
            <w:vAlign w:val="center"/>
          </w:tcPr>
          <w:p w14:paraId="685DA998" w14:textId="45FF29DC" w:rsidR="00A07998" w:rsidRPr="00D75FE7" w:rsidRDefault="00A07998">
            <w:pPr>
              <w:jc w:val="center"/>
              <w:rPr>
                <w:color w:val="auto"/>
                <w:kern w:val="0"/>
              </w:rPr>
            </w:pPr>
            <w:r w:rsidRPr="00D75FE7">
              <w:rPr>
                <w:rFonts w:hint="eastAsia"/>
                <w:color w:val="auto"/>
                <w:kern w:val="0"/>
              </w:rPr>
              <w:t>S</w:t>
            </w:r>
            <w:r w:rsidRPr="00D75FE7">
              <w:rPr>
                <w:color w:val="auto"/>
                <w:kern w:val="0"/>
              </w:rPr>
              <w:t>S</w:t>
            </w:r>
          </w:p>
        </w:tc>
        <w:tc>
          <w:tcPr>
            <w:tcW w:w="2630" w:type="dxa"/>
            <w:tcBorders>
              <w:top w:val="single" w:sz="4" w:space="0" w:color="auto"/>
              <w:bottom w:val="single" w:sz="4" w:space="0" w:color="auto"/>
            </w:tcBorders>
            <w:vAlign w:val="center"/>
          </w:tcPr>
          <w:p w14:paraId="6C402021" w14:textId="5CE967CB" w:rsidR="00A07998" w:rsidRPr="00D75FE7" w:rsidRDefault="00A07998">
            <w:pPr>
              <w:jc w:val="center"/>
              <w:rPr>
                <w:color w:val="auto"/>
              </w:rPr>
            </w:pPr>
            <w:r w:rsidRPr="00D75FE7">
              <w:rPr>
                <w:rFonts w:hint="eastAsia"/>
                <w:color w:val="auto"/>
              </w:rPr>
              <w:t>沉淀后回用于超声波清洗工序</w:t>
            </w:r>
          </w:p>
        </w:tc>
        <w:tc>
          <w:tcPr>
            <w:tcW w:w="3586" w:type="dxa"/>
            <w:tcBorders>
              <w:top w:val="single" w:sz="4" w:space="0" w:color="auto"/>
              <w:bottom w:val="single" w:sz="4" w:space="0" w:color="auto"/>
            </w:tcBorders>
            <w:vAlign w:val="center"/>
          </w:tcPr>
          <w:p w14:paraId="731D921D" w14:textId="552411EE" w:rsidR="00A07998" w:rsidRPr="00D75FE7" w:rsidRDefault="00A07998">
            <w:pPr>
              <w:jc w:val="center"/>
              <w:rPr>
                <w:color w:val="auto"/>
              </w:rPr>
            </w:pPr>
            <w:r w:rsidRPr="00D75FE7">
              <w:rPr>
                <w:rFonts w:hint="eastAsia"/>
                <w:color w:val="auto"/>
              </w:rPr>
              <w:t>《城市污水再生利用</w:t>
            </w:r>
            <w:r w:rsidRPr="00D75FE7">
              <w:rPr>
                <w:rFonts w:hint="eastAsia"/>
                <w:color w:val="auto"/>
              </w:rPr>
              <w:t xml:space="preserve">  </w:t>
            </w:r>
            <w:r w:rsidRPr="00D75FE7">
              <w:rPr>
                <w:rFonts w:hint="eastAsia"/>
                <w:color w:val="auto"/>
              </w:rPr>
              <w:t>工业用水水质》（</w:t>
            </w:r>
            <w:r w:rsidRPr="00D75FE7">
              <w:rPr>
                <w:rFonts w:hint="eastAsia"/>
                <w:color w:val="auto"/>
              </w:rPr>
              <w:t>GBT 19923-2005</w:t>
            </w:r>
            <w:r w:rsidRPr="00D75FE7">
              <w:rPr>
                <w:rFonts w:hint="eastAsia"/>
                <w:color w:val="auto"/>
              </w:rPr>
              <w:t>）中表</w:t>
            </w:r>
            <w:r w:rsidRPr="00D75FE7">
              <w:rPr>
                <w:rFonts w:hint="eastAsia"/>
                <w:color w:val="auto"/>
              </w:rPr>
              <w:t>1</w:t>
            </w:r>
            <w:r w:rsidRPr="00D75FE7">
              <w:rPr>
                <w:rFonts w:hint="eastAsia"/>
                <w:color w:val="auto"/>
              </w:rPr>
              <w:t>洗涤用水（</w:t>
            </w:r>
            <w:r w:rsidRPr="00D75FE7">
              <w:rPr>
                <w:rFonts w:hint="eastAsia"/>
                <w:color w:val="auto"/>
              </w:rPr>
              <w:t>S</w:t>
            </w:r>
            <w:r w:rsidRPr="00D75FE7">
              <w:rPr>
                <w:color w:val="auto"/>
              </w:rPr>
              <w:t>S≤30mg/L</w:t>
            </w:r>
            <w:r w:rsidRPr="00D75FE7">
              <w:rPr>
                <w:rFonts w:hint="eastAsia"/>
                <w:color w:val="auto"/>
              </w:rPr>
              <w:t>）</w:t>
            </w:r>
          </w:p>
        </w:tc>
      </w:tr>
      <w:tr w:rsidR="00D75FE7" w:rsidRPr="00D75FE7" w14:paraId="53BB63B9" w14:textId="77777777">
        <w:trPr>
          <w:trHeight w:val="454"/>
          <w:jc w:val="center"/>
        </w:trPr>
        <w:tc>
          <w:tcPr>
            <w:tcW w:w="917" w:type="dxa"/>
            <w:vMerge w:val="restart"/>
            <w:tcBorders>
              <w:top w:val="single" w:sz="4" w:space="0" w:color="auto"/>
            </w:tcBorders>
            <w:vAlign w:val="center"/>
          </w:tcPr>
          <w:p w14:paraId="70B8CE2B" w14:textId="77777777" w:rsidR="00E364BA" w:rsidRPr="00D75FE7" w:rsidRDefault="00F63532">
            <w:pPr>
              <w:adjustRightInd w:val="0"/>
              <w:snapToGrid w:val="0"/>
              <w:jc w:val="center"/>
              <w:rPr>
                <w:color w:val="auto"/>
              </w:rPr>
            </w:pPr>
            <w:r w:rsidRPr="00D75FE7">
              <w:rPr>
                <w:color w:val="auto"/>
              </w:rPr>
              <w:t>固体</w:t>
            </w:r>
            <w:r w:rsidRPr="00D75FE7">
              <w:rPr>
                <w:color w:val="auto"/>
              </w:rPr>
              <w:t xml:space="preserve">  </w:t>
            </w:r>
            <w:r w:rsidRPr="00D75FE7">
              <w:rPr>
                <w:color w:val="auto"/>
              </w:rPr>
              <w:t>废物</w:t>
            </w:r>
          </w:p>
        </w:tc>
        <w:tc>
          <w:tcPr>
            <w:tcW w:w="1275" w:type="dxa"/>
            <w:gridSpan w:val="2"/>
            <w:vMerge w:val="restart"/>
            <w:tcBorders>
              <w:top w:val="single" w:sz="4" w:space="0" w:color="auto"/>
            </w:tcBorders>
            <w:vAlign w:val="center"/>
          </w:tcPr>
          <w:p w14:paraId="7CCA347D" w14:textId="77777777" w:rsidR="00E364BA" w:rsidRPr="00D75FE7" w:rsidRDefault="00F63532">
            <w:pPr>
              <w:adjustRightInd w:val="0"/>
              <w:snapToGrid w:val="0"/>
              <w:jc w:val="center"/>
              <w:rPr>
                <w:color w:val="auto"/>
              </w:rPr>
            </w:pPr>
            <w:r w:rsidRPr="00D75FE7">
              <w:rPr>
                <w:color w:val="auto"/>
              </w:rPr>
              <w:t>生产过程</w:t>
            </w:r>
          </w:p>
        </w:tc>
        <w:tc>
          <w:tcPr>
            <w:tcW w:w="1906" w:type="dxa"/>
            <w:tcBorders>
              <w:top w:val="single" w:sz="4" w:space="0" w:color="auto"/>
              <w:bottom w:val="single" w:sz="4" w:space="0" w:color="auto"/>
            </w:tcBorders>
            <w:vAlign w:val="center"/>
          </w:tcPr>
          <w:p w14:paraId="744C9CC3" w14:textId="77777777" w:rsidR="00E364BA" w:rsidRPr="00D75FE7" w:rsidRDefault="00F63532">
            <w:pPr>
              <w:adjustRightInd w:val="0"/>
              <w:snapToGrid w:val="0"/>
              <w:jc w:val="center"/>
              <w:rPr>
                <w:color w:val="auto"/>
              </w:rPr>
            </w:pPr>
            <w:r w:rsidRPr="00D75FE7">
              <w:rPr>
                <w:color w:val="auto"/>
                <w:kern w:val="0"/>
              </w:rPr>
              <w:t>废包装材料</w:t>
            </w:r>
          </w:p>
        </w:tc>
        <w:tc>
          <w:tcPr>
            <w:tcW w:w="2630" w:type="dxa"/>
            <w:vMerge w:val="restart"/>
            <w:tcBorders>
              <w:top w:val="single" w:sz="4" w:space="0" w:color="auto"/>
            </w:tcBorders>
            <w:vAlign w:val="center"/>
          </w:tcPr>
          <w:p w14:paraId="3A26E0B2" w14:textId="77777777" w:rsidR="00E364BA" w:rsidRPr="00D75FE7" w:rsidRDefault="00F63532">
            <w:pPr>
              <w:adjustRightInd w:val="0"/>
              <w:snapToGrid w:val="0"/>
              <w:jc w:val="center"/>
              <w:rPr>
                <w:color w:val="auto"/>
              </w:rPr>
            </w:pPr>
            <w:r w:rsidRPr="00D75FE7">
              <w:rPr>
                <w:color w:val="auto"/>
              </w:rPr>
              <w:t>委托专业回收单位处理</w:t>
            </w:r>
          </w:p>
        </w:tc>
        <w:tc>
          <w:tcPr>
            <w:tcW w:w="3586" w:type="dxa"/>
            <w:vMerge w:val="restart"/>
            <w:tcBorders>
              <w:top w:val="single" w:sz="4" w:space="0" w:color="auto"/>
              <w:bottom w:val="single" w:sz="4" w:space="0" w:color="auto"/>
            </w:tcBorders>
            <w:vAlign w:val="center"/>
          </w:tcPr>
          <w:p w14:paraId="0086F03F" w14:textId="77777777" w:rsidR="00E364BA" w:rsidRPr="00D75FE7" w:rsidRDefault="00F63532">
            <w:pPr>
              <w:adjustRightInd w:val="0"/>
              <w:snapToGrid w:val="0"/>
              <w:rPr>
                <w:color w:val="auto"/>
              </w:rPr>
            </w:pPr>
            <w:r w:rsidRPr="00D75FE7">
              <w:rPr>
                <w:color w:val="auto"/>
              </w:rPr>
              <w:t>处理率</w:t>
            </w:r>
            <w:r w:rsidRPr="00D75FE7">
              <w:rPr>
                <w:color w:val="auto"/>
              </w:rPr>
              <w:t>100%</w:t>
            </w:r>
            <w:r w:rsidRPr="00D75FE7">
              <w:rPr>
                <w:color w:val="auto"/>
              </w:rPr>
              <w:t>，固废得到妥善处置，对环境无影响</w:t>
            </w:r>
          </w:p>
        </w:tc>
      </w:tr>
      <w:tr w:rsidR="00D75FE7" w:rsidRPr="00D75FE7" w14:paraId="6046403A" w14:textId="77777777">
        <w:trPr>
          <w:trHeight w:val="454"/>
          <w:jc w:val="center"/>
        </w:trPr>
        <w:tc>
          <w:tcPr>
            <w:tcW w:w="917" w:type="dxa"/>
            <w:vMerge/>
            <w:vAlign w:val="center"/>
          </w:tcPr>
          <w:p w14:paraId="56ED8AF2" w14:textId="77777777" w:rsidR="00E364BA" w:rsidRPr="00D75FE7" w:rsidRDefault="00E364BA">
            <w:pPr>
              <w:adjustRightInd w:val="0"/>
              <w:snapToGrid w:val="0"/>
              <w:jc w:val="center"/>
              <w:rPr>
                <w:color w:val="auto"/>
              </w:rPr>
            </w:pPr>
          </w:p>
        </w:tc>
        <w:tc>
          <w:tcPr>
            <w:tcW w:w="1275" w:type="dxa"/>
            <w:gridSpan w:val="2"/>
            <w:vMerge/>
            <w:vAlign w:val="center"/>
          </w:tcPr>
          <w:p w14:paraId="71F849F1"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5D398F32" w14:textId="77777777" w:rsidR="00E364BA" w:rsidRPr="00D75FE7" w:rsidRDefault="00F63532">
            <w:pPr>
              <w:adjustRightInd w:val="0"/>
              <w:snapToGrid w:val="0"/>
              <w:jc w:val="center"/>
              <w:rPr>
                <w:color w:val="auto"/>
              </w:rPr>
            </w:pPr>
            <w:r w:rsidRPr="00D75FE7">
              <w:rPr>
                <w:color w:val="auto"/>
                <w:kern w:val="0"/>
              </w:rPr>
              <w:t>锡渣</w:t>
            </w:r>
          </w:p>
        </w:tc>
        <w:tc>
          <w:tcPr>
            <w:tcW w:w="2630" w:type="dxa"/>
            <w:vMerge/>
            <w:vAlign w:val="center"/>
          </w:tcPr>
          <w:p w14:paraId="043759B1"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5A789DB0" w14:textId="77777777" w:rsidR="00E364BA" w:rsidRPr="00D75FE7" w:rsidRDefault="00E364BA">
            <w:pPr>
              <w:adjustRightInd w:val="0"/>
              <w:snapToGrid w:val="0"/>
              <w:rPr>
                <w:color w:val="auto"/>
              </w:rPr>
            </w:pPr>
          </w:p>
        </w:tc>
      </w:tr>
      <w:tr w:rsidR="00D75FE7" w:rsidRPr="00D75FE7" w14:paraId="5403B4DD" w14:textId="77777777">
        <w:trPr>
          <w:trHeight w:val="454"/>
          <w:jc w:val="center"/>
        </w:trPr>
        <w:tc>
          <w:tcPr>
            <w:tcW w:w="917" w:type="dxa"/>
            <w:vMerge/>
            <w:vAlign w:val="center"/>
          </w:tcPr>
          <w:p w14:paraId="021AE25E" w14:textId="77777777" w:rsidR="00E364BA" w:rsidRPr="00D75FE7" w:rsidRDefault="00E364BA">
            <w:pPr>
              <w:adjustRightInd w:val="0"/>
              <w:snapToGrid w:val="0"/>
              <w:jc w:val="center"/>
              <w:rPr>
                <w:color w:val="auto"/>
              </w:rPr>
            </w:pPr>
          </w:p>
        </w:tc>
        <w:tc>
          <w:tcPr>
            <w:tcW w:w="1275" w:type="dxa"/>
            <w:gridSpan w:val="2"/>
            <w:vMerge/>
            <w:vAlign w:val="center"/>
          </w:tcPr>
          <w:p w14:paraId="5C6AD5D6"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099A5A99" w14:textId="77777777" w:rsidR="00E364BA" w:rsidRPr="00D75FE7" w:rsidRDefault="00F63532">
            <w:pPr>
              <w:adjustRightInd w:val="0"/>
              <w:snapToGrid w:val="0"/>
              <w:jc w:val="center"/>
              <w:rPr>
                <w:color w:val="auto"/>
              </w:rPr>
            </w:pPr>
            <w:r w:rsidRPr="00D75FE7">
              <w:rPr>
                <w:rStyle w:val="aff"/>
                <w:color w:val="auto"/>
                <w:u w:val="none"/>
              </w:rPr>
              <w:t>边角料</w:t>
            </w:r>
          </w:p>
        </w:tc>
        <w:tc>
          <w:tcPr>
            <w:tcW w:w="2630" w:type="dxa"/>
            <w:vMerge/>
            <w:vAlign w:val="center"/>
          </w:tcPr>
          <w:p w14:paraId="019260A0"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679180B6" w14:textId="77777777" w:rsidR="00E364BA" w:rsidRPr="00D75FE7" w:rsidRDefault="00E364BA">
            <w:pPr>
              <w:adjustRightInd w:val="0"/>
              <w:snapToGrid w:val="0"/>
              <w:rPr>
                <w:color w:val="auto"/>
              </w:rPr>
            </w:pPr>
          </w:p>
        </w:tc>
      </w:tr>
      <w:tr w:rsidR="00D75FE7" w:rsidRPr="00D75FE7" w14:paraId="11291EF4" w14:textId="77777777">
        <w:trPr>
          <w:trHeight w:val="454"/>
          <w:jc w:val="center"/>
        </w:trPr>
        <w:tc>
          <w:tcPr>
            <w:tcW w:w="917" w:type="dxa"/>
            <w:vMerge/>
            <w:vAlign w:val="center"/>
          </w:tcPr>
          <w:p w14:paraId="2D3E530F" w14:textId="77777777" w:rsidR="00E364BA" w:rsidRPr="00D75FE7" w:rsidRDefault="00E364BA">
            <w:pPr>
              <w:adjustRightInd w:val="0"/>
              <w:snapToGrid w:val="0"/>
              <w:jc w:val="center"/>
              <w:rPr>
                <w:color w:val="auto"/>
              </w:rPr>
            </w:pPr>
          </w:p>
        </w:tc>
        <w:tc>
          <w:tcPr>
            <w:tcW w:w="1275" w:type="dxa"/>
            <w:gridSpan w:val="2"/>
            <w:vMerge/>
            <w:vAlign w:val="center"/>
          </w:tcPr>
          <w:p w14:paraId="4B0538F2"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2266753B" w14:textId="77777777" w:rsidR="00E364BA" w:rsidRPr="00D75FE7" w:rsidRDefault="00F63532">
            <w:pPr>
              <w:adjustRightInd w:val="0"/>
              <w:snapToGrid w:val="0"/>
              <w:jc w:val="center"/>
              <w:rPr>
                <w:color w:val="auto"/>
              </w:rPr>
            </w:pPr>
            <w:r w:rsidRPr="00D75FE7">
              <w:rPr>
                <w:color w:val="auto"/>
                <w:kern w:val="0"/>
              </w:rPr>
              <w:t>次品</w:t>
            </w:r>
          </w:p>
        </w:tc>
        <w:tc>
          <w:tcPr>
            <w:tcW w:w="2630" w:type="dxa"/>
            <w:vMerge/>
            <w:vAlign w:val="center"/>
          </w:tcPr>
          <w:p w14:paraId="4FAC1FB1"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1948992D" w14:textId="77777777" w:rsidR="00E364BA" w:rsidRPr="00D75FE7" w:rsidRDefault="00E364BA">
            <w:pPr>
              <w:adjustRightInd w:val="0"/>
              <w:snapToGrid w:val="0"/>
              <w:rPr>
                <w:color w:val="auto"/>
              </w:rPr>
            </w:pPr>
          </w:p>
        </w:tc>
      </w:tr>
      <w:tr w:rsidR="00D75FE7" w:rsidRPr="00D75FE7" w14:paraId="304919E6" w14:textId="77777777">
        <w:trPr>
          <w:trHeight w:val="454"/>
          <w:jc w:val="center"/>
        </w:trPr>
        <w:tc>
          <w:tcPr>
            <w:tcW w:w="917" w:type="dxa"/>
            <w:vMerge/>
            <w:vAlign w:val="center"/>
          </w:tcPr>
          <w:p w14:paraId="10413253" w14:textId="77777777" w:rsidR="00E364BA" w:rsidRPr="00D75FE7" w:rsidRDefault="00E364BA">
            <w:pPr>
              <w:adjustRightInd w:val="0"/>
              <w:snapToGrid w:val="0"/>
              <w:jc w:val="center"/>
              <w:rPr>
                <w:color w:val="auto"/>
              </w:rPr>
            </w:pPr>
          </w:p>
        </w:tc>
        <w:tc>
          <w:tcPr>
            <w:tcW w:w="1275" w:type="dxa"/>
            <w:gridSpan w:val="2"/>
            <w:vMerge/>
            <w:vAlign w:val="center"/>
          </w:tcPr>
          <w:p w14:paraId="303464EF"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6510E2F0" w14:textId="77777777" w:rsidR="00E364BA" w:rsidRPr="00D75FE7" w:rsidRDefault="00F63532">
            <w:pPr>
              <w:adjustRightInd w:val="0"/>
              <w:snapToGrid w:val="0"/>
              <w:jc w:val="center"/>
              <w:rPr>
                <w:color w:val="auto"/>
              </w:rPr>
            </w:pPr>
            <w:r w:rsidRPr="00D75FE7">
              <w:rPr>
                <w:color w:val="auto"/>
                <w:kern w:val="0"/>
              </w:rPr>
              <w:t>金属边角料</w:t>
            </w:r>
          </w:p>
        </w:tc>
        <w:tc>
          <w:tcPr>
            <w:tcW w:w="2630" w:type="dxa"/>
            <w:vMerge/>
            <w:vAlign w:val="center"/>
          </w:tcPr>
          <w:p w14:paraId="53DF0148"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2D40F6CE" w14:textId="77777777" w:rsidR="00E364BA" w:rsidRPr="00D75FE7" w:rsidRDefault="00E364BA">
            <w:pPr>
              <w:adjustRightInd w:val="0"/>
              <w:snapToGrid w:val="0"/>
              <w:rPr>
                <w:color w:val="auto"/>
              </w:rPr>
            </w:pPr>
          </w:p>
        </w:tc>
      </w:tr>
      <w:tr w:rsidR="00D75FE7" w:rsidRPr="00D75FE7" w14:paraId="15C015DC" w14:textId="77777777">
        <w:trPr>
          <w:trHeight w:val="454"/>
          <w:jc w:val="center"/>
        </w:trPr>
        <w:tc>
          <w:tcPr>
            <w:tcW w:w="917" w:type="dxa"/>
            <w:vMerge/>
            <w:vAlign w:val="center"/>
          </w:tcPr>
          <w:p w14:paraId="7F7356F4" w14:textId="77777777" w:rsidR="00E364BA" w:rsidRPr="00D75FE7" w:rsidRDefault="00E364BA">
            <w:pPr>
              <w:adjustRightInd w:val="0"/>
              <w:snapToGrid w:val="0"/>
              <w:jc w:val="center"/>
              <w:rPr>
                <w:color w:val="auto"/>
              </w:rPr>
            </w:pPr>
          </w:p>
        </w:tc>
        <w:tc>
          <w:tcPr>
            <w:tcW w:w="1275" w:type="dxa"/>
            <w:gridSpan w:val="2"/>
            <w:vMerge/>
            <w:vAlign w:val="center"/>
          </w:tcPr>
          <w:p w14:paraId="06DBDD02"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3BBA4DB3" w14:textId="77777777" w:rsidR="00E364BA" w:rsidRPr="00D75FE7" w:rsidRDefault="00F63532">
            <w:pPr>
              <w:adjustRightInd w:val="0"/>
              <w:snapToGrid w:val="0"/>
              <w:jc w:val="center"/>
              <w:rPr>
                <w:color w:val="auto"/>
              </w:rPr>
            </w:pPr>
            <w:r w:rsidRPr="00D75FE7">
              <w:rPr>
                <w:color w:val="auto"/>
              </w:rPr>
              <w:t>废液压油</w:t>
            </w:r>
          </w:p>
        </w:tc>
        <w:tc>
          <w:tcPr>
            <w:tcW w:w="2630" w:type="dxa"/>
            <w:vMerge w:val="restart"/>
            <w:tcBorders>
              <w:top w:val="single" w:sz="4" w:space="0" w:color="auto"/>
            </w:tcBorders>
            <w:vAlign w:val="center"/>
          </w:tcPr>
          <w:p w14:paraId="754399CD" w14:textId="77777777" w:rsidR="00E364BA" w:rsidRPr="00D75FE7" w:rsidRDefault="00F63532">
            <w:pPr>
              <w:adjustRightInd w:val="0"/>
              <w:snapToGrid w:val="0"/>
              <w:jc w:val="center"/>
              <w:rPr>
                <w:color w:val="auto"/>
              </w:rPr>
            </w:pPr>
            <w:r w:rsidRPr="00D75FE7">
              <w:rPr>
                <w:color w:val="auto"/>
              </w:rPr>
              <w:t>委托有危险废物处理资质单位处置</w:t>
            </w:r>
          </w:p>
        </w:tc>
        <w:tc>
          <w:tcPr>
            <w:tcW w:w="3586" w:type="dxa"/>
            <w:vMerge/>
            <w:tcBorders>
              <w:top w:val="single" w:sz="4" w:space="0" w:color="auto"/>
              <w:bottom w:val="single" w:sz="4" w:space="0" w:color="auto"/>
            </w:tcBorders>
            <w:vAlign w:val="center"/>
          </w:tcPr>
          <w:p w14:paraId="3D703C24" w14:textId="77777777" w:rsidR="00E364BA" w:rsidRPr="00D75FE7" w:rsidRDefault="00E364BA">
            <w:pPr>
              <w:adjustRightInd w:val="0"/>
              <w:snapToGrid w:val="0"/>
              <w:rPr>
                <w:color w:val="auto"/>
              </w:rPr>
            </w:pPr>
          </w:p>
        </w:tc>
      </w:tr>
      <w:tr w:rsidR="00D75FE7" w:rsidRPr="00D75FE7" w14:paraId="765F9FBE" w14:textId="77777777">
        <w:trPr>
          <w:trHeight w:val="454"/>
          <w:jc w:val="center"/>
        </w:trPr>
        <w:tc>
          <w:tcPr>
            <w:tcW w:w="917" w:type="dxa"/>
            <w:vMerge/>
            <w:vAlign w:val="center"/>
          </w:tcPr>
          <w:p w14:paraId="0513582A" w14:textId="77777777" w:rsidR="00E364BA" w:rsidRPr="00D75FE7" w:rsidRDefault="00E364BA">
            <w:pPr>
              <w:adjustRightInd w:val="0"/>
              <w:snapToGrid w:val="0"/>
              <w:jc w:val="center"/>
              <w:rPr>
                <w:color w:val="auto"/>
              </w:rPr>
            </w:pPr>
          </w:p>
        </w:tc>
        <w:tc>
          <w:tcPr>
            <w:tcW w:w="1275" w:type="dxa"/>
            <w:gridSpan w:val="2"/>
            <w:vMerge/>
            <w:vAlign w:val="center"/>
          </w:tcPr>
          <w:p w14:paraId="522A026C"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30ABC7CC" w14:textId="22DC2B26" w:rsidR="00E364BA" w:rsidRPr="00D75FE7" w:rsidRDefault="00F63532">
            <w:pPr>
              <w:adjustRightInd w:val="0"/>
              <w:snapToGrid w:val="0"/>
              <w:jc w:val="center"/>
              <w:rPr>
                <w:color w:val="auto"/>
              </w:rPr>
            </w:pPr>
            <w:r w:rsidRPr="00D75FE7">
              <w:rPr>
                <w:color w:val="auto"/>
              </w:rPr>
              <w:t>废切削液</w:t>
            </w:r>
          </w:p>
        </w:tc>
        <w:tc>
          <w:tcPr>
            <w:tcW w:w="2630" w:type="dxa"/>
            <w:vMerge/>
            <w:vAlign w:val="center"/>
          </w:tcPr>
          <w:p w14:paraId="491C996D"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6936CCE7" w14:textId="77777777" w:rsidR="00E364BA" w:rsidRPr="00D75FE7" w:rsidRDefault="00E364BA">
            <w:pPr>
              <w:adjustRightInd w:val="0"/>
              <w:snapToGrid w:val="0"/>
              <w:rPr>
                <w:color w:val="auto"/>
              </w:rPr>
            </w:pPr>
          </w:p>
        </w:tc>
      </w:tr>
      <w:tr w:rsidR="00D75FE7" w:rsidRPr="00D75FE7" w14:paraId="3939DDA5" w14:textId="77777777">
        <w:trPr>
          <w:trHeight w:val="454"/>
          <w:jc w:val="center"/>
        </w:trPr>
        <w:tc>
          <w:tcPr>
            <w:tcW w:w="917" w:type="dxa"/>
            <w:vMerge/>
            <w:vAlign w:val="center"/>
          </w:tcPr>
          <w:p w14:paraId="4D803675" w14:textId="77777777" w:rsidR="00E364BA" w:rsidRPr="00D75FE7" w:rsidRDefault="00E364BA">
            <w:pPr>
              <w:adjustRightInd w:val="0"/>
              <w:snapToGrid w:val="0"/>
              <w:jc w:val="center"/>
              <w:rPr>
                <w:color w:val="auto"/>
              </w:rPr>
            </w:pPr>
          </w:p>
        </w:tc>
        <w:tc>
          <w:tcPr>
            <w:tcW w:w="1275" w:type="dxa"/>
            <w:gridSpan w:val="2"/>
            <w:vMerge/>
            <w:vAlign w:val="center"/>
          </w:tcPr>
          <w:p w14:paraId="4AB5F8DA"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42188E93" w14:textId="77777777" w:rsidR="00E364BA" w:rsidRPr="00D75FE7" w:rsidRDefault="00F63532">
            <w:pPr>
              <w:adjustRightInd w:val="0"/>
              <w:snapToGrid w:val="0"/>
              <w:jc w:val="center"/>
              <w:rPr>
                <w:color w:val="auto"/>
              </w:rPr>
            </w:pPr>
            <w:r w:rsidRPr="00D75FE7">
              <w:rPr>
                <w:color w:val="auto"/>
              </w:rPr>
              <w:t>含切削液的金属屑</w:t>
            </w:r>
          </w:p>
        </w:tc>
        <w:tc>
          <w:tcPr>
            <w:tcW w:w="2630" w:type="dxa"/>
            <w:vMerge/>
            <w:vAlign w:val="center"/>
          </w:tcPr>
          <w:p w14:paraId="43226CE7"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1AB8A90B" w14:textId="77777777" w:rsidR="00E364BA" w:rsidRPr="00D75FE7" w:rsidRDefault="00E364BA">
            <w:pPr>
              <w:adjustRightInd w:val="0"/>
              <w:snapToGrid w:val="0"/>
              <w:rPr>
                <w:color w:val="auto"/>
              </w:rPr>
            </w:pPr>
          </w:p>
        </w:tc>
      </w:tr>
      <w:tr w:rsidR="00D75FE7" w:rsidRPr="00D75FE7" w14:paraId="131A8286" w14:textId="77777777">
        <w:trPr>
          <w:trHeight w:val="454"/>
          <w:jc w:val="center"/>
        </w:trPr>
        <w:tc>
          <w:tcPr>
            <w:tcW w:w="917" w:type="dxa"/>
            <w:vMerge/>
            <w:vAlign w:val="center"/>
          </w:tcPr>
          <w:p w14:paraId="7BF8C3D3" w14:textId="77777777" w:rsidR="00E364BA" w:rsidRPr="00D75FE7" w:rsidRDefault="00E364BA">
            <w:pPr>
              <w:adjustRightInd w:val="0"/>
              <w:snapToGrid w:val="0"/>
              <w:jc w:val="center"/>
              <w:rPr>
                <w:color w:val="auto"/>
              </w:rPr>
            </w:pPr>
          </w:p>
        </w:tc>
        <w:tc>
          <w:tcPr>
            <w:tcW w:w="1275" w:type="dxa"/>
            <w:gridSpan w:val="2"/>
            <w:vMerge/>
            <w:vAlign w:val="center"/>
          </w:tcPr>
          <w:p w14:paraId="117D8166"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16D9D064" w14:textId="77777777" w:rsidR="00E364BA" w:rsidRPr="00D75FE7" w:rsidRDefault="00F63532">
            <w:pPr>
              <w:adjustRightInd w:val="0"/>
              <w:snapToGrid w:val="0"/>
              <w:jc w:val="center"/>
              <w:rPr>
                <w:color w:val="auto"/>
                <w:kern w:val="0"/>
              </w:rPr>
            </w:pPr>
            <w:r w:rsidRPr="00D75FE7">
              <w:rPr>
                <w:color w:val="auto"/>
              </w:rPr>
              <w:t>废乳化液</w:t>
            </w:r>
          </w:p>
        </w:tc>
        <w:tc>
          <w:tcPr>
            <w:tcW w:w="2630" w:type="dxa"/>
            <w:vMerge/>
            <w:vAlign w:val="center"/>
          </w:tcPr>
          <w:p w14:paraId="3D1C57DB"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03634A00" w14:textId="77777777" w:rsidR="00E364BA" w:rsidRPr="00D75FE7" w:rsidRDefault="00E364BA">
            <w:pPr>
              <w:adjustRightInd w:val="0"/>
              <w:snapToGrid w:val="0"/>
              <w:rPr>
                <w:color w:val="auto"/>
              </w:rPr>
            </w:pPr>
          </w:p>
        </w:tc>
      </w:tr>
      <w:tr w:rsidR="00D75FE7" w:rsidRPr="00D75FE7" w14:paraId="5FBEDA15" w14:textId="77777777">
        <w:trPr>
          <w:trHeight w:val="454"/>
          <w:jc w:val="center"/>
        </w:trPr>
        <w:tc>
          <w:tcPr>
            <w:tcW w:w="917" w:type="dxa"/>
            <w:vMerge/>
            <w:vAlign w:val="center"/>
          </w:tcPr>
          <w:p w14:paraId="7B0DFBB5" w14:textId="77777777" w:rsidR="00E364BA" w:rsidRPr="00D75FE7" w:rsidRDefault="00E364BA">
            <w:pPr>
              <w:adjustRightInd w:val="0"/>
              <w:snapToGrid w:val="0"/>
              <w:jc w:val="center"/>
              <w:rPr>
                <w:color w:val="auto"/>
              </w:rPr>
            </w:pPr>
          </w:p>
        </w:tc>
        <w:tc>
          <w:tcPr>
            <w:tcW w:w="1275" w:type="dxa"/>
            <w:gridSpan w:val="2"/>
            <w:vMerge/>
            <w:vAlign w:val="center"/>
          </w:tcPr>
          <w:p w14:paraId="627E5553"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239C33AF" w14:textId="77777777" w:rsidR="00E364BA" w:rsidRPr="00D75FE7" w:rsidRDefault="00F63532">
            <w:pPr>
              <w:adjustRightInd w:val="0"/>
              <w:snapToGrid w:val="0"/>
              <w:jc w:val="center"/>
              <w:rPr>
                <w:color w:val="auto"/>
                <w:kern w:val="0"/>
              </w:rPr>
            </w:pPr>
            <w:r w:rsidRPr="00D75FE7">
              <w:rPr>
                <w:color w:val="auto"/>
              </w:rPr>
              <w:t>含乳化液金属屑</w:t>
            </w:r>
          </w:p>
        </w:tc>
        <w:tc>
          <w:tcPr>
            <w:tcW w:w="2630" w:type="dxa"/>
            <w:vMerge/>
            <w:vAlign w:val="center"/>
          </w:tcPr>
          <w:p w14:paraId="3A7794F2"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1899CFA0" w14:textId="77777777" w:rsidR="00E364BA" w:rsidRPr="00D75FE7" w:rsidRDefault="00E364BA">
            <w:pPr>
              <w:adjustRightInd w:val="0"/>
              <w:snapToGrid w:val="0"/>
              <w:rPr>
                <w:color w:val="auto"/>
              </w:rPr>
            </w:pPr>
          </w:p>
        </w:tc>
      </w:tr>
      <w:tr w:rsidR="00D75FE7" w:rsidRPr="00D75FE7" w14:paraId="2FE8C9D9" w14:textId="77777777">
        <w:trPr>
          <w:trHeight w:val="454"/>
          <w:jc w:val="center"/>
        </w:trPr>
        <w:tc>
          <w:tcPr>
            <w:tcW w:w="917" w:type="dxa"/>
            <w:vMerge/>
            <w:vAlign w:val="center"/>
          </w:tcPr>
          <w:p w14:paraId="37C130DF" w14:textId="77777777" w:rsidR="00E364BA" w:rsidRPr="00D75FE7" w:rsidRDefault="00E364BA">
            <w:pPr>
              <w:adjustRightInd w:val="0"/>
              <w:snapToGrid w:val="0"/>
              <w:jc w:val="center"/>
              <w:rPr>
                <w:color w:val="auto"/>
              </w:rPr>
            </w:pPr>
          </w:p>
        </w:tc>
        <w:tc>
          <w:tcPr>
            <w:tcW w:w="1275" w:type="dxa"/>
            <w:gridSpan w:val="2"/>
            <w:vMerge/>
            <w:vAlign w:val="center"/>
          </w:tcPr>
          <w:p w14:paraId="097C9B4E"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0C5EACF9" w14:textId="77777777" w:rsidR="00E364BA" w:rsidRPr="00D75FE7" w:rsidRDefault="00F63532">
            <w:pPr>
              <w:adjustRightInd w:val="0"/>
              <w:snapToGrid w:val="0"/>
              <w:jc w:val="center"/>
              <w:rPr>
                <w:color w:val="auto"/>
                <w:kern w:val="0"/>
              </w:rPr>
            </w:pPr>
            <w:r w:rsidRPr="00D75FE7">
              <w:rPr>
                <w:color w:val="auto"/>
                <w:kern w:val="0"/>
              </w:rPr>
              <w:t>废机油</w:t>
            </w:r>
          </w:p>
        </w:tc>
        <w:tc>
          <w:tcPr>
            <w:tcW w:w="2630" w:type="dxa"/>
            <w:vMerge/>
            <w:vAlign w:val="center"/>
          </w:tcPr>
          <w:p w14:paraId="271E7153"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55EE3EB7" w14:textId="77777777" w:rsidR="00E364BA" w:rsidRPr="00D75FE7" w:rsidRDefault="00E364BA">
            <w:pPr>
              <w:adjustRightInd w:val="0"/>
              <w:snapToGrid w:val="0"/>
              <w:rPr>
                <w:color w:val="auto"/>
              </w:rPr>
            </w:pPr>
          </w:p>
        </w:tc>
      </w:tr>
      <w:tr w:rsidR="00D75FE7" w:rsidRPr="00D75FE7" w14:paraId="208496FA" w14:textId="77777777">
        <w:trPr>
          <w:trHeight w:val="454"/>
          <w:jc w:val="center"/>
        </w:trPr>
        <w:tc>
          <w:tcPr>
            <w:tcW w:w="917" w:type="dxa"/>
            <w:vMerge/>
            <w:vAlign w:val="center"/>
          </w:tcPr>
          <w:p w14:paraId="10945BBB" w14:textId="77777777" w:rsidR="00E364BA" w:rsidRPr="00D75FE7" w:rsidRDefault="00E364BA">
            <w:pPr>
              <w:adjustRightInd w:val="0"/>
              <w:snapToGrid w:val="0"/>
              <w:jc w:val="center"/>
              <w:rPr>
                <w:color w:val="auto"/>
              </w:rPr>
            </w:pPr>
          </w:p>
        </w:tc>
        <w:tc>
          <w:tcPr>
            <w:tcW w:w="1275" w:type="dxa"/>
            <w:gridSpan w:val="2"/>
            <w:vMerge/>
            <w:vAlign w:val="center"/>
          </w:tcPr>
          <w:p w14:paraId="268FDCDE"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7818F282" w14:textId="77777777" w:rsidR="00E364BA" w:rsidRPr="00D75FE7" w:rsidRDefault="00F63532">
            <w:pPr>
              <w:adjustRightInd w:val="0"/>
              <w:snapToGrid w:val="0"/>
              <w:jc w:val="center"/>
              <w:rPr>
                <w:color w:val="auto"/>
              </w:rPr>
            </w:pPr>
            <w:r w:rsidRPr="00D75FE7">
              <w:rPr>
                <w:color w:val="auto"/>
                <w:kern w:val="0"/>
              </w:rPr>
              <w:t>废抹布及手套</w:t>
            </w:r>
          </w:p>
        </w:tc>
        <w:tc>
          <w:tcPr>
            <w:tcW w:w="2630" w:type="dxa"/>
            <w:vMerge/>
            <w:vAlign w:val="center"/>
          </w:tcPr>
          <w:p w14:paraId="701C5877"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0A7AB529" w14:textId="77777777" w:rsidR="00E364BA" w:rsidRPr="00D75FE7" w:rsidRDefault="00E364BA">
            <w:pPr>
              <w:adjustRightInd w:val="0"/>
              <w:snapToGrid w:val="0"/>
              <w:rPr>
                <w:color w:val="auto"/>
              </w:rPr>
            </w:pPr>
          </w:p>
        </w:tc>
      </w:tr>
      <w:tr w:rsidR="00D75FE7" w:rsidRPr="00D75FE7" w14:paraId="15262DBC" w14:textId="77777777">
        <w:trPr>
          <w:trHeight w:val="454"/>
          <w:jc w:val="center"/>
        </w:trPr>
        <w:tc>
          <w:tcPr>
            <w:tcW w:w="917" w:type="dxa"/>
            <w:vMerge/>
            <w:vAlign w:val="center"/>
          </w:tcPr>
          <w:p w14:paraId="19A0A753" w14:textId="77777777" w:rsidR="00E364BA" w:rsidRPr="00D75FE7" w:rsidRDefault="00E364BA">
            <w:pPr>
              <w:adjustRightInd w:val="0"/>
              <w:snapToGrid w:val="0"/>
              <w:jc w:val="center"/>
              <w:rPr>
                <w:color w:val="auto"/>
              </w:rPr>
            </w:pPr>
          </w:p>
        </w:tc>
        <w:tc>
          <w:tcPr>
            <w:tcW w:w="1275" w:type="dxa"/>
            <w:gridSpan w:val="2"/>
            <w:vMerge/>
            <w:vAlign w:val="center"/>
          </w:tcPr>
          <w:p w14:paraId="433FDEF6"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04596BF9" w14:textId="77777777" w:rsidR="00E364BA" w:rsidRPr="00D75FE7" w:rsidRDefault="00F63532">
            <w:pPr>
              <w:adjustRightInd w:val="0"/>
              <w:snapToGrid w:val="0"/>
              <w:jc w:val="center"/>
              <w:textAlignment w:val="baseline"/>
              <w:rPr>
                <w:color w:val="auto"/>
                <w:kern w:val="0"/>
              </w:rPr>
            </w:pPr>
            <w:r w:rsidRPr="00D75FE7">
              <w:rPr>
                <w:rFonts w:hint="eastAsia"/>
                <w:color w:val="auto"/>
                <w:kern w:val="0"/>
              </w:rPr>
              <w:t>喷淋废水</w:t>
            </w:r>
          </w:p>
        </w:tc>
        <w:tc>
          <w:tcPr>
            <w:tcW w:w="2630" w:type="dxa"/>
            <w:vMerge/>
            <w:vAlign w:val="center"/>
          </w:tcPr>
          <w:p w14:paraId="758FD272"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298958F3" w14:textId="77777777" w:rsidR="00E364BA" w:rsidRPr="00D75FE7" w:rsidRDefault="00E364BA">
            <w:pPr>
              <w:adjustRightInd w:val="0"/>
              <w:snapToGrid w:val="0"/>
              <w:rPr>
                <w:color w:val="auto"/>
              </w:rPr>
            </w:pPr>
          </w:p>
        </w:tc>
      </w:tr>
      <w:tr w:rsidR="00D75FE7" w:rsidRPr="00D75FE7" w14:paraId="24B979B9" w14:textId="77777777">
        <w:trPr>
          <w:trHeight w:val="454"/>
          <w:jc w:val="center"/>
        </w:trPr>
        <w:tc>
          <w:tcPr>
            <w:tcW w:w="917" w:type="dxa"/>
            <w:vMerge/>
            <w:vAlign w:val="center"/>
          </w:tcPr>
          <w:p w14:paraId="74B53566" w14:textId="77777777" w:rsidR="00E364BA" w:rsidRPr="00D75FE7" w:rsidRDefault="00E364BA">
            <w:pPr>
              <w:rPr>
                <w:color w:val="auto"/>
              </w:rPr>
            </w:pPr>
          </w:p>
        </w:tc>
        <w:tc>
          <w:tcPr>
            <w:tcW w:w="1275" w:type="dxa"/>
            <w:gridSpan w:val="2"/>
            <w:vMerge/>
            <w:vAlign w:val="center"/>
          </w:tcPr>
          <w:p w14:paraId="66CE7B6B"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1A61B155" w14:textId="77777777" w:rsidR="00E364BA" w:rsidRPr="00D75FE7" w:rsidRDefault="00F63532">
            <w:pPr>
              <w:adjustRightInd w:val="0"/>
              <w:snapToGrid w:val="0"/>
              <w:jc w:val="center"/>
              <w:textAlignment w:val="baseline"/>
              <w:rPr>
                <w:color w:val="auto"/>
                <w:kern w:val="0"/>
              </w:rPr>
            </w:pPr>
            <w:r w:rsidRPr="00D75FE7">
              <w:rPr>
                <w:color w:val="auto"/>
                <w:kern w:val="0"/>
              </w:rPr>
              <w:t>废活性炭</w:t>
            </w:r>
          </w:p>
        </w:tc>
        <w:tc>
          <w:tcPr>
            <w:tcW w:w="2630" w:type="dxa"/>
            <w:vMerge/>
            <w:vAlign w:val="center"/>
          </w:tcPr>
          <w:p w14:paraId="30DCCE37"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21DFE0A2" w14:textId="77777777" w:rsidR="00E364BA" w:rsidRPr="00D75FE7" w:rsidRDefault="00E364BA">
            <w:pPr>
              <w:adjustRightInd w:val="0"/>
              <w:snapToGrid w:val="0"/>
              <w:rPr>
                <w:color w:val="auto"/>
              </w:rPr>
            </w:pPr>
          </w:p>
        </w:tc>
      </w:tr>
      <w:tr w:rsidR="00D75FE7" w:rsidRPr="00D75FE7" w14:paraId="2BEB9B2B" w14:textId="77777777">
        <w:trPr>
          <w:trHeight w:val="454"/>
          <w:jc w:val="center"/>
        </w:trPr>
        <w:tc>
          <w:tcPr>
            <w:tcW w:w="917" w:type="dxa"/>
            <w:vMerge/>
            <w:vAlign w:val="center"/>
          </w:tcPr>
          <w:p w14:paraId="7A7F83FF" w14:textId="77777777" w:rsidR="00E364BA" w:rsidRPr="00D75FE7" w:rsidRDefault="00E364BA">
            <w:pPr>
              <w:rPr>
                <w:color w:val="auto"/>
              </w:rPr>
            </w:pPr>
          </w:p>
        </w:tc>
        <w:tc>
          <w:tcPr>
            <w:tcW w:w="1275" w:type="dxa"/>
            <w:gridSpan w:val="2"/>
            <w:vMerge/>
            <w:vAlign w:val="center"/>
          </w:tcPr>
          <w:p w14:paraId="08F7CD05"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2580E434" w14:textId="77777777" w:rsidR="00E364BA" w:rsidRPr="00D75FE7" w:rsidRDefault="00F63532">
            <w:pPr>
              <w:adjustRightInd w:val="0"/>
              <w:snapToGrid w:val="0"/>
              <w:jc w:val="center"/>
              <w:textAlignment w:val="baseline"/>
              <w:rPr>
                <w:color w:val="auto"/>
                <w:kern w:val="0"/>
              </w:rPr>
            </w:pPr>
            <w:r w:rsidRPr="00D75FE7">
              <w:rPr>
                <w:rFonts w:cs="宋体" w:hint="eastAsia"/>
                <w:bCs w:val="0"/>
                <w:color w:val="auto"/>
                <w:spacing w:val="-10"/>
              </w:rPr>
              <w:t>废绝缘漆渣</w:t>
            </w:r>
          </w:p>
        </w:tc>
        <w:tc>
          <w:tcPr>
            <w:tcW w:w="2630" w:type="dxa"/>
            <w:vMerge/>
            <w:vAlign w:val="center"/>
          </w:tcPr>
          <w:p w14:paraId="5CBF58E2"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33C1C692" w14:textId="77777777" w:rsidR="00E364BA" w:rsidRPr="00D75FE7" w:rsidRDefault="00E364BA">
            <w:pPr>
              <w:adjustRightInd w:val="0"/>
              <w:snapToGrid w:val="0"/>
              <w:rPr>
                <w:color w:val="auto"/>
              </w:rPr>
            </w:pPr>
          </w:p>
        </w:tc>
      </w:tr>
      <w:tr w:rsidR="00D75FE7" w:rsidRPr="00D75FE7" w14:paraId="7C1CF9F3" w14:textId="77777777">
        <w:trPr>
          <w:trHeight w:val="454"/>
          <w:jc w:val="center"/>
        </w:trPr>
        <w:tc>
          <w:tcPr>
            <w:tcW w:w="917" w:type="dxa"/>
            <w:vMerge/>
            <w:vAlign w:val="center"/>
          </w:tcPr>
          <w:p w14:paraId="08AC8915" w14:textId="77777777" w:rsidR="00E364BA" w:rsidRPr="00D75FE7" w:rsidRDefault="00E364BA">
            <w:pPr>
              <w:adjustRightInd w:val="0"/>
              <w:snapToGrid w:val="0"/>
              <w:jc w:val="center"/>
              <w:rPr>
                <w:color w:val="auto"/>
              </w:rPr>
            </w:pPr>
          </w:p>
        </w:tc>
        <w:tc>
          <w:tcPr>
            <w:tcW w:w="1275" w:type="dxa"/>
            <w:gridSpan w:val="2"/>
            <w:vMerge/>
            <w:tcBorders>
              <w:bottom w:val="single" w:sz="4" w:space="0" w:color="auto"/>
            </w:tcBorders>
            <w:vAlign w:val="center"/>
          </w:tcPr>
          <w:p w14:paraId="5E13908B" w14:textId="77777777" w:rsidR="00E364BA" w:rsidRPr="00D75FE7" w:rsidRDefault="00E364BA">
            <w:pPr>
              <w:adjustRightInd w:val="0"/>
              <w:snapToGrid w:val="0"/>
              <w:jc w:val="center"/>
              <w:rPr>
                <w:color w:val="auto"/>
              </w:rPr>
            </w:pPr>
          </w:p>
        </w:tc>
        <w:tc>
          <w:tcPr>
            <w:tcW w:w="1906" w:type="dxa"/>
            <w:tcBorders>
              <w:top w:val="single" w:sz="4" w:space="0" w:color="auto"/>
              <w:bottom w:val="single" w:sz="4" w:space="0" w:color="auto"/>
            </w:tcBorders>
            <w:vAlign w:val="center"/>
          </w:tcPr>
          <w:p w14:paraId="2F9CFAE4" w14:textId="77777777" w:rsidR="00E364BA" w:rsidRPr="00D75FE7" w:rsidRDefault="00F63532">
            <w:pPr>
              <w:pStyle w:val="p0"/>
              <w:jc w:val="center"/>
            </w:pPr>
            <w:r w:rsidRPr="00D75FE7">
              <w:rPr>
                <w:rFonts w:hint="eastAsia"/>
                <w:spacing w:val="-10"/>
              </w:rPr>
              <w:t>废包装罐</w:t>
            </w:r>
          </w:p>
        </w:tc>
        <w:tc>
          <w:tcPr>
            <w:tcW w:w="2630" w:type="dxa"/>
            <w:vMerge/>
            <w:tcBorders>
              <w:bottom w:val="single" w:sz="4" w:space="0" w:color="auto"/>
            </w:tcBorders>
            <w:vAlign w:val="center"/>
          </w:tcPr>
          <w:p w14:paraId="3451C0DD" w14:textId="77777777" w:rsidR="00E364BA" w:rsidRPr="00D75FE7" w:rsidRDefault="00E364BA">
            <w:pPr>
              <w:adjustRightInd w:val="0"/>
              <w:snapToGrid w:val="0"/>
              <w:jc w:val="center"/>
              <w:rPr>
                <w:color w:val="auto"/>
              </w:rPr>
            </w:pPr>
          </w:p>
        </w:tc>
        <w:tc>
          <w:tcPr>
            <w:tcW w:w="3586" w:type="dxa"/>
            <w:vMerge/>
            <w:tcBorders>
              <w:top w:val="single" w:sz="4" w:space="0" w:color="auto"/>
              <w:bottom w:val="single" w:sz="4" w:space="0" w:color="auto"/>
            </w:tcBorders>
            <w:vAlign w:val="center"/>
          </w:tcPr>
          <w:p w14:paraId="3F60B56D" w14:textId="77777777" w:rsidR="00E364BA" w:rsidRPr="00D75FE7" w:rsidRDefault="00E364BA">
            <w:pPr>
              <w:adjustRightInd w:val="0"/>
              <w:snapToGrid w:val="0"/>
              <w:rPr>
                <w:color w:val="auto"/>
              </w:rPr>
            </w:pPr>
          </w:p>
        </w:tc>
      </w:tr>
      <w:tr w:rsidR="00D75FE7" w:rsidRPr="00D75FE7" w14:paraId="7FB34821" w14:textId="77777777">
        <w:trPr>
          <w:trHeight w:val="454"/>
          <w:jc w:val="center"/>
        </w:trPr>
        <w:tc>
          <w:tcPr>
            <w:tcW w:w="917" w:type="dxa"/>
            <w:vMerge/>
            <w:tcBorders>
              <w:bottom w:val="single" w:sz="4" w:space="0" w:color="auto"/>
            </w:tcBorders>
            <w:vAlign w:val="center"/>
          </w:tcPr>
          <w:p w14:paraId="7EADD9EE" w14:textId="77777777" w:rsidR="00E364BA" w:rsidRPr="00D75FE7" w:rsidRDefault="00E364BA">
            <w:pPr>
              <w:adjustRightInd w:val="0"/>
              <w:snapToGrid w:val="0"/>
              <w:jc w:val="center"/>
              <w:rPr>
                <w:color w:val="auto"/>
              </w:rPr>
            </w:pPr>
          </w:p>
        </w:tc>
        <w:tc>
          <w:tcPr>
            <w:tcW w:w="1275" w:type="dxa"/>
            <w:gridSpan w:val="2"/>
            <w:tcBorders>
              <w:top w:val="single" w:sz="4" w:space="0" w:color="auto"/>
              <w:bottom w:val="single" w:sz="4" w:space="0" w:color="auto"/>
            </w:tcBorders>
            <w:vAlign w:val="center"/>
          </w:tcPr>
          <w:p w14:paraId="6E8E8CFF" w14:textId="77777777" w:rsidR="00E364BA" w:rsidRPr="00D75FE7" w:rsidRDefault="00F63532">
            <w:pPr>
              <w:adjustRightInd w:val="0"/>
              <w:snapToGrid w:val="0"/>
              <w:jc w:val="center"/>
              <w:rPr>
                <w:color w:val="auto"/>
              </w:rPr>
            </w:pPr>
            <w:r w:rsidRPr="00D75FE7">
              <w:rPr>
                <w:color w:val="auto"/>
              </w:rPr>
              <w:t>员工生活</w:t>
            </w:r>
          </w:p>
        </w:tc>
        <w:tc>
          <w:tcPr>
            <w:tcW w:w="1906" w:type="dxa"/>
            <w:tcBorders>
              <w:top w:val="single" w:sz="4" w:space="0" w:color="auto"/>
              <w:bottom w:val="single" w:sz="4" w:space="0" w:color="auto"/>
            </w:tcBorders>
            <w:vAlign w:val="center"/>
          </w:tcPr>
          <w:p w14:paraId="6DC4177B" w14:textId="77777777" w:rsidR="00E364BA" w:rsidRPr="00D75FE7" w:rsidRDefault="00F63532">
            <w:pPr>
              <w:adjustRightInd w:val="0"/>
              <w:snapToGrid w:val="0"/>
              <w:jc w:val="center"/>
              <w:rPr>
                <w:color w:val="auto"/>
              </w:rPr>
            </w:pPr>
            <w:r w:rsidRPr="00D75FE7">
              <w:rPr>
                <w:color w:val="auto"/>
              </w:rPr>
              <w:t>生活垃圾</w:t>
            </w:r>
          </w:p>
        </w:tc>
        <w:tc>
          <w:tcPr>
            <w:tcW w:w="2630" w:type="dxa"/>
            <w:tcBorders>
              <w:top w:val="single" w:sz="4" w:space="0" w:color="auto"/>
              <w:bottom w:val="single" w:sz="4" w:space="0" w:color="auto"/>
            </w:tcBorders>
            <w:vAlign w:val="center"/>
          </w:tcPr>
          <w:p w14:paraId="16C5CBD6" w14:textId="77777777" w:rsidR="00E364BA" w:rsidRPr="00D75FE7" w:rsidRDefault="00F63532">
            <w:pPr>
              <w:adjustRightInd w:val="0"/>
              <w:snapToGrid w:val="0"/>
              <w:jc w:val="center"/>
              <w:rPr>
                <w:color w:val="auto"/>
              </w:rPr>
            </w:pPr>
            <w:r w:rsidRPr="00D75FE7">
              <w:rPr>
                <w:color w:val="auto"/>
              </w:rPr>
              <w:t>环卫部门清运处置</w:t>
            </w:r>
          </w:p>
        </w:tc>
        <w:tc>
          <w:tcPr>
            <w:tcW w:w="3586" w:type="dxa"/>
            <w:vMerge/>
            <w:tcBorders>
              <w:top w:val="single" w:sz="4" w:space="0" w:color="auto"/>
              <w:bottom w:val="single" w:sz="4" w:space="0" w:color="auto"/>
            </w:tcBorders>
            <w:vAlign w:val="center"/>
          </w:tcPr>
          <w:p w14:paraId="3D2997DA" w14:textId="77777777" w:rsidR="00E364BA" w:rsidRPr="00D75FE7" w:rsidRDefault="00E364BA">
            <w:pPr>
              <w:adjustRightInd w:val="0"/>
              <w:snapToGrid w:val="0"/>
              <w:rPr>
                <w:color w:val="auto"/>
              </w:rPr>
            </w:pPr>
          </w:p>
        </w:tc>
      </w:tr>
      <w:tr w:rsidR="00D75FE7" w:rsidRPr="00D75FE7" w14:paraId="7760D2DF" w14:textId="77777777">
        <w:trPr>
          <w:trHeight w:val="454"/>
          <w:jc w:val="center"/>
        </w:trPr>
        <w:tc>
          <w:tcPr>
            <w:tcW w:w="917" w:type="dxa"/>
            <w:tcBorders>
              <w:top w:val="single" w:sz="4" w:space="0" w:color="auto"/>
              <w:bottom w:val="single" w:sz="4" w:space="0" w:color="auto"/>
            </w:tcBorders>
            <w:vAlign w:val="center"/>
          </w:tcPr>
          <w:p w14:paraId="1BE31433" w14:textId="77777777" w:rsidR="00E364BA" w:rsidRPr="00D75FE7" w:rsidRDefault="00F63532">
            <w:pPr>
              <w:adjustRightInd w:val="0"/>
              <w:snapToGrid w:val="0"/>
              <w:jc w:val="center"/>
              <w:rPr>
                <w:color w:val="auto"/>
              </w:rPr>
            </w:pPr>
            <w:r w:rsidRPr="00D75FE7">
              <w:rPr>
                <w:color w:val="auto"/>
              </w:rPr>
              <w:t>声环境</w:t>
            </w:r>
          </w:p>
        </w:tc>
        <w:tc>
          <w:tcPr>
            <w:tcW w:w="1275" w:type="dxa"/>
            <w:gridSpan w:val="2"/>
            <w:tcBorders>
              <w:top w:val="single" w:sz="4" w:space="0" w:color="auto"/>
              <w:bottom w:val="single" w:sz="4" w:space="0" w:color="auto"/>
            </w:tcBorders>
            <w:vAlign w:val="center"/>
          </w:tcPr>
          <w:p w14:paraId="718AA5E4" w14:textId="77777777" w:rsidR="00E364BA" w:rsidRPr="00D75FE7" w:rsidRDefault="00F63532">
            <w:pPr>
              <w:adjustRightInd w:val="0"/>
              <w:snapToGrid w:val="0"/>
              <w:jc w:val="center"/>
              <w:rPr>
                <w:color w:val="auto"/>
              </w:rPr>
            </w:pPr>
            <w:r w:rsidRPr="00D75FE7">
              <w:rPr>
                <w:color w:val="auto"/>
              </w:rPr>
              <w:t>设备运行</w:t>
            </w:r>
          </w:p>
        </w:tc>
        <w:tc>
          <w:tcPr>
            <w:tcW w:w="1906" w:type="dxa"/>
            <w:tcBorders>
              <w:top w:val="single" w:sz="4" w:space="0" w:color="auto"/>
              <w:bottom w:val="single" w:sz="4" w:space="0" w:color="auto"/>
            </w:tcBorders>
            <w:vAlign w:val="center"/>
          </w:tcPr>
          <w:p w14:paraId="6F0B12F6" w14:textId="77777777" w:rsidR="00E364BA" w:rsidRPr="00D75FE7" w:rsidRDefault="00F63532">
            <w:pPr>
              <w:adjustRightInd w:val="0"/>
              <w:snapToGrid w:val="0"/>
              <w:jc w:val="center"/>
              <w:rPr>
                <w:color w:val="auto"/>
              </w:rPr>
            </w:pPr>
            <w:r w:rsidRPr="00D75FE7">
              <w:rPr>
                <w:color w:val="auto"/>
              </w:rPr>
              <w:t>机械噪声</w:t>
            </w:r>
          </w:p>
        </w:tc>
        <w:tc>
          <w:tcPr>
            <w:tcW w:w="2630" w:type="dxa"/>
            <w:tcBorders>
              <w:top w:val="single" w:sz="4" w:space="0" w:color="auto"/>
              <w:bottom w:val="single" w:sz="4" w:space="0" w:color="auto"/>
            </w:tcBorders>
            <w:vAlign w:val="center"/>
          </w:tcPr>
          <w:p w14:paraId="16E36061" w14:textId="77777777" w:rsidR="00E364BA" w:rsidRPr="00D75FE7" w:rsidRDefault="00F63532">
            <w:pPr>
              <w:rPr>
                <w:bCs w:val="0"/>
                <w:color w:val="auto"/>
              </w:rPr>
            </w:pPr>
            <w:r w:rsidRPr="00D75FE7">
              <w:rPr>
                <w:color w:val="auto"/>
              </w:rPr>
              <w:t>隔音、消音、合理布局等措施</w:t>
            </w:r>
          </w:p>
        </w:tc>
        <w:tc>
          <w:tcPr>
            <w:tcW w:w="3586" w:type="dxa"/>
            <w:tcBorders>
              <w:top w:val="single" w:sz="4" w:space="0" w:color="auto"/>
              <w:bottom w:val="single" w:sz="4" w:space="0" w:color="auto"/>
            </w:tcBorders>
            <w:vAlign w:val="center"/>
          </w:tcPr>
          <w:p w14:paraId="2BF52A34" w14:textId="77777777" w:rsidR="00E364BA" w:rsidRPr="00D75FE7" w:rsidRDefault="00F63532">
            <w:pPr>
              <w:pStyle w:val="322"/>
              <w:snapToGrid w:val="0"/>
              <w:spacing w:line="240" w:lineRule="auto"/>
              <w:jc w:val="both"/>
              <w:rPr>
                <w:bCs/>
                <w:sz w:val="21"/>
                <w:szCs w:val="21"/>
              </w:rPr>
            </w:pPr>
            <w:r w:rsidRPr="00D75FE7">
              <w:rPr>
                <w:sz w:val="21"/>
                <w:szCs w:val="21"/>
              </w:rPr>
              <w:t>项目厂界噪声达到《工业企业厂界环境噪声排放标准》（</w:t>
            </w:r>
            <w:r w:rsidRPr="00D75FE7">
              <w:rPr>
                <w:sz w:val="21"/>
                <w:szCs w:val="21"/>
              </w:rPr>
              <w:t>GB12348-2008</w:t>
            </w:r>
            <w:r w:rsidRPr="00D75FE7">
              <w:rPr>
                <w:sz w:val="21"/>
                <w:szCs w:val="21"/>
              </w:rPr>
              <w:t>）</w:t>
            </w:r>
            <w:r w:rsidRPr="00D75FE7">
              <w:rPr>
                <w:rFonts w:hint="eastAsia"/>
                <w:sz w:val="21"/>
                <w:szCs w:val="21"/>
              </w:rPr>
              <w:t>3</w:t>
            </w:r>
            <w:r w:rsidRPr="00D75FE7">
              <w:rPr>
                <w:sz w:val="21"/>
                <w:szCs w:val="21"/>
              </w:rPr>
              <w:t>类标准</w:t>
            </w:r>
          </w:p>
        </w:tc>
      </w:tr>
      <w:tr w:rsidR="00D75FE7" w:rsidRPr="00D75FE7" w14:paraId="6578AF63" w14:textId="77777777">
        <w:trPr>
          <w:trHeight w:val="454"/>
          <w:jc w:val="center"/>
        </w:trPr>
        <w:tc>
          <w:tcPr>
            <w:tcW w:w="917" w:type="dxa"/>
            <w:tcBorders>
              <w:top w:val="single" w:sz="4" w:space="0" w:color="auto"/>
              <w:bottom w:val="single" w:sz="4" w:space="0" w:color="auto"/>
            </w:tcBorders>
            <w:vAlign w:val="center"/>
          </w:tcPr>
          <w:p w14:paraId="5886A7E0" w14:textId="77777777" w:rsidR="00E364BA" w:rsidRPr="00D75FE7" w:rsidRDefault="00F63532">
            <w:pPr>
              <w:adjustRightInd w:val="0"/>
              <w:snapToGrid w:val="0"/>
              <w:jc w:val="center"/>
              <w:rPr>
                <w:color w:val="auto"/>
              </w:rPr>
            </w:pPr>
            <w:r w:rsidRPr="00D75FE7">
              <w:rPr>
                <w:color w:val="auto"/>
              </w:rPr>
              <w:t>电磁</w:t>
            </w:r>
            <w:r w:rsidRPr="00D75FE7">
              <w:rPr>
                <w:color w:val="auto"/>
              </w:rPr>
              <w:t xml:space="preserve">  </w:t>
            </w:r>
            <w:r w:rsidRPr="00D75FE7">
              <w:rPr>
                <w:color w:val="auto"/>
              </w:rPr>
              <w:t>辐射</w:t>
            </w:r>
          </w:p>
        </w:tc>
        <w:tc>
          <w:tcPr>
            <w:tcW w:w="9397" w:type="dxa"/>
            <w:gridSpan w:val="5"/>
            <w:tcBorders>
              <w:top w:val="single" w:sz="4" w:space="0" w:color="auto"/>
              <w:bottom w:val="single" w:sz="4" w:space="0" w:color="auto"/>
            </w:tcBorders>
            <w:vAlign w:val="center"/>
          </w:tcPr>
          <w:p w14:paraId="40E327BF" w14:textId="77777777" w:rsidR="00E364BA" w:rsidRPr="00D75FE7" w:rsidRDefault="00F63532">
            <w:pPr>
              <w:adjustRightInd w:val="0"/>
              <w:snapToGrid w:val="0"/>
              <w:jc w:val="center"/>
              <w:rPr>
                <w:color w:val="auto"/>
              </w:rPr>
            </w:pPr>
            <w:r w:rsidRPr="00D75FE7">
              <w:rPr>
                <w:color w:val="auto"/>
              </w:rPr>
              <w:t>无</w:t>
            </w:r>
          </w:p>
        </w:tc>
      </w:tr>
      <w:tr w:rsidR="00D75FE7" w:rsidRPr="00D75FE7" w14:paraId="5C579425" w14:textId="77777777">
        <w:trPr>
          <w:trHeight w:val="454"/>
          <w:jc w:val="center"/>
        </w:trPr>
        <w:tc>
          <w:tcPr>
            <w:tcW w:w="917" w:type="dxa"/>
            <w:tcBorders>
              <w:top w:val="single" w:sz="4" w:space="0" w:color="auto"/>
              <w:bottom w:val="single" w:sz="4" w:space="0" w:color="auto"/>
            </w:tcBorders>
            <w:vAlign w:val="center"/>
          </w:tcPr>
          <w:p w14:paraId="61ED6379" w14:textId="77777777" w:rsidR="00E364BA" w:rsidRPr="00D75FE7" w:rsidRDefault="00F63532">
            <w:pPr>
              <w:adjustRightInd w:val="0"/>
              <w:snapToGrid w:val="0"/>
              <w:jc w:val="center"/>
              <w:rPr>
                <w:color w:val="auto"/>
              </w:rPr>
            </w:pPr>
            <w:r w:rsidRPr="00D75FE7">
              <w:rPr>
                <w:color w:val="auto"/>
              </w:rPr>
              <w:t>土壤及地下水</w:t>
            </w:r>
          </w:p>
          <w:p w14:paraId="6B0DF21F" w14:textId="77777777" w:rsidR="00E364BA" w:rsidRPr="00D75FE7" w:rsidRDefault="00F63532">
            <w:pPr>
              <w:adjustRightInd w:val="0"/>
              <w:snapToGrid w:val="0"/>
              <w:jc w:val="center"/>
              <w:rPr>
                <w:color w:val="auto"/>
              </w:rPr>
            </w:pPr>
            <w:r w:rsidRPr="00D75FE7">
              <w:rPr>
                <w:color w:val="auto"/>
              </w:rPr>
              <w:t>污染防治措施</w:t>
            </w:r>
          </w:p>
        </w:tc>
        <w:tc>
          <w:tcPr>
            <w:tcW w:w="9397" w:type="dxa"/>
            <w:gridSpan w:val="5"/>
            <w:tcBorders>
              <w:top w:val="single" w:sz="4" w:space="0" w:color="auto"/>
              <w:bottom w:val="single" w:sz="4" w:space="0" w:color="auto"/>
            </w:tcBorders>
            <w:vAlign w:val="center"/>
          </w:tcPr>
          <w:p w14:paraId="110E6EF3" w14:textId="77777777" w:rsidR="00E364BA" w:rsidRPr="00D75FE7" w:rsidRDefault="00F63532">
            <w:pPr>
              <w:rPr>
                <w:b/>
                <w:bCs w:val="0"/>
                <w:color w:val="auto"/>
              </w:rPr>
            </w:pPr>
            <w:r w:rsidRPr="00D75FE7">
              <w:rPr>
                <w:b/>
                <w:bCs w:val="0"/>
                <w:color w:val="auto"/>
              </w:rPr>
              <w:t>A</w:t>
            </w:r>
            <w:r w:rsidRPr="00D75FE7">
              <w:rPr>
                <w:b/>
                <w:bCs w:val="0"/>
                <w:color w:val="auto"/>
              </w:rPr>
              <w:t>、源头控制</w:t>
            </w:r>
          </w:p>
          <w:p w14:paraId="71C3121A" w14:textId="77777777" w:rsidR="00E364BA" w:rsidRPr="00D75FE7" w:rsidRDefault="00F63532">
            <w:pPr>
              <w:ind w:firstLineChars="200" w:firstLine="420"/>
              <w:rPr>
                <w:color w:val="auto"/>
              </w:rPr>
            </w:pPr>
            <w:r w:rsidRPr="00D75FE7">
              <w:rPr>
                <w:color w:val="auto"/>
              </w:rPr>
              <w:t>在源头上采取措施进行控制，主要包括在工艺、管道、设备和废物储存及处理构筑物采取相应措施，防止和降低污染物跑、冒、滴、漏，将污染物泄漏的环境风险事故降到最低程度。采用严格的国际通用的安全防范体系，加强职工的安全生产教育，提高风险意识。建立一套完整的管理规程、作业规章和应急计划，配备相应的应急设施。</w:t>
            </w:r>
          </w:p>
          <w:p w14:paraId="639A67A1" w14:textId="77777777" w:rsidR="00E364BA" w:rsidRPr="00D75FE7" w:rsidRDefault="00F63532">
            <w:pPr>
              <w:rPr>
                <w:b/>
                <w:bCs w:val="0"/>
                <w:color w:val="auto"/>
              </w:rPr>
            </w:pPr>
            <w:r w:rsidRPr="00D75FE7">
              <w:rPr>
                <w:b/>
                <w:bCs w:val="0"/>
                <w:color w:val="auto"/>
              </w:rPr>
              <w:t>B</w:t>
            </w:r>
            <w:r w:rsidRPr="00D75FE7">
              <w:rPr>
                <w:b/>
                <w:bCs w:val="0"/>
                <w:color w:val="auto"/>
              </w:rPr>
              <w:t>、分区防控</w:t>
            </w:r>
          </w:p>
          <w:p w14:paraId="358672D1" w14:textId="77777777" w:rsidR="00E364BA" w:rsidRPr="00D75FE7" w:rsidRDefault="00F63532">
            <w:pPr>
              <w:ind w:firstLineChars="200" w:firstLine="420"/>
              <w:rPr>
                <w:color w:val="auto"/>
              </w:rPr>
            </w:pPr>
            <w:r w:rsidRPr="00D75FE7">
              <w:rPr>
                <w:color w:val="auto"/>
              </w:rPr>
              <w:t>厂区一般分为简单防渗区、一般防渗区及重点防渗区。该项目一般防渗区为生产区，防渗要求为等效黏土防渗层</w:t>
            </w:r>
            <w:r w:rsidRPr="00D75FE7">
              <w:rPr>
                <w:color w:val="auto"/>
              </w:rPr>
              <w:t xml:space="preserve"> Mb≥1.5 m</w:t>
            </w:r>
            <w:r w:rsidRPr="00D75FE7">
              <w:rPr>
                <w:color w:val="auto"/>
              </w:rPr>
              <w:t>，</w:t>
            </w:r>
            <w:r w:rsidRPr="00D75FE7">
              <w:rPr>
                <w:color w:val="auto"/>
              </w:rPr>
              <w:t>K≤1.0×10</w:t>
            </w:r>
            <w:r w:rsidRPr="00D75FE7">
              <w:rPr>
                <w:color w:val="auto"/>
                <w:vertAlign w:val="superscript"/>
              </w:rPr>
              <w:t>-7</w:t>
            </w:r>
            <w:r w:rsidRPr="00D75FE7">
              <w:rPr>
                <w:color w:val="auto"/>
              </w:rPr>
              <w:t xml:space="preserve"> cm/s</w:t>
            </w:r>
            <w:r w:rsidRPr="00D75FE7">
              <w:rPr>
                <w:color w:val="auto"/>
              </w:rPr>
              <w:t>，或参照</w:t>
            </w:r>
            <w:r w:rsidRPr="00D75FE7">
              <w:rPr>
                <w:color w:val="auto"/>
              </w:rPr>
              <w:t xml:space="preserve"> GB 16889 </w:t>
            </w:r>
            <w:r w:rsidRPr="00D75FE7">
              <w:rPr>
                <w:color w:val="auto"/>
              </w:rPr>
              <w:t>执行；重点防渗区包括危废暂存间、原料仓，防渗要求为等效黏土防渗层</w:t>
            </w:r>
            <w:r w:rsidRPr="00D75FE7">
              <w:rPr>
                <w:color w:val="auto"/>
              </w:rPr>
              <w:t xml:space="preserve"> Mb≥6.0 m</w:t>
            </w:r>
            <w:r w:rsidRPr="00D75FE7">
              <w:rPr>
                <w:color w:val="auto"/>
              </w:rPr>
              <w:t>，</w:t>
            </w:r>
            <w:r w:rsidRPr="00D75FE7">
              <w:rPr>
                <w:color w:val="auto"/>
              </w:rPr>
              <w:t>K≤1.0×10</w:t>
            </w:r>
            <w:r w:rsidRPr="00D75FE7">
              <w:rPr>
                <w:color w:val="auto"/>
                <w:vertAlign w:val="superscript"/>
              </w:rPr>
              <w:t>-7</w:t>
            </w:r>
            <w:r w:rsidRPr="00D75FE7">
              <w:rPr>
                <w:color w:val="auto"/>
              </w:rPr>
              <w:t xml:space="preserve"> cm/s</w:t>
            </w:r>
            <w:r w:rsidRPr="00D75FE7">
              <w:rPr>
                <w:color w:val="auto"/>
              </w:rPr>
              <w:t>；或参照</w:t>
            </w:r>
            <w:r w:rsidRPr="00D75FE7">
              <w:rPr>
                <w:color w:val="auto"/>
              </w:rPr>
              <w:t xml:space="preserve"> GB 18598 </w:t>
            </w:r>
            <w:r w:rsidRPr="00D75FE7">
              <w:rPr>
                <w:color w:val="auto"/>
              </w:rPr>
              <w:t>执行。</w:t>
            </w:r>
          </w:p>
          <w:p w14:paraId="01EF81EA" w14:textId="77777777" w:rsidR="00E364BA" w:rsidRPr="00D75FE7" w:rsidRDefault="00F63532">
            <w:pPr>
              <w:ind w:firstLineChars="200" w:firstLine="420"/>
              <w:rPr>
                <w:bCs w:val="0"/>
                <w:color w:val="auto"/>
              </w:rPr>
            </w:pPr>
            <w:r w:rsidRPr="00D75FE7">
              <w:rPr>
                <w:color w:val="auto"/>
              </w:rPr>
              <w:t>危险废物暂存间管理根据《危险废物贮存污染控制标准》（</w:t>
            </w:r>
            <w:r w:rsidRPr="00D75FE7">
              <w:rPr>
                <w:color w:val="auto"/>
              </w:rPr>
              <w:t>GB18597-2023</w:t>
            </w:r>
            <w:r w:rsidRPr="00D75FE7">
              <w:rPr>
                <w:color w:val="auto"/>
              </w:rPr>
              <w:t>）的要求进行建设，贮存设施或贮存分区内地面、墙面裙脚、堵截泄漏的围堰、接触危险废物的隔板和墙体等应采用坚固的材料建造，表面无裂缝，表面防渗材料应与所接触的物料或污染物相容，可采用抗渗混凝土、高密度聚乙烯膜、钠基膨润土防水毯或其他防渗性能等效的材料。贮存的危险废物直接接触地面的，还应进行基础防渗，防渗层为至少</w:t>
            </w:r>
            <w:r w:rsidRPr="00D75FE7">
              <w:rPr>
                <w:color w:val="auto"/>
              </w:rPr>
              <w:t xml:space="preserve">1 m </w:t>
            </w:r>
            <w:r w:rsidRPr="00D75FE7">
              <w:rPr>
                <w:color w:val="auto"/>
              </w:rPr>
              <w:t>厚黏土层（渗透系数不大于</w:t>
            </w:r>
            <w:r w:rsidRPr="00D75FE7">
              <w:rPr>
                <w:color w:val="auto"/>
              </w:rPr>
              <w:t>10</w:t>
            </w:r>
            <w:r w:rsidRPr="00D75FE7">
              <w:rPr>
                <w:color w:val="auto"/>
                <w:vertAlign w:val="superscript"/>
              </w:rPr>
              <w:t>-7</w:t>
            </w:r>
            <w:r w:rsidRPr="00D75FE7">
              <w:rPr>
                <w:color w:val="auto"/>
              </w:rPr>
              <w:t xml:space="preserve"> cm/s</w:t>
            </w:r>
            <w:r w:rsidRPr="00D75FE7">
              <w:rPr>
                <w:color w:val="auto"/>
              </w:rPr>
              <w:t>），或至少</w:t>
            </w:r>
            <w:r w:rsidRPr="00D75FE7">
              <w:rPr>
                <w:color w:val="auto"/>
              </w:rPr>
              <w:t xml:space="preserve">2 mm </w:t>
            </w:r>
            <w:r w:rsidRPr="00D75FE7">
              <w:rPr>
                <w:color w:val="auto"/>
              </w:rPr>
              <w:t>厚高密度聚乙烯膜等人工防渗材料（渗透系数不大于</w:t>
            </w:r>
            <w:r w:rsidRPr="00D75FE7">
              <w:rPr>
                <w:color w:val="auto"/>
              </w:rPr>
              <w:t>10</w:t>
            </w:r>
            <w:r w:rsidRPr="00D75FE7">
              <w:rPr>
                <w:color w:val="auto"/>
                <w:vertAlign w:val="superscript"/>
              </w:rPr>
              <w:t>-10</w:t>
            </w:r>
            <w:r w:rsidRPr="00D75FE7">
              <w:rPr>
                <w:color w:val="auto"/>
              </w:rPr>
              <w:t xml:space="preserve"> cm/s</w:t>
            </w:r>
            <w:r w:rsidRPr="00D75FE7">
              <w:rPr>
                <w:color w:val="auto"/>
              </w:rPr>
              <w:t>），或其他防渗性能等效的材料。</w:t>
            </w:r>
          </w:p>
        </w:tc>
      </w:tr>
      <w:tr w:rsidR="00D75FE7" w:rsidRPr="00D75FE7" w14:paraId="3BA2F73A" w14:textId="77777777">
        <w:trPr>
          <w:trHeight w:val="454"/>
          <w:jc w:val="center"/>
        </w:trPr>
        <w:tc>
          <w:tcPr>
            <w:tcW w:w="917" w:type="dxa"/>
            <w:tcBorders>
              <w:top w:val="single" w:sz="4" w:space="0" w:color="auto"/>
              <w:bottom w:val="single" w:sz="4" w:space="0" w:color="auto"/>
            </w:tcBorders>
            <w:vAlign w:val="center"/>
          </w:tcPr>
          <w:p w14:paraId="26DB3ABE" w14:textId="77777777" w:rsidR="00E364BA" w:rsidRPr="00D75FE7" w:rsidRDefault="00F63532">
            <w:pPr>
              <w:adjustRightInd w:val="0"/>
              <w:snapToGrid w:val="0"/>
              <w:jc w:val="center"/>
              <w:rPr>
                <w:color w:val="auto"/>
              </w:rPr>
            </w:pPr>
            <w:r w:rsidRPr="00D75FE7">
              <w:rPr>
                <w:color w:val="auto"/>
              </w:rPr>
              <w:t>生态保护措施</w:t>
            </w:r>
          </w:p>
        </w:tc>
        <w:tc>
          <w:tcPr>
            <w:tcW w:w="9397" w:type="dxa"/>
            <w:gridSpan w:val="5"/>
            <w:tcBorders>
              <w:top w:val="single" w:sz="4" w:space="0" w:color="auto"/>
              <w:bottom w:val="single" w:sz="4" w:space="0" w:color="auto"/>
            </w:tcBorders>
            <w:vAlign w:val="center"/>
          </w:tcPr>
          <w:p w14:paraId="436959B3" w14:textId="77777777" w:rsidR="00E364BA" w:rsidRPr="00D75FE7" w:rsidRDefault="00F63532">
            <w:pPr>
              <w:adjustRightInd w:val="0"/>
              <w:snapToGrid w:val="0"/>
              <w:jc w:val="center"/>
              <w:rPr>
                <w:color w:val="auto"/>
              </w:rPr>
            </w:pPr>
            <w:r w:rsidRPr="00D75FE7">
              <w:rPr>
                <w:color w:val="auto"/>
              </w:rPr>
              <w:t>无</w:t>
            </w:r>
          </w:p>
        </w:tc>
      </w:tr>
      <w:tr w:rsidR="00D75FE7" w:rsidRPr="00D75FE7" w14:paraId="77773837" w14:textId="77777777">
        <w:trPr>
          <w:trHeight w:val="454"/>
          <w:jc w:val="center"/>
        </w:trPr>
        <w:tc>
          <w:tcPr>
            <w:tcW w:w="917" w:type="dxa"/>
            <w:tcBorders>
              <w:top w:val="single" w:sz="4" w:space="0" w:color="auto"/>
              <w:bottom w:val="single" w:sz="4" w:space="0" w:color="auto"/>
            </w:tcBorders>
            <w:vAlign w:val="center"/>
          </w:tcPr>
          <w:p w14:paraId="75F345AE" w14:textId="77777777" w:rsidR="00E364BA" w:rsidRPr="00D75FE7" w:rsidRDefault="00F63532">
            <w:pPr>
              <w:adjustRightInd w:val="0"/>
              <w:snapToGrid w:val="0"/>
              <w:jc w:val="center"/>
              <w:rPr>
                <w:color w:val="auto"/>
                <w:spacing w:val="-8"/>
              </w:rPr>
            </w:pPr>
            <w:r w:rsidRPr="00D75FE7">
              <w:rPr>
                <w:color w:val="auto"/>
                <w:spacing w:val="-8"/>
              </w:rPr>
              <w:t>环境风险防范措施</w:t>
            </w:r>
          </w:p>
        </w:tc>
        <w:tc>
          <w:tcPr>
            <w:tcW w:w="9397" w:type="dxa"/>
            <w:gridSpan w:val="5"/>
            <w:tcBorders>
              <w:top w:val="single" w:sz="4" w:space="0" w:color="auto"/>
              <w:bottom w:val="single" w:sz="4" w:space="0" w:color="auto"/>
            </w:tcBorders>
            <w:vAlign w:val="center"/>
          </w:tcPr>
          <w:p w14:paraId="10C52DB5" w14:textId="77777777" w:rsidR="00E364BA" w:rsidRPr="00D75FE7" w:rsidRDefault="00F63532">
            <w:pPr>
              <w:ind w:firstLineChars="200" w:firstLine="420"/>
              <w:rPr>
                <w:bCs w:val="0"/>
                <w:color w:val="auto"/>
              </w:rPr>
            </w:pPr>
            <w:r w:rsidRPr="00D75FE7">
              <w:rPr>
                <w:color w:val="auto"/>
              </w:rPr>
              <w:t>强化防火主观意识、建立健全防火安全规章制度并严格执行。项目要按标准建设和维护，场地要分类管理、合理布局，有明确的禁火区，配备足够的安全防火设施，严格遵守安全防火规定，落实消防岗位制度，避免火灾事故的发生，并定期进行消防演习</w:t>
            </w:r>
          </w:p>
        </w:tc>
      </w:tr>
      <w:tr w:rsidR="00E364BA" w:rsidRPr="00D75FE7" w14:paraId="0E6810F1" w14:textId="77777777">
        <w:trPr>
          <w:trHeight w:val="454"/>
          <w:jc w:val="center"/>
        </w:trPr>
        <w:tc>
          <w:tcPr>
            <w:tcW w:w="917" w:type="dxa"/>
            <w:tcBorders>
              <w:top w:val="single" w:sz="4" w:space="0" w:color="auto"/>
              <w:bottom w:val="single" w:sz="12" w:space="0" w:color="auto"/>
            </w:tcBorders>
            <w:vAlign w:val="center"/>
          </w:tcPr>
          <w:p w14:paraId="33B4906A" w14:textId="77777777" w:rsidR="00E364BA" w:rsidRPr="00D75FE7" w:rsidRDefault="00F63532">
            <w:pPr>
              <w:adjustRightInd w:val="0"/>
              <w:snapToGrid w:val="0"/>
              <w:jc w:val="center"/>
              <w:rPr>
                <w:color w:val="auto"/>
                <w:spacing w:val="-8"/>
              </w:rPr>
            </w:pPr>
            <w:r w:rsidRPr="00D75FE7">
              <w:rPr>
                <w:color w:val="auto"/>
                <w:spacing w:val="-8"/>
              </w:rPr>
              <w:t>其他环境管理要求</w:t>
            </w:r>
          </w:p>
        </w:tc>
        <w:tc>
          <w:tcPr>
            <w:tcW w:w="9397" w:type="dxa"/>
            <w:gridSpan w:val="5"/>
            <w:tcBorders>
              <w:top w:val="single" w:sz="4" w:space="0" w:color="auto"/>
              <w:bottom w:val="single" w:sz="12" w:space="0" w:color="auto"/>
            </w:tcBorders>
            <w:vAlign w:val="center"/>
          </w:tcPr>
          <w:p w14:paraId="311504DB" w14:textId="77777777" w:rsidR="00E364BA" w:rsidRPr="00D75FE7" w:rsidRDefault="00F63532">
            <w:pPr>
              <w:adjustRightInd w:val="0"/>
              <w:snapToGrid w:val="0"/>
              <w:jc w:val="center"/>
              <w:rPr>
                <w:color w:val="auto"/>
              </w:rPr>
            </w:pPr>
            <w:r w:rsidRPr="00D75FE7">
              <w:rPr>
                <w:color w:val="auto"/>
              </w:rPr>
              <w:t>无</w:t>
            </w:r>
          </w:p>
        </w:tc>
      </w:tr>
    </w:tbl>
    <w:p w14:paraId="495E96B0" w14:textId="77777777" w:rsidR="00E364BA" w:rsidRPr="00D75FE7" w:rsidRDefault="00E364BA">
      <w:pPr>
        <w:pStyle w:val="af5"/>
        <w:jc w:val="center"/>
        <w:rPr>
          <w:rFonts w:ascii="Times New Roman" w:hAnsi="Times New Roman"/>
          <w:snapToGrid w:val="0"/>
          <w:color w:val="auto"/>
        </w:rPr>
      </w:pPr>
    </w:p>
    <w:p w14:paraId="4CC7AD10" w14:textId="77777777" w:rsidR="00E364BA" w:rsidRPr="00D75FE7" w:rsidRDefault="00F63532">
      <w:pPr>
        <w:pStyle w:val="af5"/>
        <w:jc w:val="center"/>
        <w:outlineLvl w:val="0"/>
        <w:rPr>
          <w:rFonts w:ascii="Times New Roman" w:hAnsi="Times New Roman"/>
          <w:snapToGrid w:val="0"/>
          <w:color w:val="auto"/>
        </w:rPr>
        <w:sectPr w:rsidR="00E364BA" w:rsidRPr="00D75FE7">
          <w:pgSz w:w="11906" w:h="16838"/>
          <w:pgMar w:top="720" w:right="720" w:bottom="720" w:left="720" w:header="851" w:footer="851" w:gutter="0"/>
          <w:cols w:space="720"/>
          <w:docGrid w:linePitch="312"/>
        </w:sectPr>
      </w:pPr>
      <w:r w:rsidRPr="00D75FE7">
        <w:rPr>
          <w:rFonts w:ascii="Times New Roman" w:hAnsi="Times New Roman"/>
          <w:snapToGrid w:val="0"/>
          <w:color w:val="auto"/>
        </w:rPr>
        <w:br w:type="page"/>
      </w:r>
    </w:p>
    <w:p w14:paraId="23471176" w14:textId="77777777" w:rsidR="00E364BA" w:rsidRPr="00D75FE7" w:rsidRDefault="00F63532">
      <w:pPr>
        <w:pStyle w:val="af5"/>
        <w:jc w:val="center"/>
        <w:outlineLvl w:val="0"/>
        <w:rPr>
          <w:rFonts w:ascii="Times New Roman" w:hAnsi="Times New Roman"/>
          <w:snapToGrid w:val="0"/>
          <w:color w:val="auto"/>
          <w:sz w:val="30"/>
          <w:szCs w:val="30"/>
        </w:rPr>
      </w:pPr>
      <w:r w:rsidRPr="00D75FE7">
        <w:rPr>
          <w:rFonts w:ascii="Times New Roman" w:hAnsi="Times New Roman"/>
          <w:snapToGrid w:val="0"/>
          <w:color w:val="auto"/>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308"/>
      </w:tblGrid>
      <w:tr w:rsidR="00D75FE7" w:rsidRPr="00D75FE7" w14:paraId="530B7D7E" w14:textId="77777777">
        <w:trPr>
          <w:trHeight w:val="11991"/>
          <w:jc w:val="center"/>
        </w:trPr>
        <w:tc>
          <w:tcPr>
            <w:tcW w:w="10308" w:type="dxa"/>
          </w:tcPr>
          <w:p w14:paraId="78759CC1" w14:textId="77777777" w:rsidR="00E364BA" w:rsidRPr="00D75FE7" w:rsidRDefault="00F63532">
            <w:pPr>
              <w:spacing w:line="360" w:lineRule="auto"/>
              <w:ind w:firstLineChars="200" w:firstLine="420"/>
              <w:rPr>
                <w:color w:val="auto"/>
              </w:rPr>
            </w:pPr>
            <w:r w:rsidRPr="00D75FE7">
              <w:rPr>
                <w:color w:val="auto"/>
              </w:rPr>
              <w:t>综上所述，通过对</w:t>
            </w:r>
            <w:r w:rsidRPr="00D75FE7">
              <w:rPr>
                <w:rFonts w:hint="eastAsia"/>
                <w:color w:val="auto"/>
              </w:rPr>
              <w:t>惠州市友卉智能装备有限公司年产金属治具</w:t>
            </w:r>
            <w:r w:rsidRPr="00D75FE7">
              <w:rPr>
                <w:rFonts w:hint="eastAsia"/>
                <w:color w:val="auto"/>
              </w:rPr>
              <w:t>1</w:t>
            </w:r>
            <w:r w:rsidRPr="00D75FE7">
              <w:rPr>
                <w:rFonts w:hint="eastAsia"/>
                <w:color w:val="auto"/>
              </w:rPr>
              <w:t>万个、变压器</w:t>
            </w:r>
            <w:r w:rsidRPr="00D75FE7">
              <w:rPr>
                <w:rFonts w:hint="eastAsia"/>
                <w:color w:val="auto"/>
              </w:rPr>
              <w:t>10.8</w:t>
            </w:r>
            <w:r w:rsidRPr="00D75FE7">
              <w:rPr>
                <w:rFonts w:hint="eastAsia"/>
                <w:color w:val="auto"/>
              </w:rPr>
              <w:t>万个建设项目</w:t>
            </w:r>
            <w:r w:rsidRPr="00D75FE7">
              <w:rPr>
                <w:color w:val="auto"/>
              </w:rPr>
              <w:t>运营期的环境影响评价分析，本项目符合国家产业政策，符合当地城市规划、总体规划以及其他发展规划，与当地的环境功能区划也是相符的；采取相应措施后，污染物可以做到达标排放，并达到总量控制要求，对周围环境影响在可承受范围之内，建成后能维持当地环境质量现状。因此本环评认为，在切实落实环评报告提出的各项防治措施、严格执行环保</w:t>
            </w:r>
            <w:r w:rsidRPr="00D75FE7">
              <w:rPr>
                <w:color w:val="auto"/>
              </w:rPr>
              <w:t>“</w:t>
            </w:r>
            <w:r w:rsidRPr="00D75FE7">
              <w:rPr>
                <w:color w:val="auto"/>
              </w:rPr>
              <w:t>三同时</w:t>
            </w:r>
            <w:r w:rsidRPr="00D75FE7">
              <w:rPr>
                <w:color w:val="auto"/>
              </w:rPr>
              <w:t>”</w:t>
            </w:r>
            <w:r w:rsidRPr="00D75FE7">
              <w:rPr>
                <w:color w:val="auto"/>
              </w:rPr>
              <w:t>制度的基础上，本项目在拟选厂址的实施在环境保护方面是可行的。</w:t>
            </w:r>
          </w:p>
        </w:tc>
      </w:tr>
    </w:tbl>
    <w:p w14:paraId="7ADA1B78" w14:textId="77777777" w:rsidR="00E364BA" w:rsidRPr="00D75FE7" w:rsidRDefault="00E364BA">
      <w:pPr>
        <w:rPr>
          <w:color w:val="auto"/>
        </w:rPr>
        <w:sectPr w:rsidR="00E364BA" w:rsidRPr="00D75FE7">
          <w:pgSz w:w="11906" w:h="16838"/>
          <w:pgMar w:top="720" w:right="720" w:bottom="720" w:left="720" w:header="851" w:footer="851" w:gutter="0"/>
          <w:cols w:space="720"/>
          <w:docGrid w:linePitch="312"/>
        </w:sectPr>
      </w:pPr>
    </w:p>
    <w:p w14:paraId="1C5CBC7D" w14:textId="77777777" w:rsidR="00E364BA" w:rsidRPr="00D75FE7" w:rsidRDefault="00F63532">
      <w:pPr>
        <w:pStyle w:val="af5"/>
        <w:adjustRightInd w:val="0"/>
        <w:snapToGrid w:val="0"/>
        <w:spacing w:before="0" w:beforeAutospacing="0" w:after="0" w:afterAutospacing="0" w:line="360" w:lineRule="auto"/>
        <w:outlineLvl w:val="0"/>
        <w:rPr>
          <w:rFonts w:ascii="Times New Roman" w:hAnsi="Times New Roman"/>
          <w:snapToGrid w:val="0"/>
          <w:color w:val="auto"/>
          <w:sz w:val="32"/>
          <w:szCs w:val="32"/>
        </w:rPr>
      </w:pPr>
      <w:r w:rsidRPr="00D75FE7">
        <w:rPr>
          <w:rFonts w:ascii="Times New Roman" w:hAnsi="Times New Roman"/>
          <w:snapToGrid w:val="0"/>
          <w:color w:val="auto"/>
          <w:sz w:val="32"/>
          <w:szCs w:val="32"/>
        </w:rPr>
        <w:lastRenderedPageBreak/>
        <w:t>附表</w:t>
      </w:r>
    </w:p>
    <w:p w14:paraId="2CB7BE7C" w14:textId="77777777" w:rsidR="00E364BA" w:rsidRPr="00D75FE7" w:rsidRDefault="00F63532">
      <w:pPr>
        <w:pStyle w:val="af5"/>
        <w:adjustRightInd w:val="0"/>
        <w:snapToGrid w:val="0"/>
        <w:spacing w:before="0" w:beforeAutospacing="0" w:after="0" w:afterAutospacing="0"/>
        <w:jc w:val="center"/>
        <w:rPr>
          <w:rFonts w:ascii="Times New Roman" w:hAnsi="Times New Roman"/>
          <w:snapToGrid w:val="0"/>
          <w:color w:val="auto"/>
          <w:sz w:val="38"/>
          <w:szCs w:val="38"/>
        </w:rPr>
      </w:pPr>
      <w:r w:rsidRPr="00D75FE7">
        <w:rPr>
          <w:rFonts w:ascii="Times New Roman" w:hAnsi="Times New Roman"/>
          <w:snapToGrid w:val="0"/>
          <w:color w:val="auto"/>
          <w:sz w:val="38"/>
          <w:szCs w:val="38"/>
        </w:rPr>
        <w:t>建设项目污染物排放量汇总表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153"/>
        <w:gridCol w:w="2116"/>
        <w:gridCol w:w="1553"/>
        <w:gridCol w:w="1132"/>
        <w:gridCol w:w="1695"/>
        <w:gridCol w:w="1975"/>
        <w:gridCol w:w="1695"/>
        <w:gridCol w:w="1971"/>
        <w:gridCol w:w="2088"/>
      </w:tblGrid>
      <w:tr w:rsidR="00D75FE7" w:rsidRPr="00D75FE7" w14:paraId="20E83222" w14:textId="77777777" w:rsidTr="004C6CA2">
        <w:trPr>
          <w:trHeight w:val="454"/>
        </w:trPr>
        <w:tc>
          <w:tcPr>
            <w:tcW w:w="375" w:type="pct"/>
            <w:tcBorders>
              <w:tl2br w:val="single" w:sz="4" w:space="0" w:color="auto"/>
            </w:tcBorders>
            <w:tcMar>
              <w:left w:w="28" w:type="dxa"/>
              <w:right w:w="28" w:type="dxa"/>
            </w:tcMar>
            <w:vAlign w:val="center"/>
          </w:tcPr>
          <w:p w14:paraId="22A0BADC" w14:textId="77777777" w:rsidR="00E364BA" w:rsidRPr="00D75FE7" w:rsidRDefault="00F63532">
            <w:pPr>
              <w:pStyle w:val="aff2"/>
              <w:spacing w:beforeLines="0" w:afterLines="0" w:line="240" w:lineRule="auto"/>
              <w:ind w:right="199"/>
              <w:jc w:val="right"/>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项目</w:t>
            </w:r>
          </w:p>
          <w:p w14:paraId="0B2D43C5" w14:textId="77777777" w:rsidR="00E364BA" w:rsidRPr="00D75FE7" w:rsidRDefault="00F63532">
            <w:pPr>
              <w:pStyle w:val="aff2"/>
              <w:spacing w:beforeLines="0" w:afterLines="0" w:line="240" w:lineRule="auto"/>
              <w:jc w:val="left"/>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分类</w:t>
            </w:r>
          </w:p>
        </w:tc>
        <w:tc>
          <w:tcPr>
            <w:tcW w:w="688" w:type="pct"/>
            <w:tcMar>
              <w:left w:w="28" w:type="dxa"/>
              <w:right w:w="28" w:type="dxa"/>
            </w:tcMar>
            <w:vAlign w:val="center"/>
          </w:tcPr>
          <w:p w14:paraId="628D98BB"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污染物名称</w:t>
            </w:r>
          </w:p>
        </w:tc>
        <w:tc>
          <w:tcPr>
            <w:tcW w:w="505" w:type="pct"/>
            <w:tcMar>
              <w:left w:w="28" w:type="dxa"/>
              <w:right w:w="28" w:type="dxa"/>
            </w:tcMar>
            <w:vAlign w:val="center"/>
          </w:tcPr>
          <w:p w14:paraId="6D2938AA"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现有工程排放量（固体废物产生量）</w:t>
            </w:r>
            <w:r w:rsidRPr="00D75FE7">
              <w:rPr>
                <w:rFonts w:ascii="Times New Roman"/>
                <w:b/>
                <w:bCs w:val="0"/>
                <w:snapToGrid w:val="0"/>
                <w:color w:val="auto"/>
                <w:spacing w:val="-6"/>
                <w:kern w:val="21"/>
                <w:szCs w:val="21"/>
              </w:rPr>
              <w:fldChar w:fldCharType="begin"/>
            </w:r>
            <w:r w:rsidRPr="00D75FE7">
              <w:rPr>
                <w:rFonts w:ascii="Times New Roman"/>
                <w:b/>
                <w:bCs w:val="0"/>
                <w:snapToGrid w:val="0"/>
                <w:color w:val="auto"/>
                <w:spacing w:val="-6"/>
                <w:kern w:val="21"/>
                <w:szCs w:val="21"/>
              </w:rPr>
              <w:instrText xml:space="preserve"> = 1 \* GB3 \* MERGEFORMAT </w:instrText>
            </w:r>
            <w:r w:rsidRPr="00D75FE7">
              <w:rPr>
                <w:rFonts w:ascii="Times New Roman"/>
                <w:b/>
                <w:bCs w:val="0"/>
                <w:snapToGrid w:val="0"/>
                <w:color w:val="auto"/>
                <w:spacing w:val="-6"/>
                <w:kern w:val="21"/>
                <w:szCs w:val="21"/>
              </w:rPr>
              <w:fldChar w:fldCharType="separate"/>
            </w:r>
            <w:r w:rsidRPr="00D75FE7">
              <w:rPr>
                <w:rFonts w:ascii="Times New Roman"/>
                <w:b/>
                <w:bCs w:val="0"/>
                <w:color w:val="auto"/>
                <w:kern w:val="2"/>
                <w:szCs w:val="21"/>
              </w:rPr>
              <w:t>①</w:t>
            </w:r>
            <w:r w:rsidRPr="00D75FE7">
              <w:rPr>
                <w:rFonts w:ascii="Times New Roman"/>
                <w:b/>
                <w:bCs w:val="0"/>
                <w:snapToGrid w:val="0"/>
                <w:color w:val="auto"/>
                <w:spacing w:val="-6"/>
                <w:kern w:val="21"/>
                <w:szCs w:val="21"/>
              </w:rPr>
              <w:fldChar w:fldCharType="end"/>
            </w:r>
          </w:p>
        </w:tc>
        <w:tc>
          <w:tcPr>
            <w:tcW w:w="368" w:type="pct"/>
            <w:tcMar>
              <w:left w:w="28" w:type="dxa"/>
              <w:right w:w="28" w:type="dxa"/>
            </w:tcMar>
            <w:vAlign w:val="center"/>
          </w:tcPr>
          <w:p w14:paraId="616FBFD3"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现有工程许可排放量</w:t>
            </w:r>
          </w:p>
          <w:p w14:paraId="171EFB6A" w14:textId="77777777" w:rsidR="00E364BA" w:rsidRPr="00D75FE7" w:rsidRDefault="00F63532">
            <w:pPr>
              <w:pStyle w:val="aff2"/>
              <w:spacing w:beforeLines="0" w:afterLines="0"/>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fldChar w:fldCharType="begin"/>
            </w:r>
            <w:r w:rsidRPr="00D75FE7">
              <w:rPr>
                <w:rFonts w:ascii="Times New Roman"/>
                <w:b/>
                <w:bCs w:val="0"/>
                <w:snapToGrid w:val="0"/>
                <w:color w:val="auto"/>
                <w:spacing w:val="-6"/>
                <w:kern w:val="21"/>
                <w:szCs w:val="21"/>
              </w:rPr>
              <w:instrText xml:space="preserve"> = 2 \* GB3 \* MERGEFORMAT </w:instrText>
            </w:r>
            <w:r w:rsidRPr="00D75FE7">
              <w:rPr>
                <w:rFonts w:ascii="Times New Roman"/>
                <w:b/>
                <w:bCs w:val="0"/>
                <w:snapToGrid w:val="0"/>
                <w:color w:val="auto"/>
                <w:spacing w:val="-6"/>
                <w:kern w:val="21"/>
                <w:szCs w:val="21"/>
              </w:rPr>
              <w:fldChar w:fldCharType="separate"/>
            </w:r>
            <w:r w:rsidRPr="00D75FE7">
              <w:rPr>
                <w:rFonts w:ascii="Times New Roman"/>
                <w:b/>
                <w:bCs w:val="0"/>
                <w:snapToGrid w:val="0"/>
                <w:color w:val="auto"/>
                <w:spacing w:val="-6"/>
                <w:kern w:val="21"/>
                <w:szCs w:val="21"/>
              </w:rPr>
              <w:t>②</w:t>
            </w:r>
            <w:r w:rsidRPr="00D75FE7">
              <w:rPr>
                <w:rFonts w:ascii="Times New Roman"/>
                <w:b/>
                <w:bCs w:val="0"/>
                <w:snapToGrid w:val="0"/>
                <w:color w:val="auto"/>
                <w:spacing w:val="-6"/>
                <w:kern w:val="21"/>
                <w:szCs w:val="21"/>
              </w:rPr>
              <w:fldChar w:fldCharType="end"/>
            </w:r>
          </w:p>
        </w:tc>
        <w:tc>
          <w:tcPr>
            <w:tcW w:w="551" w:type="pct"/>
            <w:tcMar>
              <w:left w:w="28" w:type="dxa"/>
              <w:right w:w="28" w:type="dxa"/>
            </w:tcMar>
            <w:vAlign w:val="center"/>
          </w:tcPr>
          <w:p w14:paraId="1A9FCB5B"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在建工程排放量（固体废物产生量）</w:t>
            </w:r>
            <w:r w:rsidRPr="00D75FE7">
              <w:rPr>
                <w:rFonts w:ascii="Times New Roman"/>
                <w:b/>
                <w:bCs w:val="0"/>
                <w:snapToGrid w:val="0"/>
                <w:color w:val="auto"/>
                <w:spacing w:val="-6"/>
                <w:kern w:val="21"/>
                <w:szCs w:val="21"/>
              </w:rPr>
              <w:fldChar w:fldCharType="begin"/>
            </w:r>
            <w:r w:rsidRPr="00D75FE7">
              <w:rPr>
                <w:rFonts w:ascii="Times New Roman"/>
                <w:b/>
                <w:bCs w:val="0"/>
                <w:snapToGrid w:val="0"/>
                <w:color w:val="auto"/>
                <w:spacing w:val="-6"/>
                <w:kern w:val="21"/>
                <w:szCs w:val="21"/>
              </w:rPr>
              <w:instrText xml:space="preserve"> = 3 \* GB3 \* MERGEFORMAT </w:instrText>
            </w:r>
            <w:r w:rsidRPr="00D75FE7">
              <w:rPr>
                <w:rFonts w:ascii="Times New Roman"/>
                <w:b/>
                <w:bCs w:val="0"/>
                <w:snapToGrid w:val="0"/>
                <w:color w:val="auto"/>
                <w:spacing w:val="-6"/>
                <w:kern w:val="21"/>
                <w:szCs w:val="21"/>
              </w:rPr>
              <w:fldChar w:fldCharType="separate"/>
            </w:r>
            <w:r w:rsidRPr="00D75FE7">
              <w:rPr>
                <w:rFonts w:ascii="Times New Roman"/>
                <w:b/>
                <w:bCs w:val="0"/>
                <w:color w:val="auto"/>
                <w:kern w:val="2"/>
                <w:szCs w:val="21"/>
              </w:rPr>
              <w:t>③</w:t>
            </w:r>
            <w:r w:rsidRPr="00D75FE7">
              <w:rPr>
                <w:rFonts w:ascii="Times New Roman"/>
                <w:b/>
                <w:bCs w:val="0"/>
                <w:snapToGrid w:val="0"/>
                <w:color w:val="auto"/>
                <w:spacing w:val="-6"/>
                <w:kern w:val="21"/>
                <w:szCs w:val="21"/>
              </w:rPr>
              <w:fldChar w:fldCharType="end"/>
            </w:r>
          </w:p>
        </w:tc>
        <w:tc>
          <w:tcPr>
            <w:tcW w:w="642" w:type="pct"/>
            <w:tcMar>
              <w:left w:w="28" w:type="dxa"/>
              <w:right w:w="28" w:type="dxa"/>
            </w:tcMar>
            <w:vAlign w:val="center"/>
          </w:tcPr>
          <w:p w14:paraId="7F491E39"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本项目排放量（固体废物产生量）</w:t>
            </w:r>
            <w:r w:rsidRPr="00D75FE7">
              <w:rPr>
                <w:rFonts w:ascii="Times New Roman"/>
                <w:b/>
                <w:bCs w:val="0"/>
                <w:snapToGrid w:val="0"/>
                <w:color w:val="auto"/>
                <w:spacing w:val="-6"/>
                <w:kern w:val="21"/>
                <w:szCs w:val="21"/>
              </w:rPr>
              <w:fldChar w:fldCharType="begin"/>
            </w:r>
            <w:r w:rsidRPr="00D75FE7">
              <w:rPr>
                <w:rFonts w:ascii="Times New Roman"/>
                <w:b/>
                <w:bCs w:val="0"/>
                <w:snapToGrid w:val="0"/>
                <w:color w:val="auto"/>
                <w:spacing w:val="-6"/>
                <w:kern w:val="21"/>
                <w:szCs w:val="21"/>
              </w:rPr>
              <w:instrText xml:space="preserve"> = 4 \* GB3 \* MERGEFORMAT </w:instrText>
            </w:r>
            <w:r w:rsidRPr="00D75FE7">
              <w:rPr>
                <w:rFonts w:ascii="Times New Roman"/>
                <w:b/>
                <w:bCs w:val="0"/>
                <w:snapToGrid w:val="0"/>
                <w:color w:val="auto"/>
                <w:spacing w:val="-6"/>
                <w:kern w:val="21"/>
                <w:szCs w:val="21"/>
              </w:rPr>
              <w:fldChar w:fldCharType="separate"/>
            </w:r>
            <w:r w:rsidRPr="00D75FE7">
              <w:rPr>
                <w:rFonts w:ascii="Times New Roman"/>
                <w:b/>
                <w:bCs w:val="0"/>
                <w:color w:val="auto"/>
                <w:kern w:val="2"/>
                <w:szCs w:val="21"/>
              </w:rPr>
              <w:t>④</w:t>
            </w:r>
            <w:r w:rsidRPr="00D75FE7">
              <w:rPr>
                <w:rFonts w:ascii="Times New Roman"/>
                <w:b/>
                <w:bCs w:val="0"/>
                <w:snapToGrid w:val="0"/>
                <w:color w:val="auto"/>
                <w:spacing w:val="-6"/>
                <w:kern w:val="21"/>
                <w:szCs w:val="21"/>
              </w:rPr>
              <w:fldChar w:fldCharType="end"/>
            </w:r>
          </w:p>
        </w:tc>
        <w:tc>
          <w:tcPr>
            <w:tcW w:w="551" w:type="pct"/>
            <w:tcMar>
              <w:left w:w="28" w:type="dxa"/>
              <w:right w:w="28" w:type="dxa"/>
            </w:tcMar>
            <w:vAlign w:val="center"/>
          </w:tcPr>
          <w:p w14:paraId="33196B71" w14:textId="77777777" w:rsidR="00E364BA" w:rsidRPr="00D75FE7" w:rsidRDefault="00F63532">
            <w:pPr>
              <w:pStyle w:val="aff2"/>
              <w:spacing w:beforeLines="0" w:afterLines="0" w:line="240" w:lineRule="auto"/>
              <w:rPr>
                <w:rFonts w:ascii="Times New Roman"/>
                <w:b/>
                <w:bCs w:val="0"/>
                <w:snapToGrid w:val="0"/>
                <w:color w:val="auto"/>
                <w:spacing w:val="-16"/>
                <w:kern w:val="21"/>
                <w:szCs w:val="21"/>
              </w:rPr>
            </w:pPr>
            <w:r w:rsidRPr="00D75FE7">
              <w:rPr>
                <w:rFonts w:ascii="Times New Roman"/>
                <w:b/>
                <w:bCs w:val="0"/>
                <w:snapToGrid w:val="0"/>
                <w:color w:val="auto"/>
                <w:spacing w:val="-16"/>
                <w:kern w:val="21"/>
                <w:szCs w:val="21"/>
              </w:rPr>
              <w:t>以新带老削减量（新建项目不填）</w:t>
            </w:r>
            <w:r w:rsidRPr="00D75FE7">
              <w:rPr>
                <w:rFonts w:ascii="Times New Roman"/>
                <w:b/>
                <w:bCs w:val="0"/>
                <w:snapToGrid w:val="0"/>
                <w:color w:val="auto"/>
                <w:spacing w:val="-16"/>
                <w:kern w:val="21"/>
                <w:szCs w:val="21"/>
              </w:rPr>
              <w:fldChar w:fldCharType="begin"/>
            </w:r>
            <w:r w:rsidRPr="00D75FE7">
              <w:rPr>
                <w:rFonts w:ascii="Times New Roman"/>
                <w:b/>
                <w:bCs w:val="0"/>
                <w:snapToGrid w:val="0"/>
                <w:color w:val="auto"/>
                <w:spacing w:val="-16"/>
                <w:kern w:val="21"/>
                <w:szCs w:val="21"/>
              </w:rPr>
              <w:instrText xml:space="preserve"> = 5 \* GB3 \* MERGEFORMAT </w:instrText>
            </w:r>
            <w:r w:rsidRPr="00D75FE7">
              <w:rPr>
                <w:rFonts w:ascii="Times New Roman"/>
                <w:b/>
                <w:bCs w:val="0"/>
                <w:snapToGrid w:val="0"/>
                <w:color w:val="auto"/>
                <w:spacing w:val="-16"/>
                <w:kern w:val="21"/>
                <w:szCs w:val="21"/>
              </w:rPr>
              <w:fldChar w:fldCharType="separate"/>
            </w:r>
            <w:r w:rsidRPr="00D75FE7">
              <w:rPr>
                <w:rFonts w:ascii="Times New Roman"/>
                <w:b/>
                <w:bCs w:val="0"/>
                <w:color w:val="auto"/>
                <w:kern w:val="2"/>
                <w:szCs w:val="21"/>
              </w:rPr>
              <w:t>⑤</w:t>
            </w:r>
            <w:r w:rsidRPr="00D75FE7">
              <w:rPr>
                <w:rFonts w:ascii="Times New Roman"/>
                <w:b/>
                <w:bCs w:val="0"/>
                <w:snapToGrid w:val="0"/>
                <w:color w:val="auto"/>
                <w:spacing w:val="-16"/>
                <w:kern w:val="21"/>
                <w:szCs w:val="21"/>
              </w:rPr>
              <w:fldChar w:fldCharType="end"/>
            </w:r>
          </w:p>
        </w:tc>
        <w:tc>
          <w:tcPr>
            <w:tcW w:w="641" w:type="pct"/>
            <w:tcMar>
              <w:left w:w="28" w:type="dxa"/>
              <w:right w:w="28" w:type="dxa"/>
            </w:tcMar>
            <w:vAlign w:val="center"/>
          </w:tcPr>
          <w:p w14:paraId="713B95E8" w14:textId="77777777" w:rsidR="00E364BA" w:rsidRPr="00D75FE7" w:rsidRDefault="00F63532">
            <w:pPr>
              <w:pStyle w:val="aff2"/>
              <w:spacing w:beforeLines="0" w:afterLines="0" w:line="240" w:lineRule="auto"/>
              <w:rPr>
                <w:rFonts w:ascii="Times New Roman"/>
                <w:b/>
                <w:bCs w:val="0"/>
                <w:snapToGrid w:val="0"/>
                <w:color w:val="auto"/>
                <w:spacing w:val="-16"/>
                <w:kern w:val="21"/>
                <w:szCs w:val="21"/>
              </w:rPr>
            </w:pPr>
            <w:r w:rsidRPr="00D75FE7">
              <w:rPr>
                <w:rFonts w:ascii="Times New Roman"/>
                <w:b/>
                <w:bCs w:val="0"/>
                <w:snapToGrid w:val="0"/>
                <w:color w:val="auto"/>
                <w:spacing w:val="-16"/>
                <w:kern w:val="21"/>
                <w:szCs w:val="21"/>
              </w:rPr>
              <w:t>本项目建成后全厂排放量（固体废物产生量）</w:t>
            </w:r>
            <w:r w:rsidRPr="00D75FE7">
              <w:rPr>
                <w:rFonts w:ascii="Times New Roman"/>
                <w:b/>
                <w:bCs w:val="0"/>
                <w:snapToGrid w:val="0"/>
                <w:color w:val="auto"/>
                <w:spacing w:val="-16"/>
                <w:kern w:val="21"/>
                <w:szCs w:val="21"/>
              </w:rPr>
              <w:fldChar w:fldCharType="begin"/>
            </w:r>
            <w:r w:rsidRPr="00D75FE7">
              <w:rPr>
                <w:rFonts w:ascii="Times New Roman"/>
                <w:b/>
                <w:bCs w:val="0"/>
                <w:snapToGrid w:val="0"/>
                <w:color w:val="auto"/>
                <w:spacing w:val="-16"/>
                <w:kern w:val="21"/>
                <w:szCs w:val="21"/>
              </w:rPr>
              <w:instrText xml:space="preserve"> = 6 \* GB3 \* MERGEFORMAT </w:instrText>
            </w:r>
            <w:r w:rsidRPr="00D75FE7">
              <w:rPr>
                <w:rFonts w:ascii="Times New Roman"/>
                <w:b/>
                <w:bCs w:val="0"/>
                <w:snapToGrid w:val="0"/>
                <w:color w:val="auto"/>
                <w:spacing w:val="-16"/>
                <w:kern w:val="21"/>
                <w:szCs w:val="21"/>
              </w:rPr>
              <w:fldChar w:fldCharType="separate"/>
            </w:r>
            <w:r w:rsidRPr="00D75FE7">
              <w:rPr>
                <w:rFonts w:ascii="Times New Roman"/>
                <w:b/>
                <w:bCs w:val="0"/>
                <w:color w:val="auto"/>
                <w:kern w:val="2"/>
                <w:szCs w:val="21"/>
              </w:rPr>
              <w:t>⑥</w:t>
            </w:r>
            <w:r w:rsidRPr="00D75FE7">
              <w:rPr>
                <w:rFonts w:ascii="Times New Roman"/>
                <w:b/>
                <w:bCs w:val="0"/>
                <w:snapToGrid w:val="0"/>
                <w:color w:val="auto"/>
                <w:spacing w:val="-16"/>
                <w:kern w:val="21"/>
                <w:szCs w:val="21"/>
              </w:rPr>
              <w:fldChar w:fldCharType="end"/>
            </w:r>
          </w:p>
        </w:tc>
        <w:tc>
          <w:tcPr>
            <w:tcW w:w="679" w:type="pct"/>
            <w:tcMar>
              <w:left w:w="28" w:type="dxa"/>
              <w:right w:w="28" w:type="dxa"/>
            </w:tcMar>
            <w:vAlign w:val="center"/>
          </w:tcPr>
          <w:p w14:paraId="15F2C68B"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t>变化量</w:t>
            </w:r>
          </w:p>
          <w:p w14:paraId="1DB76D48" w14:textId="77777777" w:rsidR="00E364BA" w:rsidRPr="00D75FE7" w:rsidRDefault="00F63532">
            <w:pPr>
              <w:pStyle w:val="aff2"/>
              <w:spacing w:beforeLines="0" w:afterLines="0" w:line="240" w:lineRule="auto"/>
              <w:rPr>
                <w:rFonts w:ascii="Times New Roman"/>
                <w:b/>
                <w:bCs w:val="0"/>
                <w:snapToGrid w:val="0"/>
                <w:color w:val="auto"/>
                <w:spacing w:val="-6"/>
                <w:kern w:val="21"/>
                <w:szCs w:val="21"/>
              </w:rPr>
            </w:pPr>
            <w:r w:rsidRPr="00D75FE7">
              <w:rPr>
                <w:rFonts w:ascii="Times New Roman"/>
                <w:b/>
                <w:bCs w:val="0"/>
                <w:snapToGrid w:val="0"/>
                <w:color w:val="auto"/>
                <w:spacing w:val="-6"/>
                <w:kern w:val="21"/>
                <w:szCs w:val="21"/>
              </w:rPr>
              <w:fldChar w:fldCharType="begin"/>
            </w:r>
            <w:r w:rsidRPr="00D75FE7">
              <w:rPr>
                <w:rFonts w:ascii="Times New Roman"/>
                <w:b/>
                <w:bCs w:val="0"/>
                <w:snapToGrid w:val="0"/>
                <w:color w:val="auto"/>
                <w:spacing w:val="-6"/>
                <w:kern w:val="21"/>
                <w:szCs w:val="21"/>
              </w:rPr>
              <w:instrText xml:space="preserve"> = 7 \* GB3 \* MERGEFORMAT </w:instrText>
            </w:r>
            <w:r w:rsidRPr="00D75FE7">
              <w:rPr>
                <w:rFonts w:ascii="Times New Roman"/>
                <w:b/>
                <w:bCs w:val="0"/>
                <w:snapToGrid w:val="0"/>
                <w:color w:val="auto"/>
                <w:spacing w:val="-6"/>
                <w:kern w:val="21"/>
                <w:szCs w:val="21"/>
              </w:rPr>
              <w:fldChar w:fldCharType="separate"/>
            </w:r>
            <w:r w:rsidRPr="00D75FE7">
              <w:rPr>
                <w:rFonts w:ascii="Times New Roman"/>
                <w:b/>
                <w:bCs w:val="0"/>
                <w:color w:val="auto"/>
                <w:kern w:val="2"/>
                <w:szCs w:val="21"/>
              </w:rPr>
              <w:t>⑦</w:t>
            </w:r>
            <w:r w:rsidRPr="00D75FE7">
              <w:rPr>
                <w:rFonts w:ascii="Times New Roman"/>
                <w:b/>
                <w:bCs w:val="0"/>
                <w:snapToGrid w:val="0"/>
                <w:color w:val="auto"/>
                <w:spacing w:val="-6"/>
                <w:kern w:val="21"/>
                <w:szCs w:val="21"/>
              </w:rPr>
              <w:fldChar w:fldCharType="end"/>
            </w:r>
          </w:p>
        </w:tc>
      </w:tr>
      <w:tr w:rsidR="00D75FE7" w:rsidRPr="00D75FE7" w14:paraId="1A1CF28A" w14:textId="77777777" w:rsidTr="004C6CA2">
        <w:trPr>
          <w:trHeight w:val="454"/>
        </w:trPr>
        <w:tc>
          <w:tcPr>
            <w:tcW w:w="375" w:type="pct"/>
            <w:vMerge w:val="restart"/>
            <w:vAlign w:val="center"/>
          </w:tcPr>
          <w:p w14:paraId="06D8071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废气</w:t>
            </w:r>
          </w:p>
        </w:tc>
        <w:tc>
          <w:tcPr>
            <w:tcW w:w="688" w:type="pct"/>
            <w:vAlign w:val="center"/>
          </w:tcPr>
          <w:p w14:paraId="2893B9F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NMHC</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4651372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34BEB76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138DCBA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41CA56C0" w14:textId="1AE12E88" w:rsidR="00E364BA" w:rsidRPr="00D75FE7" w:rsidRDefault="00910BE5">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0.178</w:t>
            </w:r>
          </w:p>
        </w:tc>
        <w:tc>
          <w:tcPr>
            <w:tcW w:w="551" w:type="pct"/>
            <w:vAlign w:val="center"/>
          </w:tcPr>
          <w:p w14:paraId="0A6EED7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5C99201C" w14:textId="0E498B1C" w:rsidR="00E364BA" w:rsidRPr="00D75FE7" w:rsidRDefault="00910BE5">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0.178</w:t>
            </w:r>
          </w:p>
        </w:tc>
        <w:tc>
          <w:tcPr>
            <w:tcW w:w="679" w:type="pct"/>
            <w:vAlign w:val="center"/>
          </w:tcPr>
          <w:p w14:paraId="7971B440" w14:textId="29E36EA5"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w:t>
            </w:r>
            <w:r w:rsidR="00910BE5" w:rsidRPr="00D75FE7">
              <w:rPr>
                <w:rFonts w:ascii="Times New Roman"/>
                <w:snapToGrid w:val="0"/>
                <w:color w:val="auto"/>
                <w:kern w:val="21"/>
                <w:szCs w:val="21"/>
              </w:rPr>
              <w:t>0.178</w:t>
            </w:r>
          </w:p>
        </w:tc>
      </w:tr>
      <w:tr w:rsidR="00D75FE7" w:rsidRPr="00D75FE7" w14:paraId="153729C3" w14:textId="77777777" w:rsidTr="004C6CA2">
        <w:trPr>
          <w:trHeight w:val="454"/>
        </w:trPr>
        <w:tc>
          <w:tcPr>
            <w:tcW w:w="375" w:type="pct"/>
            <w:vMerge/>
            <w:vAlign w:val="center"/>
          </w:tcPr>
          <w:p w14:paraId="63915233"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590B65F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hint="eastAsia"/>
                <w:snapToGrid w:val="0"/>
                <w:color w:val="auto"/>
                <w:kern w:val="21"/>
                <w:szCs w:val="21"/>
              </w:rPr>
              <w:t>颗粒物</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25537CBD"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0EE5277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0828D58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21948432" w14:textId="234BBC1D" w:rsidR="00E364BA" w:rsidRPr="00D75FE7" w:rsidRDefault="00910BE5">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0.0002</w:t>
            </w:r>
          </w:p>
        </w:tc>
        <w:tc>
          <w:tcPr>
            <w:tcW w:w="551" w:type="pct"/>
            <w:vAlign w:val="center"/>
          </w:tcPr>
          <w:p w14:paraId="59A0381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7293F66F" w14:textId="5C8879EA" w:rsidR="00E364BA" w:rsidRPr="00D75FE7" w:rsidRDefault="00910BE5">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0.0002</w:t>
            </w:r>
          </w:p>
        </w:tc>
        <w:tc>
          <w:tcPr>
            <w:tcW w:w="679" w:type="pct"/>
            <w:vAlign w:val="center"/>
          </w:tcPr>
          <w:p w14:paraId="3161EFBE" w14:textId="4B65301F"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w:t>
            </w:r>
            <w:r w:rsidR="00910BE5" w:rsidRPr="00D75FE7">
              <w:rPr>
                <w:rFonts w:ascii="Times New Roman"/>
                <w:snapToGrid w:val="0"/>
                <w:color w:val="auto"/>
                <w:kern w:val="21"/>
                <w:szCs w:val="21"/>
              </w:rPr>
              <w:t>0.0002</w:t>
            </w:r>
          </w:p>
        </w:tc>
      </w:tr>
      <w:tr w:rsidR="00D75FE7" w:rsidRPr="00D75FE7" w14:paraId="2568CB75" w14:textId="77777777" w:rsidTr="004C6CA2">
        <w:trPr>
          <w:trHeight w:val="454"/>
        </w:trPr>
        <w:tc>
          <w:tcPr>
            <w:tcW w:w="375" w:type="pct"/>
            <w:vMerge/>
            <w:vAlign w:val="center"/>
          </w:tcPr>
          <w:p w14:paraId="0049DA3C"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2C45F2B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锡及其化合物（</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127CEB7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5D61F0B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115BCCE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09D0BDDF" w14:textId="3DF52377" w:rsidR="00E364BA" w:rsidRPr="00D75FE7" w:rsidRDefault="00910BE5">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0.0002</w:t>
            </w:r>
          </w:p>
        </w:tc>
        <w:tc>
          <w:tcPr>
            <w:tcW w:w="551" w:type="pct"/>
            <w:vAlign w:val="center"/>
          </w:tcPr>
          <w:p w14:paraId="2810C27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260140C0" w14:textId="40BDCF5E" w:rsidR="00E364BA" w:rsidRPr="00D75FE7" w:rsidRDefault="00910BE5">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0.0002</w:t>
            </w:r>
          </w:p>
        </w:tc>
        <w:tc>
          <w:tcPr>
            <w:tcW w:w="679" w:type="pct"/>
            <w:vAlign w:val="center"/>
          </w:tcPr>
          <w:p w14:paraId="191DC059" w14:textId="59283CCC"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w:t>
            </w:r>
            <w:r w:rsidR="00910BE5" w:rsidRPr="00D75FE7">
              <w:rPr>
                <w:rFonts w:ascii="Times New Roman"/>
                <w:snapToGrid w:val="0"/>
                <w:color w:val="auto"/>
                <w:kern w:val="21"/>
                <w:szCs w:val="21"/>
              </w:rPr>
              <w:t>0.0002</w:t>
            </w:r>
          </w:p>
        </w:tc>
      </w:tr>
      <w:tr w:rsidR="00D75FE7" w:rsidRPr="00D75FE7" w14:paraId="567F33DF" w14:textId="77777777" w:rsidTr="004C6CA2">
        <w:trPr>
          <w:trHeight w:val="454"/>
        </w:trPr>
        <w:tc>
          <w:tcPr>
            <w:tcW w:w="375" w:type="pct"/>
            <w:vMerge w:val="restart"/>
            <w:vAlign w:val="center"/>
          </w:tcPr>
          <w:p w14:paraId="4052190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生活污水</w:t>
            </w:r>
          </w:p>
        </w:tc>
        <w:tc>
          <w:tcPr>
            <w:tcW w:w="688" w:type="pct"/>
            <w:vAlign w:val="center"/>
          </w:tcPr>
          <w:p w14:paraId="2896ECFF" w14:textId="77777777" w:rsidR="00E364BA" w:rsidRPr="00D75FE7" w:rsidRDefault="00F63532">
            <w:pPr>
              <w:jc w:val="center"/>
              <w:rPr>
                <w:color w:val="auto"/>
              </w:rPr>
            </w:pPr>
            <w:r w:rsidRPr="00D75FE7">
              <w:rPr>
                <w:color w:val="auto"/>
              </w:rPr>
              <w:t>废水量（</w:t>
            </w:r>
            <w:r w:rsidRPr="00D75FE7">
              <w:rPr>
                <w:color w:val="auto"/>
              </w:rPr>
              <w:t>t/a</w:t>
            </w:r>
            <w:r w:rsidRPr="00D75FE7">
              <w:rPr>
                <w:color w:val="auto"/>
              </w:rPr>
              <w:t>）</w:t>
            </w:r>
          </w:p>
        </w:tc>
        <w:tc>
          <w:tcPr>
            <w:tcW w:w="505" w:type="pct"/>
            <w:vAlign w:val="center"/>
          </w:tcPr>
          <w:p w14:paraId="410EC91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6F45DBC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660E8D9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575A70D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4200</w:t>
            </w:r>
          </w:p>
        </w:tc>
        <w:tc>
          <w:tcPr>
            <w:tcW w:w="551" w:type="pct"/>
            <w:vAlign w:val="center"/>
          </w:tcPr>
          <w:p w14:paraId="43A878B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312B172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4200</w:t>
            </w:r>
          </w:p>
        </w:tc>
        <w:tc>
          <w:tcPr>
            <w:tcW w:w="679" w:type="pct"/>
            <w:vAlign w:val="center"/>
          </w:tcPr>
          <w:p w14:paraId="5D245935" w14:textId="77777777" w:rsidR="00E364BA" w:rsidRPr="00D75FE7" w:rsidRDefault="00F63532">
            <w:pPr>
              <w:pStyle w:val="aff2"/>
              <w:spacing w:beforeLines="0" w:afterLines="0" w:line="240" w:lineRule="auto"/>
              <w:rPr>
                <w:rFonts w:ascii="Times New Roman"/>
                <w:color w:val="auto"/>
                <w:szCs w:val="21"/>
              </w:rPr>
            </w:pPr>
            <w:r w:rsidRPr="00D75FE7">
              <w:rPr>
                <w:rFonts w:ascii="Times New Roman"/>
                <w:snapToGrid w:val="0"/>
                <w:color w:val="auto"/>
                <w:kern w:val="21"/>
                <w:szCs w:val="21"/>
              </w:rPr>
              <w:t>+4200</w:t>
            </w:r>
          </w:p>
        </w:tc>
      </w:tr>
      <w:tr w:rsidR="00D75FE7" w:rsidRPr="00D75FE7" w14:paraId="2574E62D" w14:textId="77777777" w:rsidTr="004C6CA2">
        <w:trPr>
          <w:trHeight w:val="454"/>
        </w:trPr>
        <w:tc>
          <w:tcPr>
            <w:tcW w:w="375" w:type="pct"/>
            <w:vMerge/>
            <w:vAlign w:val="center"/>
          </w:tcPr>
          <w:p w14:paraId="68F5E83F"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3CDBAADA" w14:textId="77777777" w:rsidR="00E364BA" w:rsidRPr="00D75FE7" w:rsidRDefault="00F63532">
            <w:pPr>
              <w:jc w:val="center"/>
              <w:rPr>
                <w:color w:val="auto"/>
              </w:rPr>
            </w:pPr>
            <w:r w:rsidRPr="00D75FE7">
              <w:rPr>
                <w:color w:val="auto"/>
              </w:rPr>
              <w:t>COD</w:t>
            </w:r>
            <w:r w:rsidRPr="00D75FE7">
              <w:rPr>
                <w:color w:val="auto"/>
                <w:vertAlign w:val="subscript"/>
              </w:rPr>
              <w:t>Cr</w:t>
            </w:r>
            <w:r w:rsidRPr="00D75FE7">
              <w:rPr>
                <w:color w:val="auto"/>
                <w:kern w:val="21"/>
              </w:rPr>
              <w:t>（</w:t>
            </w:r>
            <w:r w:rsidRPr="00D75FE7">
              <w:rPr>
                <w:color w:val="auto"/>
                <w:kern w:val="21"/>
              </w:rPr>
              <w:t>t/a</w:t>
            </w:r>
            <w:r w:rsidRPr="00D75FE7">
              <w:rPr>
                <w:color w:val="auto"/>
                <w:kern w:val="21"/>
              </w:rPr>
              <w:t>）</w:t>
            </w:r>
          </w:p>
        </w:tc>
        <w:tc>
          <w:tcPr>
            <w:tcW w:w="505" w:type="pct"/>
            <w:vAlign w:val="center"/>
          </w:tcPr>
          <w:p w14:paraId="5236519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08E543B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5E634A8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222ED35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0.168</w:t>
            </w:r>
          </w:p>
        </w:tc>
        <w:tc>
          <w:tcPr>
            <w:tcW w:w="551" w:type="pct"/>
            <w:vAlign w:val="center"/>
          </w:tcPr>
          <w:p w14:paraId="796F8B1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47372E2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0.168</w:t>
            </w:r>
          </w:p>
        </w:tc>
        <w:tc>
          <w:tcPr>
            <w:tcW w:w="679" w:type="pct"/>
            <w:vAlign w:val="center"/>
          </w:tcPr>
          <w:p w14:paraId="2AF21DFB" w14:textId="77777777" w:rsidR="00E364BA" w:rsidRPr="00D75FE7" w:rsidRDefault="00F63532">
            <w:pPr>
              <w:pStyle w:val="aff2"/>
              <w:spacing w:beforeLines="0" w:afterLines="0" w:line="240" w:lineRule="auto"/>
              <w:rPr>
                <w:rFonts w:ascii="Times New Roman"/>
                <w:color w:val="auto"/>
                <w:szCs w:val="21"/>
              </w:rPr>
            </w:pPr>
            <w:r w:rsidRPr="00D75FE7">
              <w:rPr>
                <w:rFonts w:ascii="Times New Roman"/>
                <w:snapToGrid w:val="0"/>
                <w:color w:val="auto"/>
                <w:kern w:val="21"/>
                <w:szCs w:val="21"/>
              </w:rPr>
              <w:t>+0.168</w:t>
            </w:r>
          </w:p>
        </w:tc>
      </w:tr>
      <w:tr w:rsidR="00D75FE7" w:rsidRPr="00D75FE7" w14:paraId="4BF033C0" w14:textId="77777777" w:rsidTr="004C6CA2">
        <w:trPr>
          <w:trHeight w:val="454"/>
        </w:trPr>
        <w:tc>
          <w:tcPr>
            <w:tcW w:w="375" w:type="pct"/>
            <w:vMerge/>
            <w:vAlign w:val="center"/>
          </w:tcPr>
          <w:p w14:paraId="10AF0479"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254B4B4F" w14:textId="77777777" w:rsidR="00E364BA" w:rsidRPr="00D75FE7" w:rsidRDefault="00F63532">
            <w:pPr>
              <w:jc w:val="center"/>
              <w:rPr>
                <w:color w:val="auto"/>
              </w:rPr>
            </w:pPr>
            <w:r w:rsidRPr="00D75FE7">
              <w:rPr>
                <w:color w:val="auto"/>
              </w:rPr>
              <w:t>NH</w:t>
            </w:r>
            <w:r w:rsidRPr="00D75FE7">
              <w:rPr>
                <w:color w:val="auto"/>
                <w:vertAlign w:val="subscript"/>
              </w:rPr>
              <w:t>3</w:t>
            </w:r>
            <w:r w:rsidRPr="00D75FE7">
              <w:rPr>
                <w:color w:val="auto"/>
              </w:rPr>
              <w:t>-N</w:t>
            </w:r>
            <w:r w:rsidRPr="00D75FE7">
              <w:rPr>
                <w:color w:val="auto"/>
                <w:kern w:val="21"/>
              </w:rPr>
              <w:t>（</w:t>
            </w:r>
            <w:r w:rsidRPr="00D75FE7">
              <w:rPr>
                <w:color w:val="auto"/>
                <w:kern w:val="21"/>
              </w:rPr>
              <w:t>t/a</w:t>
            </w:r>
            <w:r w:rsidRPr="00D75FE7">
              <w:rPr>
                <w:color w:val="auto"/>
                <w:kern w:val="21"/>
              </w:rPr>
              <w:t>）</w:t>
            </w:r>
          </w:p>
        </w:tc>
        <w:tc>
          <w:tcPr>
            <w:tcW w:w="505" w:type="pct"/>
            <w:vAlign w:val="center"/>
          </w:tcPr>
          <w:p w14:paraId="5494D5C3"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6CD97F4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6EF537D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506BF39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0.0021</w:t>
            </w:r>
          </w:p>
        </w:tc>
        <w:tc>
          <w:tcPr>
            <w:tcW w:w="551" w:type="pct"/>
            <w:vAlign w:val="center"/>
          </w:tcPr>
          <w:p w14:paraId="586DDD5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09D271B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0.0021</w:t>
            </w:r>
          </w:p>
        </w:tc>
        <w:tc>
          <w:tcPr>
            <w:tcW w:w="679" w:type="pct"/>
            <w:vAlign w:val="center"/>
          </w:tcPr>
          <w:p w14:paraId="696111AE" w14:textId="77777777" w:rsidR="00E364BA" w:rsidRPr="00D75FE7" w:rsidRDefault="00F63532">
            <w:pPr>
              <w:pStyle w:val="aff2"/>
              <w:spacing w:beforeLines="0" w:afterLines="0" w:line="240" w:lineRule="auto"/>
              <w:rPr>
                <w:rFonts w:ascii="Times New Roman"/>
                <w:color w:val="auto"/>
                <w:szCs w:val="21"/>
              </w:rPr>
            </w:pPr>
            <w:r w:rsidRPr="00D75FE7">
              <w:rPr>
                <w:rFonts w:ascii="Times New Roman"/>
                <w:snapToGrid w:val="0"/>
                <w:color w:val="auto"/>
                <w:kern w:val="21"/>
                <w:szCs w:val="21"/>
              </w:rPr>
              <w:t>+0.0021</w:t>
            </w:r>
          </w:p>
        </w:tc>
      </w:tr>
      <w:tr w:rsidR="00D75FE7" w:rsidRPr="00D75FE7" w14:paraId="77FEAF53" w14:textId="77777777" w:rsidTr="004C6CA2">
        <w:trPr>
          <w:trHeight w:val="454"/>
        </w:trPr>
        <w:tc>
          <w:tcPr>
            <w:tcW w:w="375" w:type="pct"/>
            <w:vAlign w:val="center"/>
          </w:tcPr>
          <w:p w14:paraId="58FE2A0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固体废物</w:t>
            </w:r>
          </w:p>
        </w:tc>
        <w:tc>
          <w:tcPr>
            <w:tcW w:w="688" w:type="pct"/>
            <w:vAlign w:val="center"/>
          </w:tcPr>
          <w:p w14:paraId="299F7A94"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生活垃圾（</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662E5B6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1B755DE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009F43F4"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78FE987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30</w:t>
            </w:r>
          </w:p>
        </w:tc>
        <w:tc>
          <w:tcPr>
            <w:tcW w:w="551" w:type="pct"/>
            <w:vAlign w:val="center"/>
          </w:tcPr>
          <w:p w14:paraId="5A2D041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0C030ED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30</w:t>
            </w:r>
          </w:p>
        </w:tc>
        <w:tc>
          <w:tcPr>
            <w:tcW w:w="679" w:type="pct"/>
            <w:vAlign w:val="center"/>
          </w:tcPr>
          <w:p w14:paraId="6C5E480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+30</w:t>
            </w:r>
          </w:p>
        </w:tc>
      </w:tr>
      <w:tr w:rsidR="00D75FE7" w:rsidRPr="00D75FE7" w14:paraId="495F7A27" w14:textId="77777777" w:rsidTr="004C6CA2">
        <w:trPr>
          <w:trHeight w:val="454"/>
        </w:trPr>
        <w:tc>
          <w:tcPr>
            <w:tcW w:w="375" w:type="pct"/>
            <w:vMerge w:val="restart"/>
            <w:vAlign w:val="center"/>
          </w:tcPr>
          <w:p w14:paraId="00990190"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一般工业</w:t>
            </w:r>
          </w:p>
          <w:p w14:paraId="08DD8EE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固体废物</w:t>
            </w:r>
          </w:p>
        </w:tc>
        <w:tc>
          <w:tcPr>
            <w:tcW w:w="688" w:type="pct"/>
            <w:vAlign w:val="center"/>
          </w:tcPr>
          <w:p w14:paraId="36C050D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废包装材料</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0AE954E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346B048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0899640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7F9ED76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c>
          <w:tcPr>
            <w:tcW w:w="551" w:type="pct"/>
            <w:vAlign w:val="center"/>
          </w:tcPr>
          <w:p w14:paraId="0BBA5E1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07B9545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c>
          <w:tcPr>
            <w:tcW w:w="679" w:type="pct"/>
            <w:vAlign w:val="center"/>
          </w:tcPr>
          <w:p w14:paraId="6BE4F38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r>
      <w:tr w:rsidR="00D75FE7" w:rsidRPr="00D75FE7" w14:paraId="32CED493" w14:textId="77777777" w:rsidTr="004C6CA2">
        <w:trPr>
          <w:trHeight w:val="454"/>
        </w:trPr>
        <w:tc>
          <w:tcPr>
            <w:tcW w:w="375" w:type="pct"/>
            <w:vMerge/>
            <w:vAlign w:val="center"/>
          </w:tcPr>
          <w:p w14:paraId="6EDE0A99"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57498704"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锡渣</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3ACD92F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7B8C313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4C493E9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30F2C31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c>
          <w:tcPr>
            <w:tcW w:w="551" w:type="pct"/>
            <w:vAlign w:val="center"/>
          </w:tcPr>
          <w:p w14:paraId="6C33A8A4"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14D9808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c>
          <w:tcPr>
            <w:tcW w:w="679" w:type="pct"/>
            <w:vAlign w:val="center"/>
          </w:tcPr>
          <w:p w14:paraId="7723C87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r>
      <w:tr w:rsidR="00D75FE7" w:rsidRPr="00D75FE7" w14:paraId="6BE2ADF0" w14:textId="77777777" w:rsidTr="004C6CA2">
        <w:trPr>
          <w:trHeight w:val="454"/>
        </w:trPr>
        <w:tc>
          <w:tcPr>
            <w:tcW w:w="375" w:type="pct"/>
            <w:vMerge/>
            <w:vAlign w:val="center"/>
          </w:tcPr>
          <w:p w14:paraId="43BDE6BD"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6749CA9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Style w:val="aff"/>
                <w:rFonts w:ascii="Times New Roman"/>
                <w:color w:val="auto"/>
                <w:szCs w:val="21"/>
                <w:u w:val="none"/>
              </w:rPr>
              <w:t>边角料</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14EE965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200B69D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70E93BB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3EA3F18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1</w:t>
            </w:r>
          </w:p>
        </w:tc>
        <w:tc>
          <w:tcPr>
            <w:tcW w:w="551" w:type="pct"/>
            <w:vAlign w:val="center"/>
          </w:tcPr>
          <w:p w14:paraId="3275CE8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6C815FB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1</w:t>
            </w:r>
          </w:p>
        </w:tc>
        <w:tc>
          <w:tcPr>
            <w:tcW w:w="679" w:type="pct"/>
            <w:vAlign w:val="center"/>
          </w:tcPr>
          <w:p w14:paraId="3A41082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+1</w:t>
            </w:r>
          </w:p>
        </w:tc>
      </w:tr>
      <w:tr w:rsidR="00D75FE7" w:rsidRPr="00D75FE7" w14:paraId="31C3AA6F" w14:textId="77777777" w:rsidTr="004C6CA2">
        <w:trPr>
          <w:trHeight w:val="454"/>
        </w:trPr>
        <w:tc>
          <w:tcPr>
            <w:tcW w:w="375" w:type="pct"/>
            <w:vMerge/>
            <w:vAlign w:val="center"/>
          </w:tcPr>
          <w:p w14:paraId="7237ADFF"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5D1AF95C"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次品</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6EDD23A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34AD805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7F21F00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54016B7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2</w:t>
            </w:r>
          </w:p>
        </w:tc>
        <w:tc>
          <w:tcPr>
            <w:tcW w:w="551" w:type="pct"/>
            <w:vAlign w:val="center"/>
          </w:tcPr>
          <w:p w14:paraId="5584C66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61BCB8F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2</w:t>
            </w:r>
          </w:p>
        </w:tc>
        <w:tc>
          <w:tcPr>
            <w:tcW w:w="679" w:type="pct"/>
            <w:vAlign w:val="center"/>
          </w:tcPr>
          <w:p w14:paraId="201070C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+2</w:t>
            </w:r>
          </w:p>
        </w:tc>
      </w:tr>
      <w:tr w:rsidR="00D75FE7" w:rsidRPr="00D75FE7" w14:paraId="69838068" w14:textId="77777777" w:rsidTr="004C6CA2">
        <w:trPr>
          <w:trHeight w:val="454"/>
        </w:trPr>
        <w:tc>
          <w:tcPr>
            <w:tcW w:w="375" w:type="pct"/>
            <w:vMerge/>
            <w:vAlign w:val="center"/>
          </w:tcPr>
          <w:p w14:paraId="2AE1BAF6"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30CE407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金属边角料</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738AF70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3534C34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443469E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29CFF7CC"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0.5</w:t>
            </w:r>
          </w:p>
        </w:tc>
        <w:tc>
          <w:tcPr>
            <w:tcW w:w="551" w:type="pct"/>
            <w:vAlign w:val="center"/>
          </w:tcPr>
          <w:p w14:paraId="2A62130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0F806C5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0.5</w:t>
            </w:r>
          </w:p>
        </w:tc>
        <w:tc>
          <w:tcPr>
            <w:tcW w:w="679" w:type="pct"/>
            <w:vAlign w:val="center"/>
          </w:tcPr>
          <w:p w14:paraId="4CC981C0"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+0.5</w:t>
            </w:r>
          </w:p>
        </w:tc>
      </w:tr>
      <w:tr w:rsidR="00D75FE7" w:rsidRPr="00D75FE7" w14:paraId="2CB77516" w14:textId="77777777" w:rsidTr="004C6CA2">
        <w:trPr>
          <w:trHeight w:val="454"/>
        </w:trPr>
        <w:tc>
          <w:tcPr>
            <w:tcW w:w="375" w:type="pct"/>
            <w:vMerge w:val="restart"/>
            <w:vAlign w:val="center"/>
          </w:tcPr>
          <w:p w14:paraId="74E217E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危险废物</w:t>
            </w:r>
          </w:p>
        </w:tc>
        <w:tc>
          <w:tcPr>
            <w:tcW w:w="688" w:type="pct"/>
            <w:vAlign w:val="center"/>
          </w:tcPr>
          <w:p w14:paraId="20BCF2DC"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废液压油</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0BBD9CE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0438AECC"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0D96850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627A2AD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0.02</w:t>
            </w:r>
          </w:p>
        </w:tc>
        <w:tc>
          <w:tcPr>
            <w:tcW w:w="551" w:type="pct"/>
            <w:vAlign w:val="center"/>
          </w:tcPr>
          <w:p w14:paraId="03CB71E0"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2EDC4F14"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0.02</w:t>
            </w:r>
          </w:p>
        </w:tc>
        <w:tc>
          <w:tcPr>
            <w:tcW w:w="679" w:type="pct"/>
            <w:vAlign w:val="center"/>
          </w:tcPr>
          <w:p w14:paraId="54D28EA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+0.02</w:t>
            </w:r>
          </w:p>
        </w:tc>
      </w:tr>
      <w:tr w:rsidR="00D75FE7" w:rsidRPr="00D75FE7" w14:paraId="3BC0B11E" w14:textId="77777777" w:rsidTr="004C6CA2">
        <w:trPr>
          <w:trHeight w:val="454"/>
        </w:trPr>
        <w:tc>
          <w:tcPr>
            <w:tcW w:w="375" w:type="pct"/>
            <w:vMerge/>
            <w:vAlign w:val="center"/>
          </w:tcPr>
          <w:p w14:paraId="15138D5C"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2A22B70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废切削液</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10D4284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361A60D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2D012C23"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2106F80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0.05</w:t>
            </w:r>
          </w:p>
        </w:tc>
        <w:tc>
          <w:tcPr>
            <w:tcW w:w="551" w:type="pct"/>
            <w:vAlign w:val="center"/>
          </w:tcPr>
          <w:p w14:paraId="23652E8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7BB6EE0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0.05</w:t>
            </w:r>
          </w:p>
        </w:tc>
        <w:tc>
          <w:tcPr>
            <w:tcW w:w="679" w:type="pct"/>
            <w:vAlign w:val="center"/>
          </w:tcPr>
          <w:p w14:paraId="33D6351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+0.05</w:t>
            </w:r>
          </w:p>
        </w:tc>
      </w:tr>
      <w:tr w:rsidR="00D75FE7" w:rsidRPr="00D75FE7" w14:paraId="5A5D3A45" w14:textId="77777777" w:rsidTr="004C6CA2">
        <w:trPr>
          <w:trHeight w:val="454"/>
        </w:trPr>
        <w:tc>
          <w:tcPr>
            <w:tcW w:w="375" w:type="pct"/>
            <w:vMerge/>
            <w:vAlign w:val="center"/>
          </w:tcPr>
          <w:p w14:paraId="6A5790FB"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3C61D92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含切削液的金属屑</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10D4A38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48935820"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57A89FC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7B06CBE4"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c>
          <w:tcPr>
            <w:tcW w:w="551" w:type="pct"/>
            <w:vAlign w:val="center"/>
          </w:tcPr>
          <w:p w14:paraId="4EC8DCE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0ACFFD3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c>
          <w:tcPr>
            <w:tcW w:w="679" w:type="pct"/>
            <w:vAlign w:val="center"/>
          </w:tcPr>
          <w:p w14:paraId="6831D24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r>
      <w:tr w:rsidR="00D75FE7" w:rsidRPr="00D75FE7" w14:paraId="5BD1A8E4" w14:textId="77777777" w:rsidTr="004C6CA2">
        <w:trPr>
          <w:trHeight w:val="454"/>
        </w:trPr>
        <w:tc>
          <w:tcPr>
            <w:tcW w:w="375" w:type="pct"/>
            <w:vMerge/>
            <w:vAlign w:val="center"/>
          </w:tcPr>
          <w:p w14:paraId="45915DA8"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74C2C1C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废乳化液</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6E9107F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4CECA2A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2D295CA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26D4470A"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0.05</w:t>
            </w:r>
          </w:p>
        </w:tc>
        <w:tc>
          <w:tcPr>
            <w:tcW w:w="551" w:type="pct"/>
            <w:vAlign w:val="center"/>
          </w:tcPr>
          <w:p w14:paraId="38B6125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3BEA66ED"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0.05</w:t>
            </w:r>
          </w:p>
        </w:tc>
        <w:tc>
          <w:tcPr>
            <w:tcW w:w="679" w:type="pct"/>
            <w:vAlign w:val="center"/>
          </w:tcPr>
          <w:p w14:paraId="2A7B6B57"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+0.05</w:t>
            </w:r>
          </w:p>
        </w:tc>
      </w:tr>
      <w:tr w:rsidR="00D75FE7" w:rsidRPr="00D75FE7" w14:paraId="49CF1C64" w14:textId="77777777" w:rsidTr="004C6CA2">
        <w:trPr>
          <w:trHeight w:val="454"/>
        </w:trPr>
        <w:tc>
          <w:tcPr>
            <w:tcW w:w="375" w:type="pct"/>
            <w:vMerge/>
            <w:vAlign w:val="center"/>
          </w:tcPr>
          <w:p w14:paraId="15492D30"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335755A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含乳化液金属屑</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387E42AF"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5ED10AF0"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149D9173"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7BE1B0B5"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c>
          <w:tcPr>
            <w:tcW w:w="551" w:type="pct"/>
            <w:vAlign w:val="center"/>
          </w:tcPr>
          <w:p w14:paraId="1C44F7F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1CEA2523"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c>
          <w:tcPr>
            <w:tcW w:w="679" w:type="pct"/>
            <w:vAlign w:val="center"/>
          </w:tcPr>
          <w:p w14:paraId="5D9F781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+0.1</w:t>
            </w:r>
          </w:p>
        </w:tc>
      </w:tr>
      <w:tr w:rsidR="00D75FE7" w:rsidRPr="00D75FE7" w14:paraId="6E677694" w14:textId="77777777" w:rsidTr="004C6CA2">
        <w:trPr>
          <w:trHeight w:val="454"/>
        </w:trPr>
        <w:tc>
          <w:tcPr>
            <w:tcW w:w="375" w:type="pct"/>
            <w:vMerge/>
            <w:vAlign w:val="center"/>
          </w:tcPr>
          <w:p w14:paraId="298102D8"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5556DC2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废机油</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0047B8A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5A83B043"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090DF32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7734F35B"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c>
          <w:tcPr>
            <w:tcW w:w="551" w:type="pct"/>
            <w:vAlign w:val="center"/>
          </w:tcPr>
          <w:p w14:paraId="4568D70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620D1F66"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c>
          <w:tcPr>
            <w:tcW w:w="679" w:type="pct"/>
            <w:vAlign w:val="center"/>
          </w:tcPr>
          <w:p w14:paraId="2C7A645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r>
      <w:tr w:rsidR="00D75FE7" w:rsidRPr="00D75FE7" w14:paraId="556A50C9" w14:textId="77777777" w:rsidTr="004C6CA2">
        <w:trPr>
          <w:trHeight w:val="454"/>
        </w:trPr>
        <w:tc>
          <w:tcPr>
            <w:tcW w:w="375" w:type="pct"/>
            <w:vMerge/>
            <w:vAlign w:val="center"/>
          </w:tcPr>
          <w:p w14:paraId="123CEEF9" w14:textId="77777777" w:rsidR="00E364BA" w:rsidRPr="00D75FE7" w:rsidRDefault="00E364BA">
            <w:pPr>
              <w:pStyle w:val="aff2"/>
              <w:spacing w:beforeLines="0" w:afterLines="0" w:line="240" w:lineRule="auto"/>
              <w:rPr>
                <w:rFonts w:ascii="Times New Roman"/>
                <w:snapToGrid w:val="0"/>
                <w:color w:val="auto"/>
                <w:kern w:val="21"/>
                <w:szCs w:val="21"/>
              </w:rPr>
            </w:pPr>
          </w:p>
        </w:tc>
        <w:tc>
          <w:tcPr>
            <w:tcW w:w="688" w:type="pct"/>
            <w:vAlign w:val="center"/>
          </w:tcPr>
          <w:p w14:paraId="46A88CD1"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废抹布及手套</w:t>
            </w:r>
            <w:r w:rsidRPr="00D75FE7">
              <w:rPr>
                <w:rFonts w:ascii="Times New Roman"/>
                <w:snapToGrid w:val="0"/>
                <w:color w:val="auto"/>
                <w:kern w:val="21"/>
                <w:szCs w:val="21"/>
              </w:rPr>
              <w:t>（</w:t>
            </w:r>
            <w:r w:rsidRPr="00D75FE7">
              <w:rPr>
                <w:rFonts w:ascii="Times New Roman"/>
                <w:snapToGrid w:val="0"/>
                <w:color w:val="auto"/>
                <w:kern w:val="21"/>
                <w:szCs w:val="21"/>
              </w:rPr>
              <w:t>t/a</w:t>
            </w:r>
            <w:r w:rsidRPr="00D75FE7">
              <w:rPr>
                <w:rFonts w:ascii="Times New Roman"/>
                <w:snapToGrid w:val="0"/>
                <w:color w:val="auto"/>
                <w:kern w:val="21"/>
                <w:szCs w:val="21"/>
              </w:rPr>
              <w:t>）</w:t>
            </w:r>
          </w:p>
        </w:tc>
        <w:tc>
          <w:tcPr>
            <w:tcW w:w="505" w:type="pct"/>
            <w:vAlign w:val="center"/>
          </w:tcPr>
          <w:p w14:paraId="4B2EF6E8"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63C2F8F9"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49D6485D"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3CA304CE"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c>
          <w:tcPr>
            <w:tcW w:w="551" w:type="pct"/>
            <w:vAlign w:val="center"/>
          </w:tcPr>
          <w:p w14:paraId="54FC37B0"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6AF1478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c>
          <w:tcPr>
            <w:tcW w:w="679" w:type="pct"/>
            <w:vAlign w:val="center"/>
          </w:tcPr>
          <w:p w14:paraId="455127A2" w14:textId="77777777" w:rsidR="00E364BA" w:rsidRPr="00D75FE7" w:rsidRDefault="00F63532">
            <w:pPr>
              <w:pStyle w:val="aff2"/>
              <w:spacing w:beforeLines="0" w:afterLines="0" w:line="240" w:lineRule="auto"/>
              <w:rPr>
                <w:rFonts w:ascii="Times New Roman"/>
                <w:snapToGrid w:val="0"/>
                <w:color w:val="auto"/>
                <w:kern w:val="21"/>
                <w:szCs w:val="21"/>
              </w:rPr>
            </w:pPr>
            <w:r w:rsidRPr="00D75FE7">
              <w:rPr>
                <w:rFonts w:ascii="Times New Roman"/>
                <w:color w:val="auto"/>
                <w:szCs w:val="21"/>
              </w:rPr>
              <w:t>+0.01</w:t>
            </w:r>
          </w:p>
        </w:tc>
      </w:tr>
      <w:tr w:rsidR="00D75FE7" w:rsidRPr="00D75FE7" w14:paraId="34E99F98" w14:textId="77777777" w:rsidTr="004C6CA2">
        <w:trPr>
          <w:trHeight w:val="454"/>
        </w:trPr>
        <w:tc>
          <w:tcPr>
            <w:tcW w:w="375" w:type="pct"/>
            <w:vMerge/>
            <w:vAlign w:val="center"/>
          </w:tcPr>
          <w:p w14:paraId="68A77094" w14:textId="77777777" w:rsidR="004C6CA2" w:rsidRPr="00D75FE7" w:rsidRDefault="004C6CA2" w:rsidP="004C6CA2">
            <w:pPr>
              <w:pStyle w:val="aff2"/>
              <w:spacing w:beforeLines="0" w:afterLines="0" w:line="240" w:lineRule="auto"/>
              <w:rPr>
                <w:rFonts w:ascii="Times New Roman"/>
                <w:snapToGrid w:val="0"/>
                <w:color w:val="auto"/>
                <w:kern w:val="21"/>
                <w:szCs w:val="21"/>
              </w:rPr>
            </w:pPr>
          </w:p>
        </w:tc>
        <w:tc>
          <w:tcPr>
            <w:tcW w:w="688" w:type="pct"/>
            <w:vAlign w:val="center"/>
          </w:tcPr>
          <w:p w14:paraId="7A96DC8B" w14:textId="77777777" w:rsidR="004C6CA2" w:rsidRPr="00D75FE7" w:rsidRDefault="004C6CA2" w:rsidP="004C6CA2">
            <w:pPr>
              <w:adjustRightInd w:val="0"/>
              <w:snapToGrid w:val="0"/>
              <w:jc w:val="center"/>
              <w:textAlignment w:val="baseline"/>
              <w:rPr>
                <w:color w:val="auto"/>
                <w:kern w:val="0"/>
              </w:rPr>
            </w:pPr>
            <w:r w:rsidRPr="00D75FE7">
              <w:rPr>
                <w:rFonts w:hint="eastAsia"/>
                <w:color w:val="auto"/>
                <w:kern w:val="0"/>
              </w:rPr>
              <w:t>喷淋废水</w:t>
            </w:r>
            <w:r w:rsidRPr="00D75FE7">
              <w:rPr>
                <w:snapToGrid w:val="0"/>
                <w:color w:val="auto"/>
                <w:kern w:val="21"/>
              </w:rPr>
              <w:t>（</w:t>
            </w:r>
            <w:r w:rsidRPr="00D75FE7">
              <w:rPr>
                <w:snapToGrid w:val="0"/>
                <w:color w:val="auto"/>
                <w:kern w:val="21"/>
              </w:rPr>
              <w:t>t/a</w:t>
            </w:r>
            <w:r w:rsidRPr="00D75FE7">
              <w:rPr>
                <w:snapToGrid w:val="0"/>
                <w:color w:val="auto"/>
                <w:kern w:val="21"/>
              </w:rPr>
              <w:t>）</w:t>
            </w:r>
          </w:p>
        </w:tc>
        <w:tc>
          <w:tcPr>
            <w:tcW w:w="505" w:type="pct"/>
            <w:vAlign w:val="center"/>
          </w:tcPr>
          <w:p w14:paraId="0897A73A"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3CF710BF"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6D4A3D76"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5424BC0C"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color w:val="auto"/>
                <w:szCs w:val="21"/>
              </w:rPr>
              <w:t>5</w:t>
            </w:r>
          </w:p>
        </w:tc>
        <w:tc>
          <w:tcPr>
            <w:tcW w:w="551" w:type="pct"/>
            <w:vAlign w:val="center"/>
          </w:tcPr>
          <w:p w14:paraId="204EECA8"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0ED9A9C6"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color w:val="auto"/>
                <w:szCs w:val="21"/>
              </w:rPr>
              <w:t>5</w:t>
            </w:r>
          </w:p>
        </w:tc>
        <w:tc>
          <w:tcPr>
            <w:tcW w:w="679" w:type="pct"/>
            <w:vAlign w:val="center"/>
          </w:tcPr>
          <w:p w14:paraId="4F52C202"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color w:val="auto"/>
                <w:szCs w:val="21"/>
              </w:rPr>
              <w:t>+5</w:t>
            </w:r>
          </w:p>
        </w:tc>
      </w:tr>
      <w:tr w:rsidR="00D75FE7" w:rsidRPr="00D75FE7" w14:paraId="7007AA78" w14:textId="77777777" w:rsidTr="004C6CA2">
        <w:trPr>
          <w:trHeight w:val="454"/>
        </w:trPr>
        <w:tc>
          <w:tcPr>
            <w:tcW w:w="375" w:type="pct"/>
            <w:vMerge/>
            <w:vAlign w:val="center"/>
          </w:tcPr>
          <w:p w14:paraId="019C4E08" w14:textId="77777777" w:rsidR="004C6CA2" w:rsidRPr="00D75FE7" w:rsidRDefault="004C6CA2" w:rsidP="004C6CA2">
            <w:pPr>
              <w:pStyle w:val="aff2"/>
              <w:spacing w:beforeLines="0" w:afterLines="0" w:line="240" w:lineRule="auto"/>
              <w:rPr>
                <w:rFonts w:ascii="Times New Roman"/>
                <w:snapToGrid w:val="0"/>
                <w:color w:val="auto"/>
                <w:kern w:val="21"/>
                <w:szCs w:val="21"/>
              </w:rPr>
            </w:pPr>
          </w:p>
        </w:tc>
        <w:tc>
          <w:tcPr>
            <w:tcW w:w="688" w:type="pct"/>
            <w:vAlign w:val="center"/>
          </w:tcPr>
          <w:p w14:paraId="646A4B24" w14:textId="77777777" w:rsidR="004C6CA2" w:rsidRPr="00D75FE7" w:rsidRDefault="004C6CA2" w:rsidP="004C6CA2">
            <w:pPr>
              <w:adjustRightInd w:val="0"/>
              <w:snapToGrid w:val="0"/>
              <w:jc w:val="center"/>
              <w:textAlignment w:val="baseline"/>
              <w:rPr>
                <w:color w:val="auto"/>
                <w:kern w:val="0"/>
              </w:rPr>
            </w:pPr>
            <w:r w:rsidRPr="00D75FE7">
              <w:rPr>
                <w:color w:val="auto"/>
                <w:kern w:val="0"/>
              </w:rPr>
              <w:t>废活性炭</w:t>
            </w:r>
            <w:r w:rsidRPr="00D75FE7">
              <w:rPr>
                <w:snapToGrid w:val="0"/>
                <w:color w:val="auto"/>
                <w:kern w:val="21"/>
              </w:rPr>
              <w:t>（</w:t>
            </w:r>
            <w:r w:rsidRPr="00D75FE7">
              <w:rPr>
                <w:snapToGrid w:val="0"/>
                <w:color w:val="auto"/>
                <w:kern w:val="21"/>
              </w:rPr>
              <w:t>t/a</w:t>
            </w:r>
            <w:r w:rsidRPr="00D75FE7">
              <w:rPr>
                <w:snapToGrid w:val="0"/>
                <w:color w:val="auto"/>
                <w:kern w:val="21"/>
              </w:rPr>
              <w:t>）</w:t>
            </w:r>
          </w:p>
        </w:tc>
        <w:tc>
          <w:tcPr>
            <w:tcW w:w="505" w:type="pct"/>
            <w:vAlign w:val="center"/>
          </w:tcPr>
          <w:p w14:paraId="5CD193CC"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6F1FD7BE"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33A47DAC"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48760DD2" w14:textId="468B44AC" w:rsidR="004C6CA2" w:rsidRPr="00D75FE7" w:rsidRDefault="00DE3F19" w:rsidP="004C6CA2">
            <w:pPr>
              <w:pStyle w:val="aff2"/>
              <w:spacing w:beforeLines="0" w:afterLines="0" w:line="240" w:lineRule="auto"/>
              <w:rPr>
                <w:rFonts w:ascii="Times New Roman"/>
                <w:snapToGrid w:val="0"/>
                <w:color w:val="auto"/>
                <w:kern w:val="21"/>
                <w:szCs w:val="21"/>
              </w:rPr>
            </w:pPr>
            <w:r w:rsidRPr="00D75FE7">
              <w:rPr>
                <w:rFonts w:ascii="Times New Roman"/>
                <w:color w:val="auto"/>
                <w:szCs w:val="21"/>
              </w:rPr>
              <w:t>9.78</w:t>
            </w:r>
          </w:p>
        </w:tc>
        <w:tc>
          <w:tcPr>
            <w:tcW w:w="551" w:type="pct"/>
            <w:vAlign w:val="center"/>
          </w:tcPr>
          <w:p w14:paraId="73FCFF10"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4BD1F77B" w14:textId="67D663AE" w:rsidR="004C6CA2" w:rsidRPr="00D75FE7" w:rsidRDefault="00DE3F19" w:rsidP="004C6CA2">
            <w:pPr>
              <w:pStyle w:val="aff2"/>
              <w:spacing w:beforeLines="0" w:afterLines="0" w:line="240" w:lineRule="auto"/>
              <w:rPr>
                <w:rFonts w:ascii="Times New Roman"/>
                <w:snapToGrid w:val="0"/>
                <w:color w:val="auto"/>
                <w:kern w:val="21"/>
                <w:szCs w:val="21"/>
              </w:rPr>
            </w:pPr>
            <w:r w:rsidRPr="00D75FE7">
              <w:rPr>
                <w:rFonts w:ascii="Times New Roman"/>
                <w:color w:val="auto"/>
                <w:szCs w:val="21"/>
              </w:rPr>
              <w:t>9.78</w:t>
            </w:r>
          </w:p>
        </w:tc>
        <w:tc>
          <w:tcPr>
            <w:tcW w:w="679" w:type="pct"/>
            <w:vAlign w:val="center"/>
          </w:tcPr>
          <w:p w14:paraId="51100E76" w14:textId="26BB0B50"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color w:val="auto"/>
                <w:szCs w:val="21"/>
              </w:rPr>
              <w:t>+</w:t>
            </w:r>
            <w:r w:rsidR="00DE3F19" w:rsidRPr="00D75FE7">
              <w:rPr>
                <w:rFonts w:ascii="Times New Roman"/>
                <w:color w:val="auto"/>
                <w:szCs w:val="21"/>
              </w:rPr>
              <w:t>9.78</w:t>
            </w:r>
          </w:p>
        </w:tc>
      </w:tr>
      <w:tr w:rsidR="00D75FE7" w:rsidRPr="00D75FE7" w14:paraId="12E01AEB" w14:textId="77777777" w:rsidTr="004C6CA2">
        <w:trPr>
          <w:trHeight w:val="454"/>
        </w:trPr>
        <w:tc>
          <w:tcPr>
            <w:tcW w:w="375" w:type="pct"/>
            <w:vMerge/>
            <w:vAlign w:val="center"/>
          </w:tcPr>
          <w:p w14:paraId="7123A31E" w14:textId="77777777" w:rsidR="004C6CA2" w:rsidRPr="00D75FE7" w:rsidRDefault="004C6CA2" w:rsidP="004C6CA2">
            <w:pPr>
              <w:pStyle w:val="aff2"/>
              <w:spacing w:beforeLines="0" w:afterLines="0" w:line="240" w:lineRule="auto"/>
              <w:rPr>
                <w:rFonts w:ascii="Times New Roman"/>
                <w:snapToGrid w:val="0"/>
                <w:color w:val="auto"/>
                <w:kern w:val="21"/>
                <w:szCs w:val="21"/>
              </w:rPr>
            </w:pPr>
          </w:p>
        </w:tc>
        <w:tc>
          <w:tcPr>
            <w:tcW w:w="688" w:type="pct"/>
            <w:vAlign w:val="center"/>
          </w:tcPr>
          <w:p w14:paraId="7F35BAE5" w14:textId="77777777" w:rsidR="004C6CA2" w:rsidRPr="00D75FE7" w:rsidRDefault="004C6CA2" w:rsidP="004C6CA2">
            <w:pPr>
              <w:adjustRightInd w:val="0"/>
              <w:snapToGrid w:val="0"/>
              <w:jc w:val="center"/>
              <w:textAlignment w:val="baseline"/>
              <w:rPr>
                <w:color w:val="auto"/>
                <w:kern w:val="0"/>
              </w:rPr>
            </w:pPr>
            <w:r w:rsidRPr="00D75FE7">
              <w:rPr>
                <w:rFonts w:cs="宋体" w:hint="eastAsia"/>
                <w:bCs w:val="0"/>
                <w:color w:val="auto"/>
                <w:spacing w:val="-10"/>
              </w:rPr>
              <w:t>废绝缘漆渣</w:t>
            </w:r>
            <w:r w:rsidRPr="00D75FE7">
              <w:rPr>
                <w:snapToGrid w:val="0"/>
                <w:color w:val="auto"/>
                <w:kern w:val="21"/>
              </w:rPr>
              <w:t>（</w:t>
            </w:r>
            <w:r w:rsidRPr="00D75FE7">
              <w:rPr>
                <w:snapToGrid w:val="0"/>
                <w:color w:val="auto"/>
                <w:kern w:val="21"/>
              </w:rPr>
              <w:t>t/a</w:t>
            </w:r>
            <w:r w:rsidRPr="00D75FE7">
              <w:rPr>
                <w:snapToGrid w:val="0"/>
                <w:color w:val="auto"/>
                <w:kern w:val="21"/>
              </w:rPr>
              <w:t>）</w:t>
            </w:r>
          </w:p>
        </w:tc>
        <w:tc>
          <w:tcPr>
            <w:tcW w:w="505" w:type="pct"/>
            <w:vAlign w:val="center"/>
          </w:tcPr>
          <w:p w14:paraId="4B4FCCEA"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4F75123C"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594970D8"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717B01A1" w14:textId="77777777" w:rsidR="004C6CA2" w:rsidRPr="00D75FE7" w:rsidRDefault="004C6CA2" w:rsidP="004C6CA2">
            <w:pPr>
              <w:pStyle w:val="aff2"/>
              <w:spacing w:beforeLines="0" w:afterLines="0" w:line="240" w:lineRule="auto"/>
              <w:rPr>
                <w:rFonts w:ascii="Times New Roman"/>
                <w:color w:val="auto"/>
                <w:szCs w:val="21"/>
              </w:rPr>
            </w:pPr>
            <w:r w:rsidRPr="00D75FE7">
              <w:rPr>
                <w:rFonts w:ascii="Times New Roman"/>
                <w:color w:val="auto"/>
                <w:szCs w:val="21"/>
              </w:rPr>
              <w:t>0.01</w:t>
            </w:r>
          </w:p>
        </w:tc>
        <w:tc>
          <w:tcPr>
            <w:tcW w:w="551" w:type="pct"/>
            <w:vAlign w:val="center"/>
          </w:tcPr>
          <w:p w14:paraId="16FA84A9"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23C014F3" w14:textId="77777777" w:rsidR="004C6CA2" w:rsidRPr="00D75FE7" w:rsidRDefault="004C6CA2" w:rsidP="004C6CA2">
            <w:pPr>
              <w:pStyle w:val="aff2"/>
              <w:spacing w:beforeLines="0" w:afterLines="0" w:line="240" w:lineRule="auto"/>
              <w:rPr>
                <w:rFonts w:ascii="Times New Roman"/>
                <w:color w:val="auto"/>
                <w:szCs w:val="21"/>
              </w:rPr>
            </w:pPr>
            <w:r w:rsidRPr="00D75FE7">
              <w:rPr>
                <w:rFonts w:ascii="Times New Roman"/>
                <w:color w:val="auto"/>
                <w:szCs w:val="21"/>
              </w:rPr>
              <w:t>0.01</w:t>
            </w:r>
          </w:p>
        </w:tc>
        <w:tc>
          <w:tcPr>
            <w:tcW w:w="679" w:type="pct"/>
            <w:vAlign w:val="center"/>
          </w:tcPr>
          <w:p w14:paraId="1AF061AE" w14:textId="77777777" w:rsidR="004C6CA2" w:rsidRPr="00D75FE7" w:rsidRDefault="004C6CA2" w:rsidP="004C6CA2">
            <w:pPr>
              <w:pStyle w:val="aff2"/>
              <w:spacing w:beforeLines="0" w:afterLines="0" w:line="240" w:lineRule="auto"/>
              <w:rPr>
                <w:rFonts w:ascii="Times New Roman"/>
                <w:color w:val="auto"/>
                <w:szCs w:val="21"/>
              </w:rPr>
            </w:pPr>
            <w:r w:rsidRPr="00D75FE7">
              <w:rPr>
                <w:rFonts w:ascii="Times New Roman"/>
                <w:color w:val="auto"/>
                <w:szCs w:val="21"/>
              </w:rPr>
              <w:t>+0.01</w:t>
            </w:r>
          </w:p>
        </w:tc>
      </w:tr>
      <w:tr w:rsidR="00D75FE7" w:rsidRPr="00D75FE7" w14:paraId="05B9C035" w14:textId="77777777" w:rsidTr="004C6CA2">
        <w:trPr>
          <w:trHeight w:val="454"/>
        </w:trPr>
        <w:tc>
          <w:tcPr>
            <w:tcW w:w="375" w:type="pct"/>
            <w:vMerge/>
            <w:vAlign w:val="center"/>
          </w:tcPr>
          <w:p w14:paraId="3A756085" w14:textId="77777777" w:rsidR="004C6CA2" w:rsidRPr="00D75FE7" w:rsidRDefault="004C6CA2" w:rsidP="004C6CA2">
            <w:pPr>
              <w:pStyle w:val="aff2"/>
              <w:spacing w:beforeLines="0" w:afterLines="0" w:line="240" w:lineRule="auto"/>
              <w:rPr>
                <w:rFonts w:ascii="Times New Roman"/>
                <w:snapToGrid w:val="0"/>
                <w:color w:val="auto"/>
                <w:kern w:val="21"/>
                <w:szCs w:val="21"/>
              </w:rPr>
            </w:pPr>
          </w:p>
        </w:tc>
        <w:tc>
          <w:tcPr>
            <w:tcW w:w="688" w:type="pct"/>
            <w:vAlign w:val="center"/>
          </w:tcPr>
          <w:p w14:paraId="44049C2B" w14:textId="77777777" w:rsidR="004C6CA2" w:rsidRPr="00D75FE7" w:rsidRDefault="004C6CA2" w:rsidP="004C6CA2">
            <w:pPr>
              <w:pStyle w:val="p0"/>
              <w:jc w:val="center"/>
            </w:pPr>
            <w:r w:rsidRPr="00D75FE7">
              <w:rPr>
                <w:rFonts w:hint="eastAsia"/>
                <w:spacing w:val="-10"/>
              </w:rPr>
              <w:t>废包装罐</w:t>
            </w:r>
            <w:r w:rsidRPr="00D75FE7">
              <w:rPr>
                <w:snapToGrid w:val="0"/>
                <w:kern w:val="21"/>
              </w:rPr>
              <w:t>（</w:t>
            </w:r>
            <w:r w:rsidRPr="00D75FE7">
              <w:rPr>
                <w:snapToGrid w:val="0"/>
                <w:kern w:val="21"/>
              </w:rPr>
              <w:t>t/a</w:t>
            </w:r>
            <w:r w:rsidRPr="00D75FE7">
              <w:rPr>
                <w:snapToGrid w:val="0"/>
                <w:kern w:val="21"/>
              </w:rPr>
              <w:t>）</w:t>
            </w:r>
          </w:p>
        </w:tc>
        <w:tc>
          <w:tcPr>
            <w:tcW w:w="505" w:type="pct"/>
            <w:vAlign w:val="center"/>
          </w:tcPr>
          <w:p w14:paraId="7FE7ECE4"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368" w:type="pct"/>
            <w:vAlign w:val="center"/>
          </w:tcPr>
          <w:p w14:paraId="7F77EDC5"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551" w:type="pct"/>
            <w:vAlign w:val="center"/>
          </w:tcPr>
          <w:p w14:paraId="36E9A404"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2" w:type="pct"/>
            <w:vAlign w:val="center"/>
          </w:tcPr>
          <w:p w14:paraId="3C45F443" w14:textId="77777777" w:rsidR="004C6CA2" w:rsidRPr="00D75FE7" w:rsidRDefault="004C6CA2" w:rsidP="004C6CA2">
            <w:pPr>
              <w:pStyle w:val="aff2"/>
              <w:spacing w:beforeLines="0" w:afterLines="0" w:line="240" w:lineRule="auto"/>
              <w:rPr>
                <w:rFonts w:ascii="Times New Roman"/>
                <w:color w:val="auto"/>
                <w:szCs w:val="21"/>
              </w:rPr>
            </w:pPr>
            <w:r w:rsidRPr="00D75FE7">
              <w:rPr>
                <w:rFonts w:ascii="Times New Roman"/>
                <w:color w:val="auto"/>
                <w:szCs w:val="21"/>
              </w:rPr>
              <w:t>0.05</w:t>
            </w:r>
          </w:p>
        </w:tc>
        <w:tc>
          <w:tcPr>
            <w:tcW w:w="551" w:type="pct"/>
            <w:vAlign w:val="center"/>
          </w:tcPr>
          <w:p w14:paraId="62B87AC4" w14:textId="77777777" w:rsidR="004C6CA2" w:rsidRPr="00D75FE7" w:rsidRDefault="004C6CA2" w:rsidP="004C6CA2">
            <w:pPr>
              <w:pStyle w:val="aff2"/>
              <w:spacing w:beforeLines="0" w:afterLines="0" w:line="240" w:lineRule="auto"/>
              <w:rPr>
                <w:rFonts w:ascii="Times New Roman"/>
                <w:snapToGrid w:val="0"/>
                <w:color w:val="auto"/>
                <w:kern w:val="21"/>
                <w:szCs w:val="21"/>
              </w:rPr>
            </w:pPr>
            <w:r w:rsidRPr="00D75FE7">
              <w:rPr>
                <w:rFonts w:ascii="Times New Roman"/>
                <w:snapToGrid w:val="0"/>
                <w:color w:val="auto"/>
                <w:kern w:val="21"/>
                <w:szCs w:val="21"/>
              </w:rPr>
              <w:t>0</w:t>
            </w:r>
          </w:p>
        </w:tc>
        <w:tc>
          <w:tcPr>
            <w:tcW w:w="641" w:type="pct"/>
            <w:vAlign w:val="center"/>
          </w:tcPr>
          <w:p w14:paraId="5A4A9588" w14:textId="77777777" w:rsidR="004C6CA2" w:rsidRPr="00D75FE7" w:rsidRDefault="004C6CA2" w:rsidP="004C6CA2">
            <w:pPr>
              <w:pStyle w:val="aff2"/>
              <w:spacing w:beforeLines="0" w:afterLines="0" w:line="240" w:lineRule="auto"/>
              <w:rPr>
                <w:rFonts w:ascii="Times New Roman"/>
                <w:color w:val="auto"/>
                <w:szCs w:val="21"/>
              </w:rPr>
            </w:pPr>
            <w:r w:rsidRPr="00D75FE7">
              <w:rPr>
                <w:rFonts w:ascii="Times New Roman"/>
                <w:color w:val="auto"/>
                <w:szCs w:val="21"/>
              </w:rPr>
              <w:t>0.05</w:t>
            </w:r>
          </w:p>
        </w:tc>
        <w:tc>
          <w:tcPr>
            <w:tcW w:w="679" w:type="pct"/>
            <w:vAlign w:val="center"/>
          </w:tcPr>
          <w:p w14:paraId="7A57648F" w14:textId="77777777" w:rsidR="004C6CA2" w:rsidRPr="00D75FE7" w:rsidRDefault="004C6CA2" w:rsidP="004C6CA2">
            <w:pPr>
              <w:pStyle w:val="aff2"/>
              <w:spacing w:beforeLines="0" w:afterLines="0" w:line="240" w:lineRule="auto"/>
              <w:rPr>
                <w:rFonts w:ascii="Times New Roman"/>
                <w:color w:val="auto"/>
                <w:szCs w:val="21"/>
              </w:rPr>
            </w:pPr>
            <w:r w:rsidRPr="00D75FE7">
              <w:rPr>
                <w:rFonts w:ascii="Times New Roman"/>
                <w:color w:val="auto"/>
                <w:szCs w:val="21"/>
              </w:rPr>
              <w:t>+0.05</w:t>
            </w:r>
          </w:p>
        </w:tc>
      </w:tr>
    </w:tbl>
    <w:p w14:paraId="420F6747" w14:textId="77777777" w:rsidR="00E364BA" w:rsidRPr="00D75FE7" w:rsidRDefault="00F63532">
      <w:pPr>
        <w:pStyle w:val="aff2"/>
        <w:spacing w:beforeLines="0" w:afterLines="0" w:line="240" w:lineRule="auto"/>
        <w:jc w:val="left"/>
        <w:rPr>
          <w:rFonts w:ascii="Times New Roman"/>
          <w:snapToGrid w:val="0"/>
          <w:color w:val="auto"/>
          <w:spacing w:val="-6"/>
          <w:kern w:val="21"/>
          <w:szCs w:val="21"/>
        </w:rPr>
      </w:pPr>
      <w:r w:rsidRPr="00D75FE7">
        <w:rPr>
          <w:rFonts w:ascii="Times New Roman"/>
          <w:snapToGrid w:val="0"/>
          <w:color w:val="auto"/>
          <w:kern w:val="21"/>
          <w:szCs w:val="21"/>
        </w:rPr>
        <w:t>注：</w:t>
      </w:r>
      <w:r w:rsidRPr="00D75FE7">
        <w:rPr>
          <w:rFonts w:ascii="Times New Roman"/>
          <w:snapToGrid w:val="0"/>
          <w:color w:val="auto"/>
          <w:kern w:val="21"/>
          <w:szCs w:val="21"/>
        </w:rPr>
        <w:t>1</w:t>
      </w:r>
      <w:r w:rsidRPr="00D75FE7">
        <w:rPr>
          <w:rFonts w:ascii="Times New Roman"/>
          <w:snapToGrid w:val="0"/>
          <w:color w:val="auto"/>
          <w:kern w:val="21"/>
          <w:szCs w:val="21"/>
        </w:rPr>
        <w:t>、</w:t>
      </w:r>
      <w:r w:rsidRPr="00D75FE7">
        <w:rPr>
          <w:rFonts w:ascii="Times New Roman"/>
          <w:snapToGrid w:val="0"/>
          <w:color w:val="auto"/>
          <w:spacing w:val="-16"/>
          <w:kern w:val="21"/>
          <w:szCs w:val="21"/>
        </w:rPr>
        <w:fldChar w:fldCharType="begin"/>
      </w:r>
      <w:r w:rsidRPr="00D75FE7">
        <w:rPr>
          <w:rFonts w:ascii="Times New Roman"/>
          <w:snapToGrid w:val="0"/>
          <w:color w:val="auto"/>
          <w:spacing w:val="-16"/>
          <w:kern w:val="21"/>
          <w:szCs w:val="21"/>
        </w:rPr>
        <w:instrText xml:space="preserve"> = 6 \* GB3 \* MERGEFORMAT </w:instrText>
      </w:r>
      <w:r w:rsidRPr="00D75FE7">
        <w:rPr>
          <w:rFonts w:ascii="Times New Roman"/>
          <w:snapToGrid w:val="0"/>
          <w:color w:val="auto"/>
          <w:spacing w:val="-16"/>
          <w:kern w:val="21"/>
          <w:szCs w:val="21"/>
        </w:rPr>
        <w:fldChar w:fldCharType="separate"/>
      </w:r>
      <w:r w:rsidRPr="00D75FE7">
        <w:rPr>
          <w:rFonts w:ascii="Times New Roman"/>
          <w:color w:val="auto"/>
          <w:szCs w:val="21"/>
        </w:rPr>
        <w:t>⑥</w:t>
      </w:r>
      <w:r w:rsidRPr="00D75FE7">
        <w:rPr>
          <w:rFonts w:ascii="Times New Roman"/>
          <w:snapToGrid w:val="0"/>
          <w:color w:val="auto"/>
          <w:spacing w:val="-16"/>
          <w:kern w:val="21"/>
          <w:szCs w:val="21"/>
        </w:rPr>
        <w:fldChar w:fldCharType="end"/>
      </w:r>
      <w:r w:rsidRPr="00D75FE7">
        <w:rPr>
          <w:rFonts w:ascii="Times New Roman"/>
          <w:snapToGrid w:val="0"/>
          <w:color w:val="auto"/>
          <w:spacing w:val="-16"/>
          <w:kern w:val="21"/>
          <w:szCs w:val="21"/>
        </w:rPr>
        <w:t>=</w:t>
      </w:r>
      <w:r w:rsidRPr="00D75FE7">
        <w:rPr>
          <w:rFonts w:ascii="Times New Roman"/>
          <w:snapToGrid w:val="0"/>
          <w:color w:val="auto"/>
          <w:spacing w:val="-6"/>
          <w:kern w:val="21"/>
          <w:szCs w:val="21"/>
        </w:rPr>
        <w:fldChar w:fldCharType="begin"/>
      </w:r>
      <w:r w:rsidRPr="00D75FE7">
        <w:rPr>
          <w:rFonts w:ascii="Times New Roman"/>
          <w:snapToGrid w:val="0"/>
          <w:color w:val="auto"/>
          <w:spacing w:val="-6"/>
          <w:kern w:val="21"/>
          <w:szCs w:val="21"/>
        </w:rPr>
        <w:instrText xml:space="preserve"> = 1 \* GB3 \* MERGEFORMAT </w:instrText>
      </w:r>
      <w:r w:rsidRPr="00D75FE7">
        <w:rPr>
          <w:rFonts w:ascii="Times New Roman"/>
          <w:snapToGrid w:val="0"/>
          <w:color w:val="auto"/>
          <w:spacing w:val="-6"/>
          <w:kern w:val="21"/>
          <w:szCs w:val="21"/>
        </w:rPr>
        <w:fldChar w:fldCharType="separate"/>
      </w:r>
      <w:r w:rsidRPr="00D75FE7">
        <w:rPr>
          <w:rFonts w:ascii="Times New Roman"/>
          <w:color w:val="auto"/>
          <w:szCs w:val="21"/>
        </w:rPr>
        <w:t>①</w:t>
      </w:r>
      <w:r w:rsidRPr="00D75FE7">
        <w:rPr>
          <w:rFonts w:ascii="Times New Roman"/>
          <w:snapToGrid w:val="0"/>
          <w:color w:val="auto"/>
          <w:spacing w:val="-6"/>
          <w:kern w:val="21"/>
          <w:szCs w:val="21"/>
        </w:rPr>
        <w:fldChar w:fldCharType="end"/>
      </w:r>
      <w:r w:rsidRPr="00D75FE7">
        <w:rPr>
          <w:rFonts w:ascii="Times New Roman"/>
          <w:snapToGrid w:val="0"/>
          <w:color w:val="auto"/>
          <w:spacing w:val="-6"/>
          <w:kern w:val="21"/>
          <w:szCs w:val="21"/>
        </w:rPr>
        <w:t>+</w:t>
      </w:r>
      <w:r w:rsidRPr="00D75FE7">
        <w:rPr>
          <w:rFonts w:ascii="Times New Roman"/>
          <w:snapToGrid w:val="0"/>
          <w:color w:val="auto"/>
          <w:spacing w:val="-6"/>
          <w:kern w:val="21"/>
          <w:szCs w:val="21"/>
        </w:rPr>
        <w:fldChar w:fldCharType="begin"/>
      </w:r>
      <w:r w:rsidRPr="00D75FE7">
        <w:rPr>
          <w:rFonts w:ascii="Times New Roman"/>
          <w:snapToGrid w:val="0"/>
          <w:color w:val="auto"/>
          <w:spacing w:val="-6"/>
          <w:kern w:val="21"/>
          <w:szCs w:val="21"/>
        </w:rPr>
        <w:instrText xml:space="preserve"> = 3 \* GB3 \* MERGEFORMAT </w:instrText>
      </w:r>
      <w:r w:rsidRPr="00D75FE7">
        <w:rPr>
          <w:rFonts w:ascii="Times New Roman"/>
          <w:snapToGrid w:val="0"/>
          <w:color w:val="auto"/>
          <w:spacing w:val="-6"/>
          <w:kern w:val="21"/>
          <w:szCs w:val="21"/>
        </w:rPr>
        <w:fldChar w:fldCharType="separate"/>
      </w:r>
      <w:r w:rsidRPr="00D75FE7">
        <w:rPr>
          <w:rFonts w:ascii="Times New Roman"/>
          <w:color w:val="auto"/>
          <w:szCs w:val="21"/>
        </w:rPr>
        <w:t>③</w:t>
      </w:r>
      <w:r w:rsidRPr="00D75FE7">
        <w:rPr>
          <w:rFonts w:ascii="Times New Roman"/>
          <w:snapToGrid w:val="0"/>
          <w:color w:val="auto"/>
          <w:spacing w:val="-6"/>
          <w:kern w:val="21"/>
          <w:szCs w:val="21"/>
        </w:rPr>
        <w:fldChar w:fldCharType="end"/>
      </w:r>
      <w:r w:rsidRPr="00D75FE7">
        <w:rPr>
          <w:rFonts w:ascii="Times New Roman"/>
          <w:snapToGrid w:val="0"/>
          <w:color w:val="auto"/>
          <w:spacing w:val="-6"/>
          <w:kern w:val="21"/>
          <w:szCs w:val="21"/>
        </w:rPr>
        <w:t>+</w:t>
      </w:r>
      <w:r w:rsidRPr="00D75FE7">
        <w:rPr>
          <w:rFonts w:ascii="Times New Roman"/>
          <w:snapToGrid w:val="0"/>
          <w:color w:val="auto"/>
          <w:spacing w:val="-6"/>
          <w:kern w:val="21"/>
          <w:szCs w:val="21"/>
        </w:rPr>
        <w:fldChar w:fldCharType="begin"/>
      </w:r>
      <w:r w:rsidRPr="00D75FE7">
        <w:rPr>
          <w:rFonts w:ascii="Times New Roman"/>
          <w:snapToGrid w:val="0"/>
          <w:color w:val="auto"/>
          <w:spacing w:val="-6"/>
          <w:kern w:val="21"/>
          <w:szCs w:val="21"/>
        </w:rPr>
        <w:instrText xml:space="preserve"> = 4 \* GB3 \* MERGEFORMAT </w:instrText>
      </w:r>
      <w:r w:rsidRPr="00D75FE7">
        <w:rPr>
          <w:rFonts w:ascii="Times New Roman"/>
          <w:snapToGrid w:val="0"/>
          <w:color w:val="auto"/>
          <w:spacing w:val="-6"/>
          <w:kern w:val="21"/>
          <w:szCs w:val="21"/>
        </w:rPr>
        <w:fldChar w:fldCharType="separate"/>
      </w:r>
      <w:r w:rsidRPr="00D75FE7">
        <w:rPr>
          <w:rFonts w:ascii="Times New Roman"/>
          <w:color w:val="auto"/>
          <w:szCs w:val="21"/>
        </w:rPr>
        <w:t>④</w:t>
      </w:r>
      <w:r w:rsidRPr="00D75FE7">
        <w:rPr>
          <w:rFonts w:ascii="Times New Roman"/>
          <w:snapToGrid w:val="0"/>
          <w:color w:val="auto"/>
          <w:spacing w:val="-6"/>
          <w:kern w:val="21"/>
          <w:szCs w:val="21"/>
        </w:rPr>
        <w:fldChar w:fldCharType="end"/>
      </w:r>
      <w:r w:rsidRPr="00D75FE7">
        <w:rPr>
          <w:rFonts w:ascii="Times New Roman"/>
          <w:snapToGrid w:val="0"/>
          <w:color w:val="auto"/>
          <w:spacing w:val="-6"/>
          <w:kern w:val="21"/>
          <w:szCs w:val="21"/>
        </w:rPr>
        <w:t>-</w:t>
      </w:r>
      <w:r w:rsidRPr="00D75FE7">
        <w:rPr>
          <w:rFonts w:ascii="Times New Roman"/>
          <w:snapToGrid w:val="0"/>
          <w:color w:val="auto"/>
          <w:spacing w:val="-16"/>
          <w:kern w:val="21"/>
          <w:szCs w:val="21"/>
        </w:rPr>
        <w:fldChar w:fldCharType="begin"/>
      </w:r>
      <w:r w:rsidRPr="00D75FE7">
        <w:rPr>
          <w:rFonts w:ascii="Times New Roman"/>
          <w:snapToGrid w:val="0"/>
          <w:color w:val="auto"/>
          <w:spacing w:val="-16"/>
          <w:kern w:val="21"/>
          <w:szCs w:val="21"/>
        </w:rPr>
        <w:instrText xml:space="preserve"> = 5 \* GB3 \* MERGEFORMAT </w:instrText>
      </w:r>
      <w:r w:rsidRPr="00D75FE7">
        <w:rPr>
          <w:rFonts w:ascii="Times New Roman"/>
          <w:snapToGrid w:val="0"/>
          <w:color w:val="auto"/>
          <w:spacing w:val="-16"/>
          <w:kern w:val="21"/>
          <w:szCs w:val="21"/>
        </w:rPr>
        <w:fldChar w:fldCharType="separate"/>
      </w:r>
      <w:r w:rsidRPr="00D75FE7">
        <w:rPr>
          <w:rFonts w:ascii="Times New Roman"/>
          <w:color w:val="auto"/>
          <w:szCs w:val="21"/>
        </w:rPr>
        <w:t>⑤</w:t>
      </w:r>
      <w:r w:rsidRPr="00D75FE7">
        <w:rPr>
          <w:rFonts w:ascii="Times New Roman"/>
          <w:snapToGrid w:val="0"/>
          <w:color w:val="auto"/>
          <w:spacing w:val="-16"/>
          <w:kern w:val="21"/>
          <w:szCs w:val="21"/>
        </w:rPr>
        <w:fldChar w:fldCharType="end"/>
      </w:r>
      <w:r w:rsidRPr="00D75FE7">
        <w:rPr>
          <w:rFonts w:ascii="Times New Roman"/>
          <w:snapToGrid w:val="0"/>
          <w:color w:val="auto"/>
          <w:spacing w:val="-16"/>
          <w:kern w:val="21"/>
          <w:szCs w:val="21"/>
        </w:rPr>
        <w:t>；</w:t>
      </w:r>
      <w:r w:rsidRPr="00D75FE7">
        <w:rPr>
          <w:rFonts w:ascii="Times New Roman"/>
          <w:snapToGrid w:val="0"/>
          <w:color w:val="auto"/>
          <w:spacing w:val="-6"/>
          <w:kern w:val="21"/>
          <w:szCs w:val="21"/>
        </w:rPr>
        <w:fldChar w:fldCharType="begin"/>
      </w:r>
      <w:r w:rsidRPr="00D75FE7">
        <w:rPr>
          <w:rFonts w:ascii="Times New Roman"/>
          <w:snapToGrid w:val="0"/>
          <w:color w:val="auto"/>
          <w:spacing w:val="-6"/>
          <w:kern w:val="21"/>
          <w:szCs w:val="21"/>
        </w:rPr>
        <w:instrText xml:space="preserve"> = 7 \* GB3 \* MERGEFORMAT </w:instrText>
      </w:r>
      <w:r w:rsidRPr="00D75FE7">
        <w:rPr>
          <w:rFonts w:ascii="Times New Roman"/>
          <w:snapToGrid w:val="0"/>
          <w:color w:val="auto"/>
          <w:spacing w:val="-6"/>
          <w:kern w:val="21"/>
          <w:szCs w:val="21"/>
        </w:rPr>
        <w:fldChar w:fldCharType="separate"/>
      </w:r>
      <w:r w:rsidRPr="00D75FE7">
        <w:rPr>
          <w:rFonts w:ascii="Times New Roman"/>
          <w:color w:val="auto"/>
          <w:szCs w:val="21"/>
        </w:rPr>
        <w:t>⑦</w:t>
      </w:r>
      <w:r w:rsidRPr="00D75FE7">
        <w:rPr>
          <w:rFonts w:ascii="Times New Roman"/>
          <w:snapToGrid w:val="0"/>
          <w:color w:val="auto"/>
          <w:spacing w:val="-6"/>
          <w:kern w:val="21"/>
          <w:szCs w:val="21"/>
        </w:rPr>
        <w:fldChar w:fldCharType="end"/>
      </w:r>
      <w:r w:rsidRPr="00D75FE7">
        <w:rPr>
          <w:rFonts w:ascii="Times New Roman"/>
          <w:snapToGrid w:val="0"/>
          <w:color w:val="auto"/>
          <w:spacing w:val="-6"/>
          <w:kern w:val="21"/>
          <w:szCs w:val="21"/>
        </w:rPr>
        <w:t>=</w:t>
      </w:r>
      <w:r w:rsidRPr="00D75FE7">
        <w:rPr>
          <w:rFonts w:ascii="Times New Roman"/>
          <w:snapToGrid w:val="0"/>
          <w:color w:val="auto"/>
          <w:spacing w:val="-16"/>
          <w:kern w:val="21"/>
          <w:szCs w:val="21"/>
        </w:rPr>
        <w:fldChar w:fldCharType="begin"/>
      </w:r>
      <w:r w:rsidRPr="00D75FE7">
        <w:rPr>
          <w:rFonts w:ascii="Times New Roman"/>
          <w:snapToGrid w:val="0"/>
          <w:color w:val="auto"/>
          <w:spacing w:val="-16"/>
          <w:kern w:val="21"/>
          <w:szCs w:val="21"/>
        </w:rPr>
        <w:instrText xml:space="preserve"> = 6 \* GB3 \* MERGEFORMAT </w:instrText>
      </w:r>
      <w:r w:rsidRPr="00D75FE7">
        <w:rPr>
          <w:rFonts w:ascii="Times New Roman"/>
          <w:snapToGrid w:val="0"/>
          <w:color w:val="auto"/>
          <w:spacing w:val="-16"/>
          <w:kern w:val="21"/>
          <w:szCs w:val="21"/>
        </w:rPr>
        <w:fldChar w:fldCharType="separate"/>
      </w:r>
      <w:r w:rsidRPr="00D75FE7">
        <w:rPr>
          <w:rFonts w:ascii="Times New Roman"/>
          <w:color w:val="auto"/>
          <w:szCs w:val="21"/>
        </w:rPr>
        <w:t>⑥</w:t>
      </w:r>
      <w:r w:rsidRPr="00D75FE7">
        <w:rPr>
          <w:rFonts w:ascii="Times New Roman"/>
          <w:snapToGrid w:val="0"/>
          <w:color w:val="auto"/>
          <w:spacing w:val="-16"/>
          <w:kern w:val="21"/>
          <w:szCs w:val="21"/>
        </w:rPr>
        <w:fldChar w:fldCharType="end"/>
      </w:r>
      <w:r w:rsidRPr="00D75FE7">
        <w:rPr>
          <w:rFonts w:ascii="Times New Roman"/>
          <w:snapToGrid w:val="0"/>
          <w:color w:val="auto"/>
          <w:spacing w:val="-16"/>
          <w:kern w:val="21"/>
          <w:szCs w:val="21"/>
        </w:rPr>
        <w:t>-</w:t>
      </w:r>
      <w:r w:rsidRPr="00D75FE7">
        <w:rPr>
          <w:rFonts w:ascii="Times New Roman"/>
          <w:snapToGrid w:val="0"/>
          <w:color w:val="auto"/>
          <w:spacing w:val="-6"/>
          <w:kern w:val="21"/>
          <w:szCs w:val="21"/>
        </w:rPr>
        <w:fldChar w:fldCharType="begin"/>
      </w:r>
      <w:r w:rsidRPr="00D75FE7">
        <w:rPr>
          <w:rFonts w:ascii="Times New Roman"/>
          <w:snapToGrid w:val="0"/>
          <w:color w:val="auto"/>
          <w:spacing w:val="-6"/>
          <w:kern w:val="21"/>
          <w:szCs w:val="21"/>
        </w:rPr>
        <w:instrText xml:space="preserve"> = 1 \* GB3 \* MERGEFORMAT </w:instrText>
      </w:r>
      <w:r w:rsidRPr="00D75FE7">
        <w:rPr>
          <w:rFonts w:ascii="Times New Roman"/>
          <w:snapToGrid w:val="0"/>
          <w:color w:val="auto"/>
          <w:spacing w:val="-6"/>
          <w:kern w:val="21"/>
          <w:szCs w:val="21"/>
        </w:rPr>
        <w:fldChar w:fldCharType="separate"/>
      </w:r>
      <w:r w:rsidRPr="00D75FE7">
        <w:rPr>
          <w:rFonts w:ascii="Times New Roman"/>
          <w:color w:val="auto"/>
          <w:szCs w:val="21"/>
        </w:rPr>
        <w:t>①</w:t>
      </w:r>
      <w:r w:rsidRPr="00D75FE7">
        <w:rPr>
          <w:rFonts w:ascii="Times New Roman"/>
          <w:snapToGrid w:val="0"/>
          <w:color w:val="auto"/>
          <w:spacing w:val="-6"/>
          <w:kern w:val="21"/>
          <w:szCs w:val="21"/>
        </w:rPr>
        <w:fldChar w:fldCharType="end"/>
      </w:r>
      <w:r w:rsidRPr="00D75FE7">
        <w:rPr>
          <w:rFonts w:ascii="Times New Roman"/>
          <w:snapToGrid w:val="0"/>
          <w:color w:val="auto"/>
          <w:spacing w:val="-6"/>
          <w:kern w:val="21"/>
          <w:szCs w:val="21"/>
        </w:rPr>
        <w:t>。</w:t>
      </w:r>
    </w:p>
    <w:p w14:paraId="1EA962EA" w14:textId="77777777" w:rsidR="00E364BA" w:rsidRPr="00D75FE7" w:rsidRDefault="00E364BA">
      <w:pPr>
        <w:rPr>
          <w:color w:val="auto"/>
        </w:rPr>
        <w:sectPr w:rsidR="00E364BA" w:rsidRPr="00D75FE7">
          <w:footerReference w:type="default" r:id="rId37"/>
          <w:pgSz w:w="16838" w:h="11906" w:orient="landscape"/>
          <w:pgMar w:top="720" w:right="720" w:bottom="720" w:left="720" w:header="851" w:footer="851" w:gutter="0"/>
          <w:cols w:space="720"/>
          <w:docGrid w:linePitch="312"/>
        </w:sectPr>
      </w:pPr>
    </w:p>
    <w:p w14:paraId="50DBEF4E" w14:textId="77777777" w:rsidR="00A04651" w:rsidRPr="00D75FE7" w:rsidRDefault="00F63532">
      <w:pPr>
        <w:pStyle w:val="1"/>
        <w:jc w:val="center"/>
        <w:rPr>
          <w:noProof/>
          <w:color w:val="auto"/>
        </w:rPr>
      </w:pPr>
      <w:r w:rsidRPr="00D75FE7">
        <w:rPr>
          <w:rFonts w:eastAsia="宋体"/>
          <w:color w:val="auto"/>
          <w:sz w:val="32"/>
          <w:szCs w:val="32"/>
        </w:rPr>
        <w:lastRenderedPageBreak/>
        <w:t>附图、附件目录</w:t>
      </w:r>
      <w:r w:rsidRPr="00D75FE7">
        <w:rPr>
          <w:rFonts w:eastAsia="宋体"/>
          <w:color w:val="auto"/>
        </w:rPr>
        <w:fldChar w:fldCharType="begin"/>
      </w:r>
      <w:r w:rsidRPr="00D75FE7">
        <w:rPr>
          <w:rFonts w:eastAsia="宋体"/>
          <w:color w:val="auto"/>
        </w:rPr>
        <w:instrText xml:space="preserve"> TOC \o "2-2" \h \z \u </w:instrText>
      </w:r>
      <w:r w:rsidRPr="00D75FE7">
        <w:rPr>
          <w:rFonts w:eastAsia="宋体"/>
          <w:color w:val="auto"/>
        </w:rPr>
        <w:fldChar w:fldCharType="separate"/>
      </w:r>
    </w:p>
    <w:p w14:paraId="360FDAB7" w14:textId="0566C0F4" w:rsidR="00A04651" w:rsidRPr="00D75FE7" w:rsidRDefault="00380D33">
      <w:pPr>
        <w:pStyle w:val="TOC2"/>
        <w:rPr>
          <w:rFonts w:asciiTheme="minorHAnsi" w:eastAsiaTheme="minorEastAsia" w:hAnsiTheme="minorHAnsi" w:cstheme="minorBidi"/>
          <w:bCs w:val="0"/>
          <w:noProof/>
          <w:color w:val="auto"/>
          <w:szCs w:val="22"/>
        </w:rPr>
      </w:pPr>
      <w:hyperlink w:anchor="_Toc146637953" w:history="1">
        <w:r w:rsidR="00A04651" w:rsidRPr="00D75FE7">
          <w:rPr>
            <w:rStyle w:val="aff"/>
            <w:noProof/>
            <w:color w:val="auto"/>
          </w:rPr>
          <w:t>图</w:t>
        </w:r>
        <w:r w:rsidR="00A04651" w:rsidRPr="00D75FE7">
          <w:rPr>
            <w:rStyle w:val="aff"/>
            <w:noProof/>
            <w:color w:val="auto"/>
          </w:rPr>
          <w:t xml:space="preserve">1 </w:t>
        </w:r>
        <w:r w:rsidR="00A04651" w:rsidRPr="00D75FE7">
          <w:rPr>
            <w:rStyle w:val="aff"/>
            <w:noProof/>
            <w:color w:val="auto"/>
          </w:rPr>
          <w:t>项目地理位置图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_Toc146637953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19466EBB" w14:textId="17BA2F2D" w:rsidR="00A04651" w:rsidRPr="00D75FE7" w:rsidRDefault="00380D33">
      <w:pPr>
        <w:pStyle w:val="TOC2"/>
        <w:rPr>
          <w:rFonts w:asciiTheme="minorHAnsi" w:eastAsiaTheme="minorEastAsia" w:hAnsiTheme="minorHAnsi" w:cstheme="minorBidi"/>
          <w:bCs w:val="0"/>
          <w:noProof/>
          <w:color w:val="auto"/>
          <w:szCs w:val="22"/>
        </w:rPr>
      </w:pPr>
      <w:hyperlink w:anchor="_Toc146637954" w:history="1">
        <w:r w:rsidR="00A04651" w:rsidRPr="00D75FE7">
          <w:rPr>
            <w:rStyle w:val="aff"/>
            <w:noProof/>
            <w:color w:val="auto"/>
          </w:rPr>
          <w:t>图</w:t>
        </w:r>
        <w:r w:rsidR="00A04651" w:rsidRPr="00D75FE7">
          <w:rPr>
            <w:rStyle w:val="aff"/>
            <w:noProof/>
            <w:color w:val="auto"/>
          </w:rPr>
          <w:t xml:space="preserve">2  </w:t>
        </w:r>
        <w:r w:rsidR="00A04651" w:rsidRPr="00D75FE7">
          <w:rPr>
            <w:rStyle w:val="aff"/>
            <w:noProof/>
            <w:color w:val="auto"/>
          </w:rPr>
          <w:t>项目四至卫星图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_Toc146637954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E12C404" w14:textId="099CB588" w:rsidR="00A04651" w:rsidRPr="00D75FE7" w:rsidRDefault="00380D33">
      <w:pPr>
        <w:pStyle w:val="TOC2"/>
        <w:rPr>
          <w:rFonts w:asciiTheme="minorHAnsi" w:eastAsiaTheme="minorEastAsia" w:hAnsiTheme="minorHAnsi" w:cstheme="minorBidi"/>
          <w:bCs w:val="0"/>
          <w:noProof/>
          <w:color w:val="auto"/>
          <w:szCs w:val="22"/>
        </w:rPr>
      </w:pPr>
      <w:hyperlink w:anchor="_Toc146637955" w:history="1">
        <w:r w:rsidR="00A04651" w:rsidRPr="00D75FE7">
          <w:rPr>
            <w:rStyle w:val="aff"/>
            <w:noProof/>
            <w:color w:val="auto"/>
          </w:rPr>
          <w:t>图</w:t>
        </w:r>
        <w:r w:rsidR="00A04651" w:rsidRPr="00D75FE7">
          <w:rPr>
            <w:rStyle w:val="aff"/>
            <w:noProof/>
            <w:color w:val="auto"/>
          </w:rPr>
          <w:t xml:space="preserve">3 </w:t>
        </w:r>
        <w:r w:rsidR="00A04651" w:rsidRPr="00D75FE7">
          <w:rPr>
            <w:rStyle w:val="aff"/>
            <w:noProof/>
            <w:color w:val="auto"/>
          </w:rPr>
          <w:t>项目四至现状图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_Toc146637955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70F69D40" w14:textId="3B797365" w:rsidR="00A04651" w:rsidRPr="00D75FE7" w:rsidRDefault="00380D33">
      <w:pPr>
        <w:pStyle w:val="TOC2"/>
        <w:rPr>
          <w:rFonts w:asciiTheme="minorHAnsi" w:eastAsiaTheme="minorEastAsia" w:hAnsiTheme="minorHAnsi" w:cstheme="minorBidi"/>
          <w:bCs w:val="0"/>
          <w:noProof/>
          <w:color w:val="auto"/>
          <w:szCs w:val="22"/>
        </w:rPr>
      </w:pPr>
      <w:hyperlink w:anchor="_Toc146637956" w:history="1">
        <w:r w:rsidR="00A04651" w:rsidRPr="00D75FE7">
          <w:rPr>
            <w:rStyle w:val="aff"/>
            <w:noProof/>
            <w:color w:val="auto"/>
          </w:rPr>
          <w:t>图</w:t>
        </w:r>
        <w:r w:rsidR="00A04651" w:rsidRPr="00D75FE7">
          <w:rPr>
            <w:rStyle w:val="aff"/>
            <w:noProof/>
            <w:color w:val="auto"/>
          </w:rPr>
          <w:t xml:space="preserve">4 </w:t>
        </w:r>
        <w:r w:rsidR="00A04651" w:rsidRPr="00D75FE7">
          <w:rPr>
            <w:rStyle w:val="aff"/>
            <w:noProof/>
            <w:color w:val="auto"/>
          </w:rPr>
          <w:t>项目环境保护目标分布图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_Toc146637956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FFB8B3F" w14:textId="652AA3DF" w:rsidR="00A04651" w:rsidRPr="00D75FE7" w:rsidRDefault="00380D33">
      <w:pPr>
        <w:pStyle w:val="TOC2"/>
        <w:rPr>
          <w:rFonts w:asciiTheme="minorHAnsi" w:eastAsiaTheme="minorEastAsia" w:hAnsiTheme="minorHAnsi" w:cstheme="minorBidi"/>
          <w:bCs w:val="0"/>
          <w:noProof/>
          <w:color w:val="auto"/>
          <w:szCs w:val="22"/>
        </w:rPr>
      </w:pPr>
      <w:hyperlink w:anchor="_Toc146637957" w:history="1">
        <w:r w:rsidR="00A04651" w:rsidRPr="00D75FE7">
          <w:rPr>
            <w:rStyle w:val="aff"/>
            <w:noProof/>
            <w:color w:val="auto"/>
          </w:rPr>
          <w:t>图</w:t>
        </w:r>
        <w:r w:rsidR="00A04651" w:rsidRPr="00D75FE7">
          <w:rPr>
            <w:rStyle w:val="aff"/>
            <w:noProof/>
            <w:color w:val="auto"/>
          </w:rPr>
          <w:t xml:space="preserve">5 </w:t>
        </w:r>
        <w:r w:rsidR="00A04651" w:rsidRPr="00D75FE7">
          <w:rPr>
            <w:rStyle w:val="aff"/>
            <w:noProof/>
            <w:color w:val="auto"/>
          </w:rPr>
          <w:t>项目卫生防护包络图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_Toc146637957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019D86A" w14:textId="233F0653" w:rsidR="00A04651" w:rsidRPr="00D75FE7" w:rsidRDefault="00380D33">
      <w:pPr>
        <w:pStyle w:val="TOC2"/>
        <w:rPr>
          <w:rFonts w:asciiTheme="minorHAnsi" w:eastAsiaTheme="minorEastAsia" w:hAnsiTheme="minorHAnsi" w:cstheme="minorBidi"/>
          <w:bCs w:val="0"/>
          <w:noProof/>
          <w:color w:val="auto"/>
          <w:szCs w:val="22"/>
        </w:rPr>
      </w:pPr>
      <w:hyperlink w:anchor="_Toc146637958" w:history="1">
        <w:r w:rsidR="00A04651" w:rsidRPr="00D75FE7">
          <w:rPr>
            <w:rStyle w:val="aff"/>
            <w:noProof/>
            <w:color w:val="auto"/>
          </w:rPr>
          <w:t>图</w:t>
        </w:r>
        <w:r w:rsidR="00A04651" w:rsidRPr="00D75FE7">
          <w:rPr>
            <w:rStyle w:val="aff"/>
            <w:noProof/>
            <w:color w:val="auto"/>
          </w:rPr>
          <w:t xml:space="preserve">6 </w:t>
        </w:r>
        <w:r w:rsidR="00A04651" w:rsidRPr="00D75FE7">
          <w:rPr>
            <w:rStyle w:val="aff"/>
            <w:noProof/>
            <w:color w:val="auto"/>
          </w:rPr>
          <w:t>项目厂区及生产车间平面布置图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_Toc146637958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6A901CE4" w14:textId="40CA596C" w:rsidR="00A04651" w:rsidRPr="00D75FE7" w:rsidRDefault="00380D33">
      <w:pPr>
        <w:pStyle w:val="TOC2"/>
        <w:rPr>
          <w:rFonts w:asciiTheme="minorHAnsi" w:eastAsiaTheme="minorEastAsia" w:hAnsiTheme="minorHAnsi" w:cstheme="minorBidi"/>
          <w:bCs w:val="0"/>
          <w:noProof/>
          <w:color w:val="auto"/>
          <w:szCs w:val="22"/>
        </w:rPr>
      </w:pPr>
      <w:hyperlink w:anchor="_Toc146637959" w:history="1">
        <w:r w:rsidR="00A04651" w:rsidRPr="00D75FE7">
          <w:rPr>
            <w:rStyle w:val="aff"/>
            <w:noProof/>
            <w:color w:val="auto"/>
          </w:rPr>
          <w:t>图</w:t>
        </w:r>
        <w:r w:rsidR="00A04651" w:rsidRPr="00D75FE7">
          <w:rPr>
            <w:rStyle w:val="aff"/>
            <w:noProof/>
            <w:color w:val="auto"/>
          </w:rPr>
          <w:t xml:space="preserve">7 </w:t>
        </w:r>
        <w:r w:rsidR="00A04651" w:rsidRPr="00D75FE7">
          <w:rPr>
            <w:rStyle w:val="aff"/>
            <w:noProof/>
            <w:color w:val="auto"/>
          </w:rPr>
          <w:t>项目所在地表水系图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_Toc146637959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5B1547C" w14:textId="527BA129" w:rsidR="00A04651" w:rsidRPr="00D75FE7" w:rsidRDefault="00380D33">
      <w:pPr>
        <w:pStyle w:val="TOC2"/>
        <w:rPr>
          <w:rFonts w:asciiTheme="minorHAnsi" w:eastAsiaTheme="minorEastAsia" w:hAnsiTheme="minorHAnsi" w:cstheme="minorBidi"/>
          <w:bCs w:val="0"/>
          <w:noProof/>
          <w:color w:val="auto"/>
          <w:szCs w:val="22"/>
        </w:rPr>
      </w:pPr>
      <w:hyperlink w:anchor="_Toc146637960" w:history="1">
        <w:r w:rsidR="00A04651" w:rsidRPr="00D75FE7">
          <w:rPr>
            <w:rStyle w:val="aff"/>
            <w:noProof/>
            <w:color w:val="auto"/>
          </w:rPr>
          <w:t>图</w:t>
        </w:r>
        <w:r w:rsidR="00A04651" w:rsidRPr="00D75FE7">
          <w:rPr>
            <w:rStyle w:val="aff"/>
            <w:noProof/>
            <w:color w:val="auto"/>
          </w:rPr>
          <w:t xml:space="preserve">8 </w:t>
        </w:r>
        <w:r w:rsidR="00A04651" w:rsidRPr="00D75FE7">
          <w:rPr>
            <w:rStyle w:val="aff"/>
            <w:noProof/>
            <w:color w:val="auto"/>
          </w:rPr>
          <w:t>项目所在地水环境功能区划图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_Toc146637960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6F02E3F9" w14:textId="7C977A82" w:rsidR="00A04651" w:rsidRPr="00D75FE7" w:rsidRDefault="00380D33">
      <w:pPr>
        <w:pStyle w:val="TOC2"/>
        <w:rPr>
          <w:rFonts w:asciiTheme="minorHAnsi" w:eastAsiaTheme="minorEastAsia" w:hAnsiTheme="minorHAnsi" w:cstheme="minorBidi"/>
          <w:bCs w:val="0"/>
          <w:noProof/>
          <w:color w:val="auto"/>
          <w:szCs w:val="22"/>
        </w:rPr>
      </w:pPr>
      <w:hyperlink w:anchor="_Toc146637961" w:history="1">
        <w:r w:rsidR="00A04651" w:rsidRPr="00D75FE7">
          <w:rPr>
            <w:rStyle w:val="aff"/>
            <w:noProof/>
            <w:color w:val="auto"/>
          </w:rPr>
          <w:t>图</w:t>
        </w:r>
        <w:r w:rsidR="00A04651" w:rsidRPr="00D75FE7">
          <w:rPr>
            <w:rStyle w:val="aff"/>
            <w:noProof/>
            <w:color w:val="auto"/>
          </w:rPr>
          <w:t xml:space="preserve">9 </w:t>
        </w:r>
        <w:r w:rsidR="00A04651" w:rsidRPr="00D75FE7">
          <w:rPr>
            <w:rStyle w:val="aff"/>
            <w:noProof/>
            <w:color w:val="auto"/>
          </w:rPr>
          <w:t>项目所在地大气环境功能区划图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_Toc146637961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5CF0B9DF" w14:textId="5CB05B7D" w:rsidR="00A04651" w:rsidRPr="00D75FE7" w:rsidRDefault="00380D33">
      <w:pPr>
        <w:pStyle w:val="TOC2"/>
        <w:rPr>
          <w:rFonts w:asciiTheme="minorHAnsi" w:eastAsiaTheme="minorEastAsia" w:hAnsiTheme="minorHAnsi" w:cstheme="minorBidi"/>
          <w:bCs w:val="0"/>
          <w:noProof/>
          <w:color w:val="auto"/>
          <w:szCs w:val="22"/>
        </w:rPr>
      </w:pPr>
      <w:hyperlink w:anchor="_Toc146637962" w:history="1">
        <w:r w:rsidR="00A04651" w:rsidRPr="00D75FE7">
          <w:rPr>
            <w:rStyle w:val="aff"/>
            <w:noProof/>
            <w:color w:val="auto"/>
          </w:rPr>
          <w:t>图</w:t>
        </w:r>
        <w:r w:rsidR="00A04651" w:rsidRPr="00D75FE7">
          <w:rPr>
            <w:rStyle w:val="aff"/>
            <w:noProof/>
            <w:color w:val="auto"/>
          </w:rPr>
          <w:t>10</w:t>
        </w:r>
        <w:r w:rsidR="00A04651" w:rsidRPr="00D75FE7">
          <w:rPr>
            <w:rStyle w:val="aff"/>
            <w:noProof/>
            <w:color w:val="auto"/>
          </w:rPr>
          <w:t>项目所在地声环境功能示意图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_Toc146637962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1A1787F1" w14:textId="6B1AF644" w:rsidR="00A04651" w:rsidRPr="00D75FE7" w:rsidRDefault="00380D33">
      <w:pPr>
        <w:pStyle w:val="TOC2"/>
        <w:rPr>
          <w:rFonts w:asciiTheme="minorHAnsi" w:eastAsiaTheme="minorEastAsia" w:hAnsiTheme="minorHAnsi" w:cstheme="minorBidi"/>
          <w:bCs w:val="0"/>
          <w:noProof/>
          <w:color w:val="auto"/>
          <w:szCs w:val="22"/>
        </w:rPr>
      </w:pPr>
      <w:hyperlink w:anchor="_Toc146637963" w:history="1">
        <w:r w:rsidR="00A04651" w:rsidRPr="00D75FE7">
          <w:rPr>
            <w:rStyle w:val="aff"/>
            <w:noProof/>
            <w:color w:val="auto"/>
          </w:rPr>
          <w:t>图</w:t>
        </w:r>
        <w:r w:rsidR="00A04651" w:rsidRPr="00D75FE7">
          <w:rPr>
            <w:rStyle w:val="aff"/>
            <w:noProof/>
            <w:color w:val="auto"/>
          </w:rPr>
          <w:t xml:space="preserve">11 </w:t>
        </w:r>
        <w:r w:rsidR="00A04651" w:rsidRPr="00D75FE7">
          <w:rPr>
            <w:rStyle w:val="aff"/>
            <w:noProof/>
            <w:color w:val="auto"/>
          </w:rPr>
          <w:t>项目大气、地表水环境质量监测点位图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_Toc146637963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13C6D98F" w14:textId="22114035" w:rsidR="00A04651" w:rsidRPr="00D75FE7" w:rsidRDefault="00380D33">
      <w:pPr>
        <w:pStyle w:val="TOC2"/>
        <w:rPr>
          <w:rFonts w:asciiTheme="minorHAnsi" w:eastAsiaTheme="minorEastAsia" w:hAnsiTheme="minorHAnsi" w:cstheme="minorBidi"/>
          <w:bCs w:val="0"/>
          <w:noProof/>
          <w:color w:val="auto"/>
          <w:szCs w:val="22"/>
        </w:rPr>
      </w:pPr>
      <w:hyperlink w:anchor="_Toc146637964" w:history="1">
        <w:r w:rsidR="00A04651" w:rsidRPr="00D75FE7">
          <w:rPr>
            <w:rStyle w:val="aff"/>
            <w:noProof/>
            <w:color w:val="auto"/>
          </w:rPr>
          <w:t>图</w:t>
        </w:r>
        <w:r w:rsidR="00A04651" w:rsidRPr="00D75FE7">
          <w:rPr>
            <w:rStyle w:val="aff"/>
            <w:noProof/>
            <w:color w:val="auto"/>
          </w:rPr>
          <w:t xml:space="preserve">12 </w:t>
        </w:r>
        <w:r w:rsidR="00A04651" w:rsidRPr="00D75FE7">
          <w:rPr>
            <w:rStyle w:val="aff"/>
            <w:noProof/>
            <w:color w:val="auto"/>
          </w:rPr>
          <w:t>项目所在区域污水管网图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_Toc146637964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4E94EE7B" w14:textId="14C18E98" w:rsidR="00A04651" w:rsidRPr="00D75FE7" w:rsidRDefault="00380D33">
      <w:pPr>
        <w:pStyle w:val="TOC2"/>
        <w:rPr>
          <w:rFonts w:asciiTheme="minorHAnsi" w:eastAsiaTheme="minorEastAsia" w:hAnsiTheme="minorHAnsi" w:cstheme="minorBidi"/>
          <w:bCs w:val="0"/>
          <w:noProof/>
          <w:color w:val="auto"/>
          <w:szCs w:val="22"/>
        </w:rPr>
      </w:pPr>
      <w:hyperlink w:anchor="_Toc146637965" w:history="1">
        <w:r w:rsidR="00A04651" w:rsidRPr="00D75FE7">
          <w:rPr>
            <w:rStyle w:val="aff"/>
            <w:noProof/>
            <w:color w:val="auto"/>
          </w:rPr>
          <w:t>图</w:t>
        </w:r>
        <w:r w:rsidR="00A04651" w:rsidRPr="00D75FE7">
          <w:rPr>
            <w:rStyle w:val="aff"/>
            <w:noProof/>
            <w:color w:val="auto"/>
          </w:rPr>
          <w:t xml:space="preserve">13 </w:t>
        </w:r>
        <w:r w:rsidR="00A04651" w:rsidRPr="00D75FE7">
          <w:rPr>
            <w:rStyle w:val="aff"/>
            <w:noProof/>
            <w:color w:val="auto"/>
          </w:rPr>
          <w:t>广东省</w:t>
        </w:r>
        <w:r w:rsidR="00A04651" w:rsidRPr="00D75FE7">
          <w:rPr>
            <w:rStyle w:val="aff"/>
            <w:noProof/>
            <w:color w:val="auto"/>
          </w:rPr>
          <w:t>“</w:t>
        </w:r>
        <w:r w:rsidR="00A04651" w:rsidRPr="00D75FE7">
          <w:rPr>
            <w:rStyle w:val="aff"/>
            <w:noProof/>
            <w:color w:val="auto"/>
          </w:rPr>
          <w:t>三线一单</w:t>
        </w:r>
        <w:r w:rsidR="00A04651" w:rsidRPr="00D75FE7">
          <w:rPr>
            <w:rStyle w:val="aff"/>
            <w:noProof/>
            <w:color w:val="auto"/>
          </w:rPr>
          <w:t>”</w:t>
        </w:r>
        <w:r w:rsidR="00A04651" w:rsidRPr="00D75FE7">
          <w:rPr>
            <w:rStyle w:val="aff"/>
            <w:noProof/>
            <w:color w:val="auto"/>
          </w:rPr>
          <w:t>平台电子图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_Toc146637965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428DD2FA" w14:textId="7EFB4523" w:rsidR="00A04651" w:rsidRPr="00D75FE7" w:rsidRDefault="00380D33">
      <w:pPr>
        <w:pStyle w:val="TOC2"/>
        <w:rPr>
          <w:rFonts w:asciiTheme="minorHAnsi" w:eastAsiaTheme="minorEastAsia" w:hAnsiTheme="minorHAnsi" w:cstheme="minorBidi"/>
          <w:bCs w:val="0"/>
          <w:noProof/>
          <w:color w:val="auto"/>
          <w:szCs w:val="22"/>
        </w:rPr>
      </w:pPr>
      <w:hyperlink w:anchor="_Toc146637966" w:history="1">
        <w:r w:rsidR="00A04651" w:rsidRPr="00D75FE7">
          <w:rPr>
            <w:rStyle w:val="aff"/>
            <w:noProof/>
            <w:color w:val="auto"/>
          </w:rPr>
          <w:t>图</w:t>
        </w:r>
        <w:r w:rsidR="00A04651" w:rsidRPr="00D75FE7">
          <w:rPr>
            <w:rStyle w:val="aff"/>
            <w:noProof/>
            <w:color w:val="auto"/>
          </w:rPr>
          <w:t xml:space="preserve">14 </w:t>
        </w:r>
        <w:r w:rsidR="00A04651" w:rsidRPr="00D75FE7">
          <w:rPr>
            <w:rStyle w:val="aff"/>
            <w:noProof/>
            <w:color w:val="auto"/>
          </w:rPr>
          <w:t>博罗县罗阳街道四角楼片区控制性详细规划</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_Toc146637966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55E3A90B" w14:textId="1BCD348F" w:rsidR="00A04651" w:rsidRPr="00D75FE7" w:rsidRDefault="00380D33">
      <w:pPr>
        <w:pStyle w:val="TOC2"/>
        <w:rPr>
          <w:rFonts w:asciiTheme="minorHAnsi" w:eastAsiaTheme="minorEastAsia" w:hAnsiTheme="minorHAnsi" w:cstheme="minorBidi"/>
          <w:bCs w:val="0"/>
          <w:noProof/>
          <w:color w:val="auto"/>
          <w:szCs w:val="22"/>
        </w:rPr>
      </w:pPr>
      <w:hyperlink w:anchor="_Toc146637967" w:history="1">
        <w:r w:rsidR="00A04651" w:rsidRPr="00D75FE7">
          <w:rPr>
            <w:rStyle w:val="aff"/>
            <w:noProof/>
            <w:color w:val="auto"/>
          </w:rPr>
          <w:t>图</w:t>
        </w:r>
        <w:r w:rsidR="00A04651" w:rsidRPr="00D75FE7">
          <w:rPr>
            <w:rStyle w:val="aff"/>
            <w:noProof/>
            <w:color w:val="auto"/>
          </w:rPr>
          <w:t xml:space="preserve">15 </w:t>
        </w:r>
        <w:r w:rsidR="00A04651" w:rsidRPr="00D75FE7">
          <w:rPr>
            <w:rStyle w:val="aff"/>
            <w:noProof/>
            <w:color w:val="auto"/>
          </w:rPr>
          <w:t>博罗县生态保护红线划定情况图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_Toc146637967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19D8FE3D" w14:textId="42DC02D7" w:rsidR="00A04651" w:rsidRPr="00D75FE7" w:rsidRDefault="00380D33">
      <w:pPr>
        <w:pStyle w:val="TOC2"/>
        <w:rPr>
          <w:rFonts w:asciiTheme="minorHAnsi" w:eastAsiaTheme="minorEastAsia" w:hAnsiTheme="minorHAnsi" w:cstheme="minorBidi"/>
          <w:bCs w:val="0"/>
          <w:noProof/>
          <w:color w:val="auto"/>
          <w:szCs w:val="22"/>
        </w:rPr>
      </w:pPr>
      <w:hyperlink w:anchor="_Toc146637968" w:history="1">
        <w:r w:rsidR="00A04651" w:rsidRPr="00D75FE7">
          <w:rPr>
            <w:rStyle w:val="aff"/>
            <w:noProof/>
            <w:color w:val="auto"/>
          </w:rPr>
          <w:t>图</w:t>
        </w:r>
        <w:r w:rsidR="00A04651" w:rsidRPr="00D75FE7">
          <w:rPr>
            <w:rStyle w:val="aff"/>
            <w:noProof/>
            <w:color w:val="auto"/>
          </w:rPr>
          <w:t xml:space="preserve">16 </w:t>
        </w:r>
        <w:r w:rsidR="00A04651" w:rsidRPr="00D75FE7">
          <w:rPr>
            <w:rStyle w:val="aff"/>
            <w:noProof/>
            <w:color w:val="auto"/>
          </w:rPr>
          <w:t>博罗县生态空间最终划定情况图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_Toc146637968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49E2B93" w14:textId="5637DB95" w:rsidR="00A04651" w:rsidRPr="00D75FE7" w:rsidRDefault="00380D33">
      <w:pPr>
        <w:pStyle w:val="TOC2"/>
        <w:rPr>
          <w:rFonts w:asciiTheme="minorHAnsi" w:eastAsiaTheme="minorEastAsia" w:hAnsiTheme="minorHAnsi" w:cstheme="minorBidi"/>
          <w:bCs w:val="0"/>
          <w:noProof/>
          <w:color w:val="auto"/>
          <w:szCs w:val="22"/>
        </w:rPr>
      </w:pPr>
      <w:hyperlink w:anchor="_Toc146637969" w:history="1">
        <w:r w:rsidR="00A04651" w:rsidRPr="00D75FE7">
          <w:rPr>
            <w:rStyle w:val="aff"/>
            <w:noProof/>
            <w:color w:val="auto"/>
          </w:rPr>
          <w:t>图</w:t>
        </w:r>
        <w:r w:rsidR="00A04651" w:rsidRPr="00D75FE7">
          <w:rPr>
            <w:rStyle w:val="aff"/>
            <w:noProof/>
            <w:color w:val="auto"/>
          </w:rPr>
          <w:t xml:space="preserve">17 </w:t>
        </w:r>
        <w:r w:rsidR="00A04651" w:rsidRPr="00D75FE7">
          <w:rPr>
            <w:rStyle w:val="aff"/>
            <w:noProof/>
            <w:color w:val="auto"/>
          </w:rPr>
          <w:t>博罗县水环境质量底线管控分区划定情况图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_Toc146637969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2FA6FD5" w14:textId="43CF15D8" w:rsidR="00A04651" w:rsidRPr="00D75FE7" w:rsidRDefault="00380D33">
      <w:pPr>
        <w:pStyle w:val="TOC2"/>
        <w:rPr>
          <w:rFonts w:asciiTheme="minorHAnsi" w:eastAsiaTheme="minorEastAsia" w:hAnsiTheme="minorHAnsi" w:cstheme="minorBidi"/>
          <w:bCs w:val="0"/>
          <w:noProof/>
          <w:color w:val="auto"/>
          <w:szCs w:val="22"/>
        </w:rPr>
      </w:pPr>
      <w:hyperlink w:anchor="_Toc146637970" w:history="1">
        <w:r w:rsidR="00A04651" w:rsidRPr="00D75FE7">
          <w:rPr>
            <w:rStyle w:val="aff"/>
            <w:noProof/>
            <w:color w:val="auto"/>
          </w:rPr>
          <w:t>图</w:t>
        </w:r>
        <w:r w:rsidR="00A04651" w:rsidRPr="00D75FE7">
          <w:rPr>
            <w:rStyle w:val="aff"/>
            <w:noProof/>
            <w:color w:val="auto"/>
          </w:rPr>
          <w:t xml:space="preserve">18 </w:t>
        </w:r>
        <w:r w:rsidR="00A04651" w:rsidRPr="00D75FE7">
          <w:rPr>
            <w:rStyle w:val="aff"/>
            <w:noProof/>
            <w:color w:val="auto"/>
          </w:rPr>
          <w:t>博罗县大气环境质量底线管控分区划定情况图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_Toc146637970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4CA11884" w14:textId="4415BBFD" w:rsidR="00A04651" w:rsidRPr="00D75FE7" w:rsidRDefault="00380D33">
      <w:pPr>
        <w:pStyle w:val="TOC2"/>
        <w:rPr>
          <w:rFonts w:asciiTheme="minorHAnsi" w:eastAsiaTheme="minorEastAsia" w:hAnsiTheme="minorHAnsi" w:cstheme="minorBidi"/>
          <w:bCs w:val="0"/>
          <w:noProof/>
          <w:color w:val="auto"/>
          <w:szCs w:val="22"/>
        </w:rPr>
      </w:pPr>
      <w:hyperlink w:anchor="_Toc146637971" w:history="1">
        <w:r w:rsidR="00A04651" w:rsidRPr="00D75FE7">
          <w:rPr>
            <w:rStyle w:val="aff"/>
            <w:noProof/>
            <w:color w:val="auto"/>
          </w:rPr>
          <w:t>图</w:t>
        </w:r>
        <w:r w:rsidR="00A04651" w:rsidRPr="00D75FE7">
          <w:rPr>
            <w:rStyle w:val="aff"/>
            <w:noProof/>
            <w:color w:val="auto"/>
          </w:rPr>
          <w:t xml:space="preserve">19 </w:t>
        </w:r>
        <w:r w:rsidR="00A04651" w:rsidRPr="00D75FE7">
          <w:rPr>
            <w:rStyle w:val="aff"/>
            <w:noProof/>
            <w:color w:val="auto"/>
          </w:rPr>
          <w:t>博罗县建设用地土壤管控分区划定情况图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_Toc146637971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5B366D7F" w14:textId="70B85F69" w:rsidR="00A04651" w:rsidRPr="00D75FE7" w:rsidRDefault="00380D33">
      <w:pPr>
        <w:pStyle w:val="TOC2"/>
        <w:rPr>
          <w:rFonts w:asciiTheme="minorHAnsi" w:eastAsiaTheme="minorEastAsia" w:hAnsiTheme="minorHAnsi" w:cstheme="minorBidi"/>
          <w:bCs w:val="0"/>
          <w:noProof/>
          <w:color w:val="auto"/>
          <w:szCs w:val="22"/>
        </w:rPr>
      </w:pPr>
      <w:hyperlink w:anchor="_Toc146637972" w:history="1">
        <w:r w:rsidR="00A04651" w:rsidRPr="00D75FE7">
          <w:rPr>
            <w:rStyle w:val="aff"/>
            <w:noProof/>
            <w:color w:val="auto"/>
          </w:rPr>
          <w:t>图</w:t>
        </w:r>
        <w:r w:rsidR="00A04651" w:rsidRPr="00D75FE7">
          <w:rPr>
            <w:rStyle w:val="aff"/>
            <w:noProof/>
            <w:color w:val="auto"/>
          </w:rPr>
          <w:t xml:space="preserve">20 </w:t>
        </w:r>
        <w:r w:rsidR="00A04651" w:rsidRPr="00D75FE7">
          <w:rPr>
            <w:rStyle w:val="aff"/>
            <w:noProof/>
            <w:color w:val="auto"/>
          </w:rPr>
          <w:t>博罗县资源利用上线</w:t>
        </w:r>
        <w:r w:rsidR="00A04651" w:rsidRPr="00D75FE7">
          <w:rPr>
            <w:rStyle w:val="aff"/>
            <w:noProof/>
            <w:color w:val="auto"/>
          </w:rPr>
          <w:t>——</w:t>
        </w:r>
        <w:r w:rsidR="00A04651" w:rsidRPr="00D75FE7">
          <w:rPr>
            <w:rStyle w:val="aff"/>
            <w:noProof/>
            <w:color w:val="auto"/>
          </w:rPr>
          <w:t>土地资源优先保护区划定情况图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_Toc146637972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52139068" w14:textId="0884B194" w:rsidR="00A04651" w:rsidRPr="00D75FE7" w:rsidRDefault="00380D33">
      <w:pPr>
        <w:pStyle w:val="TOC2"/>
        <w:rPr>
          <w:rFonts w:asciiTheme="minorHAnsi" w:eastAsiaTheme="minorEastAsia" w:hAnsiTheme="minorHAnsi" w:cstheme="minorBidi"/>
          <w:bCs w:val="0"/>
          <w:noProof/>
          <w:color w:val="auto"/>
          <w:szCs w:val="22"/>
        </w:rPr>
      </w:pPr>
      <w:hyperlink w:anchor="_Toc146637973" w:history="1">
        <w:r w:rsidR="00A04651" w:rsidRPr="00D75FE7">
          <w:rPr>
            <w:rStyle w:val="aff"/>
            <w:noProof/>
            <w:color w:val="auto"/>
          </w:rPr>
          <w:t>图</w:t>
        </w:r>
        <w:r w:rsidR="00A04651" w:rsidRPr="00D75FE7">
          <w:rPr>
            <w:rStyle w:val="aff"/>
            <w:noProof/>
            <w:color w:val="auto"/>
          </w:rPr>
          <w:t xml:space="preserve">21 </w:t>
        </w:r>
        <w:r w:rsidR="00A04651" w:rsidRPr="00D75FE7">
          <w:rPr>
            <w:rStyle w:val="aff"/>
            <w:noProof/>
            <w:color w:val="auto"/>
          </w:rPr>
          <w:t>博罗县资源利用上线</w:t>
        </w:r>
        <w:r w:rsidR="00A04651" w:rsidRPr="00D75FE7">
          <w:rPr>
            <w:rStyle w:val="aff"/>
            <w:noProof/>
            <w:color w:val="auto"/>
          </w:rPr>
          <w:t>——</w:t>
        </w:r>
        <w:r w:rsidR="00A04651" w:rsidRPr="00D75FE7">
          <w:rPr>
            <w:rStyle w:val="aff"/>
            <w:noProof/>
            <w:color w:val="auto"/>
          </w:rPr>
          <w:t>矿产资源开发敏感区划定情况图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_Toc146637973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5397B581" w14:textId="5CE7EA0D" w:rsidR="00A04651" w:rsidRPr="00D75FE7" w:rsidRDefault="00380D33">
      <w:pPr>
        <w:pStyle w:val="TOC2"/>
        <w:rPr>
          <w:rFonts w:asciiTheme="minorHAnsi" w:eastAsiaTheme="minorEastAsia" w:hAnsiTheme="minorHAnsi" w:cstheme="minorBidi"/>
          <w:bCs w:val="0"/>
          <w:noProof/>
          <w:color w:val="auto"/>
          <w:szCs w:val="22"/>
        </w:rPr>
      </w:pPr>
      <w:hyperlink w:anchor="_Toc146637974" w:history="1">
        <w:r w:rsidR="00A04651" w:rsidRPr="00D75FE7">
          <w:rPr>
            <w:rStyle w:val="aff"/>
            <w:noProof/>
            <w:color w:val="auto"/>
          </w:rPr>
          <w:t>图</w:t>
        </w:r>
        <w:r w:rsidR="00A04651" w:rsidRPr="00D75FE7">
          <w:rPr>
            <w:rStyle w:val="aff"/>
            <w:noProof/>
            <w:color w:val="auto"/>
          </w:rPr>
          <w:t xml:space="preserve">22 </w:t>
        </w:r>
        <w:r w:rsidR="00A04651" w:rsidRPr="00D75FE7">
          <w:rPr>
            <w:rStyle w:val="aff"/>
            <w:noProof/>
            <w:color w:val="auto"/>
          </w:rPr>
          <w:t>博罗县资源利用上线</w:t>
        </w:r>
        <w:r w:rsidR="00A04651" w:rsidRPr="00D75FE7">
          <w:rPr>
            <w:rStyle w:val="aff"/>
            <w:noProof/>
            <w:color w:val="auto"/>
          </w:rPr>
          <w:t>——</w:t>
        </w:r>
        <w:r w:rsidR="00A04651" w:rsidRPr="00D75FE7">
          <w:rPr>
            <w:rStyle w:val="aff"/>
            <w:noProof/>
            <w:color w:val="auto"/>
          </w:rPr>
          <w:t>高污染燃料禁燃区划定情况图</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_Toc146637974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7E1AF9E4" w14:textId="2136A337" w:rsidR="00A04651" w:rsidRPr="00D75FE7" w:rsidRDefault="00380D33">
      <w:pPr>
        <w:pStyle w:val="TOC2"/>
        <w:rPr>
          <w:rFonts w:asciiTheme="minorHAnsi" w:eastAsiaTheme="minorEastAsia" w:hAnsiTheme="minorHAnsi" w:cstheme="minorBidi"/>
          <w:bCs w:val="0"/>
          <w:noProof/>
          <w:color w:val="auto"/>
          <w:szCs w:val="22"/>
        </w:rPr>
      </w:pPr>
      <w:hyperlink w:anchor="_Toc146637975" w:history="1">
        <w:r w:rsidR="00A04651" w:rsidRPr="00D75FE7">
          <w:rPr>
            <w:rStyle w:val="aff"/>
            <w:noProof/>
            <w:color w:val="auto"/>
          </w:rPr>
          <w:t>附件</w:t>
        </w:r>
        <w:r w:rsidR="00A04651" w:rsidRPr="00D75FE7">
          <w:rPr>
            <w:rStyle w:val="aff"/>
            <w:noProof/>
            <w:color w:val="auto"/>
          </w:rPr>
          <w:t xml:space="preserve">1 </w:t>
        </w:r>
        <w:r w:rsidR="00A04651" w:rsidRPr="00D75FE7">
          <w:rPr>
            <w:rStyle w:val="aff"/>
            <w:noProof/>
            <w:color w:val="auto"/>
          </w:rPr>
          <w:t>营业执照</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_Toc146637975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6BF18C79" w14:textId="5809DE9B" w:rsidR="00A04651" w:rsidRPr="00D75FE7" w:rsidRDefault="00380D33">
      <w:pPr>
        <w:pStyle w:val="TOC2"/>
        <w:rPr>
          <w:rFonts w:asciiTheme="minorHAnsi" w:eastAsiaTheme="minorEastAsia" w:hAnsiTheme="minorHAnsi" w:cstheme="minorBidi"/>
          <w:bCs w:val="0"/>
          <w:noProof/>
          <w:color w:val="auto"/>
          <w:szCs w:val="22"/>
        </w:rPr>
      </w:pPr>
      <w:hyperlink w:anchor="_Toc146637976" w:history="1">
        <w:r w:rsidR="00A04651" w:rsidRPr="00D75FE7">
          <w:rPr>
            <w:rStyle w:val="aff"/>
            <w:noProof/>
            <w:color w:val="auto"/>
          </w:rPr>
          <w:t>附件</w:t>
        </w:r>
        <w:r w:rsidR="00A04651" w:rsidRPr="00D75FE7">
          <w:rPr>
            <w:rStyle w:val="aff"/>
            <w:noProof/>
            <w:color w:val="auto"/>
          </w:rPr>
          <w:t xml:space="preserve">2 </w:t>
        </w:r>
        <w:r w:rsidR="00A04651" w:rsidRPr="00D75FE7">
          <w:rPr>
            <w:rStyle w:val="aff"/>
            <w:noProof/>
            <w:color w:val="auto"/>
          </w:rPr>
          <w:t>负责人身份证</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_Toc146637976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2CA6E67C" w14:textId="04C4CE54" w:rsidR="00A04651" w:rsidRPr="00D75FE7" w:rsidRDefault="00380D33">
      <w:pPr>
        <w:pStyle w:val="TOC2"/>
        <w:rPr>
          <w:rFonts w:asciiTheme="minorHAnsi" w:eastAsiaTheme="minorEastAsia" w:hAnsiTheme="minorHAnsi" w:cstheme="minorBidi"/>
          <w:bCs w:val="0"/>
          <w:noProof/>
          <w:color w:val="auto"/>
          <w:szCs w:val="22"/>
        </w:rPr>
      </w:pPr>
      <w:hyperlink w:anchor="_Toc146637977" w:history="1">
        <w:r w:rsidR="00A04651" w:rsidRPr="00D75FE7">
          <w:rPr>
            <w:rStyle w:val="aff"/>
            <w:noProof/>
            <w:color w:val="auto"/>
          </w:rPr>
          <w:t>附件</w:t>
        </w:r>
        <w:r w:rsidR="00A04651" w:rsidRPr="00D75FE7">
          <w:rPr>
            <w:rStyle w:val="aff"/>
            <w:noProof/>
            <w:color w:val="auto"/>
          </w:rPr>
          <w:t xml:space="preserve">3 </w:t>
        </w:r>
        <w:r w:rsidR="00A04651" w:rsidRPr="00D75FE7">
          <w:rPr>
            <w:rStyle w:val="aff"/>
            <w:noProof/>
            <w:color w:val="auto"/>
          </w:rPr>
          <w:t>项目房地产权证及国土证</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_Toc146637977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19E4E583" w14:textId="18181FE1" w:rsidR="00A04651" w:rsidRPr="00D75FE7" w:rsidRDefault="00380D33">
      <w:pPr>
        <w:pStyle w:val="TOC2"/>
        <w:rPr>
          <w:rFonts w:asciiTheme="minorHAnsi" w:eastAsiaTheme="minorEastAsia" w:hAnsiTheme="minorHAnsi" w:cstheme="minorBidi"/>
          <w:bCs w:val="0"/>
          <w:noProof/>
          <w:color w:val="auto"/>
          <w:szCs w:val="22"/>
        </w:rPr>
      </w:pPr>
      <w:hyperlink w:anchor="_Toc146637978" w:history="1">
        <w:r w:rsidR="00A04651" w:rsidRPr="00D75FE7">
          <w:rPr>
            <w:rStyle w:val="aff"/>
            <w:noProof/>
            <w:color w:val="auto"/>
          </w:rPr>
          <w:t>附件</w:t>
        </w:r>
        <w:r w:rsidR="00A04651" w:rsidRPr="00D75FE7">
          <w:rPr>
            <w:rStyle w:val="aff"/>
            <w:noProof/>
            <w:color w:val="auto"/>
          </w:rPr>
          <w:t xml:space="preserve">4 </w:t>
        </w:r>
        <w:r w:rsidR="00A04651" w:rsidRPr="00D75FE7">
          <w:rPr>
            <w:rStyle w:val="aff"/>
            <w:noProof/>
            <w:color w:val="auto"/>
          </w:rPr>
          <w:t>租赁合同</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_Toc146637978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7D458A7C" w14:textId="3E84B8F1" w:rsidR="00A04651" w:rsidRPr="00D75FE7" w:rsidRDefault="00380D33">
      <w:pPr>
        <w:pStyle w:val="TOC2"/>
        <w:rPr>
          <w:rFonts w:asciiTheme="minorHAnsi" w:eastAsiaTheme="minorEastAsia" w:hAnsiTheme="minorHAnsi" w:cstheme="minorBidi"/>
          <w:bCs w:val="0"/>
          <w:noProof/>
          <w:color w:val="auto"/>
          <w:szCs w:val="22"/>
        </w:rPr>
      </w:pPr>
      <w:hyperlink w:anchor="_Toc146637979" w:history="1">
        <w:r w:rsidR="00A04651" w:rsidRPr="00D75FE7">
          <w:rPr>
            <w:rStyle w:val="aff"/>
            <w:noProof/>
            <w:color w:val="auto"/>
          </w:rPr>
          <w:t>附件</w:t>
        </w:r>
        <w:r w:rsidR="00A04651" w:rsidRPr="00D75FE7">
          <w:rPr>
            <w:rStyle w:val="aff"/>
            <w:noProof/>
            <w:color w:val="auto"/>
          </w:rPr>
          <w:t xml:space="preserve">5 </w:t>
        </w:r>
        <w:r w:rsidR="00A04651" w:rsidRPr="00D75FE7">
          <w:rPr>
            <w:rStyle w:val="aff"/>
            <w:noProof/>
            <w:color w:val="auto"/>
          </w:rPr>
          <w:t>环氧树脂粘接剂</w:t>
        </w:r>
        <w:r w:rsidR="00A04651" w:rsidRPr="00D75FE7">
          <w:rPr>
            <w:rStyle w:val="aff"/>
            <w:noProof/>
            <w:color w:val="auto"/>
          </w:rPr>
          <w:t>MSDS</w:t>
        </w:r>
        <w:r w:rsidR="00A04651" w:rsidRPr="00D75FE7">
          <w:rPr>
            <w:rStyle w:val="aff"/>
            <w:noProof/>
            <w:color w:val="auto"/>
          </w:rPr>
          <w:t>及</w:t>
        </w:r>
        <w:r w:rsidR="00A04651" w:rsidRPr="00D75FE7">
          <w:rPr>
            <w:rStyle w:val="aff"/>
            <w:noProof/>
            <w:color w:val="auto"/>
          </w:rPr>
          <w:t>VOCs</w:t>
        </w:r>
        <w:r w:rsidR="00A04651" w:rsidRPr="00D75FE7">
          <w:rPr>
            <w:rStyle w:val="aff"/>
            <w:noProof/>
            <w:color w:val="auto"/>
          </w:rPr>
          <w:t>检测报告</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_Toc146637979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6FDEA437" w14:textId="3467A95E" w:rsidR="00A04651" w:rsidRPr="00D75FE7" w:rsidRDefault="00380D33">
      <w:pPr>
        <w:pStyle w:val="TOC2"/>
        <w:rPr>
          <w:rFonts w:asciiTheme="minorHAnsi" w:eastAsiaTheme="minorEastAsia" w:hAnsiTheme="minorHAnsi" w:cstheme="minorBidi"/>
          <w:bCs w:val="0"/>
          <w:noProof/>
          <w:color w:val="auto"/>
          <w:szCs w:val="22"/>
        </w:rPr>
      </w:pPr>
      <w:hyperlink w:anchor="_Toc146637980" w:history="1">
        <w:r w:rsidR="00A04651" w:rsidRPr="00D75FE7">
          <w:rPr>
            <w:rStyle w:val="aff"/>
            <w:noProof/>
            <w:color w:val="auto"/>
          </w:rPr>
          <w:t>附件</w:t>
        </w:r>
        <w:r w:rsidR="00A04651" w:rsidRPr="00D75FE7">
          <w:rPr>
            <w:rStyle w:val="aff"/>
            <w:noProof/>
            <w:color w:val="auto"/>
          </w:rPr>
          <w:t xml:space="preserve">6 </w:t>
        </w:r>
        <w:r w:rsidR="00A04651" w:rsidRPr="00D75FE7">
          <w:rPr>
            <w:rStyle w:val="aff"/>
            <w:noProof/>
            <w:color w:val="auto"/>
          </w:rPr>
          <w:t>水性凡立水</w:t>
        </w:r>
        <w:r w:rsidR="00A04651" w:rsidRPr="00D75FE7">
          <w:rPr>
            <w:rStyle w:val="aff"/>
            <w:noProof/>
            <w:color w:val="auto"/>
          </w:rPr>
          <w:t>MSDS</w:t>
        </w:r>
        <w:r w:rsidR="00A04651" w:rsidRPr="00D75FE7">
          <w:rPr>
            <w:rStyle w:val="aff"/>
            <w:noProof/>
            <w:color w:val="auto"/>
          </w:rPr>
          <w:t>及</w:t>
        </w:r>
        <w:r w:rsidR="00A04651" w:rsidRPr="00D75FE7">
          <w:rPr>
            <w:rStyle w:val="aff"/>
            <w:noProof/>
            <w:color w:val="auto"/>
          </w:rPr>
          <w:t>VOCs</w:t>
        </w:r>
        <w:r w:rsidR="00A04651" w:rsidRPr="00D75FE7">
          <w:rPr>
            <w:rStyle w:val="aff"/>
            <w:noProof/>
            <w:color w:val="auto"/>
          </w:rPr>
          <w:t>检测报告</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_Toc146637980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4B4EC4D8" w14:textId="5842C04D" w:rsidR="00A04651" w:rsidRPr="00D75FE7" w:rsidRDefault="00380D33">
      <w:pPr>
        <w:pStyle w:val="TOC2"/>
        <w:rPr>
          <w:rFonts w:asciiTheme="minorHAnsi" w:eastAsiaTheme="minorEastAsia" w:hAnsiTheme="minorHAnsi" w:cstheme="minorBidi"/>
          <w:bCs w:val="0"/>
          <w:noProof/>
          <w:color w:val="auto"/>
          <w:szCs w:val="22"/>
        </w:rPr>
      </w:pPr>
      <w:hyperlink w:anchor="_Toc146637981" w:history="1">
        <w:r w:rsidR="00A04651" w:rsidRPr="00D75FE7">
          <w:rPr>
            <w:rStyle w:val="aff"/>
            <w:noProof/>
            <w:color w:val="auto"/>
          </w:rPr>
          <w:t>附件</w:t>
        </w:r>
        <w:r w:rsidR="00A04651" w:rsidRPr="00D75FE7">
          <w:rPr>
            <w:rStyle w:val="aff"/>
            <w:noProof/>
            <w:color w:val="auto"/>
          </w:rPr>
          <w:t xml:space="preserve">7 </w:t>
        </w:r>
        <w:r w:rsidR="00A04651" w:rsidRPr="00D75FE7">
          <w:rPr>
            <w:rStyle w:val="aff"/>
            <w:noProof/>
            <w:color w:val="auto"/>
          </w:rPr>
          <w:t>锡条</w:t>
        </w:r>
        <w:r w:rsidR="00A04651" w:rsidRPr="00D75FE7">
          <w:rPr>
            <w:rStyle w:val="aff"/>
            <w:noProof/>
            <w:color w:val="auto"/>
          </w:rPr>
          <w:t>MSDS</w:t>
        </w:r>
        <w:r w:rsidR="00A04651" w:rsidRPr="00D75FE7">
          <w:rPr>
            <w:rStyle w:val="aff"/>
            <w:noProof/>
            <w:color w:val="auto"/>
          </w:rPr>
          <w:t>和助焊剂</w:t>
        </w:r>
        <w:r w:rsidR="00A04651" w:rsidRPr="00D75FE7">
          <w:rPr>
            <w:rStyle w:val="aff"/>
            <w:noProof/>
            <w:color w:val="auto"/>
          </w:rPr>
          <w:t>MSDS</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_Toc146637981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27E27DD8" w14:textId="54783E12" w:rsidR="00A04651" w:rsidRPr="00D75FE7" w:rsidRDefault="00380D33">
      <w:pPr>
        <w:pStyle w:val="TOC2"/>
        <w:rPr>
          <w:rFonts w:asciiTheme="minorHAnsi" w:eastAsiaTheme="minorEastAsia" w:hAnsiTheme="minorHAnsi" w:cstheme="minorBidi"/>
          <w:bCs w:val="0"/>
          <w:noProof/>
          <w:color w:val="auto"/>
          <w:szCs w:val="22"/>
        </w:rPr>
      </w:pPr>
      <w:hyperlink w:anchor="_Toc146637982" w:history="1">
        <w:r w:rsidR="00A04651" w:rsidRPr="00D75FE7">
          <w:rPr>
            <w:rStyle w:val="aff"/>
            <w:noProof/>
            <w:color w:val="auto"/>
          </w:rPr>
          <w:t>附件</w:t>
        </w:r>
        <w:r w:rsidR="00A04651" w:rsidRPr="00D75FE7">
          <w:rPr>
            <w:rStyle w:val="aff"/>
            <w:noProof/>
            <w:color w:val="auto"/>
          </w:rPr>
          <w:t xml:space="preserve">8 </w:t>
        </w:r>
        <w:r w:rsidR="00A04651" w:rsidRPr="00D75FE7">
          <w:rPr>
            <w:rStyle w:val="aff"/>
            <w:noProof/>
            <w:color w:val="auto"/>
          </w:rPr>
          <w:t>广东省投资项目代码与备案证</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_Toc146637982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3702861C" w14:textId="6CD0A00E" w:rsidR="00A04651" w:rsidRPr="00D75FE7" w:rsidRDefault="00380D33">
      <w:pPr>
        <w:pStyle w:val="TOC2"/>
        <w:rPr>
          <w:rFonts w:asciiTheme="minorHAnsi" w:eastAsiaTheme="minorEastAsia" w:hAnsiTheme="minorHAnsi" w:cstheme="minorBidi"/>
          <w:bCs w:val="0"/>
          <w:noProof/>
          <w:color w:val="auto"/>
          <w:szCs w:val="22"/>
        </w:rPr>
      </w:pPr>
      <w:hyperlink w:anchor="_Toc146637983" w:history="1">
        <w:r w:rsidR="00A04651" w:rsidRPr="00D75FE7">
          <w:rPr>
            <w:rStyle w:val="aff"/>
            <w:noProof/>
            <w:color w:val="auto"/>
          </w:rPr>
          <w:t>附件</w:t>
        </w:r>
        <w:r w:rsidR="00A04651" w:rsidRPr="00D75FE7">
          <w:rPr>
            <w:rStyle w:val="aff"/>
            <w:noProof/>
            <w:color w:val="auto"/>
          </w:rPr>
          <w:t xml:space="preserve">9 </w:t>
        </w:r>
        <w:r w:rsidR="00A04651" w:rsidRPr="00D75FE7">
          <w:rPr>
            <w:rStyle w:val="aff"/>
            <w:noProof/>
            <w:color w:val="auto"/>
          </w:rPr>
          <w:t>引用的地表水环境质量检测报告（节选）</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_Toc146637983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76DFB450" w14:textId="34F9D7BB" w:rsidR="00A04651" w:rsidRPr="00D75FE7" w:rsidRDefault="00380D33">
      <w:pPr>
        <w:pStyle w:val="TOC2"/>
        <w:rPr>
          <w:rFonts w:asciiTheme="minorHAnsi" w:eastAsiaTheme="minorEastAsia" w:hAnsiTheme="minorHAnsi" w:cstheme="minorBidi"/>
          <w:bCs w:val="0"/>
          <w:noProof/>
          <w:color w:val="auto"/>
          <w:szCs w:val="22"/>
        </w:rPr>
      </w:pPr>
      <w:hyperlink w:anchor="_Toc146637984" w:history="1">
        <w:r w:rsidR="00A04651" w:rsidRPr="00D75FE7">
          <w:rPr>
            <w:rStyle w:val="aff"/>
            <w:noProof/>
            <w:color w:val="auto"/>
          </w:rPr>
          <w:t>附件</w:t>
        </w:r>
        <w:r w:rsidR="00A04651" w:rsidRPr="00D75FE7">
          <w:rPr>
            <w:rStyle w:val="aff"/>
            <w:noProof/>
            <w:color w:val="auto"/>
          </w:rPr>
          <w:t>10</w:t>
        </w:r>
        <w:r w:rsidR="00A04651" w:rsidRPr="00D75FE7">
          <w:rPr>
            <w:rStyle w:val="aff"/>
            <w:noProof/>
            <w:color w:val="auto"/>
          </w:rPr>
          <w:t>生活污水接入污水厂承诺书</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_Toc146637984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7F156096" w14:textId="4536843B" w:rsidR="00A04651" w:rsidRPr="00D75FE7" w:rsidRDefault="00380D33">
      <w:pPr>
        <w:pStyle w:val="TOC2"/>
        <w:rPr>
          <w:rFonts w:asciiTheme="minorHAnsi" w:eastAsiaTheme="minorEastAsia" w:hAnsiTheme="minorHAnsi" w:cstheme="minorBidi"/>
          <w:bCs w:val="0"/>
          <w:noProof/>
          <w:color w:val="auto"/>
          <w:szCs w:val="22"/>
        </w:rPr>
      </w:pPr>
      <w:hyperlink w:anchor="_Toc146637985" w:history="1">
        <w:r w:rsidR="00A04651" w:rsidRPr="00D75FE7">
          <w:rPr>
            <w:rStyle w:val="aff"/>
            <w:noProof/>
            <w:color w:val="auto"/>
          </w:rPr>
          <w:t>附件</w:t>
        </w:r>
        <w:r w:rsidR="00A04651" w:rsidRPr="00D75FE7">
          <w:rPr>
            <w:rStyle w:val="aff"/>
            <w:noProof/>
            <w:color w:val="auto"/>
          </w:rPr>
          <w:t>11</w:t>
        </w:r>
        <w:r w:rsidR="00A04651" w:rsidRPr="00D75FE7">
          <w:rPr>
            <w:rStyle w:val="aff"/>
            <w:noProof/>
            <w:color w:val="auto"/>
          </w:rPr>
          <w:t>专家评审组意见及修改回应表</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_Toc146637985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722760B0" w14:textId="5409880D" w:rsidR="00A04651" w:rsidRPr="00D75FE7" w:rsidRDefault="00380D33">
      <w:pPr>
        <w:pStyle w:val="TOC2"/>
        <w:rPr>
          <w:rFonts w:asciiTheme="minorHAnsi" w:eastAsiaTheme="minorEastAsia" w:hAnsiTheme="minorHAnsi" w:cstheme="minorBidi"/>
          <w:bCs w:val="0"/>
          <w:noProof/>
          <w:color w:val="auto"/>
          <w:szCs w:val="22"/>
        </w:rPr>
      </w:pPr>
      <w:hyperlink w:anchor="_Toc146637986" w:history="1">
        <w:r w:rsidR="00A04651" w:rsidRPr="00D75FE7">
          <w:rPr>
            <w:rStyle w:val="aff"/>
            <w:noProof/>
            <w:color w:val="auto"/>
          </w:rPr>
          <w:t>附件</w:t>
        </w:r>
        <w:r w:rsidR="00A04651" w:rsidRPr="00D75FE7">
          <w:rPr>
            <w:rStyle w:val="aff"/>
            <w:noProof/>
            <w:color w:val="auto"/>
          </w:rPr>
          <w:t xml:space="preserve">12 </w:t>
        </w:r>
        <w:r w:rsidR="00A04651" w:rsidRPr="00D75FE7">
          <w:rPr>
            <w:rStyle w:val="aff"/>
            <w:noProof/>
            <w:color w:val="auto"/>
          </w:rPr>
          <w:t>专家复核见及修改回应表</w:t>
        </w:r>
        <w:r w:rsidR="00A04651" w:rsidRPr="00D75FE7">
          <w:rPr>
            <w:noProof/>
            <w:webHidden/>
            <w:color w:val="auto"/>
          </w:rPr>
          <w:tab/>
        </w:r>
        <w:r w:rsidR="00A04651" w:rsidRPr="00D75FE7">
          <w:rPr>
            <w:noProof/>
            <w:webHidden/>
            <w:color w:val="auto"/>
          </w:rPr>
          <w:fldChar w:fldCharType="begin"/>
        </w:r>
        <w:r w:rsidR="00A04651" w:rsidRPr="00D75FE7">
          <w:rPr>
            <w:noProof/>
            <w:webHidden/>
            <w:color w:val="auto"/>
          </w:rPr>
          <w:instrText xml:space="preserve"> PAGEREF _Toc146637986 \h </w:instrText>
        </w:r>
        <w:r w:rsidR="00A04651" w:rsidRPr="00D75FE7">
          <w:rPr>
            <w:noProof/>
            <w:webHidden/>
            <w:color w:val="auto"/>
          </w:rPr>
          <w:fldChar w:fldCharType="separate"/>
        </w:r>
        <w:r w:rsidR="000F73A2">
          <w:rPr>
            <w:rFonts w:hint="eastAsia"/>
            <w:b/>
            <w:bCs w:val="0"/>
            <w:noProof/>
            <w:webHidden/>
            <w:color w:val="auto"/>
          </w:rPr>
          <w:t>错误</w:t>
        </w:r>
        <w:r w:rsidR="000F73A2">
          <w:rPr>
            <w:rFonts w:hint="eastAsia"/>
            <w:b/>
            <w:bCs w:val="0"/>
            <w:noProof/>
            <w:webHidden/>
            <w:color w:val="auto"/>
          </w:rPr>
          <w:t>!</w:t>
        </w:r>
        <w:r w:rsidR="000F73A2">
          <w:rPr>
            <w:rFonts w:hint="eastAsia"/>
            <w:b/>
            <w:bCs w:val="0"/>
            <w:noProof/>
            <w:webHidden/>
            <w:color w:val="auto"/>
          </w:rPr>
          <w:t>未定义书签。</w:t>
        </w:r>
        <w:r w:rsidR="00A04651" w:rsidRPr="00D75FE7">
          <w:rPr>
            <w:noProof/>
            <w:webHidden/>
            <w:color w:val="auto"/>
          </w:rPr>
          <w:fldChar w:fldCharType="end"/>
        </w:r>
      </w:hyperlink>
    </w:p>
    <w:p w14:paraId="4DEFC523" w14:textId="77777777" w:rsidR="00E364BA" w:rsidRPr="00D75FE7" w:rsidRDefault="00F63532">
      <w:pPr>
        <w:adjustRightInd w:val="0"/>
        <w:snapToGrid w:val="0"/>
        <w:spacing w:beforeLines="80" w:before="192"/>
        <w:rPr>
          <w:color w:val="auto"/>
        </w:rPr>
        <w:sectPr w:rsidR="00E364BA" w:rsidRPr="00D75FE7">
          <w:footerReference w:type="default" r:id="rId38"/>
          <w:pgSz w:w="11906" w:h="16838"/>
          <w:pgMar w:top="720" w:right="720" w:bottom="720" w:left="720" w:header="851" w:footer="851" w:gutter="0"/>
          <w:cols w:space="720"/>
          <w:docGrid w:linePitch="312"/>
        </w:sectPr>
      </w:pPr>
      <w:r w:rsidRPr="00D75FE7">
        <w:rPr>
          <w:color w:val="auto"/>
        </w:rPr>
        <w:fldChar w:fldCharType="end"/>
      </w:r>
    </w:p>
    <w:p w14:paraId="7874FC11" w14:textId="77777777" w:rsidR="00E364BA" w:rsidRPr="00D75FE7" w:rsidRDefault="00E364BA" w:rsidP="00D75FE7">
      <w:pPr>
        <w:pStyle w:val="Default"/>
        <w:rPr>
          <w:color w:val="auto"/>
        </w:rPr>
      </w:pPr>
      <w:bookmarkStart w:id="17" w:name="_GoBack"/>
      <w:bookmarkEnd w:id="17"/>
    </w:p>
    <w:sectPr w:rsidR="00E364BA" w:rsidRPr="00D75FE7">
      <w:pgSz w:w="11906" w:h="16838"/>
      <w:pgMar w:top="720" w:right="720" w:bottom="720" w:left="720"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F0C296" w14:textId="77777777" w:rsidR="00380D33" w:rsidRDefault="00380D33">
      <w:r>
        <w:separator/>
      </w:r>
    </w:p>
  </w:endnote>
  <w:endnote w:type="continuationSeparator" w:id="0">
    <w:p w14:paraId="0D3CD782" w14:textId="77777777" w:rsidR="00380D33" w:rsidRDefault="00380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楷体_GB2312">
    <w:altName w:val="楷体"/>
    <w:charset w:val="86"/>
    <w:family w:val="modern"/>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D942F" w14:textId="77777777" w:rsidR="00D0625D" w:rsidRDefault="00D0625D">
    <w:pPr>
      <w:pStyle w:val="af1"/>
      <w:framePr w:wrap="around" w:vAnchor="text" w:hAnchor="margin" w:xAlign="outside" w:y="1"/>
      <w:rPr>
        <w:rStyle w:val="afd"/>
        <w:rFonts w:hAnsi="宋体"/>
        <w:color w:val="auto"/>
        <w:sz w:val="28"/>
        <w:szCs w:val="28"/>
      </w:rPr>
    </w:pPr>
    <w:r>
      <w:rPr>
        <w:rStyle w:val="afd"/>
        <w:rFonts w:hAnsi="宋体" w:hint="eastAsia"/>
        <w:color w:val="auto"/>
        <w:sz w:val="28"/>
        <w:szCs w:val="28"/>
      </w:rPr>
      <w:t>—</w:t>
    </w:r>
    <w:r>
      <w:rPr>
        <w:rStyle w:val="afd"/>
        <w:rFonts w:hAnsi="宋体" w:hint="eastAsia"/>
        <w:color w:val="auto"/>
        <w:sz w:val="20"/>
      </w:rPr>
      <w:t xml:space="preserve">  </w:t>
    </w:r>
    <w:r>
      <w:rPr>
        <w:rFonts w:ascii="宋体" w:hAnsi="宋体"/>
        <w:color w:val="auto"/>
        <w:sz w:val="26"/>
        <w:szCs w:val="26"/>
      </w:rPr>
      <w:fldChar w:fldCharType="begin"/>
    </w:r>
    <w:r>
      <w:rPr>
        <w:rStyle w:val="afd"/>
        <w:rFonts w:hAnsi="宋体"/>
        <w:color w:val="auto"/>
        <w:sz w:val="26"/>
        <w:szCs w:val="26"/>
      </w:rPr>
      <w:instrText xml:space="preserve">PAGE  </w:instrText>
    </w:r>
    <w:r>
      <w:rPr>
        <w:rFonts w:ascii="宋体" w:hAnsi="宋体"/>
        <w:color w:val="auto"/>
        <w:sz w:val="26"/>
        <w:szCs w:val="26"/>
      </w:rPr>
      <w:fldChar w:fldCharType="separate"/>
    </w:r>
    <w:r>
      <w:rPr>
        <w:rFonts w:ascii="宋体" w:hAnsi="宋体"/>
        <w:color w:val="auto"/>
        <w:sz w:val="26"/>
        <w:szCs w:val="26"/>
      </w:rPr>
      <w:t>6</w:t>
    </w:r>
    <w:r>
      <w:rPr>
        <w:rFonts w:ascii="宋体" w:hAnsi="宋体"/>
        <w:color w:val="auto"/>
        <w:sz w:val="26"/>
        <w:szCs w:val="26"/>
      </w:rPr>
      <w:fldChar w:fldCharType="end"/>
    </w:r>
    <w:r>
      <w:rPr>
        <w:rStyle w:val="afd"/>
        <w:rFonts w:hAnsi="宋体" w:hint="eastAsia"/>
        <w:color w:val="auto"/>
        <w:sz w:val="20"/>
      </w:rPr>
      <w:t xml:space="preserve">  </w:t>
    </w:r>
    <w:r>
      <w:rPr>
        <w:rStyle w:val="afd"/>
        <w:rFonts w:hAnsi="宋体" w:hint="eastAsia"/>
        <w:color w:val="auto"/>
        <w:sz w:val="28"/>
        <w:szCs w:val="28"/>
      </w:rPr>
      <w:t>—</w:t>
    </w:r>
  </w:p>
  <w:p w14:paraId="3EBABF51" w14:textId="77777777" w:rsidR="00D0625D" w:rsidRDefault="00D0625D">
    <w:pPr>
      <w:pStyle w:val="af1"/>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27C2FC" w14:textId="77777777" w:rsidR="00D0625D" w:rsidRDefault="00D0625D">
    <w:pPr>
      <w:pStyle w:val="af1"/>
      <w:framePr w:wrap="around" w:vAnchor="text" w:hAnchor="margin" w:xAlign="center" w:y="1"/>
      <w:rPr>
        <w:rStyle w:val="afd"/>
        <w:rFonts w:ascii="宋体" w:hAnsi="宋体"/>
        <w:sz w:val="28"/>
        <w:szCs w:val="28"/>
      </w:rPr>
    </w:pPr>
    <w:r>
      <w:rPr>
        <w:rStyle w:val="afd"/>
        <w:rFonts w:ascii="宋体" w:hAnsi="宋体" w:hint="eastAsia"/>
        <w:sz w:val="28"/>
        <w:szCs w:val="28"/>
      </w:rPr>
      <w:t>—</w:t>
    </w:r>
    <w:r>
      <w:rPr>
        <w:rStyle w:val="afd"/>
        <w:rFonts w:ascii="宋体" w:hAnsi="宋体" w:hint="eastAsia"/>
        <w:sz w:val="20"/>
      </w:rPr>
      <w:t xml:space="preserve">  </w:t>
    </w:r>
    <w:r>
      <w:rPr>
        <w:rFonts w:ascii="宋体" w:hAnsi="宋体"/>
        <w:sz w:val="26"/>
        <w:szCs w:val="26"/>
      </w:rPr>
      <w:fldChar w:fldCharType="begin"/>
    </w:r>
    <w:r>
      <w:rPr>
        <w:rStyle w:val="afd"/>
        <w:rFonts w:ascii="宋体" w:hAnsi="宋体"/>
        <w:sz w:val="26"/>
        <w:szCs w:val="26"/>
      </w:rPr>
      <w:instrText xml:space="preserve">PAGE  </w:instrText>
    </w:r>
    <w:r>
      <w:rPr>
        <w:rFonts w:ascii="宋体" w:hAnsi="宋体"/>
        <w:sz w:val="26"/>
        <w:szCs w:val="26"/>
      </w:rPr>
      <w:fldChar w:fldCharType="separate"/>
    </w:r>
    <w:r>
      <w:rPr>
        <w:rStyle w:val="afd"/>
        <w:rFonts w:ascii="宋体" w:hAnsi="宋体"/>
        <w:sz w:val="26"/>
        <w:szCs w:val="26"/>
      </w:rPr>
      <w:t>14</w:t>
    </w:r>
    <w:r>
      <w:rPr>
        <w:rFonts w:ascii="宋体" w:hAnsi="宋体"/>
        <w:sz w:val="26"/>
        <w:szCs w:val="26"/>
      </w:rPr>
      <w:fldChar w:fldCharType="end"/>
    </w:r>
    <w:r>
      <w:rPr>
        <w:rStyle w:val="afd"/>
        <w:rFonts w:ascii="宋体" w:hAnsi="宋体" w:hint="eastAsia"/>
        <w:sz w:val="20"/>
      </w:rPr>
      <w:t xml:space="preserve">  </w:t>
    </w:r>
    <w:r>
      <w:rPr>
        <w:rStyle w:val="afd"/>
        <w:rFonts w:ascii="宋体" w:hAnsi="宋体" w:hint="eastAsia"/>
        <w:sz w:val="28"/>
        <w:szCs w:val="28"/>
      </w:rPr>
      <w:t>—</w:t>
    </w:r>
  </w:p>
  <w:p w14:paraId="616FF225" w14:textId="77777777" w:rsidR="00D0625D" w:rsidRDefault="00D0625D">
    <w:pPr>
      <w:pStyle w:val="af1"/>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701CF" w14:textId="77777777" w:rsidR="00D0625D" w:rsidRDefault="00D0625D">
    <w:pPr>
      <w:pStyle w:val="af1"/>
      <w:framePr w:wrap="around" w:vAnchor="text" w:hAnchor="margin" w:xAlign="outside" w:y="1"/>
      <w:rPr>
        <w:rStyle w:val="afd"/>
        <w:rFonts w:ascii="宋体" w:hAnsi="宋体"/>
        <w:sz w:val="28"/>
        <w:szCs w:val="28"/>
      </w:rPr>
    </w:pPr>
    <w:r>
      <w:rPr>
        <w:rStyle w:val="afd"/>
        <w:rFonts w:ascii="宋体" w:hAnsi="宋体" w:hint="eastAsia"/>
        <w:sz w:val="28"/>
        <w:szCs w:val="28"/>
      </w:rPr>
      <w:t>—</w:t>
    </w:r>
    <w:r>
      <w:rPr>
        <w:rStyle w:val="afd"/>
        <w:rFonts w:ascii="宋体" w:hAnsi="宋体" w:hint="eastAsia"/>
        <w:sz w:val="20"/>
      </w:rPr>
      <w:t xml:space="preserve">  </w:t>
    </w:r>
    <w:r>
      <w:rPr>
        <w:rFonts w:ascii="宋体" w:hAnsi="宋体"/>
        <w:sz w:val="26"/>
        <w:szCs w:val="26"/>
      </w:rPr>
      <w:fldChar w:fldCharType="begin"/>
    </w:r>
    <w:r>
      <w:rPr>
        <w:rStyle w:val="afd"/>
        <w:rFonts w:ascii="宋体" w:hAnsi="宋体"/>
        <w:sz w:val="26"/>
        <w:szCs w:val="26"/>
      </w:rPr>
      <w:instrText xml:space="preserve">PAGE  </w:instrText>
    </w:r>
    <w:r>
      <w:rPr>
        <w:rFonts w:ascii="宋体" w:hAnsi="宋体"/>
        <w:sz w:val="26"/>
        <w:szCs w:val="26"/>
      </w:rPr>
      <w:fldChar w:fldCharType="separate"/>
    </w:r>
    <w:r>
      <w:rPr>
        <w:rStyle w:val="afd"/>
        <w:rFonts w:ascii="宋体" w:hAnsi="宋体"/>
        <w:sz w:val="26"/>
        <w:szCs w:val="26"/>
      </w:rPr>
      <w:t>15</w:t>
    </w:r>
    <w:r>
      <w:rPr>
        <w:rFonts w:ascii="宋体" w:hAnsi="宋体"/>
        <w:sz w:val="26"/>
        <w:szCs w:val="26"/>
      </w:rPr>
      <w:fldChar w:fldCharType="end"/>
    </w:r>
    <w:r>
      <w:rPr>
        <w:rStyle w:val="afd"/>
        <w:rFonts w:ascii="宋体" w:hAnsi="宋体" w:hint="eastAsia"/>
        <w:sz w:val="20"/>
      </w:rPr>
      <w:t xml:space="preserve">  </w:t>
    </w:r>
    <w:r>
      <w:rPr>
        <w:rStyle w:val="afd"/>
        <w:rFonts w:ascii="宋体" w:hAnsi="宋体" w:hint="eastAsia"/>
        <w:sz w:val="28"/>
        <w:szCs w:val="28"/>
      </w:rPr>
      <w:t>—</w:t>
    </w:r>
  </w:p>
  <w:p w14:paraId="3B2D24F6" w14:textId="77777777" w:rsidR="00D0625D" w:rsidRDefault="00D0625D">
    <w:pPr>
      <w:pStyle w:val="af1"/>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5C26CF" w14:textId="77777777" w:rsidR="00380D33" w:rsidRDefault="00380D33">
      <w:r>
        <w:separator/>
      </w:r>
    </w:p>
  </w:footnote>
  <w:footnote w:type="continuationSeparator" w:id="0">
    <w:p w14:paraId="0D6419A4" w14:textId="77777777" w:rsidR="00380D33" w:rsidRDefault="00380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CB30F" w14:textId="77777777" w:rsidR="00D0625D" w:rsidRDefault="00D0625D">
    <w:pPr>
      <w:pStyle w:val="af2"/>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86A56"/>
    <w:multiLevelType w:val="multilevel"/>
    <w:tmpl w:val="04986A5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1A946CE"/>
    <w:multiLevelType w:val="multilevel"/>
    <w:tmpl w:val="11A946C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AD72E0E"/>
    <w:multiLevelType w:val="multilevel"/>
    <w:tmpl w:val="2AD72E0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E9C449D"/>
    <w:multiLevelType w:val="multilevel"/>
    <w:tmpl w:val="7B995FB4"/>
    <w:lvl w:ilvl="0">
      <w:start w:val="1"/>
      <w:numFmt w:val="decimalEnclosedCircle"/>
      <w:lvlText w:val="%1"/>
      <w:lvlJc w:val="left"/>
      <w:pPr>
        <w:ind w:left="782" w:hanging="360"/>
      </w:pPr>
      <w:rPr>
        <w:rFonts w:ascii="宋体" w:hAnsi="宋体"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433E55FF"/>
    <w:multiLevelType w:val="multilevel"/>
    <w:tmpl w:val="433E55F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B995FB4"/>
    <w:multiLevelType w:val="multilevel"/>
    <w:tmpl w:val="7B995FB4"/>
    <w:lvl w:ilvl="0">
      <w:start w:val="1"/>
      <w:numFmt w:val="decimalEnclosedCircle"/>
      <w:lvlText w:val="%1"/>
      <w:lvlJc w:val="left"/>
      <w:pPr>
        <w:ind w:left="782" w:hanging="360"/>
      </w:pPr>
      <w:rPr>
        <w:rFonts w:ascii="宋体" w:hAnsi="宋体"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7C43720E"/>
    <w:multiLevelType w:val="multilevel"/>
    <w:tmpl w:val="7C43720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CF98D69"/>
    <w:multiLevelType w:val="singleLevel"/>
    <w:tmpl w:val="7CF98D69"/>
    <w:lvl w:ilvl="0">
      <w:start w:val="3"/>
      <w:numFmt w:val="chineseCounting"/>
      <w:suff w:val="nothing"/>
      <w:lvlText w:val="%1、"/>
      <w:lvlJc w:val="left"/>
      <w:rPr>
        <w:rFonts w:hint="eastAsia"/>
      </w:rPr>
    </w:lvl>
  </w:abstractNum>
  <w:num w:numId="1">
    <w:abstractNumId w:val="7"/>
  </w:num>
  <w:num w:numId="2">
    <w:abstractNumId w:val="5"/>
  </w:num>
  <w:num w:numId="3">
    <w:abstractNumId w:val="2"/>
  </w:num>
  <w:num w:numId="4">
    <w:abstractNumId w:val="1"/>
  </w:num>
  <w:num w:numId="5">
    <w:abstractNumId w:val="0"/>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5"/>
  <w:bordersDoNotSurroundHeader/>
  <w:bordersDoNotSurroundFooter/>
  <w:gutterAtTop/>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noPunctuationKerning/>
  <w:characterSpacingControl w:val="doNotCompress"/>
  <w:hdrShapeDefaults>
    <o:shapedefaults v:ext="edit" spidmax="2049" fillcolor="white" stroke="f">
      <v:fill color="white"/>
      <v:stroke on="f"/>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ZhNWNkNzQwNzM1MjIwZjdmODQxZDY3NmUyMWJkZjgifQ=="/>
  </w:docVars>
  <w:rsids>
    <w:rsidRoot w:val="00A14947"/>
    <w:rsid w:val="00000D13"/>
    <w:rsid w:val="00001250"/>
    <w:rsid w:val="0000173B"/>
    <w:rsid w:val="00002E05"/>
    <w:rsid w:val="00002FCF"/>
    <w:rsid w:val="00003162"/>
    <w:rsid w:val="00003C0D"/>
    <w:rsid w:val="00004713"/>
    <w:rsid w:val="00004871"/>
    <w:rsid w:val="00004BC6"/>
    <w:rsid w:val="000060B3"/>
    <w:rsid w:val="00006F65"/>
    <w:rsid w:val="00010976"/>
    <w:rsid w:val="0001165E"/>
    <w:rsid w:val="00011F09"/>
    <w:rsid w:val="00011F34"/>
    <w:rsid w:val="00011FF2"/>
    <w:rsid w:val="00013883"/>
    <w:rsid w:val="00013CD9"/>
    <w:rsid w:val="00014D4E"/>
    <w:rsid w:val="00015959"/>
    <w:rsid w:val="00016180"/>
    <w:rsid w:val="00017231"/>
    <w:rsid w:val="00021572"/>
    <w:rsid w:val="00021D8F"/>
    <w:rsid w:val="0002210A"/>
    <w:rsid w:val="00023879"/>
    <w:rsid w:val="000238D5"/>
    <w:rsid w:val="00024E92"/>
    <w:rsid w:val="00024F23"/>
    <w:rsid w:val="0002512F"/>
    <w:rsid w:val="000262EE"/>
    <w:rsid w:val="0002648B"/>
    <w:rsid w:val="00027689"/>
    <w:rsid w:val="000279F3"/>
    <w:rsid w:val="000306EE"/>
    <w:rsid w:val="000306F6"/>
    <w:rsid w:val="000308D2"/>
    <w:rsid w:val="00030AE3"/>
    <w:rsid w:val="000311AA"/>
    <w:rsid w:val="00031650"/>
    <w:rsid w:val="000324E3"/>
    <w:rsid w:val="000324F2"/>
    <w:rsid w:val="00032A7B"/>
    <w:rsid w:val="00032DCD"/>
    <w:rsid w:val="00033BA1"/>
    <w:rsid w:val="00033BE8"/>
    <w:rsid w:val="00034D43"/>
    <w:rsid w:val="00034DE9"/>
    <w:rsid w:val="00035980"/>
    <w:rsid w:val="00035B72"/>
    <w:rsid w:val="00036626"/>
    <w:rsid w:val="00036730"/>
    <w:rsid w:val="00036739"/>
    <w:rsid w:val="00036C1B"/>
    <w:rsid w:val="00037E79"/>
    <w:rsid w:val="00040C8E"/>
    <w:rsid w:val="00041382"/>
    <w:rsid w:val="0004157B"/>
    <w:rsid w:val="000434F3"/>
    <w:rsid w:val="0004364B"/>
    <w:rsid w:val="00044E81"/>
    <w:rsid w:val="0004536B"/>
    <w:rsid w:val="00045DE0"/>
    <w:rsid w:val="000468AA"/>
    <w:rsid w:val="00046E1D"/>
    <w:rsid w:val="00046F8C"/>
    <w:rsid w:val="00047BB6"/>
    <w:rsid w:val="0005052B"/>
    <w:rsid w:val="00051148"/>
    <w:rsid w:val="00051634"/>
    <w:rsid w:val="00051FCA"/>
    <w:rsid w:val="0005208A"/>
    <w:rsid w:val="00052668"/>
    <w:rsid w:val="00052728"/>
    <w:rsid w:val="00052919"/>
    <w:rsid w:val="0005482B"/>
    <w:rsid w:val="00054F04"/>
    <w:rsid w:val="00055A26"/>
    <w:rsid w:val="000565F3"/>
    <w:rsid w:val="00056775"/>
    <w:rsid w:val="00057AC2"/>
    <w:rsid w:val="000609DE"/>
    <w:rsid w:val="00060BA0"/>
    <w:rsid w:val="00061A0B"/>
    <w:rsid w:val="00061B1F"/>
    <w:rsid w:val="00061BA4"/>
    <w:rsid w:val="000634FD"/>
    <w:rsid w:val="00063F22"/>
    <w:rsid w:val="00063F8C"/>
    <w:rsid w:val="0006518D"/>
    <w:rsid w:val="00065E8C"/>
    <w:rsid w:val="000665E9"/>
    <w:rsid w:val="000674FE"/>
    <w:rsid w:val="00067674"/>
    <w:rsid w:val="000678E7"/>
    <w:rsid w:val="00067993"/>
    <w:rsid w:val="00067A2C"/>
    <w:rsid w:val="0007119B"/>
    <w:rsid w:val="000733C4"/>
    <w:rsid w:val="00073AE7"/>
    <w:rsid w:val="0007469D"/>
    <w:rsid w:val="00074783"/>
    <w:rsid w:val="000750B4"/>
    <w:rsid w:val="000751FC"/>
    <w:rsid w:val="000753A5"/>
    <w:rsid w:val="000758B1"/>
    <w:rsid w:val="00075E8F"/>
    <w:rsid w:val="000768AB"/>
    <w:rsid w:val="000775AA"/>
    <w:rsid w:val="00077DF8"/>
    <w:rsid w:val="0008070B"/>
    <w:rsid w:val="000810AC"/>
    <w:rsid w:val="00081A02"/>
    <w:rsid w:val="00081D72"/>
    <w:rsid w:val="00082231"/>
    <w:rsid w:val="00082681"/>
    <w:rsid w:val="00082D01"/>
    <w:rsid w:val="0008302D"/>
    <w:rsid w:val="000832EE"/>
    <w:rsid w:val="00083609"/>
    <w:rsid w:val="0008364C"/>
    <w:rsid w:val="00083740"/>
    <w:rsid w:val="000843C8"/>
    <w:rsid w:val="0008541E"/>
    <w:rsid w:val="0008545A"/>
    <w:rsid w:val="000856D4"/>
    <w:rsid w:val="000864A6"/>
    <w:rsid w:val="00087576"/>
    <w:rsid w:val="0009042D"/>
    <w:rsid w:val="00090A21"/>
    <w:rsid w:val="00091907"/>
    <w:rsid w:val="00092890"/>
    <w:rsid w:val="00092D38"/>
    <w:rsid w:val="00092E16"/>
    <w:rsid w:val="0009319E"/>
    <w:rsid w:val="0009377B"/>
    <w:rsid w:val="00093885"/>
    <w:rsid w:val="000944A2"/>
    <w:rsid w:val="00094EB5"/>
    <w:rsid w:val="00095234"/>
    <w:rsid w:val="0009746A"/>
    <w:rsid w:val="000977CA"/>
    <w:rsid w:val="0009790F"/>
    <w:rsid w:val="000A047F"/>
    <w:rsid w:val="000A091C"/>
    <w:rsid w:val="000A0EE0"/>
    <w:rsid w:val="000A14EB"/>
    <w:rsid w:val="000A1564"/>
    <w:rsid w:val="000A20C9"/>
    <w:rsid w:val="000A2C30"/>
    <w:rsid w:val="000A2E16"/>
    <w:rsid w:val="000A2FCD"/>
    <w:rsid w:val="000A3CA8"/>
    <w:rsid w:val="000A3DBD"/>
    <w:rsid w:val="000A46E2"/>
    <w:rsid w:val="000A4772"/>
    <w:rsid w:val="000A4964"/>
    <w:rsid w:val="000A507D"/>
    <w:rsid w:val="000A6A5C"/>
    <w:rsid w:val="000A6CA7"/>
    <w:rsid w:val="000A6CAF"/>
    <w:rsid w:val="000A718D"/>
    <w:rsid w:val="000A74A9"/>
    <w:rsid w:val="000A79BE"/>
    <w:rsid w:val="000B058F"/>
    <w:rsid w:val="000B115B"/>
    <w:rsid w:val="000B183A"/>
    <w:rsid w:val="000B247F"/>
    <w:rsid w:val="000B2DDA"/>
    <w:rsid w:val="000B31BF"/>
    <w:rsid w:val="000B3889"/>
    <w:rsid w:val="000B3BC7"/>
    <w:rsid w:val="000B4467"/>
    <w:rsid w:val="000B497E"/>
    <w:rsid w:val="000B4B21"/>
    <w:rsid w:val="000B4DB9"/>
    <w:rsid w:val="000B50A8"/>
    <w:rsid w:val="000B56FC"/>
    <w:rsid w:val="000B5B0F"/>
    <w:rsid w:val="000B5DA7"/>
    <w:rsid w:val="000B5DD1"/>
    <w:rsid w:val="000B5DE9"/>
    <w:rsid w:val="000B6D99"/>
    <w:rsid w:val="000B7182"/>
    <w:rsid w:val="000B7EAF"/>
    <w:rsid w:val="000C0742"/>
    <w:rsid w:val="000C09AC"/>
    <w:rsid w:val="000C226D"/>
    <w:rsid w:val="000C2D9C"/>
    <w:rsid w:val="000C2FC6"/>
    <w:rsid w:val="000C30D5"/>
    <w:rsid w:val="000C3877"/>
    <w:rsid w:val="000C46D2"/>
    <w:rsid w:val="000C4CAA"/>
    <w:rsid w:val="000C51CC"/>
    <w:rsid w:val="000C61C6"/>
    <w:rsid w:val="000C6269"/>
    <w:rsid w:val="000C6F1A"/>
    <w:rsid w:val="000C767F"/>
    <w:rsid w:val="000D048F"/>
    <w:rsid w:val="000D0579"/>
    <w:rsid w:val="000D08C7"/>
    <w:rsid w:val="000D09F9"/>
    <w:rsid w:val="000D0E2D"/>
    <w:rsid w:val="000D262F"/>
    <w:rsid w:val="000D2F18"/>
    <w:rsid w:val="000D33B7"/>
    <w:rsid w:val="000D47AA"/>
    <w:rsid w:val="000D53D0"/>
    <w:rsid w:val="000D581F"/>
    <w:rsid w:val="000D5A44"/>
    <w:rsid w:val="000D5CFF"/>
    <w:rsid w:val="000D6371"/>
    <w:rsid w:val="000D6E8A"/>
    <w:rsid w:val="000D711F"/>
    <w:rsid w:val="000D7454"/>
    <w:rsid w:val="000D7A45"/>
    <w:rsid w:val="000E12C5"/>
    <w:rsid w:val="000E1636"/>
    <w:rsid w:val="000E17ED"/>
    <w:rsid w:val="000E1B82"/>
    <w:rsid w:val="000E1BC4"/>
    <w:rsid w:val="000E27D9"/>
    <w:rsid w:val="000E39F8"/>
    <w:rsid w:val="000E3ED2"/>
    <w:rsid w:val="000E40FE"/>
    <w:rsid w:val="000E46AD"/>
    <w:rsid w:val="000E4874"/>
    <w:rsid w:val="000E4B6A"/>
    <w:rsid w:val="000E5499"/>
    <w:rsid w:val="000E5951"/>
    <w:rsid w:val="000E60A4"/>
    <w:rsid w:val="000E60D0"/>
    <w:rsid w:val="000E6640"/>
    <w:rsid w:val="000E67EE"/>
    <w:rsid w:val="000E6DD4"/>
    <w:rsid w:val="000E7110"/>
    <w:rsid w:val="000F0E36"/>
    <w:rsid w:val="000F10C6"/>
    <w:rsid w:val="000F13B9"/>
    <w:rsid w:val="000F14C9"/>
    <w:rsid w:val="000F1DD0"/>
    <w:rsid w:val="000F2E04"/>
    <w:rsid w:val="000F2E12"/>
    <w:rsid w:val="000F4202"/>
    <w:rsid w:val="000F5AA4"/>
    <w:rsid w:val="000F5D55"/>
    <w:rsid w:val="000F6748"/>
    <w:rsid w:val="000F69B4"/>
    <w:rsid w:val="000F73A2"/>
    <w:rsid w:val="000F7706"/>
    <w:rsid w:val="000F77D5"/>
    <w:rsid w:val="000F7AF0"/>
    <w:rsid w:val="000F7C5B"/>
    <w:rsid w:val="00101114"/>
    <w:rsid w:val="001014F9"/>
    <w:rsid w:val="001022E3"/>
    <w:rsid w:val="00102ADB"/>
    <w:rsid w:val="00103DD9"/>
    <w:rsid w:val="00103E27"/>
    <w:rsid w:val="00104368"/>
    <w:rsid w:val="00105C12"/>
    <w:rsid w:val="00106079"/>
    <w:rsid w:val="001061F6"/>
    <w:rsid w:val="00106C88"/>
    <w:rsid w:val="00106D69"/>
    <w:rsid w:val="00106E04"/>
    <w:rsid w:val="001071DA"/>
    <w:rsid w:val="001100A4"/>
    <w:rsid w:val="001104B3"/>
    <w:rsid w:val="00110FD1"/>
    <w:rsid w:val="00110FF2"/>
    <w:rsid w:val="00111ABC"/>
    <w:rsid w:val="001127A8"/>
    <w:rsid w:val="00112838"/>
    <w:rsid w:val="001130F6"/>
    <w:rsid w:val="001140E3"/>
    <w:rsid w:val="001141E5"/>
    <w:rsid w:val="00114817"/>
    <w:rsid w:val="001155E0"/>
    <w:rsid w:val="00116729"/>
    <w:rsid w:val="001179B7"/>
    <w:rsid w:val="00117B80"/>
    <w:rsid w:val="00120032"/>
    <w:rsid w:val="00120952"/>
    <w:rsid w:val="00121A11"/>
    <w:rsid w:val="00122442"/>
    <w:rsid w:val="001236B3"/>
    <w:rsid w:val="00125BDE"/>
    <w:rsid w:val="00125ECA"/>
    <w:rsid w:val="00126026"/>
    <w:rsid w:val="00126B4D"/>
    <w:rsid w:val="0012784D"/>
    <w:rsid w:val="00130CC0"/>
    <w:rsid w:val="001317F4"/>
    <w:rsid w:val="0013190E"/>
    <w:rsid w:val="00131D0B"/>
    <w:rsid w:val="00131F42"/>
    <w:rsid w:val="0013233C"/>
    <w:rsid w:val="00132758"/>
    <w:rsid w:val="001333CD"/>
    <w:rsid w:val="0013361B"/>
    <w:rsid w:val="0013393C"/>
    <w:rsid w:val="001344B5"/>
    <w:rsid w:val="00134B0B"/>
    <w:rsid w:val="001357F1"/>
    <w:rsid w:val="00135880"/>
    <w:rsid w:val="0013659E"/>
    <w:rsid w:val="001367BC"/>
    <w:rsid w:val="00136F9E"/>
    <w:rsid w:val="00137314"/>
    <w:rsid w:val="00140FA8"/>
    <w:rsid w:val="00141BBF"/>
    <w:rsid w:val="00142A23"/>
    <w:rsid w:val="00142FEB"/>
    <w:rsid w:val="001433F6"/>
    <w:rsid w:val="00143488"/>
    <w:rsid w:val="0014385F"/>
    <w:rsid w:val="00143A2D"/>
    <w:rsid w:val="00143D74"/>
    <w:rsid w:val="001453F6"/>
    <w:rsid w:val="00145685"/>
    <w:rsid w:val="001457D4"/>
    <w:rsid w:val="00145A41"/>
    <w:rsid w:val="00145AFC"/>
    <w:rsid w:val="00146C08"/>
    <w:rsid w:val="00147848"/>
    <w:rsid w:val="00147E8C"/>
    <w:rsid w:val="00150394"/>
    <w:rsid w:val="00151154"/>
    <w:rsid w:val="00151675"/>
    <w:rsid w:val="0015289B"/>
    <w:rsid w:val="00152B19"/>
    <w:rsid w:val="001533C6"/>
    <w:rsid w:val="00153967"/>
    <w:rsid w:val="00153E98"/>
    <w:rsid w:val="00154AF6"/>
    <w:rsid w:val="00155272"/>
    <w:rsid w:val="00157435"/>
    <w:rsid w:val="00157C16"/>
    <w:rsid w:val="00160644"/>
    <w:rsid w:val="001607A5"/>
    <w:rsid w:val="001634A4"/>
    <w:rsid w:val="00163508"/>
    <w:rsid w:val="00163DA4"/>
    <w:rsid w:val="0016471E"/>
    <w:rsid w:val="00164AD9"/>
    <w:rsid w:val="00164DBC"/>
    <w:rsid w:val="00164EEC"/>
    <w:rsid w:val="001657B1"/>
    <w:rsid w:val="00166B22"/>
    <w:rsid w:val="001677B2"/>
    <w:rsid w:val="001678A7"/>
    <w:rsid w:val="0017001F"/>
    <w:rsid w:val="0017013F"/>
    <w:rsid w:val="0017052A"/>
    <w:rsid w:val="001705E0"/>
    <w:rsid w:val="0017070B"/>
    <w:rsid w:val="001708D3"/>
    <w:rsid w:val="00170A07"/>
    <w:rsid w:val="00170B39"/>
    <w:rsid w:val="00170C4F"/>
    <w:rsid w:val="00170E88"/>
    <w:rsid w:val="00171204"/>
    <w:rsid w:val="001715BE"/>
    <w:rsid w:val="00171CAB"/>
    <w:rsid w:val="00171CAE"/>
    <w:rsid w:val="00172A4D"/>
    <w:rsid w:val="00172C8B"/>
    <w:rsid w:val="0017504D"/>
    <w:rsid w:val="00175893"/>
    <w:rsid w:val="00175DFB"/>
    <w:rsid w:val="0017671A"/>
    <w:rsid w:val="00176728"/>
    <w:rsid w:val="00177285"/>
    <w:rsid w:val="00177422"/>
    <w:rsid w:val="001778CA"/>
    <w:rsid w:val="001779C7"/>
    <w:rsid w:val="00177DC4"/>
    <w:rsid w:val="001806C0"/>
    <w:rsid w:val="001809A4"/>
    <w:rsid w:val="0018101C"/>
    <w:rsid w:val="00181D4C"/>
    <w:rsid w:val="00181E22"/>
    <w:rsid w:val="00184590"/>
    <w:rsid w:val="00185279"/>
    <w:rsid w:val="001857B7"/>
    <w:rsid w:val="001861D5"/>
    <w:rsid w:val="001866A8"/>
    <w:rsid w:val="00186EA4"/>
    <w:rsid w:val="00186ED5"/>
    <w:rsid w:val="001870D1"/>
    <w:rsid w:val="0018781E"/>
    <w:rsid w:val="00187EB0"/>
    <w:rsid w:val="001900FA"/>
    <w:rsid w:val="00191470"/>
    <w:rsid w:val="00191CD5"/>
    <w:rsid w:val="0019262D"/>
    <w:rsid w:val="00193C51"/>
    <w:rsid w:val="00193CBC"/>
    <w:rsid w:val="001948FC"/>
    <w:rsid w:val="00194C74"/>
    <w:rsid w:val="00195B0A"/>
    <w:rsid w:val="0019667E"/>
    <w:rsid w:val="0019757B"/>
    <w:rsid w:val="001A04B4"/>
    <w:rsid w:val="001A079A"/>
    <w:rsid w:val="001A0F21"/>
    <w:rsid w:val="001A1B35"/>
    <w:rsid w:val="001A2A48"/>
    <w:rsid w:val="001A3178"/>
    <w:rsid w:val="001A32C3"/>
    <w:rsid w:val="001A3A81"/>
    <w:rsid w:val="001A411B"/>
    <w:rsid w:val="001A447F"/>
    <w:rsid w:val="001A458F"/>
    <w:rsid w:val="001A48A2"/>
    <w:rsid w:val="001A4F27"/>
    <w:rsid w:val="001A506A"/>
    <w:rsid w:val="001A5432"/>
    <w:rsid w:val="001A5812"/>
    <w:rsid w:val="001A6AF3"/>
    <w:rsid w:val="001A6F61"/>
    <w:rsid w:val="001A79F3"/>
    <w:rsid w:val="001B14F7"/>
    <w:rsid w:val="001B1714"/>
    <w:rsid w:val="001B286D"/>
    <w:rsid w:val="001B31D4"/>
    <w:rsid w:val="001B402F"/>
    <w:rsid w:val="001B41F3"/>
    <w:rsid w:val="001B456F"/>
    <w:rsid w:val="001B4748"/>
    <w:rsid w:val="001B48BD"/>
    <w:rsid w:val="001B5AED"/>
    <w:rsid w:val="001B7195"/>
    <w:rsid w:val="001B72B8"/>
    <w:rsid w:val="001B7B0B"/>
    <w:rsid w:val="001B7E3D"/>
    <w:rsid w:val="001C00E5"/>
    <w:rsid w:val="001C04C5"/>
    <w:rsid w:val="001C09CC"/>
    <w:rsid w:val="001C102A"/>
    <w:rsid w:val="001C2E93"/>
    <w:rsid w:val="001C357F"/>
    <w:rsid w:val="001C46F3"/>
    <w:rsid w:val="001C520F"/>
    <w:rsid w:val="001C576E"/>
    <w:rsid w:val="001C57C9"/>
    <w:rsid w:val="001C62E4"/>
    <w:rsid w:val="001C6307"/>
    <w:rsid w:val="001C69B3"/>
    <w:rsid w:val="001C6DCD"/>
    <w:rsid w:val="001C7141"/>
    <w:rsid w:val="001C780A"/>
    <w:rsid w:val="001D08EF"/>
    <w:rsid w:val="001D15DD"/>
    <w:rsid w:val="001D22AC"/>
    <w:rsid w:val="001D27EC"/>
    <w:rsid w:val="001D29D7"/>
    <w:rsid w:val="001D2B12"/>
    <w:rsid w:val="001D3C6C"/>
    <w:rsid w:val="001D3E34"/>
    <w:rsid w:val="001D3F02"/>
    <w:rsid w:val="001D48DF"/>
    <w:rsid w:val="001D5152"/>
    <w:rsid w:val="001D53B4"/>
    <w:rsid w:val="001D5595"/>
    <w:rsid w:val="001D5A59"/>
    <w:rsid w:val="001D6725"/>
    <w:rsid w:val="001D6793"/>
    <w:rsid w:val="001D67EA"/>
    <w:rsid w:val="001D6C53"/>
    <w:rsid w:val="001D7098"/>
    <w:rsid w:val="001D7874"/>
    <w:rsid w:val="001D7F22"/>
    <w:rsid w:val="001E0960"/>
    <w:rsid w:val="001E284D"/>
    <w:rsid w:val="001E30F8"/>
    <w:rsid w:val="001E31CB"/>
    <w:rsid w:val="001E3B15"/>
    <w:rsid w:val="001E4AF5"/>
    <w:rsid w:val="001E4C18"/>
    <w:rsid w:val="001E6298"/>
    <w:rsid w:val="001E7794"/>
    <w:rsid w:val="001F0331"/>
    <w:rsid w:val="001F0F17"/>
    <w:rsid w:val="001F1353"/>
    <w:rsid w:val="001F2327"/>
    <w:rsid w:val="001F3347"/>
    <w:rsid w:val="001F3593"/>
    <w:rsid w:val="001F4C25"/>
    <w:rsid w:val="001F5584"/>
    <w:rsid w:val="001F5629"/>
    <w:rsid w:val="001F5C22"/>
    <w:rsid w:val="001F5C69"/>
    <w:rsid w:val="001F5FDA"/>
    <w:rsid w:val="001F6028"/>
    <w:rsid w:val="001F68C3"/>
    <w:rsid w:val="001F69E4"/>
    <w:rsid w:val="001F6C05"/>
    <w:rsid w:val="001F75B0"/>
    <w:rsid w:val="001F7ABB"/>
    <w:rsid w:val="001F7F9D"/>
    <w:rsid w:val="0020076D"/>
    <w:rsid w:val="002007D1"/>
    <w:rsid w:val="002016E7"/>
    <w:rsid w:val="00202666"/>
    <w:rsid w:val="00202972"/>
    <w:rsid w:val="002030AA"/>
    <w:rsid w:val="002032AD"/>
    <w:rsid w:val="00203E2C"/>
    <w:rsid w:val="00204A00"/>
    <w:rsid w:val="00206526"/>
    <w:rsid w:val="00206C88"/>
    <w:rsid w:val="00206FFB"/>
    <w:rsid w:val="002074F8"/>
    <w:rsid w:val="002078DB"/>
    <w:rsid w:val="00207D86"/>
    <w:rsid w:val="00211181"/>
    <w:rsid w:val="002118CD"/>
    <w:rsid w:val="00211FAC"/>
    <w:rsid w:val="002125B4"/>
    <w:rsid w:val="00212954"/>
    <w:rsid w:val="00212C37"/>
    <w:rsid w:val="00212E73"/>
    <w:rsid w:val="00213B7A"/>
    <w:rsid w:val="00213D20"/>
    <w:rsid w:val="00213D3D"/>
    <w:rsid w:val="002148B3"/>
    <w:rsid w:val="00214C15"/>
    <w:rsid w:val="00214CAB"/>
    <w:rsid w:val="002155B8"/>
    <w:rsid w:val="00215E36"/>
    <w:rsid w:val="00216116"/>
    <w:rsid w:val="0021689E"/>
    <w:rsid w:val="00216A6B"/>
    <w:rsid w:val="00216EB9"/>
    <w:rsid w:val="002211CD"/>
    <w:rsid w:val="002229DF"/>
    <w:rsid w:val="002232B7"/>
    <w:rsid w:val="0022356D"/>
    <w:rsid w:val="0022396F"/>
    <w:rsid w:val="00224839"/>
    <w:rsid w:val="002249B2"/>
    <w:rsid w:val="00224F11"/>
    <w:rsid w:val="002250C4"/>
    <w:rsid w:val="00225820"/>
    <w:rsid w:val="002262EB"/>
    <w:rsid w:val="00226574"/>
    <w:rsid w:val="0022717F"/>
    <w:rsid w:val="00227277"/>
    <w:rsid w:val="002278EC"/>
    <w:rsid w:val="00227FD5"/>
    <w:rsid w:val="0023113A"/>
    <w:rsid w:val="0023280E"/>
    <w:rsid w:val="00233E23"/>
    <w:rsid w:val="0023422C"/>
    <w:rsid w:val="00235040"/>
    <w:rsid w:val="00236DF8"/>
    <w:rsid w:val="00236FE5"/>
    <w:rsid w:val="002377D1"/>
    <w:rsid w:val="00237C91"/>
    <w:rsid w:val="00240545"/>
    <w:rsid w:val="00240AD4"/>
    <w:rsid w:val="00240DE3"/>
    <w:rsid w:val="0024198B"/>
    <w:rsid w:val="0024293A"/>
    <w:rsid w:val="00242A20"/>
    <w:rsid w:val="00242CF6"/>
    <w:rsid w:val="00243330"/>
    <w:rsid w:val="0024436D"/>
    <w:rsid w:val="0024594A"/>
    <w:rsid w:val="002460E3"/>
    <w:rsid w:val="00246138"/>
    <w:rsid w:val="00246D9B"/>
    <w:rsid w:val="00246E5D"/>
    <w:rsid w:val="00247F82"/>
    <w:rsid w:val="0025027E"/>
    <w:rsid w:val="002506BC"/>
    <w:rsid w:val="00251C37"/>
    <w:rsid w:val="00251C45"/>
    <w:rsid w:val="00252A9B"/>
    <w:rsid w:val="00252EE2"/>
    <w:rsid w:val="002534B2"/>
    <w:rsid w:val="00254345"/>
    <w:rsid w:val="00254877"/>
    <w:rsid w:val="00254B70"/>
    <w:rsid w:val="00254D2B"/>
    <w:rsid w:val="002557D0"/>
    <w:rsid w:val="00255872"/>
    <w:rsid w:val="00256146"/>
    <w:rsid w:val="002562B6"/>
    <w:rsid w:val="00256C54"/>
    <w:rsid w:val="00257252"/>
    <w:rsid w:val="00257F93"/>
    <w:rsid w:val="002603F9"/>
    <w:rsid w:val="0026327E"/>
    <w:rsid w:val="00263C72"/>
    <w:rsid w:val="00263D7A"/>
    <w:rsid w:val="00263DF7"/>
    <w:rsid w:val="00264525"/>
    <w:rsid w:val="00264557"/>
    <w:rsid w:val="00264D1C"/>
    <w:rsid w:val="0026512F"/>
    <w:rsid w:val="00265A9F"/>
    <w:rsid w:val="002700CB"/>
    <w:rsid w:val="002703D7"/>
    <w:rsid w:val="00270482"/>
    <w:rsid w:val="002706B6"/>
    <w:rsid w:val="00270BE1"/>
    <w:rsid w:val="00270E56"/>
    <w:rsid w:val="00270EC9"/>
    <w:rsid w:val="00270F03"/>
    <w:rsid w:val="0027134F"/>
    <w:rsid w:val="00271D76"/>
    <w:rsid w:val="00271FF7"/>
    <w:rsid w:val="00272208"/>
    <w:rsid w:val="0027262C"/>
    <w:rsid w:val="00272C6C"/>
    <w:rsid w:val="00272DC6"/>
    <w:rsid w:val="00273133"/>
    <w:rsid w:val="00273AFC"/>
    <w:rsid w:val="00273C6E"/>
    <w:rsid w:val="00273F89"/>
    <w:rsid w:val="00274598"/>
    <w:rsid w:val="00274E72"/>
    <w:rsid w:val="0027517A"/>
    <w:rsid w:val="00275DB5"/>
    <w:rsid w:val="002761A9"/>
    <w:rsid w:val="00277074"/>
    <w:rsid w:val="0027714E"/>
    <w:rsid w:val="00277210"/>
    <w:rsid w:val="002776C4"/>
    <w:rsid w:val="00277936"/>
    <w:rsid w:val="00277A64"/>
    <w:rsid w:val="00280591"/>
    <w:rsid w:val="002805AB"/>
    <w:rsid w:val="002827A0"/>
    <w:rsid w:val="00283418"/>
    <w:rsid w:val="00283BA2"/>
    <w:rsid w:val="00284204"/>
    <w:rsid w:val="00284275"/>
    <w:rsid w:val="0028518F"/>
    <w:rsid w:val="002863FC"/>
    <w:rsid w:val="002868D0"/>
    <w:rsid w:val="00286ED9"/>
    <w:rsid w:val="002879E1"/>
    <w:rsid w:val="00287B26"/>
    <w:rsid w:val="00287CB4"/>
    <w:rsid w:val="00290277"/>
    <w:rsid w:val="00290425"/>
    <w:rsid w:val="00291773"/>
    <w:rsid w:val="00291B33"/>
    <w:rsid w:val="002923BC"/>
    <w:rsid w:val="00292BF2"/>
    <w:rsid w:val="00292EB5"/>
    <w:rsid w:val="00294CCA"/>
    <w:rsid w:val="00294F52"/>
    <w:rsid w:val="00296077"/>
    <w:rsid w:val="0029619C"/>
    <w:rsid w:val="00296F38"/>
    <w:rsid w:val="002A078F"/>
    <w:rsid w:val="002A168C"/>
    <w:rsid w:val="002A194B"/>
    <w:rsid w:val="002A2316"/>
    <w:rsid w:val="002A2617"/>
    <w:rsid w:val="002A2F7B"/>
    <w:rsid w:val="002A318B"/>
    <w:rsid w:val="002A3659"/>
    <w:rsid w:val="002A3BED"/>
    <w:rsid w:val="002A3DC7"/>
    <w:rsid w:val="002A3FF2"/>
    <w:rsid w:val="002A4D1B"/>
    <w:rsid w:val="002A54D0"/>
    <w:rsid w:val="002A6057"/>
    <w:rsid w:val="002A6541"/>
    <w:rsid w:val="002A65BB"/>
    <w:rsid w:val="002A6E7B"/>
    <w:rsid w:val="002A7C88"/>
    <w:rsid w:val="002A7E09"/>
    <w:rsid w:val="002B0397"/>
    <w:rsid w:val="002B0940"/>
    <w:rsid w:val="002B0A83"/>
    <w:rsid w:val="002B19E8"/>
    <w:rsid w:val="002B272C"/>
    <w:rsid w:val="002B2925"/>
    <w:rsid w:val="002B4110"/>
    <w:rsid w:val="002B49E2"/>
    <w:rsid w:val="002B4B5E"/>
    <w:rsid w:val="002B550E"/>
    <w:rsid w:val="002B6C96"/>
    <w:rsid w:val="002B77AB"/>
    <w:rsid w:val="002B7B00"/>
    <w:rsid w:val="002B7C44"/>
    <w:rsid w:val="002C0021"/>
    <w:rsid w:val="002C037E"/>
    <w:rsid w:val="002C1C31"/>
    <w:rsid w:val="002C1EAE"/>
    <w:rsid w:val="002C28B0"/>
    <w:rsid w:val="002C2B17"/>
    <w:rsid w:val="002C2C58"/>
    <w:rsid w:val="002C2EA9"/>
    <w:rsid w:val="002C2F79"/>
    <w:rsid w:val="002C34D5"/>
    <w:rsid w:val="002C392B"/>
    <w:rsid w:val="002C39F6"/>
    <w:rsid w:val="002C3A41"/>
    <w:rsid w:val="002C5411"/>
    <w:rsid w:val="002C73D4"/>
    <w:rsid w:val="002C7E25"/>
    <w:rsid w:val="002D0A84"/>
    <w:rsid w:val="002D22E3"/>
    <w:rsid w:val="002D2879"/>
    <w:rsid w:val="002D28CE"/>
    <w:rsid w:val="002D2BE7"/>
    <w:rsid w:val="002D2E3D"/>
    <w:rsid w:val="002D306B"/>
    <w:rsid w:val="002D369F"/>
    <w:rsid w:val="002D3DD0"/>
    <w:rsid w:val="002D4AF6"/>
    <w:rsid w:val="002D5C84"/>
    <w:rsid w:val="002D5D1B"/>
    <w:rsid w:val="002D5D65"/>
    <w:rsid w:val="002D67AD"/>
    <w:rsid w:val="002D7DD7"/>
    <w:rsid w:val="002E0599"/>
    <w:rsid w:val="002E11FA"/>
    <w:rsid w:val="002E1C9F"/>
    <w:rsid w:val="002E1CFD"/>
    <w:rsid w:val="002E1F3A"/>
    <w:rsid w:val="002E298A"/>
    <w:rsid w:val="002E31B2"/>
    <w:rsid w:val="002E364E"/>
    <w:rsid w:val="002E53AF"/>
    <w:rsid w:val="002E5E22"/>
    <w:rsid w:val="002E73B7"/>
    <w:rsid w:val="002E73E0"/>
    <w:rsid w:val="002F13C2"/>
    <w:rsid w:val="002F18F3"/>
    <w:rsid w:val="002F2018"/>
    <w:rsid w:val="002F23E7"/>
    <w:rsid w:val="002F2BF1"/>
    <w:rsid w:val="002F323B"/>
    <w:rsid w:val="002F36FE"/>
    <w:rsid w:val="002F3790"/>
    <w:rsid w:val="002F3A6F"/>
    <w:rsid w:val="002F3C1E"/>
    <w:rsid w:val="002F3CE5"/>
    <w:rsid w:val="002F448F"/>
    <w:rsid w:val="002F4832"/>
    <w:rsid w:val="002F512D"/>
    <w:rsid w:val="002F5BDC"/>
    <w:rsid w:val="00300EF0"/>
    <w:rsid w:val="00301978"/>
    <w:rsid w:val="00301D2A"/>
    <w:rsid w:val="00301E1C"/>
    <w:rsid w:val="0030271A"/>
    <w:rsid w:val="003029AD"/>
    <w:rsid w:val="00302AAF"/>
    <w:rsid w:val="0030332C"/>
    <w:rsid w:val="003038FC"/>
    <w:rsid w:val="003042EA"/>
    <w:rsid w:val="003046E9"/>
    <w:rsid w:val="00304A51"/>
    <w:rsid w:val="00304AE5"/>
    <w:rsid w:val="00304C75"/>
    <w:rsid w:val="00305103"/>
    <w:rsid w:val="003051C2"/>
    <w:rsid w:val="0030545A"/>
    <w:rsid w:val="003054A3"/>
    <w:rsid w:val="003058A1"/>
    <w:rsid w:val="00305FEA"/>
    <w:rsid w:val="003066BA"/>
    <w:rsid w:val="0030674C"/>
    <w:rsid w:val="00306AF9"/>
    <w:rsid w:val="0030730A"/>
    <w:rsid w:val="003078BC"/>
    <w:rsid w:val="00307B39"/>
    <w:rsid w:val="00307F17"/>
    <w:rsid w:val="003107F5"/>
    <w:rsid w:val="00310E31"/>
    <w:rsid w:val="00312296"/>
    <w:rsid w:val="003127C8"/>
    <w:rsid w:val="00312833"/>
    <w:rsid w:val="00312E75"/>
    <w:rsid w:val="00313E57"/>
    <w:rsid w:val="0031444B"/>
    <w:rsid w:val="00314732"/>
    <w:rsid w:val="003149BF"/>
    <w:rsid w:val="00314F0E"/>
    <w:rsid w:val="00317634"/>
    <w:rsid w:val="00317EC4"/>
    <w:rsid w:val="00317F8F"/>
    <w:rsid w:val="003200AF"/>
    <w:rsid w:val="00320A63"/>
    <w:rsid w:val="00321D8E"/>
    <w:rsid w:val="00321E3F"/>
    <w:rsid w:val="0032327C"/>
    <w:rsid w:val="0032374E"/>
    <w:rsid w:val="0032441A"/>
    <w:rsid w:val="00325928"/>
    <w:rsid w:val="00325D8A"/>
    <w:rsid w:val="00326797"/>
    <w:rsid w:val="00330080"/>
    <w:rsid w:val="00330BA0"/>
    <w:rsid w:val="00330BA6"/>
    <w:rsid w:val="0033151F"/>
    <w:rsid w:val="0033182D"/>
    <w:rsid w:val="00331A0B"/>
    <w:rsid w:val="00331B3B"/>
    <w:rsid w:val="00331F12"/>
    <w:rsid w:val="0033254D"/>
    <w:rsid w:val="00332863"/>
    <w:rsid w:val="0033304B"/>
    <w:rsid w:val="0033410C"/>
    <w:rsid w:val="00334845"/>
    <w:rsid w:val="00334D72"/>
    <w:rsid w:val="003357D1"/>
    <w:rsid w:val="00335832"/>
    <w:rsid w:val="0033599A"/>
    <w:rsid w:val="0033679D"/>
    <w:rsid w:val="0033684D"/>
    <w:rsid w:val="00337AC3"/>
    <w:rsid w:val="00337B42"/>
    <w:rsid w:val="00340ED6"/>
    <w:rsid w:val="0034173E"/>
    <w:rsid w:val="00341B42"/>
    <w:rsid w:val="0034348F"/>
    <w:rsid w:val="00343B19"/>
    <w:rsid w:val="0034409D"/>
    <w:rsid w:val="003450E8"/>
    <w:rsid w:val="00345453"/>
    <w:rsid w:val="00345665"/>
    <w:rsid w:val="00345C36"/>
    <w:rsid w:val="00346953"/>
    <w:rsid w:val="00352416"/>
    <w:rsid w:val="00352690"/>
    <w:rsid w:val="0035377C"/>
    <w:rsid w:val="0035424E"/>
    <w:rsid w:val="00354B22"/>
    <w:rsid w:val="003563C8"/>
    <w:rsid w:val="00356653"/>
    <w:rsid w:val="0035743F"/>
    <w:rsid w:val="00357BE2"/>
    <w:rsid w:val="003604AA"/>
    <w:rsid w:val="00360E77"/>
    <w:rsid w:val="0036170C"/>
    <w:rsid w:val="00361BAB"/>
    <w:rsid w:val="00361CA6"/>
    <w:rsid w:val="003621BA"/>
    <w:rsid w:val="00362BA3"/>
    <w:rsid w:val="0036319A"/>
    <w:rsid w:val="0036350E"/>
    <w:rsid w:val="00364D18"/>
    <w:rsid w:val="003655F4"/>
    <w:rsid w:val="00365FBA"/>
    <w:rsid w:val="00366E0F"/>
    <w:rsid w:val="003704FB"/>
    <w:rsid w:val="003713E2"/>
    <w:rsid w:val="003733E0"/>
    <w:rsid w:val="00373570"/>
    <w:rsid w:val="00373896"/>
    <w:rsid w:val="00374174"/>
    <w:rsid w:val="00374331"/>
    <w:rsid w:val="00374F16"/>
    <w:rsid w:val="0037552A"/>
    <w:rsid w:val="003760DA"/>
    <w:rsid w:val="003765B8"/>
    <w:rsid w:val="0037781A"/>
    <w:rsid w:val="00380D33"/>
    <w:rsid w:val="0038135C"/>
    <w:rsid w:val="00381A72"/>
    <w:rsid w:val="00381C03"/>
    <w:rsid w:val="00381E6B"/>
    <w:rsid w:val="00381F3E"/>
    <w:rsid w:val="00381F85"/>
    <w:rsid w:val="00382D31"/>
    <w:rsid w:val="00383981"/>
    <w:rsid w:val="00384676"/>
    <w:rsid w:val="0038469B"/>
    <w:rsid w:val="003857F5"/>
    <w:rsid w:val="00386E32"/>
    <w:rsid w:val="00387194"/>
    <w:rsid w:val="00387F2F"/>
    <w:rsid w:val="00390857"/>
    <w:rsid w:val="003912F8"/>
    <w:rsid w:val="00391473"/>
    <w:rsid w:val="00392BFE"/>
    <w:rsid w:val="00393156"/>
    <w:rsid w:val="00393BBD"/>
    <w:rsid w:val="00393F59"/>
    <w:rsid w:val="0039417F"/>
    <w:rsid w:val="00395EB1"/>
    <w:rsid w:val="0039614B"/>
    <w:rsid w:val="00396BB0"/>
    <w:rsid w:val="00396C3C"/>
    <w:rsid w:val="00396D68"/>
    <w:rsid w:val="00396E3B"/>
    <w:rsid w:val="00397143"/>
    <w:rsid w:val="0039770B"/>
    <w:rsid w:val="00397848"/>
    <w:rsid w:val="00397C94"/>
    <w:rsid w:val="003A02F8"/>
    <w:rsid w:val="003A116D"/>
    <w:rsid w:val="003A18A0"/>
    <w:rsid w:val="003A20C4"/>
    <w:rsid w:val="003A2BD2"/>
    <w:rsid w:val="003A37B2"/>
    <w:rsid w:val="003A47AC"/>
    <w:rsid w:val="003A49EA"/>
    <w:rsid w:val="003A4BF3"/>
    <w:rsid w:val="003A4C33"/>
    <w:rsid w:val="003A4CAC"/>
    <w:rsid w:val="003A4F04"/>
    <w:rsid w:val="003A5396"/>
    <w:rsid w:val="003A5520"/>
    <w:rsid w:val="003A5818"/>
    <w:rsid w:val="003A5CC0"/>
    <w:rsid w:val="003A5DFB"/>
    <w:rsid w:val="003A6715"/>
    <w:rsid w:val="003A72FF"/>
    <w:rsid w:val="003A7446"/>
    <w:rsid w:val="003A760F"/>
    <w:rsid w:val="003A7AA8"/>
    <w:rsid w:val="003B0BF6"/>
    <w:rsid w:val="003B0C8F"/>
    <w:rsid w:val="003B19DB"/>
    <w:rsid w:val="003B1A01"/>
    <w:rsid w:val="003B1F82"/>
    <w:rsid w:val="003B25BB"/>
    <w:rsid w:val="003B2E83"/>
    <w:rsid w:val="003B2EF7"/>
    <w:rsid w:val="003B2FB1"/>
    <w:rsid w:val="003B3267"/>
    <w:rsid w:val="003B3D19"/>
    <w:rsid w:val="003B420D"/>
    <w:rsid w:val="003B440F"/>
    <w:rsid w:val="003B482D"/>
    <w:rsid w:val="003B5B76"/>
    <w:rsid w:val="003B6DDE"/>
    <w:rsid w:val="003B6E3D"/>
    <w:rsid w:val="003C03A1"/>
    <w:rsid w:val="003C10D7"/>
    <w:rsid w:val="003C2367"/>
    <w:rsid w:val="003C2578"/>
    <w:rsid w:val="003C26D6"/>
    <w:rsid w:val="003C3F56"/>
    <w:rsid w:val="003C4A00"/>
    <w:rsid w:val="003C4DAF"/>
    <w:rsid w:val="003C6367"/>
    <w:rsid w:val="003C6B9E"/>
    <w:rsid w:val="003C6C16"/>
    <w:rsid w:val="003C6D39"/>
    <w:rsid w:val="003C7A1E"/>
    <w:rsid w:val="003D0A8E"/>
    <w:rsid w:val="003D1242"/>
    <w:rsid w:val="003D24A1"/>
    <w:rsid w:val="003D2F27"/>
    <w:rsid w:val="003D39EC"/>
    <w:rsid w:val="003D42BF"/>
    <w:rsid w:val="003D5D65"/>
    <w:rsid w:val="003D5F85"/>
    <w:rsid w:val="003D5FC2"/>
    <w:rsid w:val="003D794D"/>
    <w:rsid w:val="003E0976"/>
    <w:rsid w:val="003E0B76"/>
    <w:rsid w:val="003E140B"/>
    <w:rsid w:val="003E1557"/>
    <w:rsid w:val="003E2C4C"/>
    <w:rsid w:val="003E3058"/>
    <w:rsid w:val="003E4DFD"/>
    <w:rsid w:val="003E4F27"/>
    <w:rsid w:val="003E5BC5"/>
    <w:rsid w:val="003E64AC"/>
    <w:rsid w:val="003E69D9"/>
    <w:rsid w:val="003E71BF"/>
    <w:rsid w:val="003E76A9"/>
    <w:rsid w:val="003F0809"/>
    <w:rsid w:val="003F0892"/>
    <w:rsid w:val="003F0D30"/>
    <w:rsid w:val="003F0DC0"/>
    <w:rsid w:val="003F0E4E"/>
    <w:rsid w:val="003F1BE3"/>
    <w:rsid w:val="003F23A9"/>
    <w:rsid w:val="003F27AF"/>
    <w:rsid w:val="003F2D48"/>
    <w:rsid w:val="003F3088"/>
    <w:rsid w:val="003F36A8"/>
    <w:rsid w:val="003F4E5C"/>
    <w:rsid w:val="003F50FB"/>
    <w:rsid w:val="003F5988"/>
    <w:rsid w:val="003F69BE"/>
    <w:rsid w:val="003F6A8C"/>
    <w:rsid w:val="003F755C"/>
    <w:rsid w:val="003F7775"/>
    <w:rsid w:val="003F78EA"/>
    <w:rsid w:val="00400348"/>
    <w:rsid w:val="0040042A"/>
    <w:rsid w:val="004004C0"/>
    <w:rsid w:val="00400610"/>
    <w:rsid w:val="0040167E"/>
    <w:rsid w:val="00402F1C"/>
    <w:rsid w:val="00403457"/>
    <w:rsid w:val="004039FF"/>
    <w:rsid w:val="00403A61"/>
    <w:rsid w:val="00404A66"/>
    <w:rsid w:val="004052B7"/>
    <w:rsid w:val="00406556"/>
    <w:rsid w:val="00406F01"/>
    <w:rsid w:val="00407FE6"/>
    <w:rsid w:val="0041010B"/>
    <w:rsid w:val="00410154"/>
    <w:rsid w:val="00410608"/>
    <w:rsid w:val="00411C09"/>
    <w:rsid w:val="004125DD"/>
    <w:rsid w:val="004129F9"/>
    <w:rsid w:val="00412F1C"/>
    <w:rsid w:val="004143BC"/>
    <w:rsid w:val="00414650"/>
    <w:rsid w:val="00415241"/>
    <w:rsid w:val="00415F46"/>
    <w:rsid w:val="00416D50"/>
    <w:rsid w:val="00416FD5"/>
    <w:rsid w:val="00417772"/>
    <w:rsid w:val="00417824"/>
    <w:rsid w:val="00417A14"/>
    <w:rsid w:val="004205EB"/>
    <w:rsid w:val="0042072C"/>
    <w:rsid w:val="00420E6A"/>
    <w:rsid w:val="004215A7"/>
    <w:rsid w:val="00421F9F"/>
    <w:rsid w:val="00421FFC"/>
    <w:rsid w:val="0042208A"/>
    <w:rsid w:val="00422E5F"/>
    <w:rsid w:val="004230FB"/>
    <w:rsid w:val="004247FE"/>
    <w:rsid w:val="004250B2"/>
    <w:rsid w:val="004258F7"/>
    <w:rsid w:val="00425A9E"/>
    <w:rsid w:val="00426C44"/>
    <w:rsid w:val="00426D6B"/>
    <w:rsid w:val="004306C3"/>
    <w:rsid w:val="00430B87"/>
    <w:rsid w:val="00431E6C"/>
    <w:rsid w:val="0043258E"/>
    <w:rsid w:val="004330FD"/>
    <w:rsid w:val="004336A9"/>
    <w:rsid w:val="00433CE7"/>
    <w:rsid w:val="0043400F"/>
    <w:rsid w:val="00434309"/>
    <w:rsid w:val="00434A89"/>
    <w:rsid w:val="0043586F"/>
    <w:rsid w:val="00435D92"/>
    <w:rsid w:val="004402A4"/>
    <w:rsid w:val="004410D7"/>
    <w:rsid w:val="00441CD1"/>
    <w:rsid w:val="00441E36"/>
    <w:rsid w:val="00443C84"/>
    <w:rsid w:val="00443D7D"/>
    <w:rsid w:val="00445657"/>
    <w:rsid w:val="00446318"/>
    <w:rsid w:val="00446869"/>
    <w:rsid w:val="00446AD6"/>
    <w:rsid w:val="00446F86"/>
    <w:rsid w:val="004470D0"/>
    <w:rsid w:val="004475FB"/>
    <w:rsid w:val="0044772D"/>
    <w:rsid w:val="004477EE"/>
    <w:rsid w:val="00450C10"/>
    <w:rsid w:val="00450F73"/>
    <w:rsid w:val="0045121E"/>
    <w:rsid w:val="004512AD"/>
    <w:rsid w:val="00452738"/>
    <w:rsid w:val="00452C52"/>
    <w:rsid w:val="00454C60"/>
    <w:rsid w:val="00454E57"/>
    <w:rsid w:val="0045508B"/>
    <w:rsid w:val="00456091"/>
    <w:rsid w:val="00457889"/>
    <w:rsid w:val="00457A96"/>
    <w:rsid w:val="00457D5D"/>
    <w:rsid w:val="004607E2"/>
    <w:rsid w:val="00460B89"/>
    <w:rsid w:val="00463E3D"/>
    <w:rsid w:val="0046422E"/>
    <w:rsid w:val="004660C9"/>
    <w:rsid w:val="00466321"/>
    <w:rsid w:val="00467D0F"/>
    <w:rsid w:val="0047045F"/>
    <w:rsid w:val="004704F3"/>
    <w:rsid w:val="00470C9F"/>
    <w:rsid w:val="00470D67"/>
    <w:rsid w:val="00471202"/>
    <w:rsid w:val="00471A4D"/>
    <w:rsid w:val="0047263B"/>
    <w:rsid w:val="0047276A"/>
    <w:rsid w:val="00474991"/>
    <w:rsid w:val="0047517B"/>
    <w:rsid w:val="00475397"/>
    <w:rsid w:val="004755EE"/>
    <w:rsid w:val="004756F0"/>
    <w:rsid w:val="00476958"/>
    <w:rsid w:val="00477119"/>
    <w:rsid w:val="004779F3"/>
    <w:rsid w:val="004800CF"/>
    <w:rsid w:val="00480DA4"/>
    <w:rsid w:val="00480F68"/>
    <w:rsid w:val="00481148"/>
    <w:rsid w:val="0048125A"/>
    <w:rsid w:val="00481940"/>
    <w:rsid w:val="004819A9"/>
    <w:rsid w:val="00482EDC"/>
    <w:rsid w:val="0048382B"/>
    <w:rsid w:val="004840DD"/>
    <w:rsid w:val="004845FA"/>
    <w:rsid w:val="004849DE"/>
    <w:rsid w:val="00484B9B"/>
    <w:rsid w:val="00485368"/>
    <w:rsid w:val="00485399"/>
    <w:rsid w:val="004855F6"/>
    <w:rsid w:val="0048653A"/>
    <w:rsid w:val="0048661E"/>
    <w:rsid w:val="00486BCF"/>
    <w:rsid w:val="0048784F"/>
    <w:rsid w:val="004879AF"/>
    <w:rsid w:val="00487ACC"/>
    <w:rsid w:val="00490F13"/>
    <w:rsid w:val="004927B8"/>
    <w:rsid w:val="0049456B"/>
    <w:rsid w:val="00494670"/>
    <w:rsid w:val="00494D0D"/>
    <w:rsid w:val="00495FF6"/>
    <w:rsid w:val="00496316"/>
    <w:rsid w:val="004963BB"/>
    <w:rsid w:val="0049686A"/>
    <w:rsid w:val="004971DA"/>
    <w:rsid w:val="004A0BCD"/>
    <w:rsid w:val="004A158B"/>
    <w:rsid w:val="004A1FFA"/>
    <w:rsid w:val="004A2B34"/>
    <w:rsid w:val="004A2C40"/>
    <w:rsid w:val="004A35C4"/>
    <w:rsid w:val="004A3823"/>
    <w:rsid w:val="004A40B2"/>
    <w:rsid w:val="004A4185"/>
    <w:rsid w:val="004A47F5"/>
    <w:rsid w:val="004A4C6F"/>
    <w:rsid w:val="004A5679"/>
    <w:rsid w:val="004A6083"/>
    <w:rsid w:val="004A7635"/>
    <w:rsid w:val="004A7A04"/>
    <w:rsid w:val="004A7EFA"/>
    <w:rsid w:val="004B01E9"/>
    <w:rsid w:val="004B05C9"/>
    <w:rsid w:val="004B0D2B"/>
    <w:rsid w:val="004B106A"/>
    <w:rsid w:val="004B1C5D"/>
    <w:rsid w:val="004B1E29"/>
    <w:rsid w:val="004B2BD4"/>
    <w:rsid w:val="004B3166"/>
    <w:rsid w:val="004B39A4"/>
    <w:rsid w:val="004B46D0"/>
    <w:rsid w:val="004B4D03"/>
    <w:rsid w:val="004B542F"/>
    <w:rsid w:val="004B7525"/>
    <w:rsid w:val="004B7961"/>
    <w:rsid w:val="004B7E62"/>
    <w:rsid w:val="004B7F6E"/>
    <w:rsid w:val="004C0248"/>
    <w:rsid w:val="004C0364"/>
    <w:rsid w:val="004C0785"/>
    <w:rsid w:val="004C1034"/>
    <w:rsid w:val="004C184E"/>
    <w:rsid w:val="004C1AD1"/>
    <w:rsid w:val="004C1F26"/>
    <w:rsid w:val="004C2366"/>
    <w:rsid w:val="004C2FCD"/>
    <w:rsid w:val="004C36A7"/>
    <w:rsid w:val="004C5239"/>
    <w:rsid w:val="004C5897"/>
    <w:rsid w:val="004C6956"/>
    <w:rsid w:val="004C6CA2"/>
    <w:rsid w:val="004C6DEB"/>
    <w:rsid w:val="004C7CBC"/>
    <w:rsid w:val="004D026C"/>
    <w:rsid w:val="004D0A4C"/>
    <w:rsid w:val="004D0AAA"/>
    <w:rsid w:val="004D0BF2"/>
    <w:rsid w:val="004D1066"/>
    <w:rsid w:val="004D1529"/>
    <w:rsid w:val="004D1811"/>
    <w:rsid w:val="004D1894"/>
    <w:rsid w:val="004D1EB2"/>
    <w:rsid w:val="004D27CC"/>
    <w:rsid w:val="004D2B2D"/>
    <w:rsid w:val="004D458A"/>
    <w:rsid w:val="004D45DA"/>
    <w:rsid w:val="004D4B38"/>
    <w:rsid w:val="004D53E5"/>
    <w:rsid w:val="004D5A98"/>
    <w:rsid w:val="004D6A03"/>
    <w:rsid w:val="004D6A7D"/>
    <w:rsid w:val="004D6B0A"/>
    <w:rsid w:val="004D6CA0"/>
    <w:rsid w:val="004D70A2"/>
    <w:rsid w:val="004D76FA"/>
    <w:rsid w:val="004D7DAB"/>
    <w:rsid w:val="004E0082"/>
    <w:rsid w:val="004E0400"/>
    <w:rsid w:val="004E08BF"/>
    <w:rsid w:val="004E18DE"/>
    <w:rsid w:val="004E1DE1"/>
    <w:rsid w:val="004E25D0"/>
    <w:rsid w:val="004E2F94"/>
    <w:rsid w:val="004E3ED4"/>
    <w:rsid w:val="004E4941"/>
    <w:rsid w:val="004E4BB9"/>
    <w:rsid w:val="004E4C7D"/>
    <w:rsid w:val="004E530E"/>
    <w:rsid w:val="004E6946"/>
    <w:rsid w:val="004E6A00"/>
    <w:rsid w:val="004E736A"/>
    <w:rsid w:val="004E790B"/>
    <w:rsid w:val="004F007E"/>
    <w:rsid w:val="004F01B3"/>
    <w:rsid w:val="004F0611"/>
    <w:rsid w:val="004F0BDE"/>
    <w:rsid w:val="004F1AD8"/>
    <w:rsid w:val="004F2606"/>
    <w:rsid w:val="004F2ABD"/>
    <w:rsid w:val="004F5049"/>
    <w:rsid w:val="004F57B5"/>
    <w:rsid w:val="004F59CB"/>
    <w:rsid w:val="004F63CF"/>
    <w:rsid w:val="004F6963"/>
    <w:rsid w:val="004F6E0C"/>
    <w:rsid w:val="004F7C6B"/>
    <w:rsid w:val="005006EC"/>
    <w:rsid w:val="0050162A"/>
    <w:rsid w:val="00501676"/>
    <w:rsid w:val="00501936"/>
    <w:rsid w:val="005022C8"/>
    <w:rsid w:val="0050264D"/>
    <w:rsid w:val="005026FE"/>
    <w:rsid w:val="0050279D"/>
    <w:rsid w:val="00502ECC"/>
    <w:rsid w:val="0050328D"/>
    <w:rsid w:val="005032B9"/>
    <w:rsid w:val="005032FC"/>
    <w:rsid w:val="005039CB"/>
    <w:rsid w:val="00503D92"/>
    <w:rsid w:val="0050544A"/>
    <w:rsid w:val="0050558F"/>
    <w:rsid w:val="00505B7D"/>
    <w:rsid w:val="00505EA1"/>
    <w:rsid w:val="00505F32"/>
    <w:rsid w:val="00506286"/>
    <w:rsid w:val="00506586"/>
    <w:rsid w:val="0050698F"/>
    <w:rsid w:val="00506FAB"/>
    <w:rsid w:val="005075A3"/>
    <w:rsid w:val="00507638"/>
    <w:rsid w:val="00510813"/>
    <w:rsid w:val="00511939"/>
    <w:rsid w:val="00511990"/>
    <w:rsid w:val="00511B27"/>
    <w:rsid w:val="00511DE0"/>
    <w:rsid w:val="005120D3"/>
    <w:rsid w:val="00512500"/>
    <w:rsid w:val="00514870"/>
    <w:rsid w:val="0051492B"/>
    <w:rsid w:val="00514B9B"/>
    <w:rsid w:val="00515195"/>
    <w:rsid w:val="00516833"/>
    <w:rsid w:val="00516B6D"/>
    <w:rsid w:val="00517662"/>
    <w:rsid w:val="00517850"/>
    <w:rsid w:val="00517985"/>
    <w:rsid w:val="00517D20"/>
    <w:rsid w:val="00517F02"/>
    <w:rsid w:val="00520259"/>
    <w:rsid w:val="0052078B"/>
    <w:rsid w:val="005209A2"/>
    <w:rsid w:val="00521D02"/>
    <w:rsid w:val="00522A9C"/>
    <w:rsid w:val="00523B49"/>
    <w:rsid w:val="00523EDA"/>
    <w:rsid w:val="00524303"/>
    <w:rsid w:val="00524D92"/>
    <w:rsid w:val="00524F5C"/>
    <w:rsid w:val="00525225"/>
    <w:rsid w:val="005258A2"/>
    <w:rsid w:val="0052672D"/>
    <w:rsid w:val="00526E5E"/>
    <w:rsid w:val="0052712E"/>
    <w:rsid w:val="005311AC"/>
    <w:rsid w:val="0053155C"/>
    <w:rsid w:val="005315BD"/>
    <w:rsid w:val="00531DB3"/>
    <w:rsid w:val="0053295E"/>
    <w:rsid w:val="005329FC"/>
    <w:rsid w:val="00533871"/>
    <w:rsid w:val="00533971"/>
    <w:rsid w:val="00533B25"/>
    <w:rsid w:val="0053452E"/>
    <w:rsid w:val="00534B57"/>
    <w:rsid w:val="00535C3B"/>
    <w:rsid w:val="0053614C"/>
    <w:rsid w:val="00536E27"/>
    <w:rsid w:val="0053771B"/>
    <w:rsid w:val="0053789D"/>
    <w:rsid w:val="005401AE"/>
    <w:rsid w:val="005401C2"/>
    <w:rsid w:val="005402CC"/>
    <w:rsid w:val="00540EC0"/>
    <w:rsid w:val="00541D08"/>
    <w:rsid w:val="00541F7D"/>
    <w:rsid w:val="00542C54"/>
    <w:rsid w:val="00542E07"/>
    <w:rsid w:val="00542F64"/>
    <w:rsid w:val="00543453"/>
    <w:rsid w:val="005437B5"/>
    <w:rsid w:val="00543D87"/>
    <w:rsid w:val="00545424"/>
    <w:rsid w:val="00545551"/>
    <w:rsid w:val="0054632B"/>
    <w:rsid w:val="00546AAB"/>
    <w:rsid w:val="005477AF"/>
    <w:rsid w:val="00547870"/>
    <w:rsid w:val="00550000"/>
    <w:rsid w:val="00550D98"/>
    <w:rsid w:val="00550DBE"/>
    <w:rsid w:val="00550F8B"/>
    <w:rsid w:val="005512D5"/>
    <w:rsid w:val="00552061"/>
    <w:rsid w:val="00552389"/>
    <w:rsid w:val="005528F4"/>
    <w:rsid w:val="005531A4"/>
    <w:rsid w:val="0055351D"/>
    <w:rsid w:val="005539D9"/>
    <w:rsid w:val="00554542"/>
    <w:rsid w:val="00554A7B"/>
    <w:rsid w:val="0055572C"/>
    <w:rsid w:val="00555F42"/>
    <w:rsid w:val="005565D6"/>
    <w:rsid w:val="0055751D"/>
    <w:rsid w:val="00557876"/>
    <w:rsid w:val="00557BC3"/>
    <w:rsid w:val="00557CF6"/>
    <w:rsid w:val="0056065A"/>
    <w:rsid w:val="00560B00"/>
    <w:rsid w:val="0056106A"/>
    <w:rsid w:val="00561D66"/>
    <w:rsid w:val="00561E8E"/>
    <w:rsid w:val="005623B1"/>
    <w:rsid w:val="005623D0"/>
    <w:rsid w:val="00562928"/>
    <w:rsid w:val="00563BDF"/>
    <w:rsid w:val="00563F19"/>
    <w:rsid w:val="00563FC1"/>
    <w:rsid w:val="005641A2"/>
    <w:rsid w:val="00565AB0"/>
    <w:rsid w:val="00565BFE"/>
    <w:rsid w:val="00565E16"/>
    <w:rsid w:val="005662A0"/>
    <w:rsid w:val="00566656"/>
    <w:rsid w:val="00566E62"/>
    <w:rsid w:val="00567211"/>
    <w:rsid w:val="0056782C"/>
    <w:rsid w:val="00567B81"/>
    <w:rsid w:val="005701AA"/>
    <w:rsid w:val="0057197F"/>
    <w:rsid w:val="005720AE"/>
    <w:rsid w:val="0057235F"/>
    <w:rsid w:val="00572866"/>
    <w:rsid w:val="0057343E"/>
    <w:rsid w:val="005744F7"/>
    <w:rsid w:val="00575273"/>
    <w:rsid w:val="00575BC6"/>
    <w:rsid w:val="00576452"/>
    <w:rsid w:val="00576675"/>
    <w:rsid w:val="00577005"/>
    <w:rsid w:val="00580B0E"/>
    <w:rsid w:val="00580D75"/>
    <w:rsid w:val="00580D90"/>
    <w:rsid w:val="0058266A"/>
    <w:rsid w:val="00583061"/>
    <w:rsid w:val="005831A9"/>
    <w:rsid w:val="00583C9C"/>
    <w:rsid w:val="005841CF"/>
    <w:rsid w:val="00584CA7"/>
    <w:rsid w:val="005850F2"/>
    <w:rsid w:val="00585368"/>
    <w:rsid w:val="005858B1"/>
    <w:rsid w:val="005858D3"/>
    <w:rsid w:val="00585FAD"/>
    <w:rsid w:val="00586721"/>
    <w:rsid w:val="00591215"/>
    <w:rsid w:val="0059157A"/>
    <w:rsid w:val="00591D0B"/>
    <w:rsid w:val="005923A1"/>
    <w:rsid w:val="0059421A"/>
    <w:rsid w:val="00594D77"/>
    <w:rsid w:val="005965CA"/>
    <w:rsid w:val="005969E4"/>
    <w:rsid w:val="00596BD3"/>
    <w:rsid w:val="00596BF6"/>
    <w:rsid w:val="005A0033"/>
    <w:rsid w:val="005A06B7"/>
    <w:rsid w:val="005A1759"/>
    <w:rsid w:val="005A22A0"/>
    <w:rsid w:val="005A2B6A"/>
    <w:rsid w:val="005A369C"/>
    <w:rsid w:val="005A5358"/>
    <w:rsid w:val="005A6410"/>
    <w:rsid w:val="005A68A7"/>
    <w:rsid w:val="005B020A"/>
    <w:rsid w:val="005B07D4"/>
    <w:rsid w:val="005B1657"/>
    <w:rsid w:val="005B1C60"/>
    <w:rsid w:val="005B2BAB"/>
    <w:rsid w:val="005B2C8A"/>
    <w:rsid w:val="005B2D1A"/>
    <w:rsid w:val="005B2EEA"/>
    <w:rsid w:val="005B32CC"/>
    <w:rsid w:val="005B33F1"/>
    <w:rsid w:val="005B34DF"/>
    <w:rsid w:val="005B3E9D"/>
    <w:rsid w:val="005B4A17"/>
    <w:rsid w:val="005B53A0"/>
    <w:rsid w:val="005B53E2"/>
    <w:rsid w:val="005B7B78"/>
    <w:rsid w:val="005B7D83"/>
    <w:rsid w:val="005C1220"/>
    <w:rsid w:val="005C15D8"/>
    <w:rsid w:val="005C311B"/>
    <w:rsid w:val="005C3F37"/>
    <w:rsid w:val="005C4816"/>
    <w:rsid w:val="005C538C"/>
    <w:rsid w:val="005C5F0B"/>
    <w:rsid w:val="005C62C0"/>
    <w:rsid w:val="005C6795"/>
    <w:rsid w:val="005C6FD6"/>
    <w:rsid w:val="005C784D"/>
    <w:rsid w:val="005C7BE3"/>
    <w:rsid w:val="005D02BB"/>
    <w:rsid w:val="005D0368"/>
    <w:rsid w:val="005D093F"/>
    <w:rsid w:val="005D17B9"/>
    <w:rsid w:val="005D254D"/>
    <w:rsid w:val="005D2DC9"/>
    <w:rsid w:val="005D33C9"/>
    <w:rsid w:val="005D36AB"/>
    <w:rsid w:val="005D407D"/>
    <w:rsid w:val="005D4762"/>
    <w:rsid w:val="005D6208"/>
    <w:rsid w:val="005D67E7"/>
    <w:rsid w:val="005D6F96"/>
    <w:rsid w:val="005D7D10"/>
    <w:rsid w:val="005E0456"/>
    <w:rsid w:val="005E09EF"/>
    <w:rsid w:val="005E0E83"/>
    <w:rsid w:val="005E1155"/>
    <w:rsid w:val="005E1245"/>
    <w:rsid w:val="005E24BF"/>
    <w:rsid w:val="005E2A31"/>
    <w:rsid w:val="005E39FA"/>
    <w:rsid w:val="005E41AD"/>
    <w:rsid w:val="005E44BC"/>
    <w:rsid w:val="005E48EC"/>
    <w:rsid w:val="005E6124"/>
    <w:rsid w:val="005E7DF1"/>
    <w:rsid w:val="005F03C1"/>
    <w:rsid w:val="005F06FF"/>
    <w:rsid w:val="005F0E1C"/>
    <w:rsid w:val="005F0EA9"/>
    <w:rsid w:val="005F369D"/>
    <w:rsid w:val="005F3FD3"/>
    <w:rsid w:val="005F5441"/>
    <w:rsid w:val="005F5B83"/>
    <w:rsid w:val="005F5C1A"/>
    <w:rsid w:val="005F65F7"/>
    <w:rsid w:val="005F6920"/>
    <w:rsid w:val="005F6937"/>
    <w:rsid w:val="005F6B77"/>
    <w:rsid w:val="006004E3"/>
    <w:rsid w:val="00600EAA"/>
    <w:rsid w:val="00602A29"/>
    <w:rsid w:val="006037A0"/>
    <w:rsid w:val="00603A05"/>
    <w:rsid w:val="00603A7E"/>
    <w:rsid w:val="00604451"/>
    <w:rsid w:val="006048C1"/>
    <w:rsid w:val="00605631"/>
    <w:rsid w:val="00605C77"/>
    <w:rsid w:val="00605D4D"/>
    <w:rsid w:val="00606482"/>
    <w:rsid w:val="00606636"/>
    <w:rsid w:val="0060680A"/>
    <w:rsid w:val="00607CA8"/>
    <w:rsid w:val="00611214"/>
    <w:rsid w:val="006112DB"/>
    <w:rsid w:val="00611725"/>
    <w:rsid w:val="00612EC5"/>
    <w:rsid w:val="00613C7F"/>
    <w:rsid w:val="006157AE"/>
    <w:rsid w:val="00615834"/>
    <w:rsid w:val="00615B0A"/>
    <w:rsid w:val="0061676F"/>
    <w:rsid w:val="006171EB"/>
    <w:rsid w:val="006173D1"/>
    <w:rsid w:val="00617CC3"/>
    <w:rsid w:val="00617D27"/>
    <w:rsid w:val="0062052C"/>
    <w:rsid w:val="00620654"/>
    <w:rsid w:val="006218C6"/>
    <w:rsid w:val="00621CE7"/>
    <w:rsid w:val="00622154"/>
    <w:rsid w:val="006229D8"/>
    <w:rsid w:val="00623346"/>
    <w:rsid w:val="0062406E"/>
    <w:rsid w:val="00624ABC"/>
    <w:rsid w:val="0062518F"/>
    <w:rsid w:val="006258EF"/>
    <w:rsid w:val="0062665B"/>
    <w:rsid w:val="0062707A"/>
    <w:rsid w:val="006315A2"/>
    <w:rsid w:val="00631828"/>
    <w:rsid w:val="006319D3"/>
    <w:rsid w:val="006320FF"/>
    <w:rsid w:val="00632434"/>
    <w:rsid w:val="00632F05"/>
    <w:rsid w:val="00633BFC"/>
    <w:rsid w:val="00636034"/>
    <w:rsid w:val="00636AD5"/>
    <w:rsid w:val="00637720"/>
    <w:rsid w:val="006377A6"/>
    <w:rsid w:val="00637A3D"/>
    <w:rsid w:val="006411EF"/>
    <w:rsid w:val="0064144A"/>
    <w:rsid w:val="00641BD0"/>
    <w:rsid w:val="0064245A"/>
    <w:rsid w:val="006426B5"/>
    <w:rsid w:val="00642DB6"/>
    <w:rsid w:val="0064313F"/>
    <w:rsid w:val="00643ABD"/>
    <w:rsid w:val="00644EE1"/>
    <w:rsid w:val="00645761"/>
    <w:rsid w:val="00645D5E"/>
    <w:rsid w:val="00646A21"/>
    <w:rsid w:val="00646F87"/>
    <w:rsid w:val="00647CC9"/>
    <w:rsid w:val="00647D59"/>
    <w:rsid w:val="00650535"/>
    <w:rsid w:val="0065140E"/>
    <w:rsid w:val="00651601"/>
    <w:rsid w:val="00651B1A"/>
    <w:rsid w:val="0065409C"/>
    <w:rsid w:val="006551C9"/>
    <w:rsid w:val="00656340"/>
    <w:rsid w:val="0065758A"/>
    <w:rsid w:val="00660875"/>
    <w:rsid w:val="006609E2"/>
    <w:rsid w:val="00660FCF"/>
    <w:rsid w:val="0066122D"/>
    <w:rsid w:val="006632E1"/>
    <w:rsid w:val="00664022"/>
    <w:rsid w:val="00664256"/>
    <w:rsid w:val="006643C6"/>
    <w:rsid w:val="00664429"/>
    <w:rsid w:val="0066550E"/>
    <w:rsid w:val="00665EE6"/>
    <w:rsid w:val="006670BF"/>
    <w:rsid w:val="0066746E"/>
    <w:rsid w:val="00667807"/>
    <w:rsid w:val="006678AE"/>
    <w:rsid w:val="00670A54"/>
    <w:rsid w:val="00670E04"/>
    <w:rsid w:val="006726A0"/>
    <w:rsid w:val="00672EBB"/>
    <w:rsid w:val="006732D0"/>
    <w:rsid w:val="006740A3"/>
    <w:rsid w:val="00674531"/>
    <w:rsid w:val="006748B8"/>
    <w:rsid w:val="006748D9"/>
    <w:rsid w:val="00674AFE"/>
    <w:rsid w:val="0067521D"/>
    <w:rsid w:val="006753BE"/>
    <w:rsid w:val="006758B4"/>
    <w:rsid w:val="00675AF0"/>
    <w:rsid w:val="00675C62"/>
    <w:rsid w:val="006775C3"/>
    <w:rsid w:val="00677795"/>
    <w:rsid w:val="00677C33"/>
    <w:rsid w:val="006809A0"/>
    <w:rsid w:val="0068182A"/>
    <w:rsid w:val="00682657"/>
    <w:rsid w:val="006836EB"/>
    <w:rsid w:val="0068428E"/>
    <w:rsid w:val="0068448B"/>
    <w:rsid w:val="006848C4"/>
    <w:rsid w:val="006859AC"/>
    <w:rsid w:val="00685EE5"/>
    <w:rsid w:val="00685FB4"/>
    <w:rsid w:val="0068604C"/>
    <w:rsid w:val="006873CE"/>
    <w:rsid w:val="00687C8F"/>
    <w:rsid w:val="00687E54"/>
    <w:rsid w:val="006900C8"/>
    <w:rsid w:val="0069042F"/>
    <w:rsid w:val="0069093F"/>
    <w:rsid w:val="00691883"/>
    <w:rsid w:val="00692869"/>
    <w:rsid w:val="0069290A"/>
    <w:rsid w:val="00692A89"/>
    <w:rsid w:val="00693404"/>
    <w:rsid w:val="00693571"/>
    <w:rsid w:val="00694A85"/>
    <w:rsid w:val="00694ABD"/>
    <w:rsid w:val="00694C88"/>
    <w:rsid w:val="006950F4"/>
    <w:rsid w:val="00695C21"/>
    <w:rsid w:val="00695D38"/>
    <w:rsid w:val="00695F0D"/>
    <w:rsid w:val="0069614F"/>
    <w:rsid w:val="0069627C"/>
    <w:rsid w:val="006965D0"/>
    <w:rsid w:val="00696F9D"/>
    <w:rsid w:val="0069775A"/>
    <w:rsid w:val="00697813"/>
    <w:rsid w:val="00697C82"/>
    <w:rsid w:val="006A0305"/>
    <w:rsid w:val="006A053C"/>
    <w:rsid w:val="006A0B09"/>
    <w:rsid w:val="006A1EDF"/>
    <w:rsid w:val="006A24CD"/>
    <w:rsid w:val="006A2EF8"/>
    <w:rsid w:val="006A3BDB"/>
    <w:rsid w:val="006A3EE8"/>
    <w:rsid w:val="006A4CE9"/>
    <w:rsid w:val="006A4F82"/>
    <w:rsid w:val="006A5A15"/>
    <w:rsid w:val="006A6AFE"/>
    <w:rsid w:val="006A72BF"/>
    <w:rsid w:val="006A761D"/>
    <w:rsid w:val="006B03F2"/>
    <w:rsid w:val="006B04BB"/>
    <w:rsid w:val="006B04DA"/>
    <w:rsid w:val="006B05D7"/>
    <w:rsid w:val="006B0D26"/>
    <w:rsid w:val="006B1B03"/>
    <w:rsid w:val="006B229C"/>
    <w:rsid w:val="006B2955"/>
    <w:rsid w:val="006B2A60"/>
    <w:rsid w:val="006B34C8"/>
    <w:rsid w:val="006B37DC"/>
    <w:rsid w:val="006B419F"/>
    <w:rsid w:val="006B4F68"/>
    <w:rsid w:val="006B64B4"/>
    <w:rsid w:val="006B675B"/>
    <w:rsid w:val="006B7337"/>
    <w:rsid w:val="006B759F"/>
    <w:rsid w:val="006B7BEA"/>
    <w:rsid w:val="006C026F"/>
    <w:rsid w:val="006C0318"/>
    <w:rsid w:val="006C0592"/>
    <w:rsid w:val="006C0D1E"/>
    <w:rsid w:val="006C272E"/>
    <w:rsid w:val="006C39F8"/>
    <w:rsid w:val="006C4A5F"/>
    <w:rsid w:val="006C4C21"/>
    <w:rsid w:val="006C5479"/>
    <w:rsid w:val="006C66BC"/>
    <w:rsid w:val="006C6ED7"/>
    <w:rsid w:val="006C7131"/>
    <w:rsid w:val="006D13B5"/>
    <w:rsid w:val="006D1BD8"/>
    <w:rsid w:val="006D1CEE"/>
    <w:rsid w:val="006D25A5"/>
    <w:rsid w:val="006D28A4"/>
    <w:rsid w:val="006D2A38"/>
    <w:rsid w:val="006D2AB2"/>
    <w:rsid w:val="006D2AD3"/>
    <w:rsid w:val="006D337F"/>
    <w:rsid w:val="006D33DA"/>
    <w:rsid w:val="006D3A67"/>
    <w:rsid w:val="006D3C2D"/>
    <w:rsid w:val="006D5003"/>
    <w:rsid w:val="006D5378"/>
    <w:rsid w:val="006D5C13"/>
    <w:rsid w:val="006D6371"/>
    <w:rsid w:val="006D68AD"/>
    <w:rsid w:val="006D6E33"/>
    <w:rsid w:val="006D7D3A"/>
    <w:rsid w:val="006E0232"/>
    <w:rsid w:val="006E02B0"/>
    <w:rsid w:val="006E11DB"/>
    <w:rsid w:val="006E12FF"/>
    <w:rsid w:val="006E1615"/>
    <w:rsid w:val="006E17C6"/>
    <w:rsid w:val="006E26B7"/>
    <w:rsid w:val="006E29A9"/>
    <w:rsid w:val="006E366C"/>
    <w:rsid w:val="006E3680"/>
    <w:rsid w:val="006E3CAC"/>
    <w:rsid w:val="006E44D4"/>
    <w:rsid w:val="006E49AB"/>
    <w:rsid w:val="006E4FB6"/>
    <w:rsid w:val="006E5D42"/>
    <w:rsid w:val="006E607E"/>
    <w:rsid w:val="006E69A6"/>
    <w:rsid w:val="006E6A3F"/>
    <w:rsid w:val="006E6ACB"/>
    <w:rsid w:val="006E6F9E"/>
    <w:rsid w:val="006E773F"/>
    <w:rsid w:val="006E7AAD"/>
    <w:rsid w:val="006E7C40"/>
    <w:rsid w:val="006E7FC4"/>
    <w:rsid w:val="006F0411"/>
    <w:rsid w:val="006F1ECF"/>
    <w:rsid w:val="006F26E1"/>
    <w:rsid w:val="006F54BE"/>
    <w:rsid w:val="006F56DA"/>
    <w:rsid w:val="006F60AE"/>
    <w:rsid w:val="006F6685"/>
    <w:rsid w:val="006F712C"/>
    <w:rsid w:val="006F7C1B"/>
    <w:rsid w:val="006F7D52"/>
    <w:rsid w:val="007000BB"/>
    <w:rsid w:val="00700EA1"/>
    <w:rsid w:val="007016E2"/>
    <w:rsid w:val="00702780"/>
    <w:rsid w:val="00704544"/>
    <w:rsid w:val="00705446"/>
    <w:rsid w:val="00706C5D"/>
    <w:rsid w:val="0070722D"/>
    <w:rsid w:val="00710537"/>
    <w:rsid w:val="00712D68"/>
    <w:rsid w:val="00712EFE"/>
    <w:rsid w:val="00713091"/>
    <w:rsid w:val="00714538"/>
    <w:rsid w:val="00714699"/>
    <w:rsid w:val="00715D7A"/>
    <w:rsid w:val="00715F5D"/>
    <w:rsid w:val="0071645F"/>
    <w:rsid w:val="0071653A"/>
    <w:rsid w:val="00716B45"/>
    <w:rsid w:val="00716BBC"/>
    <w:rsid w:val="00716E1B"/>
    <w:rsid w:val="007178FE"/>
    <w:rsid w:val="007201D3"/>
    <w:rsid w:val="007202A7"/>
    <w:rsid w:val="0072049E"/>
    <w:rsid w:val="007208EA"/>
    <w:rsid w:val="007209AC"/>
    <w:rsid w:val="00720BC1"/>
    <w:rsid w:val="00720C9F"/>
    <w:rsid w:val="0072189B"/>
    <w:rsid w:val="007219E0"/>
    <w:rsid w:val="00721E13"/>
    <w:rsid w:val="007220B5"/>
    <w:rsid w:val="00722224"/>
    <w:rsid w:val="007242B2"/>
    <w:rsid w:val="00724D90"/>
    <w:rsid w:val="007254FC"/>
    <w:rsid w:val="00726126"/>
    <w:rsid w:val="00727096"/>
    <w:rsid w:val="007272D1"/>
    <w:rsid w:val="00727773"/>
    <w:rsid w:val="00727B48"/>
    <w:rsid w:val="0073025A"/>
    <w:rsid w:val="007309C4"/>
    <w:rsid w:val="007313BD"/>
    <w:rsid w:val="00731472"/>
    <w:rsid w:val="00731597"/>
    <w:rsid w:val="0073177D"/>
    <w:rsid w:val="0073199A"/>
    <w:rsid w:val="007323CD"/>
    <w:rsid w:val="00732922"/>
    <w:rsid w:val="0073310F"/>
    <w:rsid w:val="00733D9B"/>
    <w:rsid w:val="0073442B"/>
    <w:rsid w:val="00734E57"/>
    <w:rsid w:val="0073603B"/>
    <w:rsid w:val="00741B4E"/>
    <w:rsid w:val="00741C25"/>
    <w:rsid w:val="007433C9"/>
    <w:rsid w:val="00743D1D"/>
    <w:rsid w:val="00744579"/>
    <w:rsid w:val="007451DA"/>
    <w:rsid w:val="00745A39"/>
    <w:rsid w:val="00745CCA"/>
    <w:rsid w:val="00746F60"/>
    <w:rsid w:val="00747A10"/>
    <w:rsid w:val="00750B35"/>
    <w:rsid w:val="0075162E"/>
    <w:rsid w:val="00751ABB"/>
    <w:rsid w:val="00751F26"/>
    <w:rsid w:val="00752307"/>
    <w:rsid w:val="00752310"/>
    <w:rsid w:val="007523C2"/>
    <w:rsid w:val="00752916"/>
    <w:rsid w:val="00753CA1"/>
    <w:rsid w:val="00753EAF"/>
    <w:rsid w:val="00754034"/>
    <w:rsid w:val="00754CAB"/>
    <w:rsid w:val="0075528A"/>
    <w:rsid w:val="007552A7"/>
    <w:rsid w:val="00756115"/>
    <w:rsid w:val="00756556"/>
    <w:rsid w:val="00757451"/>
    <w:rsid w:val="00757D6E"/>
    <w:rsid w:val="007602E1"/>
    <w:rsid w:val="0076052C"/>
    <w:rsid w:val="00760DC9"/>
    <w:rsid w:val="007618C4"/>
    <w:rsid w:val="00761B5E"/>
    <w:rsid w:val="00762458"/>
    <w:rsid w:val="007626F1"/>
    <w:rsid w:val="00763860"/>
    <w:rsid w:val="00763CA8"/>
    <w:rsid w:val="00764E9C"/>
    <w:rsid w:val="00764EFD"/>
    <w:rsid w:val="0076502F"/>
    <w:rsid w:val="007666D6"/>
    <w:rsid w:val="00766724"/>
    <w:rsid w:val="0076688E"/>
    <w:rsid w:val="00767087"/>
    <w:rsid w:val="00767980"/>
    <w:rsid w:val="00767999"/>
    <w:rsid w:val="007700D6"/>
    <w:rsid w:val="007705B4"/>
    <w:rsid w:val="00770B19"/>
    <w:rsid w:val="00770C7C"/>
    <w:rsid w:val="007715E4"/>
    <w:rsid w:val="00771951"/>
    <w:rsid w:val="00771B0E"/>
    <w:rsid w:val="00771DB5"/>
    <w:rsid w:val="00772303"/>
    <w:rsid w:val="00772CEC"/>
    <w:rsid w:val="00773A41"/>
    <w:rsid w:val="0077463F"/>
    <w:rsid w:val="00775323"/>
    <w:rsid w:val="007754F3"/>
    <w:rsid w:val="0077626B"/>
    <w:rsid w:val="007763B5"/>
    <w:rsid w:val="0077665A"/>
    <w:rsid w:val="00776713"/>
    <w:rsid w:val="00777813"/>
    <w:rsid w:val="007808EB"/>
    <w:rsid w:val="007810F3"/>
    <w:rsid w:val="007813D2"/>
    <w:rsid w:val="007815F6"/>
    <w:rsid w:val="00782A0C"/>
    <w:rsid w:val="00782CB7"/>
    <w:rsid w:val="00782F68"/>
    <w:rsid w:val="007832DE"/>
    <w:rsid w:val="00783308"/>
    <w:rsid w:val="007836EA"/>
    <w:rsid w:val="0078378F"/>
    <w:rsid w:val="00783C9B"/>
    <w:rsid w:val="00783E5D"/>
    <w:rsid w:val="0078406C"/>
    <w:rsid w:val="00784CDA"/>
    <w:rsid w:val="00787929"/>
    <w:rsid w:val="007879B5"/>
    <w:rsid w:val="007903E8"/>
    <w:rsid w:val="007906C4"/>
    <w:rsid w:val="0079106B"/>
    <w:rsid w:val="0079127F"/>
    <w:rsid w:val="00791EC2"/>
    <w:rsid w:val="007921EE"/>
    <w:rsid w:val="00792DF3"/>
    <w:rsid w:val="00792EBC"/>
    <w:rsid w:val="00793257"/>
    <w:rsid w:val="007939A4"/>
    <w:rsid w:val="00793CE2"/>
    <w:rsid w:val="00793F7A"/>
    <w:rsid w:val="007940EA"/>
    <w:rsid w:val="00794110"/>
    <w:rsid w:val="00794233"/>
    <w:rsid w:val="00794821"/>
    <w:rsid w:val="0079593C"/>
    <w:rsid w:val="00795C0B"/>
    <w:rsid w:val="007967E8"/>
    <w:rsid w:val="00796898"/>
    <w:rsid w:val="007969F3"/>
    <w:rsid w:val="00796F06"/>
    <w:rsid w:val="007975E5"/>
    <w:rsid w:val="007978EE"/>
    <w:rsid w:val="00797F3C"/>
    <w:rsid w:val="007A087C"/>
    <w:rsid w:val="007A18DC"/>
    <w:rsid w:val="007A1DAB"/>
    <w:rsid w:val="007A2170"/>
    <w:rsid w:val="007A22BF"/>
    <w:rsid w:val="007A2408"/>
    <w:rsid w:val="007A25F9"/>
    <w:rsid w:val="007A2938"/>
    <w:rsid w:val="007A29EC"/>
    <w:rsid w:val="007A2E9E"/>
    <w:rsid w:val="007A30EF"/>
    <w:rsid w:val="007A3323"/>
    <w:rsid w:val="007A3734"/>
    <w:rsid w:val="007A4D47"/>
    <w:rsid w:val="007A6007"/>
    <w:rsid w:val="007A6198"/>
    <w:rsid w:val="007A67E8"/>
    <w:rsid w:val="007A6B44"/>
    <w:rsid w:val="007A7035"/>
    <w:rsid w:val="007B0C27"/>
    <w:rsid w:val="007B0EDF"/>
    <w:rsid w:val="007B2A09"/>
    <w:rsid w:val="007B2FEB"/>
    <w:rsid w:val="007B3F03"/>
    <w:rsid w:val="007B5BF0"/>
    <w:rsid w:val="007B62BE"/>
    <w:rsid w:val="007B6744"/>
    <w:rsid w:val="007B6B9B"/>
    <w:rsid w:val="007B6F70"/>
    <w:rsid w:val="007B72B8"/>
    <w:rsid w:val="007B7A58"/>
    <w:rsid w:val="007B7AB3"/>
    <w:rsid w:val="007C03D2"/>
    <w:rsid w:val="007C067C"/>
    <w:rsid w:val="007C0C4C"/>
    <w:rsid w:val="007C21B5"/>
    <w:rsid w:val="007C34B6"/>
    <w:rsid w:val="007C3555"/>
    <w:rsid w:val="007C526A"/>
    <w:rsid w:val="007C60BC"/>
    <w:rsid w:val="007C6484"/>
    <w:rsid w:val="007C6A09"/>
    <w:rsid w:val="007C7080"/>
    <w:rsid w:val="007C710A"/>
    <w:rsid w:val="007D02BC"/>
    <w:rsid w:val="007D0901"/>
    <w:rsid w:val="007D0E6C"/>
    <w:rsid w:val="007D0EF3"/>
    <w:rsid w:val="007D1D99"/>
    <w:rsid w:val="007D1EF5"/>
    <w:rsid w:val="007D1F40"/>
    <w:rsid w:val="007D2555"/>
    <w:rsid w:val="007D29D5"/>
    <w:rsid w:val="007D37BC"/>
    <w:rsid w:val="007D4DB2"/>
    <w:rsid w:val="007D6590"/>
    <w:rsid w:val="007D6C75"/>
    <w:rsid w:val="007D764A"/>
    <w:rsid w:val="007E06B5"/>
    <w:rsid w:val="007E1FE6"/>
    <w:rsid w:val="007E27B0"/>
    <w:rsid w:val="007E3216"/>
    <w:rsid w:val="007E3EE1"/>
    <w:rsid w:val="007E4523"/>
    <w:rsid w:val="007E4BD2"/>
    <w:rsid w:val="007E4D03"/>
    <w:rsid w:val="007E50B3"/>
    <w:rsid w:val="007E69C4"/>
    <w:rsid w:val="007E7C3B"/>
    <w:rsid w:val="007E7CBF"/>
    <w:rsid w:val="007F0D6B"/>
    <w:rsid w:val="007F1196"/>
    <w:rsid w:val="007F1A1E"/>
    <w:rsid w:val="007F23D7"/>
    <w:rsid w:val="007F25E3"/>
    <w:rsid w:val="007F2686"/>
    <w:rsid w:val="007F392C"/>
    <w:rsid w:val="007F42D5"/>
    <w:rsid w:val="007F4458"/>
    <w:rsid w:val="007F46EF"/>
    <w:rsid w:val="007F5683"/>
    <w:rsid w:val="007F5D8C"/>
    <w:rsid w:val="007F6152"/>
    <w:rsid w:val="007F63CD"/>
    <w:rsid w:val="007F6622"/>
    <w:rsid w:val="007F6FA5"/>
    <w:rsid w:val="007F71F3"/>
    <w:rsid w:val="007F7C97"/>
    <w:rsid w:val="007F7D1F"/>
    <w:rsid w:val="007F7E91"/>
    <w:rsid w:val="00801393"/>
    <w:rsid w:val="00802118"/>
    <w:rsid w:val="00802436"/>
    <w:rsid w:val="00802E06"/>
    <w:rsid w:val="00802F88"/>
    <w:rsid w:val="008032BE"/>
    <w:rsid w:val="00803C59"/>
    <w:rsid w:val="00804806"/>
    <w:rsid w:val="00805393"/>
    <w:rsid w:val="0080558E"/>
    <w:rsid w:val="00805699"/>
    <w:rsid w:val="008056C3"/>
    <w:rsid w:val="00807028"/>
    <w:rsid w:val="008070C3"/>
    <w:rsid w:val="00807C8D"/>
    <w:rsid w:val="0081153A"/>
    <w:rsid w:val="00811781"/>
    <w:rsid w:val="008121C7"/>
    <w:rsid w:val="00812574"/>
    <w:rsid w:val="0081293E"/>
    <w:rsid w:val="00813F73"/>
    <w:rsid w:val="00814973"/>
    <w:rsid w:val="00815465"/>
    <w:rsid w:val="008174AB"/>
    <w:rsid w:val="00817679"/>
    <w:rsid w:val="00817976"/>
    <w:rsid w:val="008179C4"/>
    <w:rsid w:val="00817E9A"/>
    <w:rsid w:val="00820D8A"/>
    <w:rsid w:val="008214E6"/>
    <w:rsid w:val="00821997"/>
    <w:rsid w:val="008221BE"/>
    <w:rsid w:val="008227C9"/>
    <w:rsid w:val="0082285C"/>
    <w:rsid w:val="00823431"/>
    <w:rsid w:val="0082353B"/>
    <w:rsid w:val="0082393D"/>
    <w:rsid w:val="00823BC3"/>
    <w:rsid w:val="00823CA5"/>
    <w:rsid w:val="00824025"/>
    <w:rsid w:val="0082446B"/>
    <w:rsid w:val="008247B0"/>
    <w:rsid w:val="008251B2"/>
    <w:rsid w:val="00825A0E"/>
    <w:rsid w:val="00825C5E"/>
    <w:rsid w:val="00825D0B"/>
    <w:rsid w:val="00825FCF"/>
    <w:rsid w:val="008266D1"/>
    <w:rsid w:val="008266ED"/>
    <w:rsid w:val="00827342"/>
    <w:rsid w:val="00827A4F"/>
    <w:rsid w:val="008306BD"/>
    <w:rsid w:val="008310BD"/>
    <w:rsid w:val="00831A80"/>
    <w:rsid w:val="0083203E"/>
    <w:rsid w:val="00832170"/>
    <w:rsid w:val="008322AB"/>
    <w:rsid w:val="00833743"/>
    <w:rsid w:val="0083399E"/>
    <w:rsid w:val="00833A90"/>
    <w:rsid w:val="008340A4"/>
    <w:rsid w:val="00834EE0"/>
    <w:rsid w:val="0083581A"/>
    <w:rsid w:val="00837A88"/>
    <w:rsid w:val="00837B8D"/>
    <w:rsid w:val="008401C6"/>
    <w:rsid w:val="0084088A"/>
    <w:rsid w:val="00840FF4"/>
    <w:rsid w:val="00841894"/>
    <w:rsid w:val="0084247A"/>
    <w:rsid w:val="00842C74"/>
    <w:rsid w:val="008432DB"/>
    <w:rsid w:val="00843E20"/>
    <w:rsid w:val="00844107"/>
    <w:rsid w:val="008443DB"/>
    <w:rsid w:val="008448D9"/>
    <w:rsid w:val="00845A22"/>
    <w:rsid w:val="008460B7"/>
    <w:rsid w:val="008465A9"/>
    <w:rsid w:val="00846C75"/>
    <w:rsid w:val="0084768B"/>
    <w:rsid w:val="008503F1"/>
    <w:rsid w:val="0085091E"/>
    <w:rsid w:val="008514E7"/>
    <w:rsid w:val="00851751"/>
    <w:rsid w:val="00851B95"/>
    <w:rsid w:val="00854AB7"/>
    <w:rsid w:val="00855ABA"/>
    <w:rsid w:val="008566EA"/>
    <w:rsid w:val="00856703"/>
    <w:rsid w:val="008567FE"/>
    <w:rsid w:val="0085686B"/>
    <w:rsid w:val="00856FD9"/>
    <w:rsid w:val="00860497"/>
    <w:rsid w:val="00860A48"/>
    <w:rsid w:val="00861ADE"/>
    <w:rsid w:val="00861DE9"/>
    <w:rsid w:val="008625FC"/>
    <w:rsid w:val="0086299A"/>
    <w:rsid w:val="00862EB8"/>
    <w:rsid w:val="00864957"/>
    <w:rsid w:val="00865DCB"/>
    <w:rsid w:val="00866239"/>
    <w:rsid w:val="00866383"/>
    <w:rsid w:val="00866AB4"/>
    <w:rsid w:val="008671E5"/>
    <w:rsid w:val="008673CA"/>
    <w:rsid w:val="00867CA1"/>
    <w:rsid w:val="00867F7D"/>
    <w:rsid w:val="00870237"/>
    <w:rsid w:val="0087035C"/>
    <w:rsid w:val="00870540"/>
    <w:rsid w:val="00870627"/>
    <w:rsid w:val="008712EF"/>
    <w:rsid w:val="0087135F"/>
    <w:rsid w:val="00872D3E"/>
    <w:rsid w:val="00872D94"/>
    <w:rsid w:val="00873DD4"/>
    <w:rsid w:val="00874354"/>
    <w:rsid w:val="00874878"/>
    <w:rsid w:val="008748D6"/>
    <w:rsid w:val="00874BC4"/>
    <w:rsid w:val="008751EE"/>
    <w:rsid w:val="0087529D"/>
    <w:rsid w:val="00875AEA"/>
    <w:rsid w:val="00875E55"/>
    <w:rsid w:val="00876F08"/>
    <w:rsid w:val="00877119"/>
    <w:rsid w:val="008772C1"/>
    <w:rsid w:val="0088019A"/>
    <w:rsid w:val="00880364"/>
    <w:rsid w:val="008807B1"/>
    <w:rsid w:val="008814C9"/>
    <w:rsid w:val="008818DB"/>
    <w:rsid w:val="00882EE3"/>
    <w:rsid w:val="00883A8E"/>
    <w:rsid w:val="008850F6"/>
    <w:rsid w:val="0088559E"/>
    <w:rsid w:val="00885E32"/>
    <w:rsid w:val="0088649B"/>
    <w:rsid w:val="008868CF"/>
    <w:rsid w:val="00887894"/>
    <w:rsid w:val="00887957"/>
    <w:rsid w:val="00887C6B"/>
    <w:rsid w:val="0089085A"/>
    <w:rsid w:val="00891394"/>
    <w:rsid w:val="00891592"/>
    <w:rsid w:val="00891E9E"/>
    <w:rsid w:val="00891FA9"/>
    <w:rsid w:val="00892880"/>
    <w:rsid w:val="00893200"/>
    <w:rsid w:val="0089392E"/>
    <w:rsid w:val="00893F58"/>
    <w:rsid w:val="008949CD"/>
    <w:rsid w:val="008950CC"/>
    <w:rsid w:val="00895B0C"/>
    <w:rsid w:val="008968BB"/>
    <w:rsid w:val="008976DD"/>
    <w:rsid w:val="008A02A7"/>
    <w:rsid w:val="008A09D9"/>
    <w:rsid w:val="008A0D24"/>
    <w:rsid w:val="008A10DF"/>
    <w:rsid w:val="008A1A37"/>
    <w:rsid w:val="008A2377"/>
    <w:rsid w:val="008A2848"/>
    <w:rsid w:val="008A2F68"/>
    <w:rsid w:val="008A3A07"/>
    <w:rsid w:val="008A3EFE"/>
    <w:rsid w:val="008A3FDE"/>
    <w:rsid w:val="008A61AA"/>
    <w:rsid w:val="008A625C"/>
    <w:rsid w:val="008A629D"/>
    <w:rsid w:val="008A7287"/>
    <w:rsid w:val="008B0B1D"/>
    <w:rsid w:val="008B152F"/>
    <w:rsid w:val="008B20C0"/>
    <w:rsid w:val="008B224D"/>
    <w:rsid w:val="008B2D32"/>
    <w:rsid w:val="008B3506"/>
    <w:rsid w:val="008B4534"/>
    <w:rsid w:val="008B4F98"/>
    <w:rsid w:val="008B4FA6"/>
    <w:rsid w:val="008B5282"/>
    <w:rsid w:val="008B672E"/>
    <w:rsid w:val="008B69A0"/>
    <w:rsid w:val="008B74DA"/>
    <w:rsid w:val="008B7638"/>
    <w:rsid w:val="008B76FB"/>
    <w:rsid w:val="008B7C17"/>
    <w:rsid w:val="008C07E0"/>
    <w:rsid w:val="008C1676"/>
    <w:rsid w:val="008C1BA5"/>
    <w:rsid w:val="008C1DB8"/>
    <w:rsid w:val="008C2120"/>
    <w:rsid w:val="008C2C73"/>
    <w:rsid w:val="008C2D01"/>
    <w:rsid w:val="008C2D9D"/>
    <w:rsid w:val="008C2E7C"/>
    <w:rsid w:val="008C2FD9"/>
    <w:rsid w:val="008C40E6"/>
    <w:rsid w:val="008C42BE"/>
    <w:rsid w:val="008C499B"/>
    <w:rsid w:val="008C4BC4"/>
    <w:rsid w:val="008C4C3E"/>
    <w:rsid w:val="008C5AE8"/>
    <w:rsid w:val="008C64AA"/>
    <w:rsid w:val="008C70C0"/>
    <w:rsid w:val="008D03E3"/>
    <w:rsid w:val="008D0678"/>
    <w:rsid w:val="008D0D25"/>
    <w:rsid w:val="008D0F7A"/>
    <w:rsid w:val="008D10DD"/>
    <w:rsid w:val="008D174D"/>
    <w:rsid w:val="008D3030"/>
    <w:rsid w:val="008D3227"/>
    <w:rsid w:val="008D3C18"/>
    <w:rsid w:val="008D3CA9"/>
    <w:rsid w:val="008D43EE"/>
    <w:rsid w:val="008D45FC"/>
    <w:rsid w:val="008D497F"/>
    <w:rsid w:val="008D519B"/>
    <w:rsid w:val="008D5630"/>
    <w:rsid w:val="008D611B"/>
    <w:rsid w:val="008D64AD"/>
    <w:rsid w:val="008D68E4"/>
    <w:rsid w:val="008D6A2C"/>
    <w:rsid w:val="008D6B64"/>
    <w:rsid w:val="008D6E74"/>
    <w:rsid w:val="008E0359"/>
    <w:rsid w:val="008E03DD"/>
    <w:rsid w:val="008E0506"/>
    <w:rsid w:val="008E0609"/>
    <w:rsid w:val="008E0B21"/>
    <w:rsid w:val="008E0CFF"/>
    <w:rsid w:val="008E0EA2"/>
    <w:rsid w:val="008E12D2"/>
    <w:rsid w:val="008E1C9B"/>
    <w:rsid w:val="008E22A2"/>
    <w:rsid w:val="008E2A91"/>
    <w:rsid w:val="008E2F12"/>
    <w:rsid w:val="008E3064"/>
    <w:rsid w:val="008E36F3"/>
    <w:rsid w:val="008E3B1E"/>
    <w:rsid w:val="008E4EC7"/>
    <w:rsid w:val="008E541A"/>
    <w:rsid w:val="008E5BF6"/>
    <w:rsid w:val="008E5D6B"/>
    <w:rsid w:val="008E63EF"/>
    <w:rsid w:val="008E64AF"/>
    <w:rsid w:val="008E76F0"/>
    <w:rsid w:val="008E7DBE"/>
    <w:rsid w:val="008F02B7"/>
    <w:rsid w:val="008F034C"/>
    <w:rsid w:val="008F0A82"/>
    <w:rsid w:val="008F15FE"/>
    <w:rsid w:val="008F1C37"/>
    <w:rsid w:val="008F21D3"/>
    <w:rsid w:val="008F21EB"/>
    <w:rsid w:val="008F2221"/>
    <w:rsid w:val="008F2498"/>
    <w:rsid w:val="008F26F7"/>
    <w:rsid w:val="008F2D29"/>
    <w:rsid w:val="008F3362"/>
    <w:rsid w:val="008F4289"/>
    <w:rsid w:val="008F428B"/>
    <w:rsid w:val="008F5187"/>
    <w:rsid w:val="008F60D8"/>
    <w:rsid w:val="008F6A4F"/>
    <w:rsid w:val="008F6A9D"/>
    <w:rsid w:val="0090005D"/>
    <w:rsid w:val="009003B1"/>
    <w:rsid w:val="009003D4"/>
    <w:rsid w:val="0090046F"/>
    <w:rsid w:val="00900483"/>
    <w:rsid w:val="00900B3D"/>
    <w:rsid w:val="00900E3B"/>
    <w:rsid w:val="00900FAC"/>
    <w:rsid w:val="00901AA5"/>
    <w:rsid w:val="00901EDC"/>
    <w:rsid w:val="00902132"/>
    <w:rsid w:val="00902393"/>
    <w:rsid w:val="00902606"/>
    <w:rsid w:val="00902727"/>
    <w:rsid w:val="00902F97"/>
    <w:rsid w:val="0090312B"/>
    <w:rsid w:val="009041E9"/>
    <w:rsid w:val="0090486B"/>
    <w:rsid w:val="009052F4"/>
    <w:rsid w:val="00905FBD"/>
    <w:rsid w:val="00906B28"/>
    <w:rsid w:val="00906B82"/>
    <w:rsid w:val="00907DD3"/>
    <w:rsid w:val="00910488"/>
    <w:rsid w:val="009107B3"/>
    <w:rsid w:val="00910BE5"/>
    <w:rsid w:val="00910F64"/>
    <w:rsid w:val="00911057"/>
    <w:rsid w:val="009111FE"/>
    <w:rsid w:val="00911B91"/>
    <w:rsid w:val="00913ABC"/>
    <w:rsid w:val="00914470"/>
    <w:rsid w:val="00914DC6"/>
    <w:rsid w:val="00915BD1"/>
    <w:rsid w:val="00916428"/>
    <w:rsid w:val="0091736D"/>
    <w:rsid w:val="0092184F"/>
    <w:rsid w:val="00922A0A"/>
    <w:rsid w:val="00922C70"/>
    <w:rsid w:val="00922EAA"/>
    <w:rsid w:val="00923028"/>
    <w:rsid w:val="00923C4C"/>
    <w:rsid w:val="00924034"/>
    <w:rsid w:val="0092429D"/>
    <w:rsid w:val="00924FC7"/>
    <w:rsid w:val="0092504D"/>
    <w:rsid w:val="009250D4"/>
    <w:rsid w:val="0092562D"/>
    <w:rsid w:val="009256D9"/>
    <w:rsid w:val="00925F9A"/>
    <w:rsid w:val="009264EE"/>
    <w:rsid w:val="0093012F"/>
    <w:rsid w:val="0093037A"/>
    <w:rsid w:val="0093040B"/>
    <w:rsid w:val="00930E70"/>
    <w:rsid w:val="00931ED1"/>
    <w:rsid w:val="00931FD0"/>
    <w:rsid w:val="0093254C"/>
    <w:rsid w:val="009327F5"/>
    <w:rsid w:val="00932C14"/>
    <w:rsid w:val="009333F6"/>
    <w:rsid w:val="00933980"/>
    <w:rsid w:val="00935317"/>
    <w:rsid w:val="00936667"/>
    <w:rsid w:val="00940F3C"/>
    <w:rsid w:val="00941442"/>
    <w:rsid w:val="0094154D"/>
    <w:rsid w:val="00941C9E"/>
    <w:rsid w:val="009429D9"/>
    <w:rsid w:val="00942E98"/>
    <w:rsid w:val="0094307A"/>
    <w:rsid w:val="00943BEF"/>
    <w:rsid w:val="009441E4"/>
    <w:rsid w:val="00944470"/>
    <w:rsid w:val="00944A17"/>
    <w:rsid w:val="00944DAC"/>
    <w:rsid w:val="00945073"/>
    <w:rsid w:val="00945231"/>
    <w:rsid w:val="0094574B"/>
    <w:rsid w:val="00946C85"/>
    <w:rsid w:val="00946FBC"/>
    <w:rsid w:val="00947D29"/>
    <w:rsid w:val="009504E9"/>
    <w:rsid w:val="009506EA"/>
    <w:rsid w:val="0095107A"/>
    <w:rsid w:val="0095155F"/>
    <w:rsid w:val="0095168D"/>
    <w:rsid w:val="00951CB2"/>
    <w:rsid w:val="0095240D"/>
    <w:rsid w:val="00952859"/>
    <w:rsid w:val="00952C65"/>
    <w:rsid w:val="009542CB"/>
    <w:rsid w:val="00954429"/>
    <w:rsid w:val="00954680"/>
    <w:rsid w:val="00955006"/>
    <w:rsid w:val="009551DF"/>
    <w:rsid w:val="00955A6A"/>
    <w:rsid w:val="009561AC"/>
    <w:rsid w:val="009563CE"/>
    <w:rsid w:val="009601BF"/>
    <w:rsid w:val="00961557"/>
    <w:rsid w:val="00961AF0"/>
    <w:rsid w:val="00962F1D"/>
    <w:rsid w:val="009634A8"/>
    <w:rsid w:val="00963D5E"/>
    <w:rsid w:val="00964574"/>
    <w:rsid w:val="009655FC"/>
    <w:rsid w:val="0096625B"/>
    <w:rsid w:val="00966458"/>
    <w:rsid w:val="00966A83"/>
    <w:rsid w:val="00966BB6"/>
    <w:rsid w:val="00967AFF"/>
    <w:rsid w:val="00967E3A"/>
    <w:rsid w:val="009701D9"/>
    <w:rsid w:val="009704AA"/>
    <w:rsid w:val="00970AA7"/>
    <w:rsid w:val="00971AD5"/>
    <w:rsid w:val="0097287F"/>
    <w:rsid w:val="00972CDC"/>
    <w:rsid w:val="00973976"/>
    <w:rsid w:val="00974BC0"/>
    <w:rsid w:val="009755E5"/>
    <w:rsid w:val="0097589A"/>
    <w:rsid w:val="00975F84"/>
    <w:rsid w:val="00976328"/>
    <w:rsid w:val="009767D6"/>
    <w:rsid w:val="0097680D"/>
    <w:rsid w:val="00976F04"/>
    <w:rsid w:val="00976FA8"/>
    <w:rsid w:val="009777DA"/>
    <w:rsid w:val="00977A10"/>
    <w:rsid w:val="009807A4"/>
    <w:rsid w:val="00981C3F"/>
    <w:rsid w:val="00981C86"/>
    <w:rsid w:val="00982170"/>
    <w:rsid w:val="00982438"/>
    <w:rsid w:val="00982680"/>
    <w:rsid w:val="00982AE8"/>
    <w:rsid w:val="00982E35"/>
    <w:rsid w:val="009831B3"/>
    <w:rsid w:val="009834EC"/>
    <w:rsid w:val="0098404C"/>
    <w:rsid w:val="0098415C"/>
    <w:rsid w:val="0098494C"/>
    <w:rsid w:val="00984A64"/>
    <w:rsid w:val="00984ECF"/>
    <w:rsid w:val="00985283"/>
    <w:rsid w:val="00986391"/>
    <w:rsid w:val="00987046"/>
    <w:rsid w:val="009871F8"/>
    <w:rsid w:val="009877FB"/>
    <w:rsid w:val="0098796B"/>
    <w:rsid w:val="00987F5B"/>
    <w:rsid w:val="00992056"/>
    <w:rsid w:val="0099234C"/>
    <w:rsid w:val="00992CD6"/>
    <w:rsid w:val="0099525A"/>
    <w:rsid w:val="009956AD"/>
    <w:rsid w:val="00995992"/>
    <w:rsid w:val="00996AA7"/>
    <w:rsid w:val="00997223"/>
    <w:rsid w:val="009972E0"/>
    <w:rsid w:val="00997455"/>
    <w:rsid w:val="009A03E5"/>
    <w:rsid w:val="009A0611"/>
    <w:rsid w:val="009A073A"/>
    <w:rsid w:val="009A0F3B"/>
    <w:rsid w:val="009A14AD"/>
    <w:rsid w:val="009A1BB4"/>
    <w:rsid w:val="009A20F2"/>
    <w:rsid w:val="009A2628"/>
    <w:rsid w:val="009A3200"/>
    <w:rsid w:val="009A32D6"/>
    <w:rsid w:val="009A47F4"/>
    <w:rsid w:val="009A54A7"/>
    <w:rsid w:val="009A58EB"/>
    <w:rsid w:val="009A66A8"/>
    <w:rsid w:val="009A719B"/>
    <w:rsid w:val="009A72FE"/>
    <w:rsid w:val="009A7433"/>
    <w:rsid w:val="009B0897"/>
    <w:rsid w:val="009B0CBC"/>
    <w:rsid w:val="009B0F4D"/>
    <w:rsid w:val="009B0FF5"/>
    <w:rsid w:val="009B1A8F"/>
    <w:rsid w:val="009B1D8D"/>
    <w:rsid w:val="009B21A7"/>
    <w:rsid w:val="009B2429"/>
    <w:rsid w:val="009B2A14"/>
    <w:rsid w:val="009B2C51"/>
    <w:rsid w:val="009B2D71"/>
    <w:rsid w:val="009B33E6"/>
    <w:rsid w:val="009B3B07"/>
    <w:rsid w:val="009B5095"/>
    <w:rsid w:val="009B5D1D"/>
    <w:rsid w:val="009B6174"/>
    <w:rsid w:val="009B73A4"/>
    <w:rsid w:val="009B76DF"/>
    <w:rsid w:val="009B7892"/>
    <w:rsid w:val="009B7BD9"/>
    <w:rsid w:val="009C1160"/>
    <w:rsid w:val="009C1553"/>
    <w:rsid w:val="009C1767"/>
    <w:rsid w:val="009C1F56"/>
    <w:rsid w:val="009C2AE6"/>
    <w:rsid w:val="009C2D96"/>
    <w:rsid w:val="009C3CB9"/>
    <w:rsid w:val="009C4186"/>
    <w:rsid w:val="009C4755"/>
    <w:rsid w:val="009C4F4B"/>
    <w:rsid w:val="009C5BB0"/>
    <w:rsid w:val="009C7626"/>
    <w:rsid w:val="009C7A77"/>
    <w:rsid w:val="009C7DD5"/>
    <w:rsid w:val="009D0866"/>
    <w:rsid w:val="009D152C"/>
    <w:rsid w:val="009D1B3B"/>
    <w:rsid w:val="009D2153"/>
    <w:rsid w:val="009D3580"/>
    <w:rsid w:val="009D364C"/>
    <w:rsid w:val="009D4025"/>
    <w:rsid w:val="009D40C0"/>
    <w:rsid w:val="009D56BE"/>
    <w:rsid w:val="009D5B80"/>
    <w:rsid w:val="009D6041"/>
    <w:rsid w:val="009D6049"/>
    <w:rsid w:val="009D69F6"/>
    <w:rsid w:val="009D6D66"/>
    <w:rsid w:val="009D7BA6"/>
    <w:rsid w:val="009E0087"/>
    <w:rsid w:val="009E1919"/>
    <w:rsid w:val="009E1A1E"/>
    <w:rsid w:val="009E227D"/>
    <w:rsid w:val="009E31E4"/>
    <w:rsid w:val="009E3EFC"/>
    <w:rsid w:val="009E4A94"/>
    <w:rsid w:val="009E4E5F"/>
    <w:rsid w:val="009E5019"/>
    <w:rsid w:val="009E5347"/>
    <w:rsid w:val="009E55C2"/>
    <w:rsid w:val="009E59C5"/>
    <w:rsid w:val="009E6519"/>
    <w:rsid w:val="009E685A"/>
    <w:rsid w:val="009E7F02"/>
    <w:rsid w:val="009F0221"/>
    <w:rsid w:val="009F03E7"/>
    <w:rsid w:val="009F0463"/>
    <w:rsid w:val="009F0835"/>
    <w:rsid w:val="009F0A89"/>
    <w:rsid w:val="009F0B10"/>
    <w:rsid w:val="009F1D19"/>
    <w:rsid w:val="009F1E65"/>
    <w:rsid w:val="009F2536"/>
    <w:rsid w:val="009F2939"/>
    <w:rsid w:val="009F311A"/>
    <w:rsid w:val="009F3EFE"/>
    <w:rsid w:val="009F3F9D"/>
    <w:rsid w:val="009F411B"/>
    <w:rsid w:val="009F511B"/>
    <w:rsid w:val="009F52C3"/>
    <w:rsid w:val="009F52C5"/>
    <w:rsid w:val="009F59A2"/>
    <w:rsid w:val="009F5C33"/>
    <w:rsid w:val="009F61F9"/>
    <w:rsid w:val="009F650F"/>
    <w:rsid w:val="009F677A"/>
    <w:rsid w:val="009F7100"/>
    <w:rsid w:val="009F78B2"/>
    <w:rsid w:val="009F78CE"/>
    <w:rsid w:val="00A00FDD"/>
    <w:rsid w:val="00A01AA5"/>
    <w:rsid w:val="00A03878"/>
    <w:rsid w:val="00A039EF"/>
    <w:rsid w:val="00A03A79"/>
    <w:rsid w:val="00A03D63"/>
    <w:rsid w:val="00A04651"/>
    <w:rsid w:val="00A04873"/>
    <w:rsid w:val="00A04F1B"/>
    <w:rsid w:val="00A0501B"/>
    <w:rsid w:val="00A056E8"/>
    <w:rsid w:val="00A05B66"/>
    <w:rsid w:val="00A05C4F"/>
    <w:rsid w:val="00A05CE9"/>
    <w:rsid w:val="00A060E5"/>
    <w:rsid w:val="00A063DD"/>
    <w:rsid w:val="00A06DB5"/>
    <w:rsid w:val="00A06DD8"/>
    <w:rsid w:val="00A071E2"/>
    <w:rsid w:val="00A073C5"/>
    <w:rsid w:val="00A07998"/>
    <w:rsid w:val="00A07F88"/>
    <w:rsid w:val="00A109F7"/>
    <w:rsid w:val="00A12909"/>
    <w:rsid w:val="00A1329A"/>
    <w:rsid w:val="00A138A0"/>
    <w:rsid w:val="00A13D0A"/>
    <w:rsid w:val="00A1471F"/>
    <w:rsid w:val="00A14947"/>
    <w:rsid w:val="00A14E0E"/>
    <w:rsid w:val="00A156D2"/>
    <w:rsid w:val="00A15EFB"/>
    <w:rsid w:val="00A15FCD"/>
    <w:rsid w:val="00A175FB"/>
    <w:rsid w:val="00A176A9"/>
    <w:rsid w:val="00A17C55"/>
    <w:rsid w:val="00A20317"/>
    <w:rsid w:val="00A20AE5"/>
    <w:rsid w:val="00A20D1A"/>
    <w:rsid w:val="00A2156E"/>
    <w:rsid w:val="00A22C94"/>
    <w:rsid w:val="00A2356F"/>
    <w:rsid w:val="00A236B4"/>
    <w:rsid w:val="00A23A57"/>
    <w:rsid w:val="00A24E68"/>
    <w:rsid w:val="00A25287"/>
    <w:rsid w:val="00A25403"/>
    <w:rsid w:val="00A256D8"/>
    <w:rsid w:val="00A25FD2"/>
    <w:rsid w:val="00A26E4A"/>
    <w:rsid w:val="00A3038E"/>
    <w:rsid w:val="00A316CB"/>
    <w:rsid w:val="00A329BE"/>
    <w:rsid w:val="00A32A83"/>
    <w:rsid w:val="00A32ECA"/>
    <w:rsid w:val="00A34005"/>
    <w:rsid w:val="00A34B0A"/>
    <w:rsid w:val="00A3541D"/>
    <w:rsid w:val="00A355C5"/>
    <w:rsid w:val="00A3566F"/>
    <w:rsid w:val="00A35E0A"/>
    <w:rsid w:val="00A3615E"/>
    <w:rsid w:val="00A368DB"/>
    <w:rsid w:val="00A40D4C"/>
    <w:rsid w:val="00A40EFB"/>
    <w:rsid w:val="00A423AA"/>
    <w:rsid w:val="00A43338"/>
    <w:rsid w:val="00A449B5"/>
    <w:rsid w:val="00A451B2"/>
    <w:rsid w:val="00A45936"/>
    <w:rsid w:val="00A46171"/>
    <w:rsid w:val="00A47286"/>
    <w:rsid w:val="00A47C3C"/>
    <w:rsid w:val="00A47CEB"/>
    <w:rsid w:val="00A50001"/>
    <w:rsid w:val="00A5008D"/>
    <w:rsid w:val="00A5093C"/>
    <w:rsid w:val="00A50DE9"/>
    <w:rsid w:val="00A50EC6"/>
    <w:rsid w:val="00A51314"/>
    <w:rsid w:val="00A53EA5"/>
    <w:rsid w:val="00A53EC6"/>
    <w:rsid w:val="00A54785"/>
    <w:rsid w:val="00A547D2"/>
    <w:rsid w:val="00A54B03"/>
    <w:rsid w:val="00A550C1"/>
    <w:rsid w:val="00A55C0F"/>
    <w:rsid w:val="00A5672C"/>
    <w:rsid w:val="00A57407"/>
    <w:rsid w:val="00A61313"/>
    <w:rsid w:val="00A61672"/>
    <w:rsid w:val="00A61889"/>
    <w:rsid w:val="00A6230A"/>
    <w:rsid w:val="00A62555"/>
    <w:rsid w:val="00A62B1D"/>
    <w:rsid w:val="00A64AEE"/>
    <w:rsid w:val="00A65185"/>
    <w:rsid w:val="00A65FEB"/>
    <w:rsid w:val="00A67CDD"/>
    <w:rsid w:val="00A70969"/>
    <w:rsid w:val="00A70E87"/>
    <w:rsid w:val="00A7131B"/>
    <w:rsid w:val="00A71746"/>
    <w:rsid w:val="00A71D9B"/>
    <w:rsid w:val="00A72342"/>
    <w:rsid w:val="00A72494"/>
    <w:rsid w:val="00A734E1"/>
    <w:rsid w:val="00A7451A"/>
    <w:rsid w:val="00A7569E"/>
    <w:rsid w:val="00A758E3"/>
    <w:rsid w:val="00A7685B"/>
    <w:rsid w:val="00A8046A"/>
    <w:rsid w:val="00A80D67"/>
    <w:rsid w:val="00A8288C"/>
    <w:rsid w:val="00A8379C"/>
    <w:rsid w:val="00A84BD3"/>
    <w:rsid w:val="00A85AD1"/>
    <w:rsid w:val="00A8621F"/>
    <w:rsid w:val="00A864BC"/>
    <w:rsid w:val="00A86FC2"/>
    <w:rsid w:val="00A8713F"/>
    <w:rsid w:val="00A873EA"/>
    <w:rsid w:val="00A8787C"/>
    <w:rsid w:val="00A87B80"/>
    <w:rsid w:val="00A87F74"/>
    <w:rsid w:val="00A87FE0"/>
    <w:rsid w:val="00A90BA1"/>
    <w:rsid w:val="00A919CE"/>
    <w:rsid w:val="00A93D3B"/>
    <w:rsid w:val="00A9535E"/>
    <w:rsid w:val="00A96779"/>
    <w:rsid w:val="00A96A00"/>
    <w:rsid w:val="00A96CEB"/>
    <w:rsid w:val="00A975AF"/>
    <w:rsid w:val="00A97A9A"/>
    <w:rsid w:val="00A97AA9"/>
    <w:rsid w:val="00AA0671"/>
    <w:rsid w:val="00AA0A3F"/>
    <w:rsid w:val="00AA0C99"/>
    <w:rsid w:val="00AA1CD4"/>
    <w:rsid w:val="00AA2531"/>
    <w:rsid w:val="00AA2852"/>
    <w:rsid w:val="00AA304F"/>
    <w:rsid w:val="00AA32F0"/>
    <w:rsid w:val="00AA361D"/>
    <w:rsid w:val="00AA41F0"/>
    <w:rsid w:val="00AA5594"/>
    <w:rsid w:val="00AB10FE"/>
    <w:rsid w:val="00AB176D"/>
    <w:rsid w:val="00AB1E09"/>
    <w:rsid w:val="00AB245B"/>
    <w:rsid w:val="00AB2E43"/>
    <w:rsid w:val="00AB3698"/>
    <w:rsid w:val="00AB4272"/>
    <w:rsid w:val="00AB474E"/>
    <w:rsid w:val="00AB4FC5"/>
    <w:rsid w:val="00AB5330"/>
    <w:rsid w:val="00AB64A8"/>
    <w:rsid w:val="00AB6760"/>
    <w:rsid w:val="00AB7232"/>
    <w:rsid w:val="00AB7747"/>
    <w:rsid w:val="00AB7917"/>
    <w:rsid w:val="00AB7D07"/>
    <w:rsid w:val="00AC0737"/>
    <w:rsid w:val="00AC14CE"/>
    <w:rsid w:val="00AC2138"/>
    <w:rsid w:val="00AC28B8"/>
    <w:rsid w:val="00AC2A56"/>
    <w:rsid w:val="00AC3089"/>
    <w:rsid w:val="00AC3D0E"/>
    <w:rsid w:val="00AC3E25"/>
    <w:rsid w:val="00AC3FDA"/>
    <w:rsid w:val="00AC48C7"/>
    <w:rsid w:val="00AC4B10"/>
    <w:rsid w:val="00AC50B1"/>
    <w:rsid w:val="00AC5E97"/>
    <w:rsid w:val="00AC61DE"/>
    <w:rsid w:val="00AC7303"/>
    <w:rsid w:val="00AC7464"/>
    <w:rsid w:val="00AC7570"/>
    <w:rsid w:val="00AC7AC0"/>
    <w:rsid w:val="00AD055E"/>
    <w:rsid w:val="00AD2413"/>
    <w:rsid w:val="00AD2420"/>
    <w:rsid w:val="00AD3DFB"/>
    <w:rsid w:val="00AD4556"/>
    <w:rsid w:val="00AD46E2"/>
    <w:rsid w:val="00AD47A7"/>
    <w:rsid w:val="00AD4E23"/>
    <w:rsid w:val="00AD4ECC"/>
    <w:rsid w:val="00AD5CD2"/>
    <w:rsid w:val="00AD6792"/>
    <w:rsid w:val="00AD68FF"/>
    <w:rsid w:val="00AD6D63"/>
    <w:rsid w:val="00AD7E53"/>
    <w:rsid w:val="00AE1033"/>
    <w:rsid w:val="00AE12FB"/>
    <w:rsid w:val="00AE13F0"/>
    <w:rsid w:val="00AE149A"/>
    <w:rsid w:val="00AE1A69"/>
    <w:rsid w:val="00AE1AD9"/>
    <w:rsid w:val="00AE1DCB"/>
    <w:rsid w:val="00AE1E58"/>
    <w:rsid w:val="00AE238A"/>
    <w:rsid w:val="00AE2604"/>
    <w:rsid w:val="00AE2640"/>
    <w:rsid w:val="00AE339A"/>
    <w:rsid w:val="00AE33E6"/>
    <w:rsid w:val="00AE34F7"/>
    <w:rsid w:val="00AE3E6E"/>
    <w:rsid w:val="00AE5000"/>
    <w:rsid w:val="00AE6310"/>
    <w:rsid w:val="00AE648B"/>
    <w:rsid w:val="00AE7D9D"/>
    <w:rsid w:val="00AF074F"/>
    <w:rsid w:val="00AF0CBF"/>
    <w:rsid w:val="00AF257F"/>
    <w:rsid w:val="00AF258F"/>
    <w:rsid w:val="00AF2CE7"/>
    <w:rsid w:val="00AF33CF"/>
    <w:rsid w:val="00AF3AAA"/>
    <w:rsid w:val="00AF3EE3"/>
    <w:rsid w:val="00AF42E3"/>
    <w:rsid w:val="00AF4D50"/>
    <w:rsid w:val="00AF5743"/>
    <w:rsid w:val="00AF6179"/>
    <w:rsid w:val="00AF6614"/>
    <w:rsid w:val="00AF66D9"/>
    <w:rsid w:val="00AF6935"/>
    <w:rsid w:val="00AF7A61"/>
    <w:rsid w:val="00B0007D"/>
    <w:rsid w:val="00B00945"/>
    <w:rsid w:val="00B00E2E"/>
    <w:rsid w:val="00B02478"/>
    <w:rsid w:val="00B025CD"/>
    <w:rsid w:val="00B02B7C"/>
    <w:rsid w:val="00B030AC"/>
    <w:rsid w:val="00B04E1D"/>
    <w:rsid w:val="00B05E8C"/>
    <w:rsid w:val="00B06E2E"/>
    <w:rsid w:val="00B06E45"/>
    <w:rsid w:val="00B07ADD"/>
    <w:rsid w:val="00B07B8D"/>
    <w:rsid w:val="00B105F5"/>
    <w:rsid w:val="00B109BC"/>
    <w:rsid w:val="00B10EDD"/>
    <w:rsid w:val="00B114FA"/>
    <w:rsid w:val="00B11782"/>
    <w:rsid w:val="00B11C30"/>
    <w:rsid w:val="00B11D71"/>
    <w:rsid w:val="00B11FB4"/>
    <w:rsid w:val="00B1295A"/>
    <w:rsid w:val="00B12AC1"/>
    <w:rsid w:val="00B12F8E"/>
    <w:rsid w:val="00B14312"/>
    <w:rsid w:val="00B1468C"/>
    <w:rsid w:val="00B15576"/>
    <w:rsid w:val="00B16444"/>
    <w:rsid w:val="00B20A45"/>
    <w:rsid w:val="00B20F55"/>
    <w:rsid w:val="00B213D0"/>
    <w:rsid w:val="00B22C5C"/>
    <w:rsid w:val="00B23003"/>
    <w:rsid w:val="00B235E8"/>
    <w:rsid w:val="00B23AA0"/>
    <w:rsid w:val="00B24165"/>
    <w:rsid w:val="00B24C10"/>
    <w:rsid w:val="00B24CDC"/>
    <w:rsid w:val="00B24F30"/>
    <w:rsid w:val="00B26C87"/>
    <w:rsid w:val="00B27296"/>
    <w:rsid w:val="00B2744C"/>
    <w:rsid w:val="00B3057B"/>
    <w:rsid w:val="00B30612"/>
    <w:rsid w:val="00B3101E"/>
    <w:rsid w:val="00B31282"/>
    <w:rsid w:val="00B31ABF"/>
    <w:rsid w:val="00B32443"/>
    <w:rsid w:val="00B3264A"/>
    <w:rsid w:val="00B32DBB"/>
    <w:rsid w:val="00B33433"/>
    <w:rsid w:val="00B334A1"/>
    <w:rsid w:val="00B33817"/>
    <w:rsid w:val="00B33A2B"/>
    <w:rsid w:val="00B33BE3"/>
    <w:rsid w:val="00B34A0E"/>
    <w:rsid w:val="00B35012"/>
    <w:rsid w:val="00B361F0"/>
    <w:rsid w:val="00B36779"/>
    <w:rsid w:val="00B36F2D"/>
    <w:rsid w:val="00B402A1"/>
    <w:rsid w:val="00B40EDD"/>
    <w:rsid w:val="00B41ACB"/>
    <w:rsid w:val="00B41D6B"/>
    <w:rsid w:val="00B421DD"/>
    <w:rsid w:val="00B42DFA"/>
    <w:rsid w:val="00B43B74"/>
    <w:rsid w:val="00B443E2"/>
    <w:rsid w:val="00B45576"/>
    <w:rsid w:val="00B4617C"/>
    <w:rsid w:val="00B46EC2"/>
    <w:rsid w:val="00B504B6"/>
    <w:rsid w:val="00B514DE"/>
    <w:rsid w:val="00B51915"/>
    <w:rsid w:val="00B51B72"/>
    <w:rsid w:val="00B51CF5"/>
    <w:rsid w:val="00B51F47"/>
    <w:rsid w:val="00B51F71"/>
    <w:rsid w:val="00B52158"/>
    <w:rsid w:val="00B52965"/>
    <w:rsid w:val="00B52C70"/>
    <w:rsid w:val="00B5390F"/>
    <w:rsid w:val="00B53B5D"/>
    <w:rsid w:val="00B53C0C"/>
    <w:rsid w:val="00B54F61"/>
    <w:rsid w:val="00B56065"/>
    <w:rsid w:val="00B563A0"/>
    <w:rsid w:val="00B579D5"/>
    <w:rsid w:val="00B57A83"/>
    <w:rsid w:val="00B6055E"/>
    <w:rsid w:val="00B620DD"/>
    <w:rsid w:val="00B6317D"/>
    <w:rsid w:val="00B6434F"/>
    <w:rsid w:val="00B64740"/>
    <w:rsid w:val="00B64EF7"/>
    <w:rsid w:val="00B65FC1"/>
    <w:rsid w:val="00B66F5F"/>
    <w:rsid w:val="00B67B2D"/>
    <w:rsid w:val="00B67D2B"/>
    <w:rsid w:val="00B67EED"/>
    <w:rsid w:val="00B707A5"/>
    <w:rsid w:val="00B715AF"/>
    <w:rsid w:val="00B7247F"/>
    <w:rsid w:val="00B73AB6"/>
    <w:rsid w:val="00B7473D"/>
    <w:rsid w:val="00B74AAE"/>
    <w:rsid w:val="00B74D96"/>
    <w:rsid w:val="00B75B6C"/>
    <w:rsid w:val="00B75B82"/>
    <w:rsid w:val="00B7723F"/>
    <w:rsid w:val="00B777AC"/>
    <w:rsid w:val="00B77A7D"/>
    <w:rsid w:val="00B8000D"/>
    <w:rsid w:val="00B80082"/>
    <w:rsid w:val="00B801B0"/>
    <w:rsid w:val="00B804CB"/>
    <w:rsid w:val="00B80534"/>
    <w:rsid w:val="00B80810"/>
    <w:rsid w:val="00B813D8"/>
    <w:rsid w:val="00B81663"/>
    <w:rsid w:val="00B81DB6"/>
    <w:rsid w:val="00B82DCB"/>
    <w:rsid w:val="00B834A9"/>
    <w:rsid w:val="00B8365F"/>
    <w:rsid w:val="00B83A7F"/>
    <w:rsid w:val="00B84200"/>
    <w:rsid w:val="00B8433C"/>
    <w:rsid w:val="00B84BC1"/>
    <w:rsid w:val="00B8606F"/>
    <w:rsid w:val="00B8630B"/>
    <w:rsid w:val="00B86741"/>
    <w:rsid w:val="00B872C8"/>
    <w:rsid w:val="00B87491"/>
    <w:rsid w:val="00B874A3"/>
    <w:rsid w:val="00B87B0C"/>
    <w:rsid w:val="00B9009A"/>
    <w:rsid w:val="00B90872"/>
    <w:rsid w:val="00B9128F"/>
    <w:rsid w:val="00B91FA0"/>
    <w:rsid w:val="00B92106"/>
    <w:rsid w:val="00B92A26"/>
    <w:rsid w:val="00B940C1"/>
    <w:rsid w:val="00B942CB"/>
    <w:rsid w:val="00B9454A"/>
    <w:rsid w:val="00B94F83"/>
    <w:rsid w:val="00B95FA3"/>
    <w:rsid w:val="00B95FF4"/>
    <w:rsid w:val="00B96977"/>
    <w:rsid w:val="00B96A5C"/>
    <w:rsid w:val="00B96CFD"/>
    <w:rsid w:val="00B96EB5"/>
    <w:rsid w:val="00BA0411"/>
    <w:rsid w:val="00BA0627"/>
    <w:rsid w:val="00BA15E7"/>
    <w:rsid w:val="00BA1639"/>
    <w:rsid w:val="00BA1748"/>
    <w:rsid w:val="00BA1B87"/>
    <w:rsid w:val="00BA29E9"/>
    <w:rsid w:val="00BA401D"/>
    <w:rsid w:val="00BA594B"/>
    <w:rsid w:val="00BA5D9E"/>
    <w:rsid w:val="00BA67B1"/>
    <w:rsid w:val="00BA7142"/>
    <w:rsid w:val="00BA74CB"/>
    <w:rsid w:val="00BA7948"/>
    <w:rsid w:val="00BB0009"/>
    <w:rsid w:val="00BB0457"/>
    <w:rsid w:val="00BB0B99"/>
    <w:rsid w:val="00BB13AA"/>
    <w:rsid w:val="00BB206B"/>
    <w:rsid w:val="00BB237C"/>
    <w:rsid w:val="00BB2A91"/>
    <w:rsid w:val="00BB41A3"/>
    <w:rsid w:val="00BB4563"/>
    <w:rsid w:val="00BB5A4C"/>
    <w:rsid w:val="00BB640C"/>
    <w:rsid w:val="00BB671F"/>
    <w:rsid w:val="00BB7922"/>
    <w:rsid w:val="00BC08F0"/>
    <w:rsid w:val="00BC1040"/>
    <w:rsid w:val="00BC2211"/>
    <w:rsid w:val="00BC22E9"/>
    <w:rsid w:val="00BC2CD7"/>
    <w:rsid w:val="00BC2E91"/>
    <w:rsid w:val="00BC2F30"/>
    <w:rsid w:val="00BC3169"/>
    <w:rsid w:val="00BC32DC"/>
    <w:rsid w:val="00BC35B6"/>
    <w:rsid w:val="00BC3C6B"/>
    <w:rsid w:val="00BC3E8B"/>
    <w:rsid w:val="00BC4DE3"/>
    <w:rsid w:val="00BC52FD"/>
    <w:rsid w:val="00BC5A5E"/>
    <w:rsid w:val="00BC6136"/>
    <w:rsid w:val="00BC7F11"/>
    <w:rsid w:val="00BD0351"/>
    <w:rsid w:val="00BD1B51"/>
    <w:rsid w:val="00BD3630"/>
    <w:rsid w:val="00BD3EB8"/>
    <w:rsid w:val="00BD3F4D"/>
    <w:rsid w:val="00BD4072"/>
    <w:rsid w:val="00BD4173"/>
    <w:rsid w:val="00BD42FE"/>
    <w:rsid w:val="00BD4596"/>
    <w:rsid w:val="00BD5E07"/>
    <w:rsid w:val="00BD6A08"/>
    <w:rsid w:val="00BD6B46"/>
    <w:rsid w:val="00BD6E84"/>
    <w:rsid w:val="00BD7229"/>
    <w:rsid w:val="00BD77C9"/>
    <w:rsid w:val="00BD7ADC"/>
    <w:rsid w:val="00BD7F81"/>
    <w:rsid w:val="00BE03BF"/>
    <w:rsid w:val="00BE0541"/>
    <w:rsid w:val="00BE0C1D"/>
    <w:rsid w:val="00BE1405"/>
    <w:rsid w:val="00BE24F0"/>
    <w:rsid w:val="00BE26E0"/>
    <w:rsid w:val="00BE2C7A"/>
    <w:rsid w:val="00BE312D"/>
    <w:rsid w:val="00BE3945"/>
    <w:rsid w:val="00BE3FE0"/>
    <w:rsid w:val="00BE4419"/>
    <w:rsid w:val="00BE471D"/>
    <w:rsid w:val="00BE510B"/>
    <w:rsid w:val="00BE5A95"/>
    <w:rsid w:val="00BE5F35"/>
    <w:rsid w:val="00BF0DBF"/>
    <w:rsid w:val="00BF1259"/>
    <w:rsid w:val="00BF1392"/>
    <w:rsid w:val="00BF1C20"/>
    <w:rsid w:val="00BF257D"/>
    <w:rsid w:val="00BF3562"/>
    <w:rsid w:val="00BF3E4B"/>
    <w:rsid w:val="00BF4225"/>
    <w:rsid w:val="00BF4B26"/>
    <w:rsid w:val="00BF4D2F"/>
    <w:rsid w:val="00BF4E2C"/>
    <w:rsid w:val="00BF54D6"/>
    <w:rsid w:val="00BF620E"/>
    <w:rsid w:val="00BF74ED"/>
    <w:rsid w:val="00BF76B1"/>
    <w:rsid w:val="00BF7A0F"/>
    <w:rsid w:val="00BF7F26"/>
    <w:rsid w:val="00C002F6"/>
    <w:rsid w:val="00C00345"/>
    <w:rsid w:val="00C00462"/>
    <w:rsid w:val="00C0078F"/>
    <w:rsid w:val="00C0164C"/>
    <w:rsid w:val="00C01EA0"/>
    <w:rsid w:val="00C020B4"/>
    <w:rsid w:val="00C02A73"/>
    <w:rsid w:val="00C02F3A"/>
    <w:rsid w:val="00C03056"/>
    <w:rsid w:val="00C03794"/>
    <w:rsid w:val="00C03F0F"/>
    <w:rsid w:val="00C041E5"/>
    <w:rsid w:val="00C04DB0"/>
    <w:rsid w:val="00C06589"/>
    <w:rsid w:val="00C06F70"/>
    <w:rsid w:val="00C0736E"/>
    <w:rsid w:val="00C078E0"/>
    <w:rsid w:val="00C07B1C"/>
    <w:rsid w:val="00C1019A"/>
    <w:rsid w:val="00C1019B"/>
    <w:rsid w:val="00C10217"/>
    <w:rsid w:val="00C1037C"/>
    <w:rsid w:val="00C10578"/>
    <w:rsid w:val="00C105CA"/>
    <w:rsid w:val="00C10A3B"/>
    <w:rsid w:val="00C10BC6"/>
    <w:rsid w:val="00C11F7C"/>
    <w:rsid w:val="00C12438"/>
    <w:rsid w:val="00C127D4"/>
    <w:rsid w:val="00C12A0F"/>
    <w:rsid w:val="00C13122"/>
    <w:rsid w:val="00C131FE"/>
    <w:rsid w:val="00C135BC"/>
    <w:rsid w:val="00C145EE"/>
    <w:rsid w:val="00C14DBE"/>
    <w:rsid w:val="00C14DDA"/>
    <w:rsid w:val="00C14F13"/>
    <w:rsid w:val="00C15C95"/>
    <w:rsid w:val="00C15CB1"/>
    <w:rsid w:val="00C1607D"/>
    <w:rsid w:val="00C16A5B"/>
    <w:rsid w:val="00C17086"/>
    <w:rsid w:val="00C209F6"/>
    <w:rsid w:val="00C20CC3"/>
    <w:rsid w:val="00C21643"/>
    <w:rsid w:val="00C21890"/>
    <w:rsid w:val="00C22785"/>
    <w:rsid w:val="00C227F7"/>
    <w:rsid w:val="00C23990"/>
    <w:rsid w:val="00C23ABC"/>
    <w:rsid w:val="00C23E44"/>
    <w:rsid w:val="00C24103"/>
    <w:rsid w:val="00C250F0"/>
    <w:rsid w:val="00C252B6"/>
    <w:rsid w:val="00C25801"/>
    <w:rsid w:val="00C2596A"/>
    <w:rsid w:val="00C27537"/>
    <w:rsid w:val="00C307F9"/>
    <w:rsid w:val="00C30E76"/>
    <w:rsid w:val="00C31121"/>
    <w:rsid w:val="00C31CFD"/>
    <w:rsid w:val="00C328FE"/>
    <w:rsid w:val="00C33507"/>
    <w:rsid w:val="00C347AD"/>
    <w:rsid w:val="00C35FED"/>
    <w:rsid w:val="00C3621B"/>
    <w:rsid w:val="00C36A54"/>
    <w:rsid w:val="00C36C12"/>
    <w:rsid w:val="00C36DAA"/>
    <w:rsid w:val="00C371F7"/>
    <w:rsid w:val="00C37870"/>
    <w:rsid w:val="00C4045D"/>
    <w:rsid w:val="00C40F8B"/>
    <w:rsid w:val="00C41D7C"/>
    <w:rsid w:val="00C41D8B"/>
    <w:rsid w:val="00C421E3"/>
    <w:rsid w:val="00C42992"/>
    <w:rsid w:val="00C42EB7"/>
    <w:rsid w:val="00C42EF9"/>
    <w:rsid w:val="00C431D2"/>
    <w:rsid w:val="00C43255"/>
    <w:rsid w:val="00C43378"/>
    <w:rsid w:val="00C4366A"/>
    <w:rsid w:val="00C43A7C"/>
    <w:rsid w:val="00C43E78"/>
    <w:rsid w:val="00C43F72"/>
    <w:rsid w:val="00C4409D"/>
    <w:rsid w:val="00C44D0B"/>
    <w:rsid w:val="00C44E72"/>
    <w:rsid w:val="00C45A06"/>
    <w:rsid w:val="00C45CF2"/>
    <w:rsid w:val="00C4618C"/>
    <w:rsid w:val="00C462EA"/>
    <w:rsid w:val="00C47C96"/>
    <w:rsid w:val="00C47E5B"/>
    <w:rsid w:val="00C50036"/>
    <w:rsid w:val="00C50D9C"/>
    <w:rsid w:val="00C51879"/>
    <w:rsid w:val="00C52357"/>
    <w:rsid w:val="00C52B65"/>
    <w:rsid w:val="00C52C1F"/>
    <w:rsid w:val="00C52FDE"/>
    <w:rsid w:val="00C53BE5"/>
    <w:rsid w:val="00C54FAA"/>
    <w:rsid w:val="00C566C7"/>
    <w:rsid w:val="00C577E0"/>
    <w:rsid w:val="00C57E45"/>
    <w:rsid w:val="00C60DE2"/>
    <w:rsid w:val="00C610B0"/>
    <w:rsid w:val="00C610D5"/>
    <w:rsid w:val="00C6150F"/>
    <w:rsid w:val="00C61E4B"/>
    <w:rsid w:val="00C61F47"/>
    <w:rsid w:val="00C62712"/>
    <w:rsid w:val="00C62BA0"/>
    <w:rsid w:val="00C62BE6"/>
    <w:rsid w:val="00C635BB"/>
    <w:rsid w:val="00C639B8"/>
    <w:rsid w:val="00C64880"/>
    <w:rsid w:val="00C64BFF"/>
    <w:rsid w:val="00C64E39"/>
    <w:rsid w:val="00C65157"/>
    <w:rsid w:val="00C651DA"/>
    <w:rsid w:val="00C66011"/>
    <w:rsid w:val="00C665A5"/>
    <w:rsid w:val="00C669E8"/>
    <w:rsid w:val="00C67F20"/>
    <w:rsid w:val="00C70149"/>
    <w:rsid w:val="00C704E9"/>
    <w:rsid w:val="00C70671"/>
    <w:rsid w:val="00C70816"/>
    <w:rsid w:val="00C70974"/>
    <w:rsid w:val="00C71D19"/>
    <w:rsid w:val="00C7201B"/>
    <w:rsid w:val="00C72105"/>
    <w:rsid w:val="00C72FDB"/>
    <w:rsid w:val="00C74CC7"/>
    <w:rsid w:val="00C763C9"/>
    <w:rsid w:val="00C76842"/>
    <w:rsid w:val="00C77636"/>
    <w:rsid w:val="00C77DEF"/>
    <w:rsid w:val="00C80057"/>
    <w:rsid w:val="00C80765"/>
    <w:rsid w:val="00C80A62"/>
    <w:rsid w:val="00C80DEA"/>
    <w:rsid w:val="00C812D1"/>
    <w:rsid w:val="00C812D3"/>
    <w:rsid w:val="00C81717"/>
    <w:rsid w:val="00C81816"/>
    <w:rsid w:val="00C81FC2"/>
    <w:rsid w:val="00C82232"/>
    <w:rsid w:val="00C827EC"/>
    <w:rsid w:val="00C82877"/>
    <w:rsid w:val="00C82913"/>
    <w:rsid w:val="00C82E0B"/>
    <w:rsid w:val="00C845EB"/>
    <w:rsid w:val="00C86923"/>
    <w:rsid w:val="00C87244"/>
    <w:rsid w:val="00C873C3"/>
    <w:rsid w:val="00C87755"/>
    <w:rsid w:val="00C8798A"/>
    <w:rsid w:val="00C906AB"/>
    <w:rsid w:val="00C910E5"/>
    <w:rsid w:val="00C916D4"/>
    <w:rsid w:val="00C921DF"/>
    <w:rsid w:val="00C92DBD"/>
    <w:rsid w:val="00C92FC7"/>
    <w:rsid w:val="00C937E1"/>
    <w:rsid w:val="00C94468"/>
    <w:rsid w:val="00C946C5"/>
    <w:rsid w:val="00C95345"/>
    <w:rsid w:val="00C954C9"/>
    <w:rsid w:val="00C96A57"/>
    <w:rsid w:val="00C972B1"/>
    <w:rsid w:val="00C973D0"/>
    <w:rsid w:val="00C9751F"/>
    <w:rsid w:val="00C97DF7"/>
    <w:rsid w:val="00CA0441"/>
    <w:rsid w:val="00CA13B6"/>
    <w:rsid w:val="00CA13CF"/>
    <w:rsid w:val="00CA2CCE"/>
    <w:rsid w:val="00CA300A"/>
    <w:rsid w:val="00CA3429"/>
    <w:rsid w:val="00CA39B8"/>
    <w:rsid w:val="00CA43FD"/>
    <w:rsid w:val="00CA5F1E"/>
    <w:rsid w:val="00CA6814"/>
    <w:rsid w:val="00CA6D2E"/>
    <w:rsid w:val="00CA7EF8"/>
    <w:rsid w:val="00CA7F28"/>
    <w:rsid w:val="00CB092E"/>
    <w:rsid w:val="00CB12CA"/>
    <w:rsid w:val="00CB15EA"/>
    <w:rsid w:val="00CB1F1D"/>
    <w:rsid w:val="00CB2B96"/>
    <w:rsid w:val="00CB2C10"/>
    <w:rsid w:val="00CB3160"/>
    <w:rsid w:val="00CB34F5"/>
    <w:rsid w:val="00CB4141"/>
    <w:rsid w:val="00CB4396"/>
    <w:rsid w:val="00CB4443"/>
    <w:rsid w:val="00CB4B1C"/>
    <w:rsid w:val="00CB5489"/>
    <w:rsid w:val="00CB587C"/>
    <w:rsid w:val="00CB595A"/>
    <w:rsid w:val="00CB5C90"/>
    <w:rsid w:val="00CC19FF"/>
    <w:rsid w:val="00CC1A5B"/>
    <w:rsid w:val="00CC3342"/>
    <w:rsid w:val="00CC3D33"/>
    <w:rsid w:val="00CC489B"/>
    <w:rsid w:val="00CC559C"/>
    <w:rsid w:val="00CC55AD"/>
    <w:rsid w:val="00CC589C"/>
    <w:rsid w:val="00CD0600"/>
    <w:rsid w:val="00CD09FB"/>
    <w:rsid w:val="00CD1023"/>
    <w:rsid w:val="00CD1366"/>
    <w:rsid w:val="00CD22D8"/>
    <w:rsid w:val="00CD2BCD"/>
    <w:rsid w:val="00CD30CF"/>
    <w:rsid w:val="00CD3A4C"/>
    <w:rsid w:val="00CD4C66"/>
    <w:rsid w:val="00CD52A6"/>
    <w:rsid w:val="00CD6852"/>
    <w:rsid w:val="00CD7787"/>
    <w:rsid w:val="00CE0865"/>
    <w:rsid w:val="00CE10E9"/>
    <w:rsid w:val="00CE2910"/>
    <w:rsid w:val="00CE2B86"/>
    <w:rsid w:val="00CE2C2D"/>
    <w:rsid w:val="00CE2FF3"/>
    <w:rsid w:val="00CE3063"/>
    <w:rsid w:val="00CE3BD0"/>
    <w:rsid w:val="00CE3C63"/>
    <w:rsid w:val="00CE3FB3"/>
    <w:rsid w:val="00CE5393"/>
    <w:rsid w:val="00CE5F5C"/>
    <w:rsid w:val="00CE6545"/>
    <w:rsid w:val="00CE6752"/>
    <w:rsid w:val="00CE758E"/>
    <w:rsid w:val="00CF011A"/>
    <w:rsid w:val="00CF03DB"/>
    <w:rsid w:val="00CF1846"/>
    <w:rsid w:val="00CF2441"/>
    <w:rsid w:val="00CF25D4"/>
    <w:rsid w:val="00CF34B6"/>
    <w:rsid w:val="00CF36BE"/>
    <w:rsid w:val="00CF38C2"/>
    <w:rsid w:val="00CF3BF4"/>
    <w:rsid w:val="00CF4F8A"/>
    <w:rsid w:val="00CF5BD9"/>
    <w:rsid w:val="00CF6000"/>
    <w:rsid w:val="00CF6F65"/>
    <w:rsid w:val="00CF7C83"/>
    <w:rsid w:val="00D003F3"/>
    <w:rsid w:val="00D0095D"/>
    <w:rsid w:val="00D00B47"/>
    <w:rsid w:val="00D01509"/>
    <w:rsid w:val="00D01F0A"/>
    <w:rsid w:val="00D02126"/>
    <w:rsid w:val="00D02216"/>
    <w:rsid w:val="00D0225A"/>
    <w:rsid w:val="00D02CF8"/>
    <w:rsid w:val="00D02DED"/>
    <w:rsid w:val="00D0364F"/>
    <w:rsid w:val="00D03B0A"/>
    <w:rsid w:val="00D03DB0"/>
    <w:rsid w:val="00D04444"/>
    <w:rsid w:val="00D050BC"/>
    <w:rsid w:val="00D054C5"/>
    <w:rsid w:val="00D054F5"/>
    <w:rsid w:val="00D05B1A"/>
    <w:rsid w:val="00D05C2A"/>
    <w:rsid w:val="00D0625D"/>
    <w:rsid w:val="00D06658"/>
    <w:rsid w:val="00D06709"/>
    <w:rsid w:val="00D06834"/>
    <w:rsid w:val="00D070BB"/>
    <w:rsid w:val="00D07164"/>
    <w:rsid w:val="00D071C1"/>
    <w:rsid w:val="00D07E3A"/>
    <w:rsid w:val="00D10DAC"/>
    <w:rsid w:val="00D10EE2"/>
    <w:rsid w:val="00D1113D"/>
    <w:rsid w:val="00D1173A"/>
    <w:rsid w:val="00D130F1"/>
    <w:rsid w:val="00D1352C"/>
    <w:rsid w:val="00D14131"/>
    <w:rsid w:val="00D1473D"/>
    <w:rsid w:val="00D1494C"/>
    <w:rsid w:val="00D14DEB"/>
    <w:rsid w:val="00D15663"/>
    <w:rsid w:val="00D16AF4"/>
    <w:rsid w:val="00D16B44"/>
    <w:rsid w:val="00D16C26"/>
    <w:rsid w:val="00D17726"/>
    <w:rsid w:val="00D178CF"/>
    <w:rsid w:val="00D206EE"/>
    <w:rsid w:val="00D2081B"/>
    <w:rsid w:val="00D209BB"/>
    <w:rsid w:val="00D20B6A"/>
    <w:rsid w:val="00D2153A"/>
    <w:rsid w:val="00D21B08"/>
    <w:rsid w:val="00D235CC"/>
    <w:rsid w:val="00D24E30"/>
    <w:rsid w:val="00D25BCE"/>
    <w:rsid w:val="00D26254"/>
    <w:rsid w:val="00D2643C"/>
    <w:rsid w:val="00D26EDF"/>
    <w:rsid w:val="00D27720"/>
    <w:rsid w:val="00D27905"/>
    <w:rsid w:val="00D279F1"/>
    <w:rsid w:val="00D27C87"/>
    <w:rsid w:val="00D3084B"/>
    <w:rsid w:val="00D308ED"/>
    <w:rsid w:val="00D31136"/>
    <w:rsid w:val="00D315F4"/>
    <w:rsid w:val="00D3180D"/>
    <w:rsid w:val="00D31942"/>
    <w:rsid w:val="00D326CA"/>
    <w:rsid w:val="00D32E58"/>
    <w:rsid w:val="00D33DC6"/>
    <w:rsid w:val="00D33F63"/>
    <w:rsid w:val="00D34FA6"/>
    <w:rsid w:val="00D35A1A"/>
    <w:rsid w:val="00D35AA2"/>
    <w:rsid w:val="00D35CD8"/>
    <w:rsid w:val="00D36328"/>
    <w:rsid w:val="00D36B10"/>
    <w:rsid w:val="00D36D86"/>
    <w:rsid w:val="00D37AE7"/>
    <w:rsid w:val="00D37DDC"/>
    <w:rsid w:val="00D4020D"/>
    <w:rsid w:val="00D41224"/>
    <w:rsid w:val="00D41E35"/>
    <w:rsid w:val="00D41F25"/>
    <w:rsid w:val="00D424CC"/>
    <w:rsid w:val="00D42643"/>
    <w:rsid w:val="00D428AA"/>
    <w:rsid w:val="00D42BAC"/>
    <w:rsid w:val="00D43A3B"/>
    <w:rsid w:val="00D43C72"/>
    <w:rsid w:val="00D43E35"/>
    <w:rsid w:val="00D448B9"/>
    <w:rsid w:val="00D459E7"/>
    <w:rsid w:val="00D45B2B"/>
    <w:rsid w:val="00D4795F"/>
    <w:rsid w:val="00D50366"/>
    <w:rsid w:val="00D50A34"/>
    <w:rsid w:val="00D51A59"/>
    <w:rsid w:val="00D52B9F"/>
    <w:rsid w:val="00D52C9B"/>
    <w:rsid w:val="00D52E1E"/>
    <w:rsid w:val="00D53EFA"/>
    <w:rsid w:val="00D54887"/>
    <w:rsid w:val="00D54B31"/>
    <w:rsid w:val="00D55227"/>
    <w:rsid w:val="00D55898"/>
    <w:rsid w:val="00D561A1"/>
    <w:rsid w:val="00D56940"/>
    <w:rsid w:val="00D5734C"/>
    <w:rsid w:val="00D5765F"/>
    <w:rsid w:val="00D57985"/>
    <w:rsid w:val="00D57F2A"/>
    <w:rsid w:val="00D6048D"/>
    <w:rsid w:val="00D61156"/>
    <w:rsid w:val="00D629FB"/>
    <w:rsid w:val="00D63ABD"/>
    <w:rsid w:val="00D63B3D"/>
    <w:rsid w:val="00D64D08"/>
    <w:rsid w:val="00D660E5"/>
    <w:rsid w:val="00D66622"/>
    <w:rsid w:val="00D66D72"/>
    <w:rsid w:val="00D66D8C"/>
    <w:rsid w:val="00D6751C"/>
    <w:rsid w:val="00D67525"/>
    <w:rsid w:val="00D67A69"/>
    <w:rsid w:val="00D67E7C"/>
    <w:rsid w:val="00D67F65"/>
    <w:rsid w:val="00D7081F"/>
    <w:rsid w:val="00D70FD6"/>
    <w:rsid w:val="00D722BF"/>
    <w:rsid w:val="00D724EC"/>
    <w:rsid w:val="00D73D87"/>
    <w:rsid w:val="00D73E1C"/>
    <w:rsid w:val="00D74078"/>
    <w:rsid w:val="00D74099"/>
    <w:rsid w:val="00D74326"/>
    <w:rsid w:val="00D74B73"/>
    <w:rsid w:val="00D74F49"/>
    <w:rsid w:val="00D753AF"/>
    <w:rsid w:val="00D7543C"/>
    <w:rsid w:val="00D75FE7"/>
    <w:rsid w:val="00D760B2"/>
    <w:rsid w:val="00D778E5"/>
    <w:rsid w:val="00D77B8E"/>
    <w:rsid w:val="00D811A9"/>
    <w:rsid w:val="00D8344A"/>
    <w:rsid w:val="00D835FF"/>
    <w:rsid w:val="00D83B43"/>
    <w:rsid w:val="00D843E9"/>
    <w:rsid w:val="00D8587D"/>
    <w:rsid w:val="00D86D9A"/>
    <w:rsid w:val="00D871BA"/>
    <w:rsid w:val="00D872AC"/>
    <w:rsid w:val="00D87AAA"/>
    <w:rsid w:val="00D917B9"/>
    <w:rsid w:val="00D919CE"/>
    <w:rsid w:val="00D92DB6"/>
    <w:rsid w:val="00D93A9D"/>
    <w:rsid w:val="00D94A7C"/>
    <w:rsid w:val="00D94B43"/>
    <w:rsid w:val="00D94D9B"/>
    <w:rsid w:val="00D9562F"/>
    <w:rsid w:val="00D95896"/>
    <w:rsid w:val="00D95A16"/>
    <w:rsid w:val="00D976CC"/>
    <w:rsid w:val="00DA1147"/>
    <w:rsid w:val="00DA2BE5"/>
    <w:rsid w:val="00DA3286"/>
    <w:rsid w:val="00DA396C"/>
    <w:rsid w:val="00DA3D86"/>
    <w:rsid w:val="00DA617D"/>
    <w:rsid w:val="00DA734A"/>
    <w:rsid w:val="00DA7DC1"/>
    <w:rsid w:val="00DB1012"/>
    <w:rsid w:val="00DB2983"/>
    <w:rsid w:val="00DB29B7"/>
    <w:rsid w:val="00DB415A"/>
    <w:rsid w:val="00DB4BDF"/>
    <w:rsid w:val="00DB5A49"/>
    <w:rsid w:val="00DB5CDD"/>
    <w:rsid w:val="00DB77D9"/>
    <w:rsid w:val="00DB7AB8"/>
    <w:rsid w:val="00DC042E"/>
    <w:rsid w:val="00DC1257"/>
    <w:rsid w:val="00DC1385"/>
    <w:rsid w:val="00DC1CBB"/>
    <w:rsid w:val="00DC252C"/>
    <w:rsid w:val="00DC3024"/>
    <w:rsid w:val="00DC3474"/>
    <w:rsid w:val="00DC3DC0"/>
    <w:rsid w:val="00DC497D"/>
    <w:rsid w:val="00DC5ADC"/>
    <w:rsid w:val="00DC5B2B"/>
    <w:rsid w:val="00DC6775"/>
    <w:rsid w:val="00DC68F8"/>
    <w:rsid w:val="00DC6BD2"/>
    <w:rsid w:val="00DC7306"/>
    <w:rsid w:val="00DC745D"/>
    <w:rsid w:val="00DC7E34"/>
    <w:rsid w:val="00DD0070"/>
    <w:rsid w:val="00DD0896"/>
    <w:rsid w:val="00DD1361"/>
    <w:rsid w:val="00DD1DAB"/>
    <w:rsid w:val="00DD23A6"/>
    <w:rsid w:val="00DD247E"/>
    <w:rsid w:val="00DD318D"/>
    <w:rsid w:val="00DD3F3B"/>
    <w:rsid w:val="00DD3F69"/>
    <w:rsid w:val="00DD57D1"/>
    <w:rsid w:val="00DD5A11"/>
    <w:rsid w:val="00DD6BCE"/>
    <w:rsid w:val="00DD7359"/>
    <w:rsid w:val="00DE0288"/>
    <w:rsid w:val="00DE2259"/>
    <w:rsid w:val="00DE379F"/>
    <w:rsid w:val="00DE3F19"/>
    <w:rsid w:val="00DE40AE"/>
    <w:rsid w:val="00DE4E90"/>
    <w:rsid w:val="00DE70FB"/>
    <w:rsid w:val="00DE7488"/>
    <w:rsid w:val="00DE77FA"/>
    <w:rsid w:val="00DE7E77"/>
    <w:rsid w:val="00DE7FCC"/>
    <w:rsid w:val="00DF04D4"/>
    <w:rsid w:val="00DF0E87"/>
    <w:rsid w:val="00DF1548"/>
    <w:rsid w:val="00DF16E2"/>
    <w:rsid w:val="00DF19D9"/>
    <w:rsid w:val="00DF1BF6"/>
    <w:rsid w:val="00DF210B"/>
    <w:rsid w:val="00DF241E"/>
    <w:rsid w:val="00DF2666"/>
    <w:rsid w:val="00DF2A3B"/>
    <w:rsid w:val="00DF2C78"/>
    <w:rsid w:val="00DF2E12"/>
    <w:rsid w:val="00DF3475"/>
    <w:rsid w:val="00DF4DDA"/>
    <w:rsid w:val="00DF4FD1"/>
    <w:rsid w:val="00DF514A"/>
    <w:rsid w:val="00DF54BA"/>
    <w:rsid w:val="00DF5919"/>
    <w:rsid w:val="00DF609F"/>
    <w:rsid w:val="00DF65A6"/>
    <w:rsid w:val="00DF6690"/>
    <w:rsid w:val="00DF6804"/>
    <w:rsid w:val="00DF6C2A"/>
    <w:rsid w:val="00DF759A"/>
    <w:rsid w:val="00DF7628"/>
    <w:rsid w:val="00E00EF6"/>
    <w:rsid w:val="00E00FB3"/>
    <w:rsid w:val="00E021E5"/>
    <w:rsid w:val="00E02BAB"/>
    <w:rsid w:val="00E02D3A"/>
    <w:rsid w:val="00E030C2"/>
    <w:rsid w:val="00E0358D"/>
    <w:rsid w:val="00E03B54"/>
    <w:rsid w:val="00E04323"/>
    <w:rsid w:val="00E0435B"/>
    <w:rsid w:val="00E0459C"/>
    <w:rsid w:val="00E047CB"/>
    <w:rsid w:val="00E05308"/>
    <w:rsid w:val="00E0531C"/>
    <w:rsid w:val="00E05967"/>
    <w:rsid w:val="00E065A3"/>
    <w:rsid w:val="00E0694F"/>
    <w:rsid w:val="00E06CED"/>
    <w:rsid w:val="00E070A2"/>
    <w:rsid w:val="00E0740D"/>
    <w:rsid w:val="00E075A4"/>
    <w:rsid w:val="00E1050A"/>
    <w:rsid w:val="00E10564"/>
    <w:rsid w:val="00E1059A"/>
    <w:rsid w:val="00E1086B"/>
    <w:rsid w:val="00E10875"/>
    <w:rsid w:val="00E11276"/>
    <w:rsid w:val="00E11FDC"/>
    <w:rsid w:val="00E14108"/>
    <w:rsid w:val="00E147D4"/>
    <w:rsid w:val="00E150BE"/>
    <w:rsid w:val="00E16028"/>
    <w:rsid w:val="00E162B5"/>
    <w:rsid w:val="00E16366"/>
    <w:rsid w:val="00E17062"/>
    <w:rsid w:val="00E17400"/>
    <w:rsid w:val="00E17657"/>
    <w:rsid w:val="00E20DB4"/>
    <w:rsid w:val="00E20F23"/>
    <w:rsid w:val="00E21356"/>
    <w:rsid w:val="00E214C1"/>
    <w:rsid w:val="00E21796"/>
    <w:rsid w:val="00E21807"/>
    <w:rsid w:val="00E218F4"/>
    <w:rsid w:val="00E21FC8"/>
    <w:rsid w:val="00E259C5"/>
    <w:rsid w:val="00E2656A"/>
    <w:rsid w:val="00E27409"/>
    <w:rsid w:val="00E2747F"/>
    <w:rsid w:val="00E27D5A"/>
    <w:rsid w:val="00E303F0"/>
    <w:rsid w:val="00E30A8E"/>
    <w:rsid w:val="00E3104F"/>
    <w:rsid w:val="00E31CBE"/>
    <w:rsid w:val="00E320BC"/>
    <w:rsid w:val="00E3251C"/>
    <w:rsid w:val="00E331D5"/>
    <w:rsid w:val="00E33FBF"/>
    <w:rsid w:val="00E34373"/>
    <w:rsid w:val="00E344E7"/>
    <w:rsid w:val="00E34764"/>
    <w:rsid w:val="00E3594F"/>
    <w:rsid w:val="00E364BA"/>
    <w:rsid w:val="00E37615"/>
    <w:rsid w:val="00E376B2"/>
    <w:rsid w:val="00E4091E"/>
    <w:rsid w:val="00E412D0"/>
    <w:rsid w:val="00E41ECE"/>
    <w:rsid w:val="00E42B64"/>
    <w:rsid w:val="00E432F2"/>
    <w:rsid w:val="00E433DC"/>
    <w:rsid w:val="00E444AE"/>
    <w:rsid w:val="00E4464E"/>
    <w:rsid w:val="00E44AC2"/>
    <w:rsid w:val="00E45448"/>
    <w:rsid w:val="00E4560E"/>
    <w:rsid w:val="00E456A2"/>
    <w:rsid w:val="00E45819"/>
    <w:rsid w:val="00E46966"/>
    <w:rsid w:val="00E47E1F"/>
    <w:rsid w:val="00E52C33"/>
    <w:rsid w:val="00E52CAC"/>
    <w:rsid w:val="00E53848"/>
    <w:rsid w:val="00E55401"/>
    <w:rsid w:val="00E56322"/>
    <w:rsid w:val="00E5634E"/>
    <w:rsid w:val="00E56495"/>
    <w:rsid w:val="00E567D7"/>
    <w:rsid w:val="00E56EC7"/>
    <w:rsid w:val="00E57703"/>
    <w:rsid w:val="00E60982"/>
    <w:rsid w:val="00E610A5"/>
    <w:rsid w:val="00E61F13"/>
    <w:rsid w:val="00E62C62"/>
    <w:rsid w:val="00E630C2"/>
    <w:rsid w:val="00E63B4E"/>
    <w:rsid w:val="00E65067"/>
    <w:rsid w:val="00E6513F"/>
    <w:rsid w:val="00E654C1"/>
    <w:rsid w:val="00E65D97"/>
    <w:rsid w:val="00E66866"/>
    <w:rsid w:val="00E66A3D"/>
    <w:rsid w:val="00E6715D"/>
    <w:rsid w:val="00E705B0"/>
    <w:rsid w:val="00E707D8"/>
    <w:rsid w:val="00E70C3B"/>
    <w:rsid w:val="00E70C43"/>
    <w:rsid w:val="00E71534"/>
    <w:rsid w:val="00E72A5A"/>
    <w:rsid w:val="00E72B83"/>
    <w:rsid w:val="00E73206"/>
    <w:rsid w:val="00E73354"/>
    <w:rsid w:val="00E74011"/>
    <w:rsid w:val="00E7496C"/>
    <w:rsid w:val="00E75E20"/>
    <w:rsid w:val="00E77DB4"/>
    <w:rsid w:val="00E80C5B"/>
    <w:rsid w:val="00E82803"/>
    <w:rsid w:val="00E855ED"/>
    <w:rsid w:val="00E856F0"/>
    <w:rsid w:val="00E8592D"/>
    <w:rsid w:val="00E85AD5"/>
    <w:rsid w:val="00E85E16"/>
    <w:rsid w:val="00E8661F"/>
    <w:rsid w:val="00E870D5"/>
    <w:rsid w:val="00E87361"/>
    <w:rsid w:val="00E8739C"/>
    <w:rsid w:val="00E90DD9"/>
    <w:rsid w:val="00E920BC"/>
    <w:rsid w:val="00E9242D"/>
    <w:rsid w:val="00E92A05"/>
    <w:rsid w:val="00E93D4D"/>
    <w:rsid w:val="00E94023"/>
    <w:rsid w:val="00E944AF"/>
    <w:rsid w:val="00E949F8"/>
    <w:rsid w:val="00E95582"/>
    <w:rsid w:val="00E95CBB"/>
    <w:rsid w:val="00E95D63"/>
    <w:rsid w:val="00E96E59"/>
    <w:rsid w:val="00E973BC"/>
    <w:rsid w:val="00E97AC3"/>
    <w:rsid w:val="00EA04E3"/>
    <w:rsid w:val="00EA0D06"/>
    <w:rsid w:val="00EA108B"/>
    <w:rsid w:val="00EA13A5"/>
    <w:rsid w:val="00EA144F"/>
    <w:rsid w:val="00EA1F88"/>
    <w:rsid w:val="00EA293D"/>
    <w:rsid w:val="00EA2992"/>
    <w:rsid w:val="00EA4CB2"/>
    <w:rsid w:val="00EA53A1"/>
    <w:rsid w:val="00EA5726"/>
    <w:rsid w:val="00EA5D1A"/>
    <w:rsid w:val="00EA60EE"/>
    <w:rsid w:val="00EA67E1"/>
    <w:rsid w:val="00EA6846"/>
    <w:rsid w:val="00EA6AB2"/>
    <w:rsid w:val="00EB06E1"/>
    <w:rsid w:val="00EB0F3C"/>
    <w:rsid w:val="00EB1141"/>
    <w:rsid w:val="00EB1607"/>
    <w:rsid w:val="00EB177E"/>
    <w:rsid w:val="00EB2508"/>
    <w:rsid w:val="00EB3C1E"/>
    <w:rsid w:val="00EB5034"/>
    <w:rsid w:val="00EB5255"/>
    <w:rsid w:val="00EB5C47"/>
    <w:rsid w:val="00EB5D56"/>
    <w:rsid w:val="00EB5DE4"/>
    <w:rsid w:val="00EB72CD"/>
    <w:rsid w:val="00EB7AE7"/>
    <w:rsid w:val="00EC0C84"/>
    <w:rsid w:val="00EC13D6"/>
    <w:rsid w:val="00EC1A6B"/>
    <w:rsid w:val="00EC2ADE"/>
    <w:rsid w:val="00EC2C46"/>
    <w:rsid w:val="00EC2CD9"/>
    <w:rsid w:val="00EC43EB"/>
    <w:rsid w:val="00EC492D"/>
    <w:rsid w:val="00EC4F92"/>
    <w:rsid w:val="00EC5124"/>
    <w:rsid w:val="00EC547E"/>
    <w:rsid w:val="00EC5A0A"/>
    <w:rsid w:val="00EC64E3"/>
    <w:rsid w:val="00EC7CA0"/>
    <w:rsid w:val="00ED003D"/>
    <w:rsid w:val="00ED0451"/>
    <w:rsid w:val="00ED0639"/>
    <w:rsid w:val="00ED0FBE"/>
    <w:rsid w:val="00ED27E0"/>
    <w:rsid w:val="00ED2A30"/>
    <w:rsid w:val="00ED2F6D"/>
    <w:rsid w:val="00ED327E"/>
    <w:rsid w:val="00ED3553"/>
    <w:rsid w:val="00ED375E"/>
    <w:rsid w:val="00ED3B63"/>
    <w:rsid w:val="00ED3C2A"/>
    <w:rsid w:val="00ED470E"/>
    <w:rsid w:val="00ED51B2"/>
    <w:rsid w:val="00ED5405"/>
    <w:rsid w:val="00ED5BC5"/>
    <w:rsid w:val="00ED5F53"/>
    <w:rsid w:val="00ED6969"/>
    <w:rsid w:val="00ED6977"/>
    <w:rsid w:val="00ED6B3B"/>
    <w:rsid w:val="00ED7638"/>
    <w:rsid w:val="00ED76A7"/>
    <w:rsid w:val="00EE00B5"/>
    <w:rsid w:val="00EE00F6"/>
    <w:rsid w:val="00EE0CA0"/>
    <w:rsid w:val="00EE0F50"/>
    <w:rsid w:val="00EE4EBB"/>
    <w:rsid w:val="00EE4F58"/>
    <w:rsid w:val="00EE5243"/>
    <w:rsid w:val="00EE5962"/>
    <w:rsid w:val="00EF08C3"/>
    <w:rsid w:val="00EF08D1"/>
    <w:rsid w:val="00EF15F2"/>
    <w:rsid w:val="00EF1DB0"/>
    <w:rsid w:val="00EF3617"/>
    <w:rsid w:val="00EF397C"/>
    <w:rsid w:val="00EF4755"/>
    <w:rsid w:val="00EF4B1B"/>
    <w:rsid w:val="00EF4B7A"/>
    <w:rsid w:val="00EF577C"/>
    <w:rsid w:val="00EF64F8"/>
    <w:rsid w:val="00EF7135"/>
    <w:rsid w:val="00EF7A95"/>
    <w:rsid w:val="00F00A4B"/>
    <w:rsid w:val="00F01716"/>
    <w:rsid w:val="00F01C8B"/>
    <w:rsid w:val="00F01D69"/>
    <w:rsid w:val="00F01F6E"/>
    <w:rsid w:val="00F020E9"/>
    <w:rsid w:val="00F027DB"/>
    <w:rsid w:val="00F02B3A"/>
    <w:rsid w:val="00F02D0A"/>
    <w:rsid w:val="00F02FB2"/>
    <w:rsid w:val="00F03C23"/>
    <w:rsid w:val="00F03DCE"/>
    <w:rsid w:val="00F0427F"/>
    <w:rsid w:val="00F04553"/>
    <w:rsid w:val="00F04CDF"/>
    <w:rsid w:val="00F110A7"/>
    <w:rsid w:val="00F1122D"/>
    <w:rsid w:val="00F1207E"/>
    <w:rsid w:val="00F122C9"/>
    <w:rsid w:val="00F12639"/>
    <w:rsid w:val="00F12E6B"/>
    <w:rsid w:val="00F13940"/>
    <w:rsid w:val="00F1447C"/>
    <w:rsid w:val="00F14A7A"/>
    <w:rsid w:val="00F1556F"/>
    <w:rsid w:val="00F15C8A"/>
    <w:rsid w:val="00F160AC"/>
    <w:rsid w:val="00F16B36"/>
    <w:rsid w:val="00F1733B"/>
    <w:rsid w:val="00F17CBE"/>
    <w:rsid w:val="00F17EA9"/>
    <w:rsid w:val="00F20604"/>
    <w:rsid w:val="00F211DB"/>
    <w:rsid w:val="00F21317"/>
    <w:rsid w:val="00F213D5"/>
    <w:rsid w:val="00F21449"/>
    <w:rsid w:val="00F2187D"/>
    <w:rsid w:val="00F21F04"/>
    <w:rsid w:val="00F228BF"/>
    <w:rsid w:val="00F22985"/>
    <w:rsid w:val="00F22E09"/>
    <w:rsid w:val="00F2498A"/>
    <w:rsid w:val="00F24D2F"/>
    <w:rsid w:val="00F250CA"/>
    <w:rsid w:val="00F25289"/>
    <w:rsid w:val="00F2603D"/>
    <w:rsid w:val="00F2714B"/>
    <w:rsid w:val="00F30191"/>
    <w:rsid w:val="00F30320"/>
    <w:rsid w:val="00F3040D"/>
    <w:rsid w:val="00F31511"/>
    <w:rsid w:val="00F3204A"/>
    <w:rsid w:val="00F32B9B"/>
    <w:rsid w:val="00F33161"/>
    <w:rsid w:val="00F3383E"/>
    <w:rsid w:val="00F33F9C"/>
    <w:rsid w:val="00F34806"/>
    <w:rsid w:val="00F356AE"/>
    <w:rsid w:val="00F35AF9"/>
    <w:rsid w:val="00F35EB6"/>
    <w:rsid w:val="00F36131"/>
    <w:rsid w:val="00F365D5"/>
    <w:rsid w:val="00F36D65"/>
    <w:rsid w:val="00F36EF0"/>
    <w:rsid w:val="00F3791E"/>
    <w:rsid w:val="00F40007"/>
    <w:rsid w:val="00F40688"/>
    <w:rsid w:val="00F4136F"/>
    <w:rsid w:val="00F414F4"/>
    <w:rsid w:val="00F4195A"/>
    <w:rsid w:val="00F41E6F"/>
    <w:rsid w:val="00F424EA"/>
    <w:rsid w:val="00F42C30"/>
    <w:rsid w:val="00F42E40"/>
    <w:rsid w:val="00F43550"/>
    <w:rsid w:val="00F43B9D"/>
    <w:rsid w:val="00F447CF"/>
    <w:rsid w:val="00F44B16"/>
    <w:rsid w:val="00F45611"/>
    <w:rsid w:val="00F45CFF"/>
    <w:rsid w:val="00F465A7"/>
    <w:rsid w:val="00F46A75"/>
    <w:rsid w:val="00F47535"/>
    <w:rsid w:val="00F47C04"/>
    <w:rsid w:val="00F50B7C"/>
    <w:rsid w:val="00F51BE4"/>
    <w:rsid w:val="00F521C9"/>
    <w:rsid w:val="00F527A5"/>
    <w:rsid w:val="00F53019"/>
    <w:rsid w:val="00F5381C"/>
    <w:rsid w:val="00F5476D"/>
    <w:rsid w:val="00F54F56"/>
    <w:rsid w:val="00F55096"/>
    <w:rsid w:val="00F550E6"/>
    <w:rsid w:val="00F5549F"/>
    <w:rsid w:val="00F56220"/>
    <w:rsid w:val="00F5659B"/>
    <w:rsid w:val="00F573A8"/>
    <w:rsid w:val="00F600B0"/>
    <w:rsid w:val="00F608A1"/>
    <w:rsid w:val="00F609E9"/>
    <w:rsid w:val="00F61DE9"/>
    <w:rsid w:val="00F62E91"/>
    <w:rsid w:val="00F63532"/>
    <w:rsid w:val="00F639AD"/>
    <w:rsid w:val="00F639E8"/>
    <w:rsid w:val="00F63AF9"/>
    <w:rsid w:val="00F63B45"/>
    <w:rsid w:val="00F666ED"/>
    <w:rsid w:val="00F66CC9"/>
    <w:rsid w:val="00F66E1A"/>
    <w:rsid w:val="00F670F5"/>
    <w:rsid w:val="00F6763C"/>
    <w:rsid w:val="00F67E67"/>
    <w:rsid w:val="00F706FB"/>
    <w:rsid w:val="00F70956"/>
    <w:rsid w:val="00F716C9"/>
    <w:rsid w:val="00F71DDA"/>
    <w:rsid w:val="00F72744"/>
    <w:rsid w:val="00F72AC9"/>
    <w:rsid w:val="00F74122"/>
    <w:rsid w:val="00F74345"/>
    <w:rsid w:val="00F744C1"/>
    <w:rsid w:val="00F76268"/>
    <w:rsid w:val="00F768E8"/>
    <w:rsid w:val="00F76C60"/>
    <w:rsid w:val="00F77054"/>
    <w:rsid w:val="00F770C7"/>
    <w:rsid w:val="00F77459"/>
    <w:rsid w:val="00F80A0A"/>
    <w:rsid w:val="00F80CB7"/>
    <w:rsid w:val="00F81569"/>
    <w:rsid w:val="00F81599"/>
    <w:rsid w:val="00F82529"/>
    <w:rsid w:val="00F82B19"/>
    <w:rsid w:val="00F82C7F"/>
    <w:rsid w:val="00F83394"/>
    <w:rsid w:val="00F83590"/>
    <w:rsid w:val="00F83A43"/>
    <w:rsid w:val="00F8571A"/>
    <w:rsid w:val="00F870D3"/>
    <w:rsid w:val="00F9052F"/>
    <w:rsid w:val="00F90C54"/>
    <w:rsid w:val="00F90ED7"/>
    <w:rsid w:val="00F91C72"/>
    <w:rsid w:val="00F9212D"/>
    <w:rsid w:val="00F92CDD"/>
    <w:rsid w:val="00F937A4"/>
    <w:rsid w:val="00F938C9"/>
    <w:rsid w:val="00F94E3C"/>
    <w:rsid w:val="00F95FBC"/>
    <w:rsid w:val="00F965DA"/>
    <w:rsid w:val="00F9777D"/>
    <w:rsid w:val="00F97F8D"/>
    <w:rsid w:val="00FA009E"/>
    <w:rsid w:val="00FA0823"/>
    <w:rsid w:val="00FA1536"/>
    <w:rsid w:val="00FA18A2"/>
    <w:rsid w:val="00FA2540"/>
    <w:rsid w:val="00FA2EBB"/>
    <w:rsid w:val="00FA33C3"/>
    <w:rsid w:val="00FA3517"/>
    <w:rsid w:val="00FA396C"/>
    <w:rsid w:val="00FA406A"/>
    <w:rsid w:val="00FA452B"/>
    <w:rsid w:val="00FA471F"/>
    <w:rsid w:val="00FA4B16"/>
    <w:rsid w:val="00FA5ED5"/>
    <w:rsid w:val="00FA60CF"/>
    <w:rsid w:val="00FA7151"/>
    <w:rsid w:val="00FA7592"/>
    <w:rsid w:val="00FB06F8"/>
    <w:rsid w:val="00FB0A9A"/>
    <w:rsid w:val="00FB0D81"/>
    <w:rsid w:val="00FB12C2"/>
    <w:rsid w:val="00FB229A"/>
    <w:rsid w:val="00FB2E9E"/>
    <w:rsid w:val="00FB3BB1"/>
    <w:rsid w:val="00FB4259"/>
    <w:rsid w:val="00FB47B5"/>
    <w:rsid w:val="00FB503A"/>
    <w:rsid w:val="00FB5041"/>
    <w:rsid w:val="00FB5130"/>
    <w:rsid w:val="00FB516C"/>
    <w:rsid w:val="00FB5ED9"/>
    <w:rsid w:val="00FB6FE2"/>
    <w:rsid w:val="00FB743C"/>
    <w:rsid w:val="00FB7946"/>
    <w:rsid w:val="00FC0370"/>
    <w:rsid w:val="00FC19FD"/>
    <w:rsid w:val="00FC1CA3"/>
    <w:rsid w:val="00FC2385"/>
    <w:rsid w:val="00FC2BFA"/>
    <w:rsid w:val="00FC4456"/>
    <w:rsid w:val="00FC46EA"/>
    <w:rsid w:val="00FC46ED"/>
    <w:rsid w:val="00FC5C1C"/>
    <w:rsid w:val="00FC6603"/>
    <w:rsid w:val="00FC687B"/>
    <w:rsid w:val="00FC6A4B"/>
    <w:rsid w:val="00FC6C12"/>
    <w:rsid w:val="00FC6CD7"/>
    <w:rsid w:val="00FC767D"/>
    <w:rsid w:val="00FD0236"/>
    <w:rsid w:val="00FD0C7B"/>
    <w:rsid w:val="00FD12B6"/>
    <w:rsid w:val="00FD18F4"/>
    <w:rsid w:val="00FD1C4C"/>
    <w:rsid w:val="00FD1E3A"/>
    <w:rsid w:val="00FD3437"/>
    <w:rsid w:val="00FD481D"/>
    <w:rsid w:val="00FD50FD"/>
    <w:rsid w:val="00FD539F"/>
    <w:rsid w:val="00FD54DB"/>
    <w:rsid w:val="00FD619F"/>
    <w:rsid w:val="00FD6537"/>
    <w:rsid w:val="00FD6F39"/>
    <w:rsid w:val="00FD7A4C"/>
    <w:rsid w:val="00FD7AF2"/>
    <w:rsid w:val="00FD7C8F"/>
    <w:rsid w:val="00FE08EB"/>
    <w:rsid w:val="00FE0C96"/>
    <w:rsid w:val="00FE0D1C"/>
    <w:rsid w:val="00FE0F68"/>
    <w:rsid w:val="00FE1043"/>
    <w:rsid w:val="00FE1F11"/>
    <w:rsid w:val="00FE281B"/>
    <w:rsid w:val="00FE34F7"/>
    <w:rsid w:val="00FE3821"/>
    <w:rsid w:val="00FE383A"/>
    <w:rsid w:val="00FE3B2E"/>
    <w:rsid w:val="00FE444C"/>
    <w:rsid w:val="00FE4D9D"/>
    <w:rsid w:val="00FE5CB8"/>
    <w:rsid w:val="00FE5E3E"/>
    <w:rsid w:val="00FE60CA"/>
    <w:rsid w:val="00FE6C26"/>
    <w:rsid w:val="00FE7EA0"/>
    <w:rsid w:val="00FF041F"/>
    <w:rsid w:val="00FF08D1"/>
    <w:rsid w:val="00FF0C1D"/>
    <w:rsid w:val="00FF0C76"/>
    <w:rsid w:val="00FF186E"/>
    <w:rsid w:val="00FF1F7A"/>
    <w:rsid w:val="00FF20FB"/>
    <w:rsid w:val="00FF29D5"/>
    <w:rsid w:val="00FF4B09"/>
    <w:rsid w:val="00FF4C5F"/>
    <w:rsid w:val="00FF4E9A"/>
    <w:rsid w:val="00FF56B4"/>
    <w:rsid w:val="00FF5AD9"/>
    <w:rsid w:val="00FF5DE9"/>
    <w:rsid w:val="00FF5F56"/>
    <w:rsid w:val="00FF601A"/>
    <w:rsid w:val="00FF735B"/>
    <w:rsid w:val="00FF793D"/>
    <w:rsid w:val="00FF7C2B"/>
    <w:rsid w:val="00FF7F0E"/>
    <w:rsid w:val="01290F7E"/>
    <w:rsid w:val="015D1E09"/>
    <w:rsid w:val="0196601E"/>
    <w:rsid w:val="01B97F5E"/>
    <w:rsid w:val="01BB7ADF"/>
    <w:rsid w:val="01FF4655"/>
    <w:rsid w:val="022E6257"/>
    <w:rsid w:val="0269538C"/>
    <w:rsid w:val="02697903"/>
    <w:rsid w:val="02785724"/>
    <w:rsid w:val="029F6EF5"/>
    <w:rsid w:val="02B7449E"/>
    <w:rsid w:val="02F96569"/>
    <w:rsid w:val="03930086"/>
    <w:rsid w:val="03DD1CE2"/>
    <w:rsid w:val="03EA7B21"/>
    <w:rsid w:val="04245B63"/>
    <w:rsid w:val="04642403"/>
    <w:rsid w:val="047B5AA5"/>
    <w:rsid w:val="04910D1F"/>
    <w:rsid w:val="049F168E"/>
    <w:rsid w:val="04B35139"/>
    <w:rsid w:val="04C335CE"/>
    <w:rsid w:val="055E50A5"/>
    <w:rsid w:val="057E6E4F"/>
    <w:rsid w:val="059F74A8"/>
    <w:rsid w:val="05CD3A90"/>
    <w:rsid w:val="05D610DF"/>
    <w:rsid w:val="05F477B7"/>
    <w:rsid w:val="05F83EAE"/>
    <w:rsid w:val="0607573C"/>
    <w:rsid w:val="062F07EF"/>
    <w:rsid w:val="063E0A32"/>
    <w:rsid w:val="063E7D85"/>
    <w:rsid w:val="065F10D4"/>
    <w:rsid w:val="06B0636D"/>
    <w:rsid w:val="07293586"/>
    <w:rsid w:val="07295285"/>
    <w:rsid w:val="07636392"/>
    <w:rsid w:val="07770C56"/>
    <w:rsid w:val="07B72711"/>
    <w:rsid w:val="080737D2"/>
    <w:rsid w:val="08147C9D"/>
    <w:rsid w:val="086B7F16"/>
    <w:rsid w:val="087F6312"/>
    <w:rsid w:val="08C134D3"/>
    <w:rsid w:val="08DA0EE6"/>
    <w:rsid w:val="08E21B49"/>
    <w:rsid w:val="092217DD"/>
    <w:rsid w:val="0935611C"/>
    <w:rsid w:val="093A7294"/>
    <w:rsid w:val="095A2027"/>
    <w:rsid w:val="09616F12"/>
    <w:rsid w:val="0A263993"/>
    <w:rsid w:val="0A2D3AC2"/>
    <w:rsid w:val="0AA755DF"/>
    <w:rsid w:val="0AA75F30"/>
    <w:rsid w:val="0B120D44"/>
    <w:rsid w:val="0B2E72C7"/>
    <w:rsid w:val="0B5F288C"/>
    <w:rsid w:val="0B9F47EF"/>
    <w:rsid w:val="0BD27BF6"/>
    <w:rsid w:val="0BDA6F49"/>
    <w:rsid w:val="0C3B3C7D"/>
    <w:rsid w:val="0C6A432F"/>
    <w:rsid w:val="0C6C55E1"/>
    <w:rsid w:val="0CA535B9"/>
    <w:rsid w:val="0CAB2EAE"/>
    <w:rsid w:val="0CFF0F1B"/>
    <w:rsid w:val="0D155A4E"/>
    <w:rsid w:val="0D3B67F0"/>
    <w:rsid w:val="0D406B01"/>
    <w:rsid w:val="0D621C7D"/>
    <w:rsid w:val="0DD47113"/>
    <w:rsid w:val="0E73034D"/>
    <w:rsid w:val="0E794CFD"/>
    <w:rsid w:val="0EAD149C"/>
    <w:rsid w:val="0ECB14D3"/>
    <w:rsid w:val="0EDC703A"/>
    <w:rsid w:val="0F13775A"/>
    <w:rsid w:val="0F1B4006"/>
    <w:rsid w:val="0F5F45FE"/>
    <w:rsid w:val="0F706100"/>
    <w:rsid w:val="0F7F6343"/>
    <w:rsid w:val="0F9A112B"/>
    <w:rsid w:val="100030EB"/>
    <w:rsid w:val="1010343F"/>
    <w:rsid w:val="106D2F64"/>
    <w:rsid w:val="108D4A90"/>
    <w:rsid w:val="10A122E9"/>
    <w:rsid w:val="10A32505"/>
    <w:rsid w:val="10B63710"/>
    <w:rsid w:val="10F10820"/>
    <w:rsid w:val="111B2E63"/>
    <w:rsid w:val="111C2F7A"/>
    <w:rsid w:val="114A472F"/>
    <w:rsid w:val="116457F1"/>
    <w:rsid w:val="11665CA1"/>
    <w:rsid w:val="116C6D9B"/>
    <w:rsid w:val="12046FD4"/>
    <w:rsid w:val="121511E1"/>
    <w:rsid w:val="12176D07"/>
    <w:rsid w:val="122E4051"/>
    <w:rsid w:val="12BA7692"/>
    <w:rsid w:val="12EF1A32"/>
    <w:rsid w:val="13302014"/>
    <w:rsid w:val="1340228E"/>
    <w:rsid w:val="13951726"/>
    <w:rsid w:val="14396509"/>
    <w:rsid w:val="14641C30"/>
    <w:rsid w:val="14973315"/>
    <w:rsid w:val="14A2736F"/>
    <w:rsid w:val="14DD2C3C"/>
    <w:rsid w:val="15051099"/>
    <w:rsid w:val="150572EB"/>
    <w:rsid w:val="150A2B53"/>
    <w:rsid w:val="15451DDD"/>
    <w:rsid w:val="15514E35"/>
    <w:rsid w:val="15A66378"/>
    <w:rsid w:val="15B036FB"/>
    <w:rsid w:val="16087E1D"/>
    <w:rsid w:val="163B0AEA"/>
    <w:rsid w:val="16612C47"/>
    <w:rsid w:val="171C4DC0"/>
    <w:rsid w:val="17701D14"/>
    <w:rsid w:val="17735226"/>
    <w:rsid w:val="17E56F60"/>
    <w:rsid w:val="1836295C"/>
    <w:rsid w:val="187D188E"/>
    <w:rsid w:val="189F624C"/>
    <w:rsid w:val="195F3F08"/>
    <w:rsid w:val="19C37774"/>
    <w:rsid w:val="1A1C66C0"/>
    <w:rsid w:val="1A366198"/>
    <w:rsid w:val="1A42393B"/>
    <w:rsid w:val="1A512B08"/>
    <w:rsid w:val="1A8B4DD7"/>
    <w:rsid w:val="1AAD45DE"/>
    <w:rsid w:val="1AE21D25"/>
    <w:rsid w:val="1AF220BF"/>
    <w:rsid w:val="1B046F80"/>
    <w:rsid w:val="1B3267B5"/>
    <w:rsid w:val="1B40161D"/>
    <w:rsid w:val="1B441859"/>
    <w:rsid w:val="1B5C1961"/>
    <w:rsid w:val="1B6606B1"/>
    <w:rsid w:val="1BE32A90"/>
    <w:rsid w:val="1BEC6B0F"/>
    <w:rsid w:val="1BEE08D9"/>
    <w:rsid w:val="1C0F4EF3"/>
    <w:rsid w:val="1C185B56"/>
    <w:rsid w:val="1C195C3E"/>
    <w:rsid w:val="1C3E1334"/>
    <w:rsid w:val="1C43143D"/>
    <w:rsid w:val="1C5D7A0C"/>
    <w:rsid w:val="1C5E7925"/>
    <w:rsid w:val="1CE43C8A"/>
    <w:rsid w:val="1CFD070F"/>
    <w:rsid w:val="1D4110DC"/>
    <w:rsid w:val="1D5F6196"/>
    <w:rsid w:val="1D5F77B4"/>
    <w:rsid w:val="1D6132A5"/>
    <w:rsid w:val="1D8E56D5"/>
    <w:rsid w:val="1E7A43DA"/>
    <w:rsid w:val="1E8E20FF"/>
    <w:rsid w:val="1EA44877"/>
    <w:rsid w:val="1EE9556E"/>
    <w:rsid w:val="1F9279CD"/>
    <w:rsid w:val="1FA671BB"/>
    <w:rsid w:val="1FE50445"/>
    <w:rsid w:val="1FE7539E"/>
    <w:rsid w:val="20390790"/>
    <w:rsid w:val="203C51DB"/>
    <w:rsid w:val="205E3D53"/>
    <w:rsid w:val="20671BE0"/>
    <w:rsid w:val="208127B6"/>
    <w:rsid w:val="20963CB8"/>
    <w:rsid w:val="20A81A1B"/>
    <w:rsid w:val="20B07FB6"/>
    <w:rsid w:val="20B646FB"/>
    <w:rsid w:val="20F128DE"/>
    <w:rsid w:val="213B74B1"/>
    <w:rsid w:val="215A2310"/>
    <w:rsid w:val="216435EB"/>
    <w:rsid w:val="218B0B78"/>
    <w:rsid w:val="21D33F51"/>
    <w:rsid w:val="21DD0904"/>
    <w:rsid w:val="21DE318A"/>
    <w:rsid w:val="21EF5B80"/>
    <w:rsid w:val="21F4671D"/>
    <w:rsid w:val="221B014E"/>
    <w:rsid w:val="22576990"/>
    <w:rsid w:val="229121BE"/>
    <w:rsid w:val="22E20C6B"/>
    <w:rsid w:val="22F47480"/>
    <w:rsid w:val="232A616E"/>
    <w:rsid w:val="23642EE4"/>
    <w:rsid w:val="23DC0243"/>
    <w:rsid w:val="23DE1C48"/>
    <w:rsid w:val="23F32A04"/>
    <w:rsid w:val="240210CD"/>
    <w:rsid w:val="243B4AD7"/>
    <w:rsid w:val="24BF09F7"/>
    <w:rsid w:val="25276E09"/>
    <w:rsid w:val="252D53FE"/>
    <w:rsid w:val="25853B30"/>
    <w:rsid w:val="259326F1"/>
    <w:rsid w:val="25AD7F9C"/>
    <w:rsid w:val="25EC2D81"/>
    <w:rsid w:val="264B6B28"/>
    <w:rsid w:val="266130F3"/>
    <w:rsid w:val="269F2187"/>
    <w:rsid w:val="26B5137A"/>
    <w:rsid w:val="26EF5EFE"/>
    <w:rsid w:val="270D202F"/>
    <w:rsid w:val="274F2647"/>
    <w:rsid w:val="277057A2"/>
    <w:rsid w:val="27B0758A"/>
    <w:rsid w:val="27D56FF1"/>
    <w:rsid w:val="282246DF"/>
    <w:rsid w:val="283261F1"/>
    <w:rsid w:val="28F2772E"/>
    <w:rsid w:val="29160837"/>
    <w:rsid w:val="29206EB8"/>
    <w:rsid w:val="292A6EC8"/>
    <w:rsid w:val="29595666"/>
    <w:rsid w:val="29874881"/>
    <w:rsid w:val="29BD337A"/>
    <w:rsid w:val="29E325E0"/>
    <w:rsid w:val="29E4176D"/>
    <w:rsid w:val="29EE7EF6"/>
    <w:rsid w:val="2A452503"/>
    <w:rsid w:val="2AFB4FC0"/>
    <w:rsid w:val="2B4029D3"/>
    <w:rsid w:val="2B683CD8"/>
    <w:rsid w:val="2BA936A8"/>
    <w:rsid w:val="2BD26FFA"/>
    <w:rsid w:val="2C2C11A9"/>
    <w:rsid w:val="2C315A5A"/>
    <w:rsid w:val="2C4402A1"/>
    <w:rsid w:val="2C4B1C25"/>
    <w:rsid w:val="2C5D75B5"/>
    <w:rsid w:val="2C862667"/>
    <w:rsid w:val="2C9E20A7"/>
    <w:rsid w:val="2CE11F94"/>
    <w:rsid w:val="2D4A18E7"/>
    <w:rsid w:val="2D5C59D6"/>
    <w:rsid w:val="2D9E56F5"/>
    <w:rsid w:val="2DA84860"/>
    <w:rsid w:val="2E1E4B22"/>
    <w:rsid w:val="2E4E7456"/>
    <w:rsid w:val="2E667F96"/>
    <w:rsid w:val="2E8226AB"/>
    <w:rsid w:val="2EB3170E"/>
    <w:rsid w:val="2EDA313F"/>
    <w:rsid w:val="2EE57278"/>
    <w:rsid w:val="2F4D1B62"/>
    <w:rsid w:val="2F880DEC"/>
    <w:rsid w:val="2FAD1FC1"/>
    <w:rsid w:val="2FD065E6"/>
    <w:rsid w:val="2FD96870"/>
    <w:rsid w:val="301B4FD1"/>
    <w:rsid w:val="30474734"/>
    <w:rsid w:val="304E16EE"/>
    <w:rsid w:val="30580BC9"/>
    <w:rsid w:val="30980BBB"/>
    <w:rsid w:val="30FF6E8C"/>
    <w:rsid w:val="311E2ED7"/>
    <w:rsid w:val="313528AE"/>
    <w:rsid w:val="315619EE"/>
    <w:rsid w:val="315C449C"/>
    <w:rsid w:val="31662A68"/>
    <w:rsid w:val="319770C5"/>
    <w:rsid w:val="31B82709"/>
    <w:rsid w:val="31D05482"/>
    <w:rsid w:val="31F6028F"/>
    <w:rsid w:val="3206456A"/>
    <w:rsid w:val="32282DB8"/>
    <w:rsid w:val="32400B34"/>
    <w:rsid w:val="329E6876"/>
    <w:rsid w:val="32C43EEA"/>
    <w:rsid w:val="32D3412D"/>
    <w:rsid w:val="3317670F"/>
    <w:rsid w:val="333015F2"/>
    <w:rsid w:val="334B6320"/>
    <w:rsid w:val="336D2129"/>
    <w:rsid w:val="33CD5020"/>
    <w:rsid w:val="33D934D4"/>
    <w:rsid w:val="33F93F6B"/>
    <w:rsid w:val="33FE2F6A"/>
    <w:rsid w:val="340E07E5"/>
    <w:rsid w:val="34235BF7"/>
    <w:rsid w:val="344A6670"/>
    <w:rsid w:val="34B41245"/>
    <w:rsid w:val="34CD5664"/>
    <w:rsid w:val="34FA0636"/>
    <w:rsid w:val="350607E9"/>
    <w:rsid w:val="358C5FA8"/>
    <w:rsid w:val="359027A9"/>
    <w:rsid w:val="35C15DF1"/>
    <w:rsid w:val="36074A7F"/>
    <w:rsid w:val="36091D76"/>
    <w:rsid w:val="361728E1"/>
    <w:rsid w:val="36237179"/>
    <w:rsid w:val="36455341"/>
    <w:rsid w:val="36923549"/>
    <w:rsid w:val="36A209E6"/>
    <w:rsid w:val="36A54032"/>
    <w:rsid w:val="36A77DAA"/>
    <w:rsid w:val="36B75FBF"/>
    <w:rsid w:val="36B85B13"/>
    <w:rsid w:val="36BD0C45"/>
    <w:rsid w:val="36E27034"/>
    <w:rsid w:val="36E763F9"/>
    <w:rsid w:val="36F6488E"/>
    <w:rsid w:val="37013002"/>
    <w:rsid w:val="37236AD2"/>
    <w:rsid w:val="375A306E"/>
    <w:rsid w:val="37753A04"/>
    <w:rsid w:val="378679C0"/>
    <w:rsid w:val="37E00298"/>
    <w:rsid w:val="37FB44AE"/>
    <w:rsid w:val="3805122C"/>
    <w:rsid w:val="3834566E"/>
    <w:rsid w:val="387D344D"/>
    <w:rsid w:val="38B302F9"/>
    <w:rsid w:val="38CC7F9C"/>
    <w:rsid w:val="38F12CD3"/>
    <w:rsid w:val="38F94775"/>
    <w:rsid w:val="392971ED"/>
    <w:rsid w:val="39325651"/>
    <w:rsid w:val="395D29A2"/>
    <w:rsid w:val="398E34A3"/>
    <w:rsid w:val="3A7206CF"/>
    <w:rsid w:val="3A872856"/>
    <w:rsid w:val="3AA66B7D"/>
    <w:rsid w:val="3B0671D3"/>
    <w:rsid w:val="3B1F0A63"/>
    <w:rsid w:val="3B20637D"/>
    <w:rsid w:val="3B281408"/>
    <w:rsid w:val="3B3763D1"/>
    <w:rsid w:val="3B516536"/>
    <w:rsid w:val="3B774C9F"/>
    <w:rsid w:val="3BC46D08"/>
    <w:rsid w:val="3BED2703"/>
    <w:rsid w:val="3C0C7A1C"/>
    <w:rsid w:val="3C1A101E"/>
    <w:rsid w:val="3C2F6E1E"/>
    <w:rsid w:val="3C4F64BA"/>
    <w:rsid w:val="3C6D114E"/>
    <w:rsid w:val="3CD337ED"/>
    <w:rsid w:val="3CDA245A"/>
    <w:rsid w:val="3D1E06B7"/>
    <w:rsid w:val="3D326FB7"/>
    <w:rsid w:val="3D570D32"/>
    <w:rsid w:val="3D7810B9"/>
    <w:rsid w:val="3D9D3CB5"/>
    <w:rsid w:val="3E1A0D44"/>
    <w:rsid w:val="3E6D7B2B"/>
    <w:rsid w:val="3E8D5AD7"/>
    <w:rsid w:val="3EDA0523"/>
    <w:rsid w:val="3F11495A"/>
    <w:rsid w:val="3F261A88"/>
    <w:rsid w:val="3F636838"/>
    <w:rsid w:val="3F6C7DE3"/>
    <w:rsid w:val="3FB672B0"/>
    <w:rsid w:val="400224F5"/>
    <w:rsid w:val="407A6407"/>
    <w:rsid w:val="40A86BF9"/>
    <w:rsid w:val="40CD48B1"/>
    <w:rsid w:val="4103084B"/>
    <w:rsid w:val="41120516"/>
    <w:rsid w:val="414601C0"/>
    <w:rsid w:val="41A86249"/>
    <w:rsid w:val="4200449D"/>
    <w:rsid w:val="423A3BCC"/>
    <w:rsid w:val="424E57D2"/>
    <w:rsid w:val="42B26C49"/>
    <w:rsid w:val="433A6FE6"/>
    <w:rsid w:val="43480868"/>
    <w:rsid w:val="4350713C"/>
    <w:rsid w:val="436653E0"/>
    <w:rsid w:val="438D657A"/>
    <w:rsid w:val="43C4431A"/>
    <w:rsid w:val="443F5AC6"/>
    <w:rsid w:val="447C74E9"/>
    <w:rsid w:val="44B951CC"/>
    <w:rsid w:val="44CD14E0"/>
    <w:rsid w:val="44F20B0B"/>
    <w:rsid w:val="44F93EC7"/>
    <w:rsid w:val="44FC4AEF"/>
    <w:rsid w:val="452E5F4C"/>
    <w:rsid w:val="45612018"/>
    <w:rsid w:val="457E43CC"/>
    <w:rsid w:val="458946E9"/>
    <w:rsid w:val="459D68BA"/>
    <w:rsid w:val="45A47C0E"/>
    <w:rsid w:val="45B1654F"/>
    <w:rsid w:val="45DB537A"/>
    <w:rsid w:val="460C7C2A"/>
    <w:rsid w:val="46577FD6"/>
    <w:rsid w:val="4695582D"/>
    <w:rsid w:val="46D955A7"/>
    <w:rsid w:val="47133957"/>
    <w:rsid w:val="4760647F"/>
    <w:rsid w:val="47A07E0C"/>
    <w:rsid w:val="47F22E4F"/>
    <w:rsid w:val="47F6649C"/>
    <w:rsid w:val="484511DE"/>
    <w:rsid w:val="4870272E"/>
    <w:rsid w:val="48A04659"/>
    <w:rsid w:val="48C12F4D"/>
    <w:rsid w:val="491C63D6"/>
    <w:rsid w:val="492D454A"/>
    <w:rsid w:val="49396F88"/>
    <w:rsid w:val="4961203A"/>
    <w:rsid w:val="49995C78"/>
    <w:rsid w:val="49A60395"/>
    <w:rsid w:val="49DC7715"/>
    <w:rsid w:val="4A023139"/>
    <w:rsid w:val="4A075620"/>
    <w:rsid w:val="4A391857"/>
    <w:rsid w:val="4A7B576F"/>
    <w:rsid w:val="4A7F685E"/>
    <w:rsid w:val="4A922EB1"/>
    <w:rsid w:val="4AB66ACA"/>
    <w:rsid w:val="4AF561A9"/>
    <w:rsid w:val="4B27210C"/>
    <w:rsid w:val="4B2A4B9C"/>
    <w:rsid w:val="4B7F2C4C"/>
    <w:rsid w:val="4BB5666E"/>
    <w:rsid w:val="4BB70638"/>
    <w:rsid w:val="4C0849EF"/>
    <w:rsid w:val="4C2555A1"/>
    <w:rsid w:val="4C4A0649"/>
    <w:rsid w:val="4C667968"/>
    <w:rsid w:val="4C7E5ECA"/>
    <w:rsid w:val="4C876AA5"/>
    <w:rsid w:val="4D0E00FB"/>
    <w:rsid w:val="4D176606"/>
    <w:rsid w:val="4D21045F"/>
    <w:rsid w:val="4D7129D7"/>
    <w:rsid w:val="4DEC4FB0"/>
    <w:rsid w:val="4DED7423"/>
    <w:rsid w:val="4E075D8A"/>
    <w:rsid w:val="4E9F3F15"/>
    <w:rsid w:val="4EC00FAD"/>
    <w:rsid w:val="4ED65279"/>
    <w:rsid w:val="4EDE5EDB"/>
    <w:rsid w:val="4EE31744"/>
    <w:rsid w:val="4F9843DC"/>
    <w:rsid w:val="4FC62A8C"/>
    <w:rsid w:val="4FE20F0D"/>
    <w:rsid w:val="4FE51552"/>
    <w:rsid w:val="50284B92"/>
    <w:rsid w:val="50504C4B"/>
    <w:rsid w:val="50506965"/>
    <w:rsid w:val="505843D2"/>
    <w:rsid w:val="509C6E7C"/>
    <w:rsid w:val="51291388"/>
    <w:rsid w:val="5162104E"/>
    <w:rsid w:val="5184477A"/>
    <w:rsid w:val="52686738"/>
    <w:rsid w:val="52750967"/>
    <w:rsid w:val="52C32746"/>
    <w:rsid w:val="52C8137C"/>
    <w:rsid w:val="53065A01"/>
    <w:rsid w:val="535D6653"/>
    <w:rsid w:val="5385101B"/>
    <w:rsid w:val="53A039CC"/>
    <w:rsid w:val="53A1505A"/>
    <w:rsid w:val="53BD07B5"/>
    <w:rsid w:val="54063E08"/>
    <w:rsid w:val="54316AAD"/>
    <w:rsid w:val="543437E8"/>
    <w:rsid w:val="544D1B39"/>
    <w:rsid w:val="54A379AB"/>
    <w:rsid w:val="54C3076C"/>
    <w:rsid w:val="54F73313"/>
    <w:rsid w:val="54F80955"/>
    <w:rsid w:val="55515659"/>
    <w:rsid w:val="555170A7"/>
    <w:rsid w:val="5587536D"/>
    <w:rsid w:val="559B174B"/>
    <w:rsid w:val="55CD55A9"/>
    <w:rsid w:val="55CE0CF4"/>
    <w:rsid w:val="55FB7373"/>
    <w:rsid w:val="564927D4"/>
    <w:rsid w:val="566B274A"/>
    <w:rsid w:val="56B12842"/>
    <w:rsid w:val="56B22A9C"/>
    <w:rsid w:val="57342B3C"/>
    <w:rsid w:val="5748483A"/>
    <w:rsid w:val="577B076B"/>
    <w:rsid w:val="577F3E60"/>
    <w:rsid w:val="57A700AC"/>
    <w:rsid w:val="57B72A76"/>
    <w:rsid w:val="57C3426C"/>
    <w:rsid w:val="57CE1F93"/>
    <w:rsid w:val="588743D1"/>
    <w:rsid w:val="5887701A"/>
    <w:rsid w:val="59215342"/>
    <w:rsid w:val="598D29D8"/>
    <w:rsid w:val="59C0439F"/>
    <w:rsid w:val="5A040EEC"/>
    <w:rsid w:val="5A6E2809"/>
    <w:rsid w:val="5ABE2233"/>
    <w:rsid w:val="5AF727FF"/>
    <w:rsid w:val="5AF90908"/>
    <w:rsid w:val="5B172EA1"/>
    <w:rsid w:val="5B4E2FFA"/>
    <w:rsid w:val="5B637E94"/>
    <w:rsid w:val="5B7254E2"/>
    <w:rsid w:val="5B7E4CCE"/>
    <w:rsid w:val="5BD62414"/>
    <w:rsid w:val="5BDF5D95"/>
    <w:rsid w:val="5BFE7528"/>
    <w:rsid w:val="5C270EC2"/>
    <w:rsid w:val="5C3D2493"/>
    <w:rsid w:val="5C8F6A67"/>
    <w:rsid w:val="5CC941D8"/>
    <w:rsid w:val="5CCE57E1"/>
    <w:rsid w:val="5D0B07E3"/>
    <w:rsid w:val="5D826E69"/>
    <w:rsid w:val="5D8D11F8"/>
    <w:rsid w:val="5DF70D68"/>
    <w:rsid w:val="5E2467F1"/>
    <w:rsid w:val="5E5166CA"/>
    <w:rsid w:val="5E90358F"/>
    <w:rsid w:val="5EA74C25"/>
    <w:rsid w:val="5ECE3876"/>
    <w:rsid w:val="5ED370DF"/>
    <w:rsid w:val="5F1A2B43"/>
    <w:rsid w:val="5F3F0AFC"/>
    <w:rsid w:val="5F5C099A"/>
    <w:rsid w:val="5F7A755A"/>
    <w:rsid w:val="5F824661"/>
    <w:rsid w:val="5FA8056B"/>
    <w:rsid w:val="5FB837BB"/>
    <w:rsid w:val="5FE74F09"/>
    <w:rsid w:val="5FF217E7"/>
    <w:rsid w:val="607C7302"/>
    <w:rsid w:val="60AA20C1"/>
    <w:rsid w:val="60CC405A"/>
    <w:rsid w:val="60FE43B8"/>
    <w:rsid w:val="61061B60"/>
    <w:rsid w:val="61243557"/>
    <w:rsid w:val="61E215D8"/>
    <w:rsid w:val="621B3775"/>
    <w:rsid w:val="6227202C"/>
    <w:rsid w:val="62364782"/>
    <w:rsid w:val="62D83F8A"/>
    <w:rsid w:val="63556314"/>
    <w:rsid w:val="6394356A"/>
    <w:rsid w:val="63BA6ABF"/>
    <w:rsid w:val="63C61B2C"/>
    <w:rsid w:val="63CF4AE5"/>
    <w:rsid w:val="63D40BE9"/>
    <w:rsid w:val="64102431"/>
    <w:rsid w:val="646709F5"/>
    <w:rsid w:val="64805613"/>
    <w:rsid w:val="64A5243A"/>
    <w:rsid w:val="64D861FC"/>
    <w:rsid w:val="64F531DE"/>
    <w:rsid w:val="65363F24"/>
    <w:rsid w:val="65373578"/>
    <w:rsid w:val="653D3504"/>
    <w:rsid w:val="65535D17"/>
    <w:rsid w:val="65AE7F5E"/>
    <w:rsid w:val="65E971E8"/>
    <w:rsid w:val="66763171"/>
    <w:rsid w:val="66C8504F"/>
    <w:rsid w:val="66E53E53"/>
    <w:rsid w:val="66FF432F"/>
    <w:rsid w:val="671F124A"/>
    <w:rsid w:val="677A33C6"/>
    <w:rsid w:val="681F6961"/>
    <w:rsid w:val="68610A2F"/>
    <w:rsid w:val="68805514"/>
    <w:rsid w:val="688B4586"/>
    <w:rsid w:val="68993147"/>
    <w:rsid w:val="68F55EA4"/>
    <w:rsid w:val="68FB326F"/>
    <w:rsid w:val="69316E2F"/>
    <w:rsid w:val="693628B6"/>
    <w:rsid w:val="694E2071"/>
    <w:rsid w:val="695771B9"/>
    <w:rsid w:val="69766163"/>
    <w:rsid w:val="697A3B33"/>
    <w:rsid w:val="698C35C3"/>
    <w:rsid w:val="69967687"/>
    <w:rsid w:val="69D44760"/>
    <w:rsid w:val="6A520EC7"/>
    <w:rsid w:val="6A742890"/>
    <w:rsid w:val="6AA03B9D"/>
    <w:rsid w:val="6AA302AD"/>
    <w:rsid w:val="6ADA09EA"/>
    <w:rsid w:val="6AF87E20"/>
    <w:rsid w:val="6B322639"/>
    <w:rsid w:val="6B921248"/>
    <w:rsid w:val="6BD050D2"/>
    <w:rsid w:val="6C636C38"/>
    <w:rsid w:val="6C7C7008"/>
    <w:rsid w:val="6CA52A46"/>
    <w:rsid w:val="6CCD4BDE"/>
    <w:rsid w:val="6D3451EC"/>
    <w:rsid w:val="6D765805"/>
    <w:rsid w:val="6DB34098"/>
    <w:rsid w:val="6DB545B6"/>
    <w:rsid w:val="6DD24A05"/>
    <w:rsid w:val="6DE02FB4"/>
    <w:rsid w:val="6DFD5F26"/>
    <w:rsid w:val="6E514CED"/>
    <w:rsid w:val="6E647160"/>
    <w:rsid w:val="6EB563D5"/>
    <w:rsid w:val="6ED92677"/>
    <w:rsid w:val="6F0B6421"/>
    <w:rsid w:val="6F225983"/>
    <w:rsid w:val="6F282B2F"/>
    <w:rsid w:val="6F4D4C8B"/>
    <w:rsid w:val="6FFC5590"/>
    <w:rsid w:val="706D1DD0"/>
    <w:rsid w:val="70856B87"/>
    <w:rsid w:val="708C3591"/>
    <w:rsid w:val="70C44AD9"/>
    <w:rsid w:val="70D527EE"/>
    <w:rsid w:val="71121A14"/>
    <w:rsid w:val="715B5300"/>
    <w:rsid w:val="71D27F8A"/>
    <w:rsid w:val="720A0815"/>
    <w:rsid w:val="724F045F"/>
    <w:rsid w:val="72553024"/>
    <w:rsid w:val="72DE1323"/>
    <w:rsid w:val="72E35E66"/>
    <w:rsid w:val="73122968"/>
    <w:rsid w:val="731F5D5E"/>
    <w:rsid w:val="73285551"/>
    <w:rsid w:val="73B928EF"/>
    <w:rsid w:val="73C51AD5"/>
    <w:rsid w:val="741E793C"/>
    <w:rsid w:val="74273CFD"/>
    <w:rsid w:val="743B1556"/>
    <w:rsid w:val="745E3944"/>
    <w:rsid w:val="746A5998"/>
    <w:rsid w:val="74E92D60"/>
    <w:rsid w:val="74FD2A1F"/>
    <w:rsid w:val="75BB69C6"/>
    <w:rsid w:val="75F96FD3"/>
    <w:rsid w:val="7604699B"/>
    <w:rsid w:val="7635099D"/>
    <w:rsid w:val="76682A3C"/>
    <w:rsid w:val="76F93003"/>
    <w:rsid w:val="77362627"/>
    <w:rsid w:val="77762421"/>
    <w:rsid w:val="77AF6392"/>
    <w:rsid w:val="77B56B1F"/>
    <w:rsid w:val="780103C1"/>
    <w:rsid w:val="780F09F4"/>
    <w:rsid w:val="788A485A"/>
    <w:rsid w:val="78A90480"/>
    <w:rsid w:val="78B43685"/>
    <w:rsid w:val="7923254F"/>
    <w:rsid w:val="794E5888"/>
    <w:rsid w:val="79C4398C"/>
    <w:rsid w:val="7A364017"/>
    <w:rsid w:val="7A8265E1"/>
    <w:rsid w:val="7A9E7181"/>
    <w:rsid w:val="7AD95625"/>
    <w:rsid w:val="7B234AF2"/>
    <w:rsid w:val="7B476A33"/>
    <w:rsid w:val="7B686D42"/>
    <w:rsid w:val="7B707D38"/>
    <w:rsid w:val="7B841746"/>
    <w:rsid w:val="7BAB6FC2"/>
    <w:rsid w:val="7BBD4F47"/>
    <w:rsid w:val="7BFD5343"/>
    <w:rsid w:val="7C5E5DE2"/>
    <w:rsid w:val="7C6C5AC7"/>
    <w:rsid w:val="7C8233E8"/>
    <w:rsid w:val="7CC6544B"/>
    <w:rsid w:val="7CE85E6B"/>
    <w:rsid w:val="7D0239FF"/>
    <w:rsid w:val="7D5E40CD"/>
    <w:rsid w:val="7D7F24B4"/>
    <w:rsid w:val="7D987985"/>
    <w:rsid w:val="7DBF4FA6"/>
    <w:rsid w:val="7DCD56F2"/>
    <w:rsid w:val="7DD6409E"/>
    <w:rsid w:val="7E057D7A"/>
    <w:rsid w:val="7EAD12A3"/>
    <w:rsid w:val="7F001CE7"/>
    <w:rsid w:val="7F1E1016"/>
    <w:rsid w:val="7F214D3D"/>
    <w:rsid w:val="7F3177DE"/>
    <w:rsid w:val="7F912972"/>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stroke="f">
      <v:fill color="white"/>
      <v:stroke on="f"/>
    </o:shapedefaults>
    <o:shapelayout v:ext="edit">
      <o:idmap v:ext="edit" data="1"/>
    </o:shapelayout>
  </w:shapeDefaults>
  <w:doNotEmbedSmartTags/>
  <w:decimalSymbol w:val="."/>
  <w:listSeparator w:val=","/>
  <w14:docId w14:val="54F8B145"/>
  <w15:docId w15:val="{CCE76CF7-14B8-410C-98E2-050201EE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uiPriority="99"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uiPriority="39" w:qFormat="1"/>
    <w:lsdException w:name="toc 3" w:locked="1"/>
    <w:lsdException w:name="toc 4" w:locked="1"/>
    <w:lsdException w:name="toc 5" w:locked="1" w:qFormat="1"/>
    <w:lsdException w:name="toc 6" w:locked="1"/>
    <w:lsdException w:name="toc 7" w:locked="1"/>
    <w:lsdException w:name="toc 8" w:locked="1"/>
    <w:lsdException w:name="toc 9" w:locked="1"/>
    <w:lsdException w:name="Normal Indent" w:locked="1" w:uiPriority="99" w:unhideWhenUsed="1" w:qFormat="1"/>
    <w:lsdException w:name="footnote text" w:locked="1"/>
    <w:lsdException w:name="annotation text" w:qFormat="1"/>
    <w:lsdException w:name="header" w:qFormat="1"/>
    <w:lsdException w:name="footer" w:uiPriority="99" w:qFormat="1"/>
    <w:lsdException w:name="index heading" w:locked="1"/>
    <w:lsdException w:name="caption" w:locked="1" w:qFormat="1"/>
    <w:lsdException w:name="table of figures" w:locked="1" w:qFormat="1"/>
    <w:lsdException w:name="envelope address" w:locked="1"/>
    <w:lsdException w:name="envelope return" w:locked="1"/>
    <w:lsdException w:name="footnote reference" w:locked="1"/>
    <w:lsdException w:name="annotation reference" w:qFormat="1"/>
    <w:lsdException w:name="line number" w:locked="1"/>
    <w:lsdException w:name="page number" w:locked="1"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semiHidden="1" w:uiPriority="1" w:unhideWhenUsed="1"/>
    <w:lsdException w:name="Body Text" w:qFormat="1"/>
    <w:lsdException w:name="Body Text Indent"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qFormat="1"/>
    <w:lsdException w:name="Body Text First Indent" w:locked="1" w:uiPriority="99" w:unhideWhenUsed="1" w:qFormat="1"/>
    <w:lsdException w:name="Body Text First Indent 2" w:locked="1"/>
    <w:lsdException w:name="Note Heading" w:locked="1"/>
    <w:lsdException w:name="Body Text 2" w:locked="1"/>
    <w:lsdException w:name="Body Text 3" w:locked="1"/>
    <w:lsdException w:name="Body Text Indent 2" w:locked="1"/>
    <w:lsdException w:name="Body Text Indent 3" w:locked="1" w:qFormat="1"/>
    <w:lsdException w:name="Block Text" w:locked="1"/>
    <w:lsdException w:name="Hyperlink" w:locked="1" w:uiPriority="99" w:unhideWhenUsed="1" w:qFormat="1"/>
    <w:lsdException w:name="FollowedHyperlink" w:locked="1" w:qFormat="1"/>
    <w:lsdException w:name="Strong" w:locked="1" w:uiPriority="22" w:qFormat="1"/>
    <w:lsdException w:name="Emphasis" w:locked="1" w:qFormat="1"/>
    <w:lsdException w:name="Document Map" w:locked="1"/>
    <w:lsdException w:name="Plain Text" w:locked="1" w:uiPriority="99" w:unhideWhenUsed="1" w:qFormat="1"/>
    <w:lsdException w:name="E-mail Signature" w:locked="1"/>
    <w:lsdException w:name="HTML Top of Form" w:semiHidden="1" w:uiPriority="99" w:unhideWhenUsed="1"/>
    <w:lsdException w:name="HTML Bottom of Form" w:semiHidden="1" w:uiPriority="99" w:unhideWhenUsed="1"/>
    <w:lsdException w:name="Normal (Web)" w:uiPriority="99"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uiPriority="99" w:qFormat="1"/>
    <w:lsdException w:name="Table Theme" w:locked="1"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bCs/>
      <w:color w:val="000000"/>
      <w:kern w:val="2"/>
      <w:sz w:val="21"/>
      <w:szCs w:val="21"/>
    </w:rPr>
  </w:style>
  <w:style w:type="paragraph" w:styleId="1">
    <w:name w:val="heading 1"/>
    <w:basedOn w:val="a"/>
    <w:next w:val="a"/>
    <w:uiPriority w:val="99"/>
    <w:qFormat/>
    <w:locked/>
    <w:pPr>
      <w:keepNext/>
      <w:overflowPunct w:val="0"/>
      <w:snapToGrid w:val="0"/>
      <w:spacing w:before="120" w:after="160" w:line="259" w:lineRule="auto"/>
      <w:ind w:left="432" w:hanging="432"/>
      <w:outlineLvl w:val="0"/>
    </w:pPr>
    <w:rPr>
      <w:rFonts w:eastAsia="黑体"/>
      <w:b/>
      <w:kern w:val="44"/>
      <w:sz w:val="30"/>
      <w:szCs w:val="30"/>
    </w:rPr>
  </w:style>
  <w:style w:type="paragraph" w:styleId="2">
    <w:name w:val="heading 2"/>
    <w:basedOn w:val="a"/>
    <w:next w:val="a"/>
    <w:link w:val="20"/>
    <w:qFormat/>
    <w:locked/>
    <w:pPr>
      <w:keepNext/>
      <w:keepLines/>
      <w:spacing w:before="260" w:after="260" w:line="416" w:lineRule="auto"/>
      <w:outlineLvl w:val="1"/>
    </w:pPr>
    <w:rPr>
      <w:rFonts w:ascii="等线 Light" w:eastAsia="等线 Light" w:hAnsi="等线 Light"/>
      <w:b/>
      <w:bCs w:val="0"/>
      <w:sz w:val="32"/>
      <w:szCs w:val="32"/>
    </w:rPr>
  </w:style>
  <w:style w:type="paragraph" w:styleId="8">
    <w:name w:val="heading 8"/>
    <w:basedOn w:val="a"/>
    <w:next w:val="a"/>
    <w:link w:val="80"/>
    <w:qFormat/>
    <w:locked/>
    <w:pPr>
      <w:keepNext/>
      <w:keepLines/>
      <w:spacing w:before="240" w:after="64" w:line="320" w:lineRule="auto"/>
      <w:outlineLvl w:val="7"/>
    </w:pPr>
    <w:rPr>
      <w:rFonts w:ascii="等线 Light" w:eastAsia="等线 Light" w:hAnsi="等线 Ligh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10"/>
    <w:next w:val="a"/>
    <w:link w:val="DefaultChar"/>
    <w:qFormat/>
    <w:pPr>
      <w:autoSpaceDE w:val="0"/>
      <w:autoSpaceDN w:val="0"/>
      <w:spacing w:line="360" w:lineRule="auto"/>
      <w:ind w:firstLine="200"/>
    </w:pPr>
  </w:style>
  <w:style w:type="paragraph" w:customStyle="1" w:styleId="10">
    <w:name w:val="纯文本1"/>
    <w:basedOn w:val="a"/>
    <w:qFormat/>
    <w:pPr>
      <w:adjustRightInd w:val="0"/>
      <w:jc w:val="center"/>
      <w:textAlignment w:val="baseline"/>
    </w:pPr>
    <w:rPr>
      <w:rFonts w:hAnsi="Courier New"/>
    </w:rPr>
  </w:style>
  <w:style w:type="paragraph" w:styleId="a3">
    <w:name w:val="Normal Indent"/>
    <w:basedOn w:val="a"/>
    <w:uiPriority w:val="99"/>
    <w:unhideWhenUsed/>
    <w:qFormat/>
    <w:locked/>
    <w:pPr>
      <w:ind w:firstLineChars="200" w:firstLine="420"/>
    </w:pPr>
    <w:rPr>
      <w:rFonts w:ascii="宋体" w:hAnsi="宋体" w:cs="宋体"/>
      <w:bCs w:val="0"/>
      <w:color w:val="auto"/>
      <w:kern w:val="0"/>
      <w:sz w:val="20"/>
      <w:szCs w:val="20"/>
    </w:rPr>
  </w:style>
  <w:style w:type="paragraph" w:styleId="a4">
    <w:name w:val="caption"/>
    <w:basedOn w:val="a"/>
    <w:next w:val="a"/>
    <w:link w:val="a5"/>
    <w:qFormat/>
    <w:locked/>
    <w:pPr>
      <w:spacing w:line="360" w:lineRule="auto"/>
      <w:jc w:val="center"/>
    </w:pPr>
    <w:rPr>
      <w:rFonts w:ascii="等线 Light" w:hAnsi="等线 Light"/>
      <w:b/>
      <w:bCs w:val="0"/>
      <w:color w:val="auto"/>
    </w:rPr>
  </w:style>
  <w:style w:type="paragraph" w:styleId="a6">
    <w:name w:val="annotation text"/>
    <w:basedOn w:val="a"/>
    <w:link w:val="a7"/>
    <w:qFormat/>
    <w:pPr>
      <w:jc w:val="left"/>
    </w:pPr>
    <w:rPr>
      <w:kern w:val="0"/>
      <w:sz w:val="24"/>
      <w:szCs w:val="20"/>
    </w:rPr>
  </w:style>
  <w:style w:type="paragraph" w:styleId="a8">
    <w:name w:val="Body Text"/>
    <w:basedOn w:val="a"/>
    <w:link w:val="a9"/>
    <w:qFormat/>
    <w:pPr>
      <w:widowControl/>
      <w:snapToGrid w:val="0"/>
      <w:spacing w:before="60" w:after="160" w:line="259" w:lineRule="auto"/>
      <w:ind w:right="113"/>
    </w:pPr>
    <w:rPr>
      <w:kern w:val="0"/>
      <w:sz w:val="18"/>
      <w:szCs w:val="20"/>
    </w:rPr>
  </w:style>
  <w:style w:type="paragraph" w:styleId="aa">
    <w:name w:val="Body Text Indent"/>
    <w:basedOn w:val="a"/>
    <w:link w:val="ab"/>
    <w:qFormat/>
    <w:pPr>
      <w:spacing w:after="120"/>
      <w:ind w:leftChars="200" w:left="420"/>
    </w:pPr>
    <w:rPr>
      <w:kern w:val="0"/>
      <w:sz w:val="24"/>
      <w:szCs w:val="20"/>
    </w:rPr>
  </w:style>
  <w:style w:type="paragraph" w:styleId="TOC5">
    <w:name w:val="toc 5"/>
    <w:basedOn w:val="a"/>
    <w:next w:val="a"/>
    <w:qFormat/>
    <w:locked/>
    <w:pPr>
      <w:ind w:leftChars="800" w:left="1680"/>
    </w:pPr>
  </w:style>
  <w:style w:type="paragraph" w:styleId="ac">
    <w:name w:val="Plain Text"/>
    <w:basedOn w:val="a"/>
    <w:link w:val="ad"/>
    <w:uiPriority w:val="99"/>
    <w:unhideWhenUsed/>
    <w:qFormat/>
    <w:locked/>
    <w:rPr>
      <w:rFonts w:ascii="宋体" w:hAnsi="Courier New" w:cs="宋体"/>
    </w:rPr>
  </w:style>
  <w:style w:type="paragraph" w:styleId="ae">
    <w:name w:val="Date"/>
    <w:basedOn w:val="a"/>
    <w:next w:val="a"/>
    <w:link w:val="11"/>
    <w:qFormat/>
    <w:pPr>
      <w:ind w:leftChars="2500" w:left="100"/>
    </w:pPr>
    <w:rPr>
      <w:kern w:val="0"/>
      <w:sz w:val="24"/>
      <w:szCs w:val="20"/>
    </w:rPr>
  </w:style>
  <w:style w:type="paragraph" w:styleId="af">
    <w:name w:val="Balloon Text"/>
    <w:basedOn w:val="a"/>
    <w:link w:val="af0"/>
    <w:semiHidden/>
    <w:qFormat/>
    <w:rPr>
      <w:kern w:val="0"/>
      <w:sz w:val="18"/>
      <w:szCs w:val="20"/>
    </w:rPr>
  </w:style>
  <w:style w:type="paragraph" w:styleId="af1">
    <w:name w:val="footer"/>
    <w:basedOn w:val="a"/>
    <w:link w:val="12"/>
    <w:uiPriority w:val="99"/>
    <w:qFormat/>
    <w:pPr>
      <w:tabs>
        <w:tab w:val="center" w:pos="4153"/>
        <w:tab w:val="right" w:pos="8306"/>
      </w:tabs>
      <w:snapToGrid w:val="0"/>
      <w:jc w:val="left"/>
    </w:pPr>
    <w:rPr>
      <w:kern w:val="0"/>
      <w:sz w:val="18"/>
      <w:szCs w:val="20"/>
    </w:rPr>
  </w:style>
  <w:style w:type="paragraph" w:styleId="af2">
    <w:name w:val="header"/>
    <w:basedOn w:val="a"/>
    <w:link w:val="af3"/>
    <w:qFormat/>
    <w:pPr>
      <w:pBdr>
        <w:bottom w:val="single" w:sz="6" w:space="1" w:color="auto"/>
      </w:pBdr>
      <w:tabs>
        <w:tab w:val="center" w:pos="4153"/>
        <w:tab w:val="right" w:pos="8306"/>
      </w:tabs>
      <w:snapToGrid w:val="0"/>
      <w:jc w:val="center"/>
    </w:pPr>
    <w:rPr>
      <w:kern w:val="0"/>
      <w:sz w:val="18"/>
      <w:szCs w:val="20"/>
    </w:rPr>
  </w:style>
  <w:style w:type="paragraph" w:styleId="3">
    <w:name w:val="Body Text Indent 3"/>
    <w:basedOn w:val="a"/>
    <w:link w:val="30"/>
    <w:qFormat/>
    <w:locked/>
    <w:pPr>
      <w:spacing w:after="120"/>
      <w:ind w:leftChars="200" w:left="420"/>
    </w:pPr>
    <w:rPr>
      <w:sz w:val="16"/>
      <w:szCs w:val="16"/>
    </w:rPr>
  </w:style>
  <w:style w:type="paragraph" w:styleId="af4">
    <w:name w:val="table of figures"/>
    <w:basedOn w:val="a"/>
    <w:next w:val="a"/>
    <w:qFormat/>
    <w:locked/>
    <w:pPr>
      <w:ind w:leftChars="200" w:left="200" w:hangingChars="200" w:hanging="200"/>
    </w:pPr>
  </w:style>
  <w:style w:type="paragraph" w:styleId="TOC2">
    <w:name w:val="toc 2"/>
    <w:basedOn w:val="a"/>
    <w:next w:val="a"/>
    <w:uiPriority w:val="39"/>
    <w:qFormat/>
    <w:locked/>
    <w:pPr>
      <w:tabs>
        <w:tab w:val="right" w:leader="dot" w:pos="8834"/>
      </w:tabs>
      <w:spacing w:line="360" w:lineRule="auto"/>
      <w:ind w:leftChars="200" w:left="420"/>
      <w:jc w:val="center"/>
    </w:pPr>
  </w:style>
  <w:style w:type="paragraph" w:styleId="af5">
    <w:name w:val="Normal (Web)"/>
    <w:basedOn w:val="a"/>
    <w:link w:val="af6"/>
    <w:uiPriority w:val="99"/>
    <w:qFormat/>
    <w:pPr>
      <w:widowControl/>
      <w:spacing w:before="100" w:beforeAutospacing="1" w:after="100" w:afterAutospacing="1"/>
      <w:jc w:val="left"/>
    </w:pPr>
    <w:rPr>
      <w:rFonts w:ascii="宋体" w:hAnsi="宋体"/>
      <w:kern w:val="0"/>
      <w:sz w:val="24"/>
      <w:szCs w:val="20"/>
    </w:rPr>
  </w:style>
  <w:style w:type="paragraph" w:styleId="af7">
    <w:name w:val="annotation subject"/>
    <w:basedOn w:val="a6"/>
    <w:next w:val="a6"/>
    <w:link w:val="af8"/>
    <w:semiHidden/>
    <w:qFormat/>
    <w:rPr>
      <w:b/>
    </w:rPr>
  </w:style>
  <w:style w:type="paragraph" w:styleId="af9">
    <w:name w:val="Body Text First Indent"/>
    <w:basedOn w:val="a8"/>
    <w:link w:val="afa"/>
    <w:uiPriority w:val="99"/>
    <w:unhideWhenUsed/>
    <w:qFormat/>
    <w:locked/>
    <w:pPr>
      <w:widowControl w:val="0"/>
      <w:spacing w:before="0" w:after="120" w:line="360" w:lineRule="auto"/>
      <w:ind w:right="0" w:firstLineChars="100" w:firstLine="420"/>
    </w:pPr>
    <w:rPr>
      <w:bCs w:val="0"/>
      <w:color w:val="auto"/>
      <w:kern w:val="2"/>
      <w:sz w:val="21"/>
      <w:szCs w:val="24"/>
    </w:rPr>
  </w:style>
  <w:style w:type="table" w:styleId="afb">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uiPriority w:val="22"/>
    <w:qFormat/>
    <w:locked/>
    <w:rPr>
      <w:b/>
      <w:bCs/>
    </w:rPr>
  </w:style>
  <w:style w:type="character" w:styleId="afd">
    <w:name w:val="page number"/>
    <w:qFormat/>
    <w:locked/>
  </w:style>
  <w:style w:type="character" w:styleId="afe">
    <w:name w:val="FollowedHyperlink"/>
    <w:basedOn w:val="a0"/>
    <w:qFormat/>
    <w:locked/>
    <w:rPr>
      <w:color w:val="954F72" w:themeColor="followedHyperlink"/>
      <w:u w:val="single"/>
    </w:rPr>
  </w:style>
  <w:style w:type="character" w:styleId="aff">
    <w:name w:val="Hyperlink"/>
    <w:uiPriority w:val="99"/>
    <w:unhideWhenUsed/>
    <w:qFormat/>
    <w:locked/>
    <w:rPr>
      <w:color w:val="0000FF"/>
      <w:u w:val="single"/>
    </w:rPr>
  </w:style>
  <w:style w:type="character" w:styleId="aff0">
    <w:name w:val="annotation reference"/>
    <w:qFormat/>
    <w:rPr>
      <w:sz w:val="21"/>
    </w:rPr>
  </w:style>
  <w:style w:type="paragraph" w:customStyle="1" w:styleId="35">
    <w:name w:val="样式35"/>
    <w:basedOn w:val="aff1"/>
    <w:next w:val="font6"/>
    <w:qFormat/>
    <w:pPr>
      <w:spacing w:line="312" w:lineRule="auto"/>
      <w:ind w:firstLine="567"/>
    </w:pPr>
    <w:rPr>
      <w:rFonts w:ascii="宋体" w:hAnsi="宋体" w:cs="宋体"/>
      <w:sz w:val="28"/>
      <w:szCs w:val="28"/>
    </w:rPr>
  </w:style>
  <w:style w:type="paragraph" w:customStyle="1" w:styleId="aff1">
    <w:name w:val="表 内容"/>
    <w:basedOn w:val="a"/>
    <w:qFormat/>
    <w:pPr>
      <w:adjustRightInd w:val="0"/>
      <w:snapToGrid w:val="0"/>
      <w:spacing w:beforeLines="15"/>
      <w:jc w:val="center"/>
    </w:pPr>
    <w:rPr>
      <w:kern w:val="0"/>
      <w:sz w:val="20"/>
    </w:rPr>
  </w:style>
  <w:style w:type="paragraph" w:customStyle="1" w:styleId="font6">
    <w:name w:val="font6"/>
    <w:basedOn w:val="a"/>
    <w:next w:val="TOC2"/>
    <w:qFormat/>
    <w:pPr>
      <w:widowControl/>
      <w:spacing w:before="280" w:after="280"/>
    </w:pPr>
  </w:style>
  <w:style w:type="paragraph" w:customStyle="1" w:styleId="21">
    <w:name w:val="正文 首行缩进:  2 字符"/>
    <w:basedOn w:val="a"/>
    <w:qFormat/>
    <w:pPr>
      <w:suppressAutoHyphens/>
      <w:ind w:firstLineChars="200" w:firstLine="579"/>
    </w:pPr>
    <w:rPr>
      <w:rFonts w:cs="宋体"/>
    </w:rPr>
  </w:style>
  <w:style w:type="character" w:customStyle="1" w:styleId="30">
    <w:name w:val="正文文本缩进 3 字符"/>
    <w:link w:val="3"/>
    <w:qFormat/>
    <w:rPr>
      <w:bCs/>
      <w:color w:val="000000"/>
      <w:kern w:val="2"/>
      <w:sz w:val="16"/>
      <w:szCs w:val="16"/>
    </w:rPr>
  </w:style>
  <w:style w:type="character" w:customStyle="1" w:styleId="16">
    <w:name w:val="16"/>
    <w:basedOn w:val="a0"/>
    <w:qFormat/>
    <w:rPr>
      <w:rFonts w:ascii="Times New Roman" w:hAnsi="Times New Roman" w:cs="Times New Roman" w:hint="default"/>
      <w:color w:val="000000"/>
      <w:sz w:val="21"/>
      <w:szCs w:val="21"/>
    </w:rPr>
  </w:style>
  <w:style w:type="character" w:customStyle="1" w:styleId="Char">
    <w:name w:val="表格 Char"/>
    <w:link w:val="aff2"/>
    <w:qFormat/>
    <w:locked/>
    <w:rPr>
      <w:rFonts w:ascii="宋体"/>
      <w:sz w:val="21"/>
    </w:rPr>
  </w:style>
  <w:style w:type="paragraph" w:customStyle="1" w:styleId="aff2">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7">
    <w:name w:val="批注文字 字符"/>
    <w:link w:val="a6"/>
    <w:qFormat/>
    <w:locked/>
    <w:rPr>
      <w:rFonts w:ascii="Times New Roman" w:eastAsia="宋体" w:hAnsi="Times New Roman"/>
      <w:sz w:val="24"/>
    </w:rPr>
  </w:style>
  <w:style w:type="character" w:customStyle="1" w:styleId="ad">
    <w:name w:val="纯文本 字符"/>
    <w:link w:val="ac"/>
    <w:uiPriority w:val="99"/>
    <w:qFormat/>
    <w:rPr>
      <w:rFonts w:ascii="宋体" w:hAnsi="Courier New" w:cs="宋体"/>
      <w:kern w:val="2"/>
      <w:sz w:val="21"/>
      <w:szCs w:val="21"/>
    </w:rPr>
  </w:style>
  <w:style w:type="character" w:customStyle="1" w:styleId="18">
    <w:name w:val="18"/>
    <w:qFormat/>
    <w:rPr>
      <w:rFonts w:ascii="Times New Roman" w:hAnsi="Times New Roman" w:cs="Times New Roman" w:hint="default"/>
      <w:color w:val="000000"/>
      <w:sz w:val="21"/>
      <w:szCs w:val="21"/>
      <w:vertAlign w:val="subscript"/>
    </w:rPr>
  </w:style>
  <w:style w:type="character" w:customStyle="1" w:styleId="20">
    <w:name w:val="标题 2 字符"/>
    <w:link w:val="2"/>
    <w:qFormat/>
    <w:rPr>
      <w:rFonts w:ascii="等线 Light" w:eastAsia="等线 Light" w:hAnsi="等线 Light" w:cs="Times New Roman"/>
      <w:b/>
      <w:bCs/>
      <w:kern w:val="2"/>
      <w:sz w:val="32"/>
      <w:szCs w:val="32"/>
    </w:rPr>
  </w:style>
  <w:style w:type="character" w:customStyle="1" w:styleId="ab">
    <w:name w:val="正文文本缩进 字符"/>
    <w:link w:val="aa"/>
    <w:semiHidden/>
    <w:qFormat/>
    <w:locked/>
    <w:rPr>
      <w:rFonts w:ascii="Times New Roman" w:eastAsia="宋体" w:hAnsi="Times New Roman"/>
      <w:sz w:val="24"/>
    </w:rPr>
  </w:style>
  <w:style w:type="character" w:customStyle="1" w:styleId="af6">
    <w:name w:val="普通(网站) 字符"/>
    <w:link w:val="af5"/>
    <w:qFormat/>
    <w:locked/>
    <w:rPr>
      <w:rFonts w:ascii="宋体" w:eastAsia="宋体" w:hAnsi="宋体"/>
      <w:sz w:val="24"/>
    </w:rPr>
  </w:style>
  <w:style w:type="character" w:customStyle="1" w:styleId="80">
    <w:name w:val="标题 8 字符"/>
    <w:link w:val="8"/>
    <w:qFormat/>
    <w:rPr>
      <w:rFonts w:ascii="等线 Light" w:eastAsia="等线 Light" w:hAnsi="等线 Light" w:cs="Times New Roman"/>
      <w:bCs/>
      <w:color w:val="000000"/>
      <w:kern w:val="2"/>
      <w:sz w:val="24"/>
      <w:szCs w:val="24"/>
    </w:rPr>
  </w:style>
  <w:style w:type="character" w:customStyle="1" w:styleId="12">
    <w:name w:val="页脚 字符1"/>
    <w:link w:val="af1"/>
    <w:uiPriority w:val="99"/>
    <w:qFormat/>
    <w:locked/>
    <w:rPr>
      <w:sz w:val="18"/>
    </w:rPr>
  </w:style>
  <w:style w:type="character" w:customStyle="1" w:styleId="17">
    <w:name w:val="17"/>
    <w:qFormat/>
    <w:rPr>
      <w:rFonts w:ascii="宋体" w:eastAsia="宋体" w:hAnsi="宋体" w:hint="eastAsia"/>
      <w:color w:val="000000"/>
      <w:sz w:val="21"/>
      <w:szCs w:val="21"/>
    </w:rPr>
  </w:style>
  <w:style w:type="character" w:customStyle="1" w:styleId="15">
    <w:name w:val="15"/>
    <w:qFormat/>
    <w:rPr>
      <w:rFonts w:ascii="Times New Roman" w:hAnsi="Times New Roman" w:cs="Times New Roman" w:hint="default"/>
      <w:sz w:val="21"/>
      <w:szCs w:val="21"/>
    </w:rPr>
  </w:style>
  <w:style w:type="character" w:customStyle="1" w:styleId="aff3">
    <w:name w:val="日期 字符"/>
    <w:semiHidden/>
    <w:qFormat/>
    <w:rPr>
      <w:rFonts w:ascii="Times New Roman" w:eastAsia="宋体" w:hAnsi="Times New Roman"/>
      <w:sz w:val="24"/>
    </w:rPr>
  </w:style>
  <w:style w:type="character" w:customStyle="1" w:styleId="a9">
    <w:name w:val="正文文本 字符"/>
    <w:link w:val="a8"/>
    <w:qFormat/>
    <w:locked/>
    <w:rPr>
      <w:sz w:val="18"/>
    </w:rPr>
  </w:style>
  <w:style w:type="character" w:customStyle="1" w:styleId="22">
    <w:name w:val="批注文字 字符2"/>
    <w:qFormat/>
    <w:locked/>
    <w:rPr>
      <w:rFonts w:ascii="Times New Roman" w:eastAsia="宋体" w:hAnsi="Times New Roman"/>
      <w:sz w:val="24"/>
    </w:rPr>
  </w:style>
  <w:style w:type="character" w:customStyle="1" w:styleId="af3">
    <w:name w:val="页眉 字符"/>
    <w:link w:val="af2"/>
    <w:qFormat/>
    <w:locked/>
    <w:rPr>
      <w:sz w:val="18"/>
    </w:rPr>
  </w:style>
  <w:style w:type="character" w:customStyle="1" w:styleId="af8">
    <w:name w:val="批注主题 字符"/>
    <w:link w:val="af7"/>
    <w:semiHidden/>
    <w:qFormat/>
    <w:locked/>
    <w:rPr>
      <w:rFonts w:ascii="Times New Roman" w:eastAsia="宋体" w:hAnsi="Times New Roman"/>
      <w:b/>
      <w:kern w:val="2"/>
      <w:sz w:val="24"/>
    </w:rPr>
  </w:style>
  <w:style w:type="character" w:customStyle="1" w:styleId="13">
    <w:name w:val="正文文本 字符1"/>
    <w:semiHidden/>
    <w:qFormat/>
    <w:rPr>
      <w:rFonts w:ascii="Times New Roman" w:eastAsia="宋体" w:hAnsi="Times New Roman"/>
      <w:sz w:val="24"/>
    </w:rPr>
  </w:style>
  <w:style w:type="character" w:customStyle="1" w:styleId="af0">
    <w:name w:val="批注框文本 字符"/>
    <w:link w:val="af"/>
    <w:semiHidden/>
    <w:qFormat/>
    <w:locked/>
    <w:rPr>
      <w:rFonts w:ascii="Times New Roman" w:eastAsia="宋体" w:hAnsi="Times New Roman"/>
      <w:sz w:val="18"/>
    </w:rPr>
  </w:style>
  <w:style w:type="character" w:customStyle="1" w:styleId="aff4">
    <w:name w:val="页脚 字符"/>
    <w:uiPriority w:val="99"/>
    <w:qFormat/>
  </w:style>
  <w:style w:type="character" w:customStyle="1" w:styleId="14">
    <w:name w:val="批注文字 字符1"/>
    <w:semiHidden/>
    <w:qFormat/>
    <w:rPr>
      <w:rFonts w:ascii="Times New Roman" w:eastAsia="宋体" w:hAnsi="Times New Roman"/>
      <w:sz w:val="24"/>
    </w:rPr>
  </w:style>
  <w:style w:type="character" w:customStyle="1" w:styleId="11">
    <w:name w:val="日期 字符1"/>
    <w:link w:val="ae"/>
    <w:qFormat/>
    <w:locked/>
    <w:rPr>
      <w:rFonts w:ascii="Times New Roman" w:eastAsia="宋体" w:hAnsi="Times New Roman"/>
      <w:sz w:val="24"/>
    </w:rPr>
  </w:style>
  <w:style w:type="character" w:customStyle="1" w:styleId="19">
    <w:name w:val="19"/>
    <w:qFormat/>
    <w:rPr>
      <w:rFonts w:ascii="Times New Roman" w:hAnsi="Times New Roman" w:cs="Times New Roman" w:hint="default"/>
      <w:color w:val="000000"/>
      <w:sz w:val="21"/>
      <w:szCs w:val="21"/>
    </w:rPr>
  </w:style>
  <w:style w:type="paragraph" w:customStyle="1" w:styleId="100">
    <w:name w:val="正文_10"/>
    <w:qFormat/>
    <w:pPr>
      <w:widowControl w:val="0"/>
      <w:jc w:val="both"/>
    </w:pPr>
    <w:rPr>
      <w:bCs/>
      <w:color w:val="000000"/>
      <w:kern w:val="2"/>
      <w:sz w:val="21"/>
      <w:szCs w:val="22"/>
    </w:rPr>
  </w:style>
  <w:style w:type="paragraph" w:customStyle="1" w:styleId="New">
    <w:name w:val="正文 New"/>
    <w:basedOn w:val="a"/>
    <w:qFormat/>
    <w:rPr>
      <w:rFonts w:ascii="Calibri" w:eastAsia="仿宋_GB2312" w:hAnsi="Calibri" w:cs="宋体"/>
      <w:sz w:val="32"/>
      <w:szCs w:val="32"/>
    </w:rPr>
  </w:style>
  <w:style w:type="paragraph" w:customStyle="1" w:styleId="1a">
    <w:name w:val="样式1"/>
    <w:basedOn w:val="a"/>
    <w:qFormat/>
    <w:pPr>
      <w:autoSpaceDE w:val="0"/>
      <w:autoSpaceDN w:val="0"/>
      <w:adjustRightInd w:val="0"/>
      <w:spacing w:before="100" w:beforeAutospacing="1" w:after="200" w:line="273" w:lineRule="auto"/>
    </w:pPr>
    <w:rPr>
      <w:spacing w:val="-1"/>
      <w:kern w:val="30"/>
      <w:position w:val="-1"/>
      <w:sz w:val="30"/>
      <w:szCs w:val="30"/>
    </w:rPr>
  </w:style>
  <w:style w:type="paragraph" w:customStyle="1" w:styleId="23">
    <w:name w:val="普通(网站)2"/>
    <w:basedOn w:val="a"/>
    <w:qFormat/>
    <w:pPr>
      <w:widowControl/>
      <w:spacing w:before="100" w:beforeAutospacing="1" w:after="100" w:afterAutospacing="1"/>
      <w:jc w:val="left"/>
    </w:pPr>
    <w:rPr>
      <w:rFonts w:ascii="宋体" w:hAnsi="宋体"/>
      <w:sz w:val="24"/>
      <w:szCs w:val="20"/>
    </w:rPr>
  </w:style>
  <w:style w:type="paragraph" w:styleId="aff5">
    <w:name w:val="No Spacing"/>
    <w:basedOn w:val="a"/>
    <w:link w:val="aff6"/>
    <w:uiPriority w:val="99"/>
    <w:qFormat/>
  </w:style>
  <w:style w:type="paragraph" w:customStyle="1" w:styleId="p0">
    <w:name w:val="p0"/>
    <w:basedOn w:val="a"/>
    <w:qFormat/>
    <w:pPr>
      <w:widowControl/>
    </w:pPr>
    <w:rPr>
      <w:rFonts w:ascii="Calibri" w:hAnsi="Calibri" w:cs="宋体"/>
      <w:bCs w:val="0"/>
      <w:color w:val="auto"/>
      <w:kern w:val="0"/>
    </w:rPr>
  </w:style>
  <w:style w:type="paragraph" w:customStyle="1" w:styleId="BodyText22">
    <w:name w:val="Body Text 22"/>
    <w:basedOn w:val="a"/>
    <w:qFormat/>
    <w:pPr>
      <w:adjustRightInd w:val="0"/>
      <w:spacing w:line="440" w:lineRule="atLeast"/>
      <w:ind w:firstLine="480"/>
    </w:pPr>
    <w:rPr>
      <w:rFonts w:eastAsia="仿宋_GB2312"/>
      <w:sz w:val="24"/>
    </w:rPr>
  </w:style>
  <w:style w:type="paragraph" w:customStyle="1" w:styleId="aff7">
    <w:name w:val="报告表小段"/>
    <w:basedOn w:val="a"/>
    <w:qFormat/>
    <w:pPr>
      <w:spacing w:before="120" w:after="100" w:afterAutospacing="1" w:line="360" w:lineRule="auto"/>
      <w:ind w:firstLineChars="188" w:firstLine="451"/>
    </w:pPr>
    <w:rPr>
      <w:rFonts w:ascii="宋体" w:hAnsi="宋体" w:cs="宋体"/>
      <w:bCs w:val="0"/>
      <w:sz w:val="24"/>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bCs w:val="0"/>
      <w:color w:val="auto"/>
      <w:kern w:val="0"/>
      <w:sz w:val="24"/>
      <w:szCs w:val="24"/>
    </w:rPr>
  </w:style>
  <w:style w:type="paragraph" w:customStyle="1" w:styleId="aff8">
    <w:name w:val="表标题"/>
    <w:basedOn w:val="a"/>
    <w:link w:val="Char0"/>
    <w:qFormat/>
    <w:pPr>
      <w:spacing w:line="520" w:lineRule="exact"/>
      <w:jc w:val="center"/>
      <w:textAlignment w:val="baseline"/>
    </w:pPr>
    <w:rPr>
      <w:b/>
      <w:kern w:val="0"/>
    </w:rPr>
  </w:style>
  <w:style w:type="paragraph" w:customStyle="1" w:styleId="1b">
    <w:name w:val="正文1"/>
    <w:qFormat/>
    <w:pPr>
      <w:jc w:val="both"/>
    </w:pPr>
    <w:rPr>
      <w:bCs/>
      <w:color w:val="000000"/>
      <w:kern w:val="2"/>
      <w:sz w:val="21"/>
      <w:szCs w:val="21"/>
    </w:rPr>
  </w:style>
  <w:style w:type="paragraph" w:customStyle="1" w:styleId="aff9">
    <w:name w:val="图表文字"/>
    <w:basedOn w:val="a"/>
    <w:qFormat/>
    <w:pPr>
      <w:widowControl/>
      <w:jc w:val="center"/>
    </w:pPr>
    <w:rPr>
      <w:kern w:val="0"/>
    </w:rPr>
  </w:style>
  <w:style w:type="paragraph" w:customStyle="1" w:styleId="customunionstyle">
    <w:name w:val="custom_unionstyle"/>
    <w:basedOn w:val="a"/>
    <w:qFormat/>
    <w:pPr>
      <w:widowControl/>
      <w:spacing w:before="100" w:beforeAutospacing="1" w:after="100" w:afterAutospacing="1"/>
      <w:jc w:val="left"/>
    </w:pPr>
    <w:rPr>
      <w:rFonts w:ascii="宋体" w:hAnsi="宋体" w:cs="宋体"/>
      <w:kern w:val="0"/>
      <w:sz w:val="24"/>
    </w:rPr>
  </w:style>
  <w:style w:type="paragraph" w:customStyle="1" w:styleId="affa">
    <w:name w:val="正文内容"/>
    <w:basedOn w:val="a"/>
    <w:qFormat/>
    <w:pPr>
      <w:ind w:firstLineChars="200" w:firstLine="200"/>
    </w:pPr>
    <w:rPr>
      <w:kern w:val="0"/>
      <w:sz w:val="24"/>
    </w:rPr>
  </w:style>
  <w:style w:type="paragraph" w:customStyle="1" w:styleId="1c">
    <w:name w:val="修订1"/>
    <w:hidden/>
    <w:uiPriority w:val="99"/>
    <w:unhideWhenUsed/>
    <w:qFormat/>
    <w:rPr>
      <w:bCs/>
      <w:color w:val="000000"/>
      <w:kern w:val="2"/>
      <w:sz w:val="21"/>
      <w:szCs w:val="21"/>
    </w:rPr>
  </w:style>
  <w:style w:type="paragraph" w:customStyle="1" w:styleId="1d">
    <w:name w:val="普通(网站)1"/>
    <w:basedOn w:val="a"/>
    <w:qFormat/>
    <w:pPr>
      <w:widowControl/>
      <w:spacing w:before="100" w:beforeAutospacing="1" w:after="100" w:afterAutospacing="1"/>
      <w:jc w:val="left"/>
    </w:pPr>
    <w:rPr>
      <w:rFonts w:ascii="宋体" w:hAnsi="宋体" w:hint="eastAsia"/>
      <w:bCs w:val="0"/>
      <w:color w:val="auto"/>
      <w:sz w:val="24"/>
      <w:szCs w:val="20"/>
    </w:rPr>
  </w:style>
  <w:style w:type="character" w:customStyle="1" w:styleId="aff6">
    <w:name w:val="无间隔 字符"/>
    <w:link w:val="aff5"/>
    <w:uiPriority w:val="99"/>
    <w:qFormat/>
    <w:rPr>
      <w:bCs/>
      <w:color w:val="000000"/>
      <w:kern w:val="2"/>
      <w:sz w:val="21"/>
      <w:szCs w:val="21"/>
    </w:rPr>
  </w:style>
  <w:style w:type="character" w:customStyle="1" w:styleId="1e">
    <w:name w:val="未处理的提及1"/>
    <w:basedOn w:val="a0"/>
    <w:uiPriority w:val="99"/>
    <w:semiHidden/>
    <w:unhideWhenUsed/>
    <w:qFormat/>
    <w:rPr>
      <w:color w:val="605E5C"/>
      <w:shd w:val="clear" w:color="auto" w:fill="E1DFDD"/>
    </w:rPr>
  </w:style>
  <w:style w:type="paragraph" w:customStyle="1" w:styleId="24">
    <w:name w:val="修订2"/>
    <w:hidden/>
    <w:uiPriority w:val="99"/>
    <w:semiHidden/>
    <w:qFormat/>
    <w:rPr>
      <w:bCs/>
      <w:color w:val="000000"/>
      <w:kern w:val="2"/>
      <w:sz w:val="21"/>
      <w:szCs w:val="21"/>
    </w:rPr>
  </w:style>
  <w:style w:type="paragraph" w:styleId="affb">
    <w:name w:val="List Paragraph"/>
    <w:basedOn w:val="a"/>
    <w:uiPriority w:val="34"/>
    <w:qFormat/>
    <w:pPr>
      <w:ind w:firstLineChars="200" w:firstLine="420"/>
    </w:pPr>
  </w:style>
  <w:style w:type="paragraph" w:customStyle="1" w:styleId="25">
    <w:name w:val="正文2"/>
    <w:qFormat/>
    <w:pPr>
      <w:jc w:val="both"/>
    </w:pPr>
    <w:rPr>
      <w:kern w:val="2"/>
      <w:sz w:val="21"/>
      <w:szCs w:val="21"/>
    </w:rPr>
  </w:style>
  <w:style w:type="paragraph" w:customStyle="1" w:styleId="31">
    <w:name w:val="修订3"/>
    <w:hidden/>
    <w:uiPriority w:val="99"/>
    <w:semiHidden/>
    <w:qFormat/>
    <w:rPr>
      <w:bCs/>
      <w:color w:val="000000"/>
      <w:kern w:val="2"/>
      <w:sz w:val="21"/>
      <w:szCs w:val="21"/>
    </w:rPr>
  </w:style>
  <w:style w:type="paragraph" w:customStyle="1" w:styleId="210">
    <w:name w:val="目录 21"/>
    <w:basedOn w:val="a"/>
    <w:next w:val="a"/>
    <w:qFormat/>
    <w:pPr>
      <w:snapToGrid w:val="0"/>
      <w:spacing w:before="100" w:beforeAutospacing="1" w:after="100" w:afterAutospacing="1" w:line="360" w:lineRule="auto"/>
      <w:ind w:leftChars="200" w:left="420"/>
    </w:pPr>
    <w:rPr>
      <w:bCs w:val="0"/>
      <w:color w:val="auto"/>
    </w:rPr>
  </w:style>
  <w:style w:type="paragraph" w:customStyle="1" w:styleId="affc">
    <w:name w:val="环评正文文字"/>
    <w:basedOn w:val="a"/>
    <w:qFormat/>
    <w:pPr>
      <w:adjustRightInd w:val="0"/>
      <w:snapToGrid w:val="0"/>
      <w:spacing w:line="360" w:lineRule="auto"/>
      <w:ind w:firstLineChars="200" w:firstLine="200"/>
      <w:jc w:val="left"/>
      <w:textAlignment w:val="baseline"/>
    </w:pPr>
    <w:rPr>
      <w:bCs w:val="0"/>
      <w:color w:val="auto"/>
      <w:kern w:val="0"/>
    </w:rPr>
  </w:style>
  <w:style w:type="paragraph" w:customStyle="1" w:styleId="affd">
    <w:name w:val="表格格式"/>
    <w:basedOn w:val="a"/>
    <w:qFormat/>
    <w:pPr>
      <w:jc w:val="center"/>
    </w:pPr>
    <w:rPr>
      <w:rFonts w:ascii="宋体" w:hAnsi="宋体"/>
      <w:bCs w:val="0"/>
      <w:color w:val="auto"/>
    </w:rPr>
  </w:style>
  <w:style w:type="paragraph" w:customStyle="1" w:styleId="32">
    <w:name w:val="正文3"/>
    <w:qFormat/>
    <w:pPr>
      <w:jc w:val="both"/>
    </w:pPr>
    <w:rPr>
      <w:rFonts w:ascii="仿宋_GB2312" w:hAnsi="宋体" w:cs="宋体"/>
      <w:kern w:val="2"/>
      <w:sz w:val="21"/>
      <w:szCs w:val="21"/>
    </w:rPr>
  </w:style>
  <w:style w:type="paragraph" w:customStyle="1" w:styleId="CharCharCharCharCharChar">
    <w:name w:val="Char Char Char Char Char Char"/>
    <w:basedOn w:val="a"/>
    <w:qFormat/>
    <w:rPr>
      <w:bCs w:val="0"/>
      <w:color w:val="auto"/>
      <w:sz w:val="24"/>
      <w:szCs w:val="24"/>
    </w:rPr>
  </w:style>
  <w:style w:type="paragraph" w:customStyle="1" w:styleId="220">
    <w:name w:val="目录 22"/>
    <w:basedOn w:val="a"/>
    <w:next w:val="a"/>
    <w:uiPriority w:val="39"/>
    <w:qFormat/>
    <w:pPr>
      <w:tabs>
        <w:tab w:val="right" w:leader="dot" w:pos="8834"/>
      </w:tabs>
      <w:snapToGrid w:val="0"/>
      <w:spacing w:line="360" w:lineRule="auto"/>
      <w:ind w:leftChars="200" w:left="420"/>
    </w:pPr>
    <w:rPr>
      <w:bCs w:val="0"/>
      <w:color w:val="auto"/>
      <w:szCs w:val="24"/>
    </w:rPr>
  </w:style>
  <w:style w:type="character" w:customStyle="1" w:styleId="DefaultChar">
    <w:name w:val="Default Char"/>
    <w:link w:val="Default"/>
    <w:qFormat/>
    <w:rPr>
      <w:rFonts w:cs="宋体"/>
      <w:bCs/>
      <w:color w:val="000000"/>
      <w:kern w:val="2"/>
      <w:sz w:val="21"/>
      <w:szCs w:val="21"/>
    </w:rPr>
  </w:style>
  <w:style w:type="paragraph" w:customStyle="1" w:styleId="affe">
    <w:name w:val="表内字（陈）"/>
    <w:basedOn w:val="a"/>
    <w:qFormat/>
    <w:pPr>
      <w:widowControl/>
      <w:spacing w:line="300" w:lineRule="exact"/>
      <w:jc w:val="center"/>
    </w:pPr>
    <w:rPr>
      <w:color w:val="auto"/>
      <w:kern w:val="0"/>
      <w:szCs w:val="20"/>
    </w:rPr>
  </w:style>
  <w:style w:type="character" w:customStyle="1" w:styleId="Char1">
    <w:name w:val="表格正文 Char"/>
    <w:link w:val="afff"/>
    <w:qFormat/>
    <w:locked/>
    <w:rPr>
      <w:sz w:val="21"/>
    </w:rPr>
  </w:style>
  <w:style w:type="paragraph" w:customStyle="1" w:styleId="afff">
    <w:name w:val="表格正文"/>
    <w:basedOn w:val="a"/>
    <w:link w:val="Char1"/>
    <w:qFormat/>
    <w:pPr>
      <w:adjustRightInd w:val="0"/>
      <w:snapToGrid w:val="0"/>
      <w:jc w:val="center"/>
    </w:pPr>
    <w:rPr>
      <w:bCs w:val="0"/>
      <w:color w:val="auto"/>
      <w:kern w:val="0"/>
      <w:szCs w:val="20"/>
    </w:rPr>
  </w:style>
  <w:style w:type="character" w:customStyle="1" w:styleId="a5">
    <w:name w:val="题注 字符"/>
    <w:basedOn w:val="a0"/>
    <w:link w:val="a4"/>
    <w:qFormat/>
    <w:rPr>
      <w:rFonts w:ascii="等线 Light" w:hAnsi="等线 Light"/>
      <w:b/>
      <w:kern w:val="2"/>
      <w:sz w:val="21"/>
      <w:szCs w:val="21"/>
    </w:rPr>
  </w:style>
  <w:style w:type="paragraph" w:customStyle="1" w:styleId="4">
    <w:name w:val="正文4"/>
    <w:basedOn w:val="a"/>
    <w:qFormat/>
    <w:pPr>
      <w:widowControl/>
    </w:pPr>
    <w:rPr>
      <w:rFonts w:ascii="等线" w:hAnsi="等线" w:cs="宋体"/>
      <w:bCs w:val="0"/>
      <w:color w:val="auto"/>
    </w:rPr>
  </w:style>
  <w:style w:type="character" w:customStyle="1" w:styleId="afa">
    <w:name w:val="正文文本首行缩进 字符"/>
    <w:basedOn w:val="a9"/>
    <w:link w:val="af9"/>
    <w:uiPriority w:val="99"/>
    <w:qFormat/>
    <w:rPr>
      <w:kern w:val="2"/>
      <w:sz w:val="21"/>
      <w:szCs w:val="24"/>
    </w:rPr>
  </w:style>
  <w:style w:type="character" w:customStyle="1" w:styleId="Char0">
    <w:name w:val="表标题 Char"/>
    <w:link w:val="aff8"/>
    <w:qFormat/>
    <w:rPr>
      <w:b/>
      <w:bCs/>
      <w:color w:val="000000"/>
      <w:sz w:val="21"/>
      <w:szCs w:val="21"/>
    </w:rPr>
  </w:style>
  <w:style w:type="paragraph" w:customStyle="1" w:styleId="40">
    <w:name w:val="修订4"/>
    <w:hidden/>
    <w:uiPriority w:val="99"/>
    <w:semiHidden/>
    <w:qFormat/>
    <w:rPr>
      <w:bCs/>
      <w:color w:val="000000"/>
      <w:kern w:val="2"/>
      <w:sz w:val="21"/>
      <w:szCs w:val="21"/>
    </w:rPr>
  </w:style>
  <w:style w:type="character" w:customStyle="1" w:styleId="cf01">
    <w:name w:val="cf01"/>
    <w:basedOn w:val="a0"/>
    <w:qFormat/>
    <w:rPr>
      <w:rFonts w:ascii="Microsoft YaHei UI" w:eastAsia="Microsoft YaHei UI" w:hAnsi="Microsoft YaHei UI" w:hint="eastAsia"/>
      <w:sz w:val="18"/>
      <w:szCs w:val="18"/>
    </w:rPr>
  </w:style>
  <w:style w:type="paragraph" w:customStyle="1" w:styleId="TableParagraph">
    <w:name w:val="Table Paragraph"/>
    <w:basedOn w:val="a"/>
    <w:qFormat/>
    <w:rPr>
      <w:rFonts w:ascii="宋体" w:hAnsi="宋体" w:cs="宋体"/>
      <w:bCs w:val="0"/>
      <w:color w:val="auto"/>
    </w:rPr>
  </w:style>
  <w:style w:type="paragraph" w:customStyle="1" w:styleId="afff0">
    <w:name w:val="表格文字"/>
    <w:basedOn w:val="a"/>
    <w:qFormat/>
    <w:pPr>
      <w:snapToGrid w:val="0"/>
      <w:jc w:val="center"/>
    </w:pPr>
    <w:rPr>
      <w:rFonts w:ascii="宋体"/>
      <w:bCs w:val="0"/>
      <w:color w:val="auto"/>
    </w:rPr>
  </w:style>
  <w:style w:type="paragraph" w:customStyle="1" w:styleId="ListParagraph1">
    <w:name w:val="List Paragraph1"/>
    <w:basedOn w:val="a"/>
    <w:qFormat/>
    <w:pPr>
      <w:snapToGrid w:val="0"/>
      <w:spacing w:line="360" w:lineRule="auto"/>
      <w:ind w:firstLineChars="200" w:firstLine="420"/>
    </w:pPr>
    <w:rPr>
      <w:bCs w:val="0"/>
      <w:color w:val="auto"/>
    </w:rPr>
  </w:style>
  <w:style w:type="paragraph" w:customStyle="1" w:styleId="152">
    <w:name w:val="小四 间距1.5 缩进2"/>
    <w:basedOn w:val="a"/>
    <w:qFormat/>
    <w:pPr>
      <w:spacing w:line="360" w:lineRule="auto"/>
      <w:ind w:firstLineChars="173" w:firstLine="415"/>
    </w:pPr>
    <w:rPr>
      <w:rFonts w:ascii="Calibri" w:hAnsi="Calibri"/>
      <w:bCs w:val="0"/>
      <w:color w:val="auto"/>
      <w:sz w:val="24"/>
      <w:szCs w:val="24"/>
    </w:rPr>
  </w:style>
  <w:style w:type="table" w:customStyle="1" w:styleId="26">
    <w:name w:val="网格型2"/>
    <w:basedOn w:val="a1"/>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3">
    <w:name w:val="正文 03"/>
    <w:basedOn w:val="a"/>
    <w:qFormat/>
    <w:pPr>
      <w:autoSpaceDE w:val="0"/>
      <w:autoSpaceDN w:val="0"/>
      <w:adjustRightInd w:val="0"/>
    </w:pPr>
    <w:rPr>
      <w:rFonts w:eastAsia="楷体_GB2312"/>
      <w:bCs w:val="0"/>
      <w:color w:val="auto"/>
      <w:kern w:val="0"/>
      <w:sz w:val="24"/>
      <w:szCs w:val="24"/>
    </w:rPr>
  </w:style>
  <w:style w:type="paragraph" w:customStyle="1" w:styleId="5">
    <w:name w:val="正文5"/>
    <w:qFormat/>
    <w:pPr>
      <w:jc w:val="both"/>
    </w:pPr>
    <w:rPr>
      <w:kern w:val="2"/>
      <w:sz w:val="21"/>
      <w:szCs w:val="21"/>
    </w:rPr>
  </w:style>
  <w:style w:type="paragraph" w:customStyle="1" w:styleId="ENFI">
    <w:name w:val="ENFI正文"/>
    <w:basedOn w:val="a"/>
    <w:link w:val="ENFICharChar"/>
    <w:qFormat/>
    <w:pPr>
      <w:adjustRightInd w:val="0"/>
      <w:snapToGrid w:val="0"/>
      <w:spacing w:line="500" w:lineRule="exact"/>
      <w:ind w:firstLine="567"/>
    </w:pPr>
    <w:rPr>
      <w:bCs w:val="0"/>
      <w:kern w:val="0"/>
      <w:sz w:val="28"/>
      <w:szCs w:val="28"/>
    </w:rPr>
  </w:style>
  <w:style w:type="character" w:customStyle="1" w:styleId="font21">
    <w:name w:val="font21"/>
    <w:basedOn w:val="a0"/>
    <w:qFormat/>
    <w:rPr>
      <w:rFonts w:ascii="Times New Roman" w:hAnsi="Times New Roman" w:cs="Times New Roman" w:hint="default"/>
      <w:color w:val="000000"/>
      <w:sz w:val="21"/>
      <w:szCs w:val="21"/>
      <w:u w:val="none"/>
      <w:vertAlign w:val="superscript"/>
    </w:rPr>
  </w:style>
  <w:style w:type="character" w:customStyle="1" w:styleId="font01">
    <w:name w:val="font01"/>
    <w:basedOn w:val="a0"/>
    <w:qFormat/>
    <w:rPr>
      <w:rFonts w:ascii="Times New Roman" w:hAnsi="Times New Roman" w:cs="Times New Roman" w:hint="default"/>
      <w:color w:val="000000"/>
      <w:sz w:val="21"/>
      <w:szCs w:val="21"/>
      <w:u w:val="none"/>
    </w:rPr>
  </w:style>
  <w:style w:type="paragraph" w:customStyle="1" w:styleId="230">
    <w:name w:val="目录 23"/>
    <w:basedOn w:val="a"/>
    <w:next w:val="a"/>
    <w:qFormat/>
    <w:pPr>
      <w:spacing w:before="100" w:beforeAutospacing="1" w:after="100" w:afterAutospacing="1" w:line="360" w:lineRule="auto"/>
      <w:ind w:leftChars="200" w:left="420"/>
    </w:pPr>
    <w:rPr>
      <w:bCs w:val="0"/>
      <w:color w:val="auto"/>
      <w:sz w:val="24"/>
      <w:szCs w:val="24"/>
    </w:rPr>
  </w:style>
  <w:style w:type="paragraph" w:customStyle="1" w:styleId="211">
    <w:name w:val="正文首行缩进 21"/>
    <w:basedOn w:val="aa"/>
    <w:qFormat/>
    <w:pPr>
      <w:spacing w:before="100" w:beforeAutospacing="1"/>
      <w:ind w:firstLineChars="200" w:firstLine="420"/>
    </w:pPr>
    <w:rPr>
      <w:bCs w:val="0"/>
      <w:color w:val="auto"/>
      <w:szCs w:val="24"/>
    </w:rPr>
  </w:style>
  <w:style w:type="paragraph" w:customStyle="1" w:styleId="msonormal0">
    <w:name w:val="msonormal"/>
    <w:basedOn w:val="a"/>
    <w:qFormat/>
    <w:pPr>
      <w:widowControl/>
      <w:spacing w:before="100" w:beforeAutospacing="1" w:after="100" w:afterAutospacing="1"/>
      <w:jc w:val="left"/>
    </w:pPr>
    <w:rPr>
      <w:rFonts w:ascii="宋体" w:hAnsi="宋体" w:cs="宋体"/>
      <w:bCs w:val="0"/>
      <w:color w:val="auto"/>
      <w:kern w:val="0"/>
      <w:sz w:val="24"/>
      <w:szCs w:val="24"/>
    </w:rPr>
  </w:style>
  <w:style w:type="paragraph" w:customStyle="1" w:styleId="font0">
    <w:name w:val="font0"/>
    <w:basedOn w:val="a"/>
    <w:qFormat/>
    <w:pPr>
      <w:widowControl/>
      <w:spacing w:before="100" w:beforeAutospacing="1" w:after="100" w:afterAutospacing="1"/>
      <w:jc w:val="left"/>
    </w:pPr>
    <w:rPr>
      <w:rFonts w:ascii="宋体" w:hAnsi="宋体" w:cs="宋体"/>
      <w:bCs w:val="0"/>
      <w:kern w:val="0"/>
      <w:sz w:val="24"/>
      <w:szCs w:val="24"/>
    </w:rPr>
  </w:style>
  <w:style w:type="paragraph" w:customStyle="1" w:styleId="font1">
    <w:name w:val="font1"/>
    <w:basedOn w:val="a"/>
    <w:qFormat/>
    <w:pPr>
      <w:widowControl/>
      <w:spacing w:before="100" w:beforeAutospacing="1" w:after="100" w:afterAutospacing="1"/>
      <w:jc w:val="left"/>
    </w:pPr>
    <w:rPr>
      <w:bCs w:val="0"/>
      <w:kern w:val="0"/>
      <w:sz w:val="18"/>
      <w:szCs w:val="18"/>
    </w:rPr>
  </w:style>
  <w:style w:type="paragraph" w:customStyle="1" w:styleId="font2">
    <w:name w:val="font2"/>
    <w:basedOn w:val="a"/>
    <w:qFormat/>
    <w:pPr>
      <w:widowControl/>
      <w:spacing w:before="100" w:beforeAutospacing="1" w:after="100" w:afterAutospacing="1"/>
      <w:jc w:val="left"/>
    </w:pPr>
    <w:rPr>
      <w:rFonts w:ascii="宋体" w:hAnsi="宋体" w:cs="宋体"/>
      <w:bCs w:val="0"/>
      <w:kern w:val="0"/>
      <w:sz w:val="18"/>
      <w:szCs w:val="18"/>
    </w:rPr>
  </w:style>
  <w:style w:type="paragraph" w:customStyle="1" w:styleId="et2">
    <w:name w:val="et2"/>
    <w:basedOn w:val="a"/>
    <w:qFormat/>
    <w:pPr>
      <w:widowControl/>
      <w:pBdr>
        <w:top w:val="single" w:sz="12" w:space="0" w:color="000000"/>
        <w:bottom w:val="single" w:sz="4"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3">
    <w:name w:val="et3"/>
    <w:basedOn w:val="a"/>
    <w:qFormat/>
    <w:pPr>
      <w:widowControl/>
      <w:pBdr>
        <w:top w:val="single" w:sz="12" w:space="0" w:color="000000"/>
        <w:left w:val="single" w:sz="4"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4">
    <w:name w:val="et4"/>
    <w:basedOn w:val="a"/>
    <w:qFormat/>
    <w:pPr>
      <w:widowControl/>
      <w:pBdr>
        <w:top w:val="single" w:sz="12" w:space="0" w:color="000000"/>
        <w:left w:val="single" w:sz="4"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5">
    <w:name w:val="et5"/>
    <w:basedOn w:val="a"/>
    <w:qFormat/>
    <w:pPr>
      <w:widowControl/>
      <w:pBdr>
        <w:top w:val="single" w:sz="12"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6">
    <w:name w:val="et6"/>
    <w:basedOn w:val="a"/>
    <w:qFormat/>
    <w:pPr>
      <w:widowControl/>
      <w:pBdr>
        <w:top w:val="single" w:sz="12" w:space="0" w:color="000000"/>
        <w:left w:val="single" w:sz="4" w:space="0" w:color="000000"/>
        <w:bottom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7">
    <w:name w:val="et7"/>
    <w:basedOn w:val="a"/>
    <w:qFormat/>
    <w:pPr>
      <w:widowControl/>
      <w:pBdr>
        <w:top w:val="single" w:sz="4" w:space="0" w:color="000000"/>
        <w:bottom w:val="single" w:sz="12"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8">
    <w:name w:val="et8"/>
    <w:basedOn w:val="a"/>
    <w:qFormat/>
    <w:pPr>
      <w:widowControl/>
      <w:pBdr>
        <w:left w:val="single" w:sz="4" w:space="0" w:color="000000"/>
        <w:bottom w:val="single" w:sz="12"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9">
    <w:name w:val="et9"/>
    <w:basedOn w:val="a"/>
    <w:qFormat/>
    <w:pPr>
      <w:widowControl/>
      <w:pBdr>
        <w:top w:val="single" w:sz="4" w:space="0" w:color="000000"/>
        <w:left w:val="single" w:sz="4" w:space="0" w:color="000000"/>
        <w:bottom w:val="single" w:sz="12"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10">
    <w:name w:val="et10"/>
    <w:basedOn w:val="a"/>
    <w:qFormat/>
    <w:pPr>
      <w:widowControl/>
      <w:pBdr>
        <w:top w:val="single" w:sz="4" w:space="0" w:color="000000"/>
        <w:left w:val="single" w:sz="4" w:space="0" w:color="000000"/>
        <w:bottom w:val="single" w:sz="12" w:space="0" w:color="000000"/>
        <w:right w:val="single" w:sz="4" w:space="0" w:color="000000"/>
      </w:pBdr>
      <w:spacing w:before="100" w:beforeAutospacing="1" w:after="100" w:afterAutospacing="1"/>
      <w:jc w:val="left"/>
    </w:pPr>
    <w:rPr>
      <w:rFonts w:ascii="宋体" w:hAnsi="宋体" w:cs="宋体"/>
      <w:bCs w:val="0"/>
      <w:kern w:val="0"/>
      <w:sz w:val="18"/>
      <w:szCs w:val="18"/>
    </w:rPr>
  </w:style>
  <w:style w:type="paragraph" w:customStyle="1" w:styleId="et11">
    <w:name w:val="et11"/>
    <w:basedOn w:val="a"/>
    <w:qFormat/>
    <w:pPr>
      <w:widowControl/>
      <w:pBdr>
        <w:top w:val="single" w:sz="4" w:space="0" w:color="000000"/>
        <w:left w:val="single" w:sz="4" w:space="0" w:color="000000"/>
        <w:bottom w:val="single" w:sz="12" w:space="0" w:color="000000"/>
        <w:right w:val="single" w:sz="4" w:space="0" w:color="000000"/>
      </w:pBdr>
      <w:spacing w:before="100" w:beforeAutospacing="1" w:after="100" w:afterAutospacing="1"/>
      <w:jc w:val="center"/>
    </w:pPr>
    <w:rPr>
      <w:rFonts w:ascii="宋体" w:hAnsi="宋体" w:cs="宋体"/>
      <w:bCs w:val="0"/>
      <w:color w:val="auto"/>
      <w:kern w:val="0"/>
      <w:sz w:val="24"/>
      <w:szCs w:val="24"/>
    </w:rPr>
  </w:style>
  <w:style w:type="paragraph" w:customStyle="1" w:styleId="et13">
    <w:name w:val="et13"/>
    <w:basedOn w:val="a"/>
    <w:qFormat/>
    <w:pPr>
      <w:widowControl/>
      <w:spacing w:before="100" w:beforeAutospacing="1" w:after="100" w:afterAutospacing="1"/>
      <w:jc w:val="center"/>
    </w:pPr>
    <w:rPr>
      <w:rFonts w:ascii="宋体" w:hAnsi="宋体" w:cs="宋体"/>
      <w:bCs w:val="0"/>
      <w:color w:val="auto"/>
      <w:kern w:val="0"/>
      <w:sz w:val="24"/>
      <w:szCs w:val="24"/>
    </w:rPr>
  </w:style>
  <w:style w:type="paragraph" w:customStyle="1" w:styleId="et14">
    <w:name w:val="et14"/>
    <w:basedOn w:val="a"/>
    <w:qFormat/>
    <w:pPr>
      <w:widowControl/>
      <w:pBdr>
        <w:top w:val="single" w:sz="12" w:space="0" w:color="000000"/>
        <w:bottom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15">
    <w:name w:val="et15"/>
    <w:basedOn w:val="a"/>
    <w:qFormat/>
    <w:pPr>
      <w:widowControl/>
      <w:pBdr>
        <w:top w:val="single" w:sz="12"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16">
    <w:name w:val="et16"/>
    <w:basedOn w:val="a"/>
    <w:qFormat/>
    <w:pPr>
      <w:widowControl/>
      <w:pBdr>
        <w:top w:val="single" w:sz="12" w:space="0" w:color="000000"/>
        <w:left w:val="single" w:sz="4" w:space="0" w:color="000000"/>
        <w:bottom w:val="single" w:sz="4" w:space="0" w:color="000000"/>
        <w:right w:val="single" w:sz="12" w:space="0" w:color="000000"/>
      </w:pBdr>
      <w:spacing w:before="100" w:beforeAutospacing="1" w:after="100" w:afterAutospacing="1"/>
      <w:jc w:val="center"/>
    </w:pPr>
    <w:rPr>
      <w:rFonts w:ascii="宋体" w:hAnsi="宋体" w:cs="宋体"/>
      <w:bCs w:val="0"/>
      <w:kern w:val="0"/>
      <w:sz w:val="18"/>
      <w:szCs w:val="18"/>
    </w:rPr>
  </w:style>
  <w:style w:type="paragraph" w:customStyle="1" w:styleId="et17">
    <w:name w:val="et17"/>
    <w:basedOn w:val="a"/>
    <w:qFormat/>
    <w:pPr>
      <w:widowControl/>
      <w:pBdr>
        <w:top w:val="single" w:sz="4" w:space="0" w:color="000000"/>
        <w:left w:val="single" w:sz="4" w:space="0" w:color="000000"/>
        <w:bottom w:val="single" w:sz="12" w:space="0" w:color="000000"/>
        <w:right w:val="single" w:sz="4" w:space="0" w:color="000000"/>
      </w:pBdr>
      <w:spacing w:before="100" w:beforeAutospacing="1" w:after="100" w:afterAutospacing="1"/>
      <w:jc w:val="center"/>
    </w:pPr>
    <w:rPr>
      <w:rFonts w:ascii="宋体" w:hAnsi="宋体" w:cs="宋体"/>
      <w:bCs w:val="0"/>
      <w:kern w:val="0"/>
      <w:sz w:val="18"/>
      <w:szCs w:val="18"/>
    </w:rPr>
  </w:style>
  <w:style w:type="paragraph" w:customStyle="1" w:styleId="et18">
    <w:name w:val="et18"/>
    <w:basedOn w:val="a"/>
    <w:qFormat/>
    <w:pPr>
      <w:widowControl/>
      <w:pBdr>
        <w:top w:val="single" w:sz="4" w:space="0" w:color="000000"/>
        <w:left w:val="single" w:sz="4" w:space="0" w:color="000000"/>
        <w:bottom w:val="single" w:sz="12" w:space="0" w:color="000000"/>
        <w:right w:val="single" w:sz="12" w:space="0" w:color="000000"/>
      </w:pBdr>
      <w:spacing w:before="100" w:beforeAutospacing="1" w:after="100" w:afterAutospacing="1"/>
      <w:jc w:val="center"/>
    </w:pPr>
    <w:rPr>
      <w:rFonts w:ascii="宋体" w:hAnsi="宋体" w:cs="宋体"/>
      <w:bCs w:val="0"/>
      <w:kern w:val="0"/>
      <w:sz w:val="18"/>
      <w:szCs w:val="18"/>
    </w:rPr>
  </w:style>
  <w:style w:type="paragraph" w:customStyle="1" w:styleId="et19">
    <w:name w:val="et19"/>
    <w:basedOn w:val="a"/>
    <w:qFormat/>
    <w:pPr>
      <w:widowControl/>
      <w:spacing w:before="100" w:beforeAutospacing="1" w:after="100" w:afterAutospacing="1"/>
      <w:jc w:val="center"/>
    </w:pPr>
    <w:rPr>
      <w:rFonts w:ascii="宋体" w:hAnsi="宋体" w:cs="宋体"/>
      <w:bCs w:val="0"/>
      <w:color w:val="auto"/>
      <w:kern w:val="0"/>
      <w:sz w:val="24"/>
      <w:szCs w:val="24"/>
    </w:rPr>
  </w:style>
  <w:style w:type="character" w:customStyle="1" w:styleId="font11">
    <w:name w:val="font11"/>
    <w:basedOn w:val="a0"/>
    <w:qFormat/>
    <w:rPr>
      <w:rFonts w:ascii="Times New Roman" w:hAnsi="Times New Roman" w:cs="Times New Roman" w:hint="default"/>
      <w:color w:val="000000"/>
      <w:sz w:val="18"/>
      <w:szCs w:val="18"/>
      <w:u w:val="none"/>
    </w:rPr>
  </w:style>
  <w:style w:type="paragraph" w:customStyle="1" w:styleId="50">
    <w:name w:val="修订5"/>
    <w:hidden/>
    <w:uiPriority w:val="99"/>
    <w:semiHidden/>
    <w:qFormat/>
    <w:rPr>
      <w:bCs/>
      <w:color w:val="000000"/>
      <w:kern w:val="2"/>
      <w:sz w:val="21"/>
      <w:szCs w:val="21"/>
    </w:rPr>
  </w:style>
  <w:style w:type="paragraph" w:customStyle="1" w:styleId="6">
    <w:name w:val="修订6"/>
    <w:hidden/>
    <w:uiPriority w:val="99"/>
    <w:semiHidden/>
    <w:qFormat/>
    <w:rPr>
      <w:bCs/>
      <w:color w:val="000000"/>
      <w:kern w:val="2"/>
      <w:sz w:val="21"/>
      <w:szCs w:val="21"/>
    </w:rPr>
  </w:style>
  <w:style w:type="character" w:customStyle="1" w:styleId="27">
    <w:name w:val="未处理的提及2"/>
    <w:basedOn w:val="a0"/>
    <w:uiPriority w:val="99"/>
    <w:semiHidden/>
    <w:unhideWhenUsed/>
    <w:qFormat/>
    <w:rPr>
      <w:color w:val="605E5C"/>
      <w:shd w:val="clear" w:color="auto" w:fill="E1DFDD"/>
    </w:rPr>
  </w:style>
  <w:style w:type="paragraph" w:customStyle="1" w:styleId="7">
    <w:name w:val="修订7"/>
    <w:hidden/>
    <w:uiPriority w:val="99"/>
    <w:semiHidden/>
    <w:qFormat/>
    <w:rPr>
      <w:bCs/>
      <w:color w:val="000000"/>
      <w:kern w:val="2"/>
      <w:sz w:val="21"/>
      <w:szCs w:val="21"/>
    </w:rPr>
  </w:style>
  <w:style w:type="character" w:customStyle="1" w:styleId="ENFICharChar">
    <w:name w:val="ENFI正文 Char Char"/>
    <w:link w:val="ENFI"/>
    <w:qFormat/>
    <w:rPr>
      <w:color w:val="000000"/>
      <w:sz w:val="28"/>
      <w:szCs w:val="28"/>
    </w:rPr>
  </w:style>
  <w:style w:type="paragraph" w:styleId="afff1">
    <w:name w:val="Revision"/>
    <w:hidden/>
    <w:uiPriority w:val="99"/>
    <w:semiHidden/>
    <w:rsid w:val="00F63532"/>
    <w:rPr>
      <w:bCs/>
      <w:color w:val="000000"/>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baike.baidu.com/item/%E5%86%B7%E5%8D%B4/3036655" TargetMode="External"/><Relationship Id="rId26" Type="http://schemas.openxmlformats.org/officeDocument/2006/relationships/image" Target="media/image6.emf"/><Relationship Id="rId39" Type="http://schemas.openxmlformats.org/officeDocument/2006/relationships/fontTable" Target="fontTable.xml"/><Relationship Id="rId21" Type="http://schemas.openxmlformats.org/officeDocument/2006/relationships/hyperlink" Target="https://baike.baidu.com/item/%E9%87%91%E5%B1%9E%E5%8A%A0%E5%B7%A5%E6%B6%B2?fromModule=lemma_inlink" TargetMode="External"/><Relationship Id="rId34" Type="http://schemas.openxmlformats.org/officeDocument/2006/relationships/hyperlink" Target="https://www.so.com/link?m=bs7JT9b2/gn4f+yA3uNVWkPSOW8f0GM1nfcgUceyr1DKRrLoLnCFUJfcC1agZW5p8Oavp01Ii8U6xwlCPqbIhHR96cDY7vNWLYEYlfRsCehqnaYI+LotQhEFfA0y+jjSBVu6/198J6kdbxmTaqeIzEb+y2r4wSBUY92tar7xSO6RubN5p3xDKTWt0UV/np3ls9p3nmg==" TargetMode="Externa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yperlink" Target="https://baike.baidu.com/item/%E9%98%B2%E9%94%88/4591680" TargetMode="External"/><Relationship Id="rId25" Type="http://schemas.openxmlformats.org/officeDocument/2006/relationships/oleObject" Target="embeddings/Microsoft_Visio_2003-2010_Drawing1.vsd"/><Relationship Id="rId33" Type="http://schemas.openxmlformats.org/officeDocument/2006/relationships/image" Target="media/image11.jpeg"/><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baike.baidu.com/item/%E9%98%B2%E8%85%90/1271300" TargetMode="External"/><Relationship Id="rId20" Type="http://schemas.openxmlformats.org/officeDocument/2006/relationships/hyperlink" Target="https://baike.baidu.com/item/%E5%88%80%E5%85%B7/495981?fromModule=lemma_inlink" TargetMode="External"/><Relationship Id="rId29" Type="http://schemas.openxmlformats.org/officeDocument/2006/relationships/oleObject" Target="embeddings/Microsoft_Visio_2003-2010_Drawing3.vsd"/><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5.emf"/><Relationship Id="rId32" Type="http://schemas.openxmlformats.org/officeDocument/2006/relationships/image" Target="media/image10.jpeg"/><Relationship Id="rId37" Type="http://schemas.openxmlformats.org/officeDocument/2006/relationships/footer" Target="footer2.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baike.baidu.com/item/%E8%83%BD%E9%87%8F%E4%BC%A0%E9%80%92/5282377" TargetMode="External"/><Relationship Id="rId23" Type="http://schemas.openxmlformats.org/officeDocument/2006/relationships/oleObject" Target="embeddings/Microsoft_Visio_2003-2010_Drawing.vsd"/><Relationship Id="rId28" Type="http://schemas.openxmlformats.org/officeDocument/2006/relationships/image" Target="media/image7.emf"/><Relationship Id="rId36" Type="http://schemas.openxmlformats.org/officeDocument/2006/relationships/image" Target="media/image13.png"/><Relationship Id="rId10" Type="http://schemas.openxmlformats.org/officeDocument/2006/relationships/image" Target="media/image1.jpeg"/><Relationship Id="rId19" Type="http://schemas.openxmlformats.org/officeDocument/2006/relationships/hyperlink" Target="https://baike.baidu.com/item/%E9%87%91%E5%B1%9E%E5%88%87%E5%89%8A/349128?fromModule=lemma_inlink" TargetMode="External"/><Relationship Id="rId31" Type="http://schemas.openxmlformats.org/officeDocument/2006/relationships/image" Target="media/image9.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baike.baidu.com/item/%E6%B6%B2%E5%8E%8B%E7%B3%BB%E7%BB%9F/35153" TargetMode="External"/><Relationship Id="rId22" Type="http://schemas.openxmlformats.org/officeDocument/2006/relationships/image" Target="media/image4.emf"/><Relationship Id="rId27" Type="http://schemas.openxmlformats.org/officeDocument/2006/relationships/oleObject" Target="embeddings/Microsoft_Visio_2003-2010_Drawing2.vsd"/><Relationship Id="rId30" Type="http://schemas.openxmlformats.org/officeDocument/2006/relationships/image" Target="media/image8.png"/><Relationship Id="rId35" Type="http://schemas.openxmlformats.org/officeDocument/2006/relationships/image" Target="media/image12.png"/><Relationship Id="rId8" Type="http://schemas.openxmlformats.org/officeDocument/2006/relationships/endnotes" Target="end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127"/>
    <customShpInfo spid="_x0000_s1128"/>
    <customShpInfo spid="_x0000_s1188"/>
    <customShpInfo spid="_x0000_s1191"/>
    <customShpInfo spid="_x0000_s1189"/>
    <customShpInfo spid="_x0000_s1190"/>
    <customShpInfo spid="_x0000_s1183"/>
    <customShpInfo spid="_x0000_s1187"/>
    <customShpInfo spid="_x0000_s1196"/>
    <customShpInfo spid="_x0000_s1186"/>
    <customShpInfo spid="_x0000_s1185"/>
    <customShpInfo spid="_x0000_s1192"/>
    <customShpInfo spid="_x0000_s1194"/>
    <customShpInfo spid="_x0000_s1193"/>
    <customShpInfo spid="_x0000_s1182"/>
    <customShpInfo spid="_x0000_s1162"/>
    <customShpInfo spid="_x0000_s1415"/>
    <customShpInfo spid="_x0000_s1417"/>
    <customShpInfo spid="_x0000_s1416"/>
    <customShpInfo spid="_x0000_s1212"/>
    <customShpInfo spid="_x0000_s1119"/>
    <customShpInfo spid="_x0000_s1164"/>
    <customShpInfo spid="_x0000_s1213"/>
    <customShpInfo spid="_x0000_s1204"/>
    <customShpInfo spid="_x0000_s1211"/>
    <customShpInfo spid="_x0000_s1203"/>
    <customShpInfo spid="_x0000_s1118"/>
    <customShpInfo spid="_x0000_s1114"/>
    <customShpInfo spid="_x0000_s1166"/>
    <customShpInfo spid="_x0000_s1210"/>
    <customShpInfo spid="_x0000_s1163"/>
    <customShpInfo spid="_x0000_s1165"/>
    <customShpInfo spid="_x0000_s1202"/>
    <customShpInfo spid="_x0000_s1167"/>
    <customShpInfo spid="_x0000_s1117"/>
    <customShpInfo spid="_x0000_s1419"/>
    <customShpInfo spid="_x0000_s1418"/>
    <customShpInfo spid="_x0000_s1421"/>
    <customShpInfo spid="_x0000_s1093"/>
    <customShpInfo spid="_x0000_s1277"/>
    <customShpInfo spid="_x0000_s1229"/>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51"/>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396"/>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80"/>
    <customShpInfo spid="_x0000_s1092"/>
    <customShpInfo spid="_x0000_s1091"/>
    <customShpInfo spid="_x0000_s1090"/>
    <customShpInfo spid="_x0000_s1089"/>
    <customShpInfo spid="_x0000_s1088"/>
    <customShpInfo spid="_x0000_s1087"/>
    <customShpInfo spid="_x0000_s1215"/>
    <customShpInfo spid="_x0000_s1214"/>
    <customShpInfo spid="_x0000_s1086"/>
    <customShpInfo spid="_x0000_s1085"/>
    <customShpInfo spid="_x0000_s1071"/>
    <customShpInfo spid="_x0000_s1223"/>
    <customShpInfo spid="_x0000_s1064"/>
    <customShpInfo spid="_x0000_s1228"/>
    <customShpInfo spid="_x0000_s1227"/>
    <customShpInfo spid="_x0000_s1226"/>
    <customShpInfo spid="_x0000_s1224"/>
    <customShpInfo spid="_x0000_s1079"/>
    <customShpInfo spid="_x0000_s1082"/>
    <customShpInfo spid="_x0000_s1221"/>
    <customShpInfo spid="_x0000_s1067"/>
    <customShpInfo spid="_x0000_s1075"/>
    <customShpInfo spid="_x0000_s1269"/>
    <customShpInfo spid="_x0000_s1254"/>
    <customShpInfo spid="_x0000_s1255"/>
    <customShpInfo spid="_x0000_s1253"/>
    <customShpInfo spid="_x0000_s1252"/>
    <customShpInfo spid="_x0000_s1251"/>
    <customShpInfo spid="_x0000_s1222"/>
    <customShpInfo spid="_x0000_s1250"/>
    <customShpInfo spid="_x0000_s1249"/>
    <customShpInfo spid="_x0000_s1262"/>
    <customShpInfo spid="_x0000_s1261"/>
    <customShpInfo spid="_x0000_s1063"/>
    <customShpInfo spid="_x0000_s1062"/>
    <customShpInfo spid="_x0000_s1061"/>
    <customShpInfo spid="_x0000_s1060"/>
    <customShpInfo spid="_x0000_s1058"/>
    <customShpInfo spid="_x0000_s1059"/>
    <customShpInfo spid="_x0000_s1174"/>
    <customShpInfo spid="_x0000_s1173"/>
    <customShpInfo spid="_x0000_s1056"/>
    <customShpInfo spid="_x0000_s1172"/>
    <customShpInfo spid="_x0000_s1057"/>
    <customShpInfo spid="_x0000_s1053"/>
    <customShpInfo spid="_x0000_s1052"/>
    <customShpInfo spid="_x0000_s1051"/>
    <customShpInfo spid="_x0000_s1049"/>
    <customShpInfo spid="_x0000_s1048"/>
    <customShpInfo spid="_x0000_s1047"/>
    <customShpInfo spid="_x0000_s1243"/>
    <customShpInfo spid="_x0000_s1046"/>
    <customShpInfo spid="_x0000_s1045"/>
    <customShpInfo spid="_x0000_s1044"/>
    <customShpInfo spid="_x0000_s1043"/>
    <customShpInfo spid="_x0000_s1042"/>
    <customShpInfo spid="_x0000_s1235"/>
    <customShpInfo spid="_x0000_s1234"/>
    <customShpInfo spid="_x0000_s1237"/>
    <customShpInfo spid="_x0000_s1236"/>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1"/>
    <customShpInfo spid="_x0000_s1032"/>
    <customShpInfo spid="_x0000_s103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773CAA-0468-461F-829F-0568A389C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10</TotalTime>
  <Pages>71</Pages>
  <Words>10970</Words>
  <Characters>62532</Characters>
  <Application>Microsoft Office Word</Application>
  <DocSecurity>0</DocSecurity>
  <Lines>521</Lines>
  <Paragraphs>146</Paragraphs>
  <ScaleCrop>false</ScaleCrop>
  <Company>微软中国</Company>
  <LinksUpToDate>false</LinksUpToDate>
  <CharactersWithSpaces>73356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Administrator</cp:lastModifiedBy>
  <cp:revision>3</cp:revision>
  <cp:lastPrinted>2023-11-07T03:29:00Z</cp:lastPrinted>
  <dcterms:created xsi:type="dcterms:W3CDTF">2023-11-07T03:29:00Z</dcterms:created>
  <dcterms:modified xsi:type="dcterms:W3CDTF">2023-11-07T03:30:00Z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C101A1C0DD2446FA8CECE224BDBE8FFB_13</vt:lpwstr>
  </property>
</Properties>
</file>