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  <w:lang w:bidi="ar-SA"/>
        </w:rPr>
        <w:t>附件</w:t>
      </w:r>
      <w:r>
        <w:rPr>
          <w:rFonts w:hint="default" w:ascii="Times New Roman" w:hAnsi="Times New Roman" w:eastAsia="方正黑体_GBK" w:cs="Times New Roman"/>
          <w:kern w:val="0"/>
          <w:sz w:val="32"/>
          <w:szCs w:val="32"/>
          <w:lang w:val="en-US" w:eastAsia="zh-CN" w:bidi="ar-SA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bidi="ar-SA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bidi="ar-SA"/>
        </w:rPr>
        <w:t>受检项目材料目录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szCs w:val="32"/>
          <w:lang w:bidi="ar-SA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bidi="ar-SA"/>
        </w:rPr>
        <w:t>一、质量终身责任制材料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（一）建设、勘察、设计单位项目负责人姓名，身份证号码，执业资格，所在单位，变更情况等；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（二）建设、勘察、设计单位项目负责人签署的工程质量终身责任承诺书；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（三）建设、勘察、设计单位法定代表人授权书。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szCs w:val="32"/>
          <w:lang w:eastAsia="zh-CN" w:bidi="ar-SA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bidi="ar-SA"/>
        </w:rPr>
        <w:t>二、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 w:bidi="ar-SA"/>
        </w:rPr>
        <w:t>勘察设计文件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楷体_GB2312" w:cs="Times New Roman"/>
          <w:bCs/>
          <w:sz w:val="32"/>
          <w:szCs w:val="32"/>
          <w:lang w:eastAsia="zh-CN" w:bidi="ar-SA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  <w:lang w:eastAsia="zh-CN" w:bidi="ar-SA"/>
        </w:rPr>
        <w:t>（一）</w:t>
      </w:r>
      <w:r>
        <w:rPr>
          <w:rFonts w:hint="default" w:ascii="Times New Roman" w:hAnsi="Times New Roman" w:eastAsia="楷体_GB2312" w:cs="Times New Roman"/>
          <w:bCs/>
          <w:sz w:val="32"/>
          <w:szCs w:val="32"/>
          <w:lang w:bidi="ar-SA"/>
        </w:rPr>
        <w:t>工程勘察</w:t>
      </w:r>
      <w:r>
        <w:rPr>
          <w:rFonts w:hint="default" w:ascii="Times New Roman" w:hAnsi="Times New Roman" w:eastAsia="楷体_GB2312" w:cs="Times New Roman"/>
          <w:bCs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工程勘察合同文本；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勘察大纲（纲要）；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现场钻探、原位测试、测量及土工试验的原始记录；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经审查合格的工程勘察成果报告（含文字、图表、照片）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  <w:t>勘察项目负责人质量终身责任承诺书。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楷体_GB2312" w:cs="Times New Roman"/>
          <w:bCs/>
          <w:sz w:val="32"/>
          <w:szCs w:val="32"/>
          <w:lang w:eastAsia="zh-CN" w:bidi="ar-SA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  <w:lang w:eastAsia="zh-CN" w:bidi="ar-SA"/>
        </w:rPr>
        <w:t>（二）工程设计。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bidi="ar-SA"/>
        </w:rPr>
        <w:t>工程设计合同文本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 w:bidi="ar-SA"/>
        </w:rPr>
        <w:t>及设计人员情况资料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bidi="ar-SA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相关专业工程设计图纸（分专业装订）；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结构计算书；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设计依据（立项批复及规划许可）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  <w:t>设计项目负责人质量终身责任承诺书。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楷体_GB2312" w:cs="Times New Roman"/>
          <w:bCs/>
          <w:sz w:val="32"/>
          <w:szCs w:val="32"/>
          <w:lang w:eastAsia="zh-CN" w:bidi="ar-SA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  <w:lang w:eastAsia="zh-CN" w:bidi="ar-SA"/>
        </w:rPr>
        <w:t>（三）施工图审查（消防设计技术审查）。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-SA"/>
        </w:rPr>
        <w:t>审查合格报告书（包括审查意见书和勘察设计单位修改文件）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24"/>
          <w:lang w:eastAsia="zh-CN" w:bidi="ar-SA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-SA"/>
        </w:rPr>
        <w:t>三、</w:t>
      </w:r>
      <w:r>
        <w:rPr>
          <w:rFonts w:hint="default" w:ascii="Times New Roman" w:hAnsi="Times New Roman" w:eastAsia="黑体" w:cs="Times New Roman"/>
          <w:sz w:val="32"/>
          <w:szCs w:val="24"/>
          <w:lang w:bidi="ar-SA"/>
        </w:rPr>
        <w:t>幼儿园</w:t>
      </w:r>
      <w:r>
        <w:rPr>
          <w:rFonts w:hint="default" w:ascii="Times New Roman" w:hAnsi="Times New Roman" w:eastAsia="黑体" w:cs="Times New Roman"/>
          <w:sz w:val="32"/>
          <w:szCs w:val="24"/>
          <w:lang w:eastAsia="zh-CN" w:bidi="ar-SA"/>
        </w:rPr>
        <w:t>、充电场所、</w:t>
      </w:r>
      <w:r>
        <w:rPr>
          <w:rFonts w:hint="default" w:ascii="Times New Roman" w:hAnsi="Times New Roman" w:eastAsia="黑体" w:cs="Times New Roman"/>
          <w:sz w:val="32"/>
          <w:szCs w:val="24"/>
          <w:highlight w:val="none"/>
          <w:lang w:eastAsia="zh-CN" w:bidi="ar-SA"/>
        </w:rPr>
        <w:t>健身设施等</w:t>
      </w:r>
      <w:r>
        <w:rPr>
          <w:rFonts w:hint="default" w:ascii="Times New Roman" w:hAnsi="Times New Roman" w:eastAsia="黑体" w:cs="Times New Roman"/>
          <w:sz w:val="32"/>
          <w:szCs w:val="24"/>
          <w:lang w:eastAsia="zh-CN" w:bidi="ar-SA"/>
        </w:rPr>
        <w:t>配建落实情况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24"/>
          <w:lang w:val="en-US" w:eastAsia="zh-CN" w:bidi="ar-SA"/>
        </w:rPr>
        <w:sectPr>
          <w:pgSz w:w="11906" w:h="16838"/>
          <w:pgMar w:top="2098" w:right="1247" w:bottom="1474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黑体" w:cs="Times New Roman"/>
          <w:sz w:val="32"/>
          <w:szCs w:val="24"/>
          <w:lang w:val="en-US" w:eastAsia="zh-CN" w:bidi="ar-SA"/>
        </w:rPr>
        <w:t>四、质量管理制度建设情况</w:t>
      </w: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 w:bidi="ar-SA"/>
        </w:rPr>
        <w:t>（实地检查勘察、设计单位时提供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83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2023-11-20T03:53:10Z</dcterms:created>
  <dc:creator>Administrator</dc:creator>
  <cp:lastModifiedBy>林波</cp:lastModifiedBy>
  <dcterms:modified xsi:type="dcterms:W3CDTF">2023-11-20T03:53:49Z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