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3FEF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0"/>
          <w:szCs w:val="48"/>
          <w:vertAlign w:val="baseli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8"/>
          <w:vertAlign w:val="baseline"/>
          <w:lang w:val="en-US" w:eastAsia="zh-CN"/>
        </w:rPr>
        <w:t>2024年博罗县粮油规模种植主体单产提升项目</w:t>
      </w:r>
    </w:p>
    <w:p w14:paraId="56814D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600" w:lineRule="exact"/>
        <w:jc w:val="center"/>
        <w:textAlignment w:val="auto"/>
        <w:rPr>
          <w:vertAlign w:val="baseline"/>
        </w:rPr>
      </w:pPr>
      <w:r>
        <w:rPr>
          <w:rFonts w:hint="eastAsia" w:ascii="方正小标宋_GBK" w:hAnsi="方正小标宋_GBK" w:eastAsia="方正小标宋_GBK" w:cs="方正小标宋_GBK"/>
          <w:sz w:val="40"/>
          <w:szCs w:val="48"/>
          <w:vertAlign w:val="baseline"/>
          <w:lang w:val="en-US" w:eastAsia="zh-CN"/>
        </w:rPr>
        <w:t>入库名单</w:t>
      </w:r>
    </w:p>
    <w:tbl>
      <w:tblPr>
        <w:tblStyle w:val="3"/>
        <w:tblW w:w="103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512"/>
        <w:gridCol w:w="5670"/>
        <w:gridCol w:w="1542"/>
        <w:gridCol w:w="1638"/>
      </w:tblGrid>
      <w:tr w14:paraId="15FF2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1512" w:type="dxa"/>
            <w:vAlign w:val="center"/>
          </w:tcPr>
          <w:p w14:paraId="786AD1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40"/>
                <w:vertAlign w:val="baseline"/>
                <w:lang w:val="en-US" w:eastAsia="zh-CN"/>
              </w:rPr>
              <w:t>镇别</w:t>
            </w:r>
          </w:p>
        </w:tc>
        <w:tc>
          <w:tcPr>
            <w:tcW w:w="5670" w:type="dxa"/>
            <w:vAlign w:val="center"/>
          </w:tcPr>
          <w:p w14:paraId="7F461C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40"/>
                <w:vertAlign w:val="baseline"/>
                <w:lang w:val="en-US" w:eastAsia="zh-CN"/>
              </w:rPr>
              <w:t>种植主体</w:t>
            </w:r>
          </w:p>
        </w:tc>
        <w:tc>
          <w:tcPr>
            <w:tcW w:w="1542" w:type="dxa"/>
            <w:vAlign w:val="center"/>
          </w:tcPr>
          <w:p w14:paraId="06414E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40"/>
                <w:vertAlign w:val="baseline"/>
                <w:lang w:val="en-US" w:eastAsia="zh-CN"/>
              </w:rPr>
              <w:t>种植作物</w:t>
            </w:r>
          </w:p>
        </w:tc>
        <w:tc>
          <w:tcPr>
            <w:tcW w:w="1638" w:type="dxa"/>
            <w:vAlign w:val="center"/>
          </w:tcPr>
          <w:p w14:paraId="4D306C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40"/>
                <w:vertAlign w:val="baseline"/>
                <w:lang w:val="en-US" w:eastAsia="zh-CN"/>
              </w:rPr>
              <w:t>种植面积（亩）</w:t>
            </w:r>
          </w:p>
        </w:tc>
      </w:tr>
      <w:tr w14:paraId="0F0B4C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4B8DD0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石湾镇</w:t>
            </w:r>
          </w:p>
        </w:tc>
        <w:tc>
          <w:tcPr>
            <w:tcW w:w="5670" w:type="dxa"/>
            <w:vAlign w:val="center"/>
          </w:tcPr>
          <w:p w14:paraId="2B4A09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惠州伴永康粮油食品有限公司</w:t>
            </w:r>
          </w:p>
        </w:tc>
        <w:tc>
          <w:tcPr>
            <w:tcW w:w="1542" w:type="dxa"/>
            <w:vAlign w:val="center"/>
          </w:tcPr>
          <w:p w14:paraId="5C4A0D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水稻</w:t>
            </w:r>
          </w:p>
        </w:tc>
        <w:tc>
          <w:tcPr>
            <w:tcW w:w="1638" w:type="dxa"/>
            <w:vAlign w:val="center"/>
          </w:tcPr>
          <w:p w14:paraId="6DA3C5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380</w:t>
            </w:r>
          </w:p>
        </w:tc>
      </w:tr>
      <w:tr w14:paraId="05F7A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08B3CD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石湾镇</w:t>
            </w:r>
          </w:p>
        </w:tc>
        <w:tc>
          <w:tcPr>
            <w:tcW w:w="5670" w:type="dxa"/>
            <w:vAlign w:val="center"/>
          </w:tcPr>
          <w:p w14:paraId="2768F6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博罗县凤彩水稻种植专业合作社</w:t>
            </w:r>
          </w:p>
        </w:tc>
        <w:tc>
          <w:tcPr>
            <w:tcW w:w="1542" w:type="dxa"/>
            <w:vAlign w:val="center"/>
          </w:tcPr>
          <w:p w14:paraId="7DDE69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水稻</w:t>
            </w:r>
          </w:p>
        </w:tc>
        <w:tc>
          <w:tcPr>
            <w:tcW w:w="1638" w:type="dxa"/>
            <w:vAlign w:val="center"/>
          </w:tcPr>
          <w:p w14:paraId="7C22BA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525.46</w:t>
            </w:r>
          </w:p>
        </w:tc>
      </w:tr>
      <w:tr w14:paraId="2CD65C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0FBC0D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石湾镇</w:t>
            </w:r>
          </w:p>
        </w:tc>
        <w:tc>
          <w:tcPr>
            <w:tcW w:w="5670" w:type="dxa"/>
            <w:vAlign w:val="center"/>
          </w:tcPr>
          <w:p w14:paraId="4032C4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惠州市沃源农资有限公司</w:t>
            </w:r>
          </w:p>
        </w:tc>
        <w:tc>
          <w:tcPr>
            <w:tcW w:w="1542" w:type="dxa"/>
            <w:vAlign w:val="center"/>
          </w:tcPr>
          <w:p w14:paraId="12B2FC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水稻</w:t>
            </w:r>
          </w:p>
        </w:tc>
        <w:tc>
          <w:tcPr>
            <w:tcW w:w="1638" w:type="dxa"/>
            <w:vAlign w:val="center"/>
          </w:tcPr>
          <w:p w14:paraId="41666A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350</w:t>
            </w:r>
          </w:p>
        </w:tc>
      </w:tr>
      <w:tr w14:paraId="65D216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1BECBB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公庄镇</w:t>
            </w:r>
          </w:p>
        </w:tc>
        <w:tc>
          <w:tcPr>
            <w:tcW w:w="5670" w:type="dxa"/>
            <w:vAlign w:val="center"/>
          </w:tcPr>
          <w:p w14:paraId="6386AF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博罗县公庄和盛果蔬种植专业合作社</w:t>
            </w:r>
          </w:p>
        </w:tc>
        <w:tc>
          <w:tcPr>
            <w:tcW w:w="1542" w:type="dxa"/>
            <w:vAlign w:val="center"/>
          </w:tcPr>
          <w:p w14:paraId="4A01C1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水稻</w:t>
            </w:r>
          </w:p>
        </w:tc>
        <w:tc>
          <w:tcPr>
            <w:tcW w:w="1638" w:type="dxa"/>
            <w:vAlign w:val="center"/>
          </w:tcPr>
          <w:p w14:paraId="285303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380</w:t>
            </w:r>
          </w:p>
        </w:tc>
      </w:tr>
      <w:tr w14:paraId="521CC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2F7A5F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公庄镇</w:t>
            </w:r>
          </w:p>
        </w:tc>
        <w:tc>
          <w:tcPr>
            <w:tcW w:w="5670" w:type="dxa"/>
            <w:vAlign w:val="center"/>
          </w:tcPr>
          <w:p w14:paraId="448F8D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博罗县公庄镇益农水稻种植专业合作社</w:t>
            </w:r>
          </w:p>
        </w:tc>
        <w:tc>
          <w:tcPr>
            <w:tcW w:w="1542" w:type="dxa"/>
            <w:vAlign w:val="center"/>
          </w:tcPr>
          <w:p w14:paraId="06B7CB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水稻</w:t>
            </w:r>
          </w:p>
        </w:tc>
        <w:tc>
          <w:tcPr>
            <w:tcW w:w="1638" w:type="dxa"/>
            <w:vAlign w:val="center"/>
          </w:tcPr>
          <w:p w14:paraId="75770D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506.76</w:t>
            </w:r>
          </w:p>
        </w:tc>
      </w:tr>
      <w:tr w14:paraId="785275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703B48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园洲镇</w:t>
            </w:r>
          </w:p>
        </w:tc>
        <w:tc>
          <w:tcPr>
            <w:tcW w:w="5670" w:type="dxa"/>
            <w:vAlign w:val="center"/>
          </w:tcPr>
          <w:p w14:paraId="59D03D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惠州市九优粮油有限公司</w:t>
            </w:r>
          </w:p>
        </w:tc>
        <w:tc>
          <w:tcPr>
            <w:tcW w:w="1542" w:type="dxa"/>
            <w:vAlign w:val="center"/>
          </w:tcPr>
          <w:p w14:paraId="74ABCB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水稻</w:t>
            </w:r>
          </w:p>
        </w:tc>
        <w:tc>
          <w:tcPr>
            <w:tcW w:w="1638" w:type="dxa"/>
            <w:vAlign w:val="center"/>
          </w:tcPr>
          <w:p w14:paraId="46FE13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516</w:t>
            </w:r>
          </w:p>
        </w:tc>
      </w:tr>
      <w:tr w14:paraId="435430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2900E1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泰美镇</w:t>
            </w:r>
          </w:p>
        </w:tc>
        <w:tc>
          <w:tcPr>
            <w:tcW w:w="5670" w:type="dxa"/>
            <w:vAlign w:val="center"/>
          </w:tcPr>
          <w:p w14:paraId="733716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曾锦龙</w:t>
            </w:r>
          </w:p>
        </w:tc>
        <w:tc>
          <w:tcPr>
            <w:tcW w:w="1542" w:type="dxa"/>
            <w:vAlign w:val="center"/>
          </w:tcPr>
          <w:p w14:paraId="74DB88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水稻</w:t>
            </w:r>
          </w:p>
        </w:tc>
        <w:tc>
          <w:tcPr>
            <w:tcW w:w="1638" w:type="dxa"/>
            <w:vAlign w:val="center"/>
          </w:tcPr>
          <w:p w14:paraId="4DE9A6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150</w:t>
            </w:r>
          </w:p>
        </w:tc>
      </w:tr>
      <w:tr w14:paraId="3C66F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09FE17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泰美镇</w:t>
            </w:r>
          </w:p>
        </w:tc>
        <w:tc>
          <w:tcPr>
            <w:tcW w:w="5670" w:type="dxa"/>
            <w:vAlign w:val="center"/>
          </w:tcPr>
          <w:p w14:paraId="3D3767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利海源</w:t>
            </w:r>
          </w:p>
        </w:tc>
        <w:tc>
          <w:tcPr>
            <w:tcW w:w="1542" w:type="dxa"/>
            <w:vAlign w:val="center"/>
          </w:tcPr>
          <w:p w14:paraId="605CAB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水稻</w:t>
            </w:r>
          </w:p>
        </w:tc>
        <w:tc>
          <w:tcPr>
            <w:tcW w:w="1638" w:type="dxa"/>
            <w:vAlign w:val="center"/>
          </w:tcPr>
          <w:p w14:paraId="11B494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100</w:t>
            </w:r>
          </w:p>
        </w:tc>
      </w:tr>
      <w:tr w14:paraId="30167B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570EB5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泰美镇</w:t>
            </w:r>
          </w:p>
        </w:tc>
        <w:tc>
          <w:tcPr>
            <w:tcW w:w="5670" w:type="dxa"/>
            <w:vAlign w:val="center"/>
          </w:tcPr>
          <w:p w14:paraId="77D18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吕美良</w:t>
            </w:r>
          </w:p>
        </w:tc>
        <w:tc>
          <w:tcPr>
            <w:tcW w:w="1542" w:type="dxa"/>
            <w:vAlign w:val="center"/>
          </w:tcPr>
          <w:p w14:paraId="6AB023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玉米</w:t>
            </w:r>
          </w:p>
        </w:tc>
        <w:tc>
          <w:tcPr>
            <w:tcW w:w="1638" w:type="dxa"/>
            <w:vAlign w:val="center"/>
          </w:tcPr>
          <w:p w14:paraId="6C547B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170</w:t>
            </w:r>
          </w:p>
        </w:tc>
      </w:tr>
      <w:tr w14:paraId="18E9AD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3A2F96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泰美镇</w:t>
            </w:r>
          </w:p>
        </w:tc>
        <w:tc>
          <w:tcPr>
            <w:tcW w:w="5670" w:type="dxa"/>
            <w:vAlign w:val="center"/>
          </w:tcPr>
          <w:p w14:paraId="593059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郑建荣</w:t>
            </w:r>
          </w:p>
        </w:tc>
        <w:tc>
          <w:tcPr>
            <w:tcW w:w="1542" w:type="dxa"/>
            <w:vAlign w:val="center"/>
          </w:tcPr>
          <w:p w14:paraId="75C0A1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水稻</w:t>
            </w:r>
          </w:p>
        </w:tc>
        <w:tc>
          <w:tcPr>
            <w:tcW w:w="1638" w:type="dxa"/>
            <w:vAlign w:val="center"/>
          </w:tcPr>
          <w:p w14:paraId="3541A8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1000</w:t>
            </w:r>
          </w:p>
        </w:tc>
      </w:tr>
      <w:tr w14:paraId="12909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2A4B0F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泰美镇</w:t>
            </w:r>
          </w:p>
        </w:tc>
        <w:tc>
          <w:tcPr>
            <w:tcW w:w="5670" w:type="dxa"/>
            <w:vAlign w:val="center"/>
          </w:tcPr>
          <w:p w14:paraId="1FACB7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钟伟才</w:t>
            </w:r>
          </w:p>
        </w:tc>
        <w:tc>
          <w:tcPr>
            <w:tcW w:w="1542" w:type="dxa"/>
            <w:vAlign w:val="center"/>
          </w:tcPr>
          <w:p w14:paraId="5B7474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水稻</w:t>
            </w:r>
          </w:p>
        </w:tc>
        <w:tc>
          <w:tcPr>
            <w:tcW w:w="1638" w:type="dxa"/>
            <w:vAlign w:val="center"/>
          </w:tcPr>
          <w:p w14:paraId="363268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680</w:t>
            </w:r>
          </w:p>
        </w:tc>
      </w:tr>
      <w:tr w14:paraId="537BF3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4919B7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石坝镇</w:t>
            </w:r>
          </w:p>
        </w:tc>
        <w:tc>
          <w:tcPr>
            <w:tcW w:w="5670" w:type="dxa"/>
            <w:vAlign w:val="center"/>
          </w:tcPr>
          <w:p w14:paraId="17A6E1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明顺水稻专业合作社</w:t>
            </w:r>
          </w:p>
        </w:tc>
        <w:tc>
          <w:tcPr>
            <w:tcW w:w="1542" w:type="dxa"/>
            <w:vAlign w:val="center"/>
          </w:tcPr>
          <w:p w14:paraId="08B03A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水稻</w:t>
            </w:r>
          </w:p>
        </w:tc>
        <w:tc>
          <w:tcPr>
            <w:tcW w:w="1638" w:type="dxa"/>
            <w:vAlign w:val="center"/>
          </w:tcPr>
          <w:p w14:paraId="3995AE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170</w:t>
            </w:r>
          </w:p>
        </w:tc>
      </w:tr>
      <w:tr w14:paraId="49268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26EC12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石坝镇</w:t>
            </w:r>
          </w:p>
        </w:tc>
        <w:tc>
          <w:tcPr>
            <w:tcW w:w="5670" w:type="dxa"/>
            <w:vAlign w:val="center"/>
          </w:tcPr>
          <w:p w14:paraId="638D76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万霖三三农业科技有限公司</w:t>
            </w:r>
          </w:p>
        </w:tc>
        <w:tc>
          <w:tcPr>
            <w:tcW w:w="1542" w:type="dxa"/>
            <w:vAlign w:val="center"/>
          </w:tcPr>
          <w:p w14:paraId="5DA3E3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水稻</w:t>
            </w:r>
          </w:p>
        </w:tc>
        <w:tc>
          <w:tcPr>
            <w:tcW w:w="1638" w:type="dxa"/>
            <w:vAlign w:val="center"/>
          </w:tcPr>
          <w:p w14:paraId="12ADBE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350</w:t>
            </w:r>
          </w:p>
        </w:tc>
      </w:tr>
      <w:tr w14:paraId="1107C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53CC0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石坝镇</w:t>
            </w:r>
          </w:p>
        </w:tc>
        <w:tc>
          <w:tcPr>
            <w:tcW w:w="5670" w:type="dxa"/>
            <w:vAlign w:val="center"/>
          </w:tcPr>
          <w:p w14:paraId="2076D7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天绿源农业专业合作社</w:t>
            </w:r>
          </w:p>
        </w:tc>
        <w:tc>
          <w:tcPr>
            <w:tcW w:w="1542" w:type="dxa"/>
            <w:vAlign w:val="center"/>
          </w:tcPr>
          <w:p w14:paraId="7AB6DA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玉米</w:t>
            </w:r>
          </w:p>
        </w:tc>
        <w:tc>
          <w:tcPr>
            <w:tcW w:w="1638" w:type="dxa"/>
            <w:vAlign w:val="center"/>
          </w:tcPr>
          <w:p w14:paraId="22BD89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1000</w:t>
            </w:r>
          </w:p>
        </w:tc>
      </w:tr>
      <w:tr w14:paraId="00B565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60B543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麻陂镇</w:t>
            </w:r>
          </w:p>
        </w:tc>
        <w:tc>
          <w:tcPr>
            <w:tcW w:w="5670" w:type="dxa"/>
            <w:vAlign w:val="center"/>
          </w:tcPr>
          <w:p w14:paraId="23EB6C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陈旭连</w:t>
            </w:r>
          </w:p>
        </w:tc>
        <w:tc>
          <w:tcPr>
            <w:tcW w:w="1542" w:type="dxa"/>
            <w:vAlign w:val="center"/>
          </w:tcPr>
          <w:p w14:paraId="6C46AD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水稻</w:t>
            </w:r>
          </w:p>
        </w:tc>
        <w:tc>
          <w:tcPr>
            <w:tcW w:w="1638" w:type="dxa"/>
            <w:vAlign w:val="center"/>
          </w:tcPr>
          <w:p w14:paraId="5CA646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283</w:t>
            </w:r>
          </w:p>
        </w:tc>
      </w:tr>
      <w:tr w14:paraId="3F1B2F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571D6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罗阳街道</w:t>
            </w:r>
          </w:p>
        </w:tc>
        <w:tc>
          <w:tcPr>
            <w:tcW w:w="5670" w:type="dxa"/>
            <w:vAlign w:val="center"/>
          </w:tcPr>
          <w:p w14:paraId="3ECD3E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张绍荣</w:t>
            </w:r>
          </w:p>
        </w:tc>
        <w:tc>
          <w:tcPr>
            <w:tcW w:w="1542" w:type="dxa"/>
            <w:vAlign w:val="center"/>
          </w:tcPr>
          <w:p w14:paraId="64910A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水稻</w:t>
            </w:r>
          </w:p>
        </w:tc>
        <w:tc>
          <w:tcPr>
            <w:tcW w:w="1638" w:type="dxa"/>
            <w:vAlign w:val="center"/>
          </w:tcPr>
          <w:p w14:paraId="7C566D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310</w:t>
            </w:r>
          </w:p>
        </w:tc>
      </w:tr>
      <w:tr w14:paraId="408A69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1E4DC9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罗阳街道</w:t>
            </w:r>
          </w:p>
        </w:tc>
        <w:tc>
          <w:tcPr>
            <w:tcW w:w="5670" w:type="dxa"/>
            <w:vAlign w:val="center"/>
          </w:tcPr>
          <w:p w14:paraId="648DEA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张绍荣</w:t>
            </w:r>
          </w:p>
        </w:tc>
        <w:tc>
          <w:tcPr>
            <w:tcW w:w="1542" w:type="dxa"/>
            <w:vAlign w:val="center"/>
          </w:tcPr>
          <w:p w14:paraId="3D5182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花生</w:t>
            </w:r>
          </w:p>
        </w:tc>
        <w:tc>
          <w:tcPr>
            <w:tcW w:w="1638" w:type="dxa"/>
            <w:vAlign w:val="center"/>
          </w:tcPr>
          <w:p w14:paraId="104A15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100</w:t>
            </w:r>
          </w:p>
        </w:tc>
      </w:tr>
    </w:tbl>
    <w:p w14:paraId="0349A4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</w:p>
    <w:sectPr>
      <w:pgSz w:w="11906" w:h="16838"/>
      <w:pgMar w:top="1587" w:right="1474" w:bottom="1417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YzdjNDdiOTNkYzNiN2ViZGI4NGRlNWMxYjg5NDkifQ=="/>
  </w:docVars>
  <w:rsids>
    <w:rsidRoot w:val="23F9535E"/>
    <w:rsid w:val="23F95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2024-09-13T02:36:00Z</dcterms:created>
  <dc:creator>205</dc:creator>
  <cp:lastModifiedBy>205</cp:lastModifiedBy>
  <dcterms:modified xsi:type="dcterms:W3CDTF">2024-09-13T02:47:01Z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3586701DDF824D75BD55CC1A29137899_11</vt:lpwstr>
  </property>
</Properties>
</file>