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9DE" w:rsidRDefault="00702F3F">
      <w:pPr>
        <w:rPr>
          <w:rFonts w:ascii="黑体" w:eastAsia="黑体" w:hAnsi="黑体"/>
          <w:szCs w:val="44"/>
        </w:rPr>
      </w:pPr>
      <w:r w:rsidRPr="00702F3F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margin-left:.45pt;margin-top:-14.25pt;width:441.75pt;height:46.45pt;z-index:-251656192" fillcolor="red" strokecolor="white">
            <v:textpath style="font-family:&quot;楷体&quot;;font-weight:bold" trim="t" fitpath="t" string="博罗县石湾自来水公司"/>
          </v:shape>
        </w:pict>
      </w:r>
    </w:p>
    <w:p w:rsidR="001809DE" w:rsidRDefault="00702F3F" w:rsidP="00CE1B35">
      <w:r>
        <w:pict>
          <v:line id="_x0000_s2050" style="position:absolute;flip:y;z-index:251659264" from="-34.95pt,12.45pt" to="471.3pt,13.15pt" filled="t" strokecolor="red" strokeweight="3pt"/>
        </w:pict>
      </w:r>
      <w:r>
        <w:pict>
          <v:line id="_x0000_s2055" style="position:absolute;flip:y;z-index:251661312" from="-34.5pt,8.2pt" to="471.75pt,8.9pt" strokecolor="red" strokeweight="1.5pt"/>
        </w:pict>
      </w:r>
      <w:r w:rsidR="00CE1B35">
        <w:rPr>
          <w:rFonts w:hint="eastAsia"/>
        </w:rPr>
        <w:t xml:space="preserve">                                                              </w:t>
      </w:r>
    </w:p>
    <w:p w:rsidR="001809DE" w:rsidRDefault="00136B7E">
      <w:r>
        <w:rPr>
          <w:rFonts w:hint="eastAsia"/>
        </w:rPr>
        <w:t xml:space="preserve">　　</w:t>
      </w:r>
      <w:r w:rsidR="00CE1B35">
        <w:rPr>
          <w:rFonts w:hint="eastAsia"/>
        </w:rPr>
        <w:t xml:space="preserve">        </w:t>
      </w:r>
      <w:r w:rsidR="003959D5">
        <w:rPr>
          <w:rFonts w:hint="eastAsia"/>
        </w:rPr>
        <w:t xml:space="preserve"> </w:t>
      </w:r>
      <w:r w:rsidR="003959D5">
        <w:rPr>
          <w:rFonts w:hint="eastAsia"/>
        </w:rPr>
        <w:t>招标方案</w:t>
      </w:r>
    </w:p>
    <w:p w:rsidR="0073747A" w:rsidRPr="0073747A" w:rsidRDefault="0073747A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经研究决定，以下项目面向社会进行公开招标，制定方案如下：</w:t>
      </w:r>
    </w:p>
    <w:p w:rsidR="0073747A" w:rsidRDefault="0073747A" w:rsidP="0073747A">
      <w:pPr>
        <w:spacing w:line="400" w:lineRule="exact"/>
        <w:ind w:firstLine="480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一、项目名称：博罗县石湾自来水公司采购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2025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年生产药物</w:t>
      </w:r>
      <w:r w:rsid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盐酸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。</w:t>
      </w:r>
    </w:p>
    <w:p w:rsidR="0073747A" w:rsidRPr="0073747A" w:rsidRDefault="002A04F5" w:rsidP="0073747A">
      <w:pPr>
        <w:spacing w:line="400" w:lineRule="exact"/>
        <w:ind w:firstLine="480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二、药物数量：盐酸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平均每月用量约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1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0吨，一年用量约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12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0吨（以中标单价及实际用量进行结算)。</w:t>
      </w:r>
    </w:p>
    <w:p w:rsidR="0073747A" w:rsidRPr="0073747A" w:rsidRDefault="00FD27AD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三、</w:t>
      </w:r>
      <w:r w:rsidRPr="00FD27AD">
        <w:rPr>
          <w:rFonts w:ascii="___WRD_EMBED_SUB_38" w:eastAsia="___WRD_EMBED_SUB_38" w:hAnsi="___WRD_EMBED_SUB_38" w:cs="___WRD_EMBED_SUB_38" w:hint="eastAsia"/>
          <w:sz w:val="24"/>
          <w:szCs w:val="32"/>
        </w:rPr>
        <w:t>履约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保证金：按招投中标单价*一年用量约</w:t>
      </w:r>
      <w:r w:rsid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12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0吨的</w:t>
      </w:r>
      <w:r w:rsidR="0057562A">
        <w:rPr>
          <w:rFonts w:ascii="___WRD_EMBED_SUB_38" w:eastAsia="___WRD_EMBED_SUB_38" w:hAnsi="___WRD_EMBED_SUB_38" w:cs="___WRD_EMBED_SUB_38" w:hint="eastAsia"/>
          <w:sz w:val="24"/>
          <w:szCs w:val="32"/>
        </w:rPr>
        <w:t>9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%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作为</w:t>
      </w:r>
      <w:r w:rsidRPr="00FD27AD">
        <w:rPr>
          <w:rFonts w:ascii="___WRD_EMBED_SUB_38" w:eastAsia="___WRD_EMBED_SUB_38" w:hAnsi="___WRD_EMBED_SUB_38" w:cs="___WRD_EMBED_SUB_38" w:hint="eastAsia"/>
          <w:sz w:val="24"/>
          <w:szCs w:val="32"/>
        </w:rPr>
        <w:t>履约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保证金</w:t>
      </w:r>
      <w:r w:rsidR="00B13610">
        <w:rPr>
          <w:rFonts w:ascii="___WRD_EMBED_SUB_38" w:eastAsia="___WRD_EMBED_SUB_38" w:hAnsi="___WRD_EMBED_SUB_38" w:cs="___WRD_EMBED_SUB_38" w:hint="eastAsia"/>
          <w:sz w:val="24"/>
          <w:szCs w:val="32"/>
        </w:rPr>
        <w:t>，</w:t>
      </w:r>
      <w:r w:rsidR="00B13610" w:rsidRPr="00B13610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（在签订合同前缴交）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。合同履行结束后7个工作日内无息退回。</w:t>
      </w:r>
    </w:p>
    <w:p w:rsidR="0073747A" w:rsidRPr="000C0BFB" w:rsidRDefault="0073747A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color w:val="FF0000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四、招投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金：招投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保证金1万元人民币</w:t>
      </w:r>
      <w:r w:rsidR="00B13610">
        <w:rPr>
          <w:rFonts w:ascii="___WRD_EMBED_SUB_38" w:eastAsia="___WRD_EMBED_SUB_38" w:hAnsi="___WRD_EMBED_SUB_38" w:cs="___WRD_EMBED_SUB_38" w:hint="eastAsia"/>
          <w:sz w:val="24"/>
          <w:szCs w:val="32"/>
        </w:rPr>
        <w:t>（可以现金汇款、银行转账、保函等形式）。中标者在签</w:t>
      </w:r>
      <w:r w:rsidR="00B13610" w:rsidRPr="00B13610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订</w:t>
      </w:r>
      <w:r w:rsidR="00C84E2B">
        <w:rPr>
          <w:rFonts w:ascii="___WRD_EMBED_SUB_38" w:eastAsia="___WRD_EMBED_SUB_38" w:hAnsi="___WRD_EMBED_SUB_38" w:cs="___WRD_EMBED_SUB_38" w:hint="eastAsia"/>
          <w:sz w:val="24"/>
          <w:szCs w:val="32"/>
        </w:rPr>
        <w:t>合同后申请退回招投</w:t>
      </w:r>
      <w:r w:rsidR="00C84E2B" w:rsidRPr="00C84E2B">
        <w:rPr>
          <w:rFonts w:ascii="___WRD_EMBED_SUB_38" w:eastAsia="___WRD_EMBED_SUB_38" w:hAnsi="___WRD_EMBED_SUB_38" w:cs="___WRD_EMBED_SUB_38" w:hint="eastAsia"/>
          <w:sz w:val="24"/>
          <w:szCs w:val="32"/>
        </w:rPr>
        <w:t>保证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金时，必须</w:t>
      </w:r>
      <w:r w:rsidR="00B13610">
        <w:rPr>
          <w:rFonts w:ascii="___WRD_EMBED_SUB_38" w:eastAsia="___WRD_EMBED_SUB_38" w:hAnsi="___WRD_EMBED_SUB_38" w:cs="___WRD_EMBED_SUB_38" w:hint="eastAsia"/>
          <w:sz w:val="24"/>
          <w:szCs w:val="32"/>
        </w:rPr>
        <w:t>出示甲乙双方签</w:t>
      </w:r>
      <w:r w:rsidR="00B13610" w:rsidRPr="00B13610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订</w:t>
      </w:r>
      <w:r w:rsidR="00C84E2B">
        <w:rPr>
          <w:rFonts w:ascii="___WRD_EMBED_SUB_38" w:eastAsia="___WRD_EMBED_SUB_38" w:hAnsi="___WRD_EMBED_SUB_38" w:cs="___WRD_EMBED_SUB_38" w:hint="eastAsia"/>
          <w:sz w:val="24"/>
          <w:szCs w:val="32"/>
        </w:rPr>
        <w:t>的合同（正本），核实后无息退回；</w:t>
      </w:r>
      <w:r w:rsidR="008948DA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未中标单位的招投保证金在投标结束</w:t>
      </w:r>
      <w:r w:rsidR="000C0BFB" w:rsidRPr="000C0BFB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后</w:t>
      </w:r>
      <w:r w:rsidR="008948DA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可</w:t>
      </w:r>
      <w:r w:rsidR="000C0BFB" w:rsidRPr="000C0BFB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申请退还（无息）。</w:t>
      </w:r>
    </w:p>
    <w:p w:rsidR="0073747A" w:rsidRPr="000C0BFB" w:rsidRDefault="00C84E2B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color w:val="FF0000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参投单位应在投标公告时间内将招投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金汇入博罗县石湾镇财政管理所(80020000002036650)帐户，开户行：博罗农商银行石湾支行。</w:t>
      </w:r>
      <w:r w:rsidR="000C0BFB" w:rsidRPr="000C0BFB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保函等可直接交到交易中心。</w:t>
      </w:r>
    </w:p>
    <w:p w:rsidR="0073747A" w:rsidRPr="0073747A" w:rsidRDefault="0073747A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五、投标方式：以单价（元/吨）方式进行投标，以招标方所报底价为最高基数，价低者中标，同标者先开先得。</w:t>
      </w:r>
    </w:p>
    <w:p w:rsidR="002A04F5" w:rsidRPr="002A04F5" w:rsidRDefault="002A04F5" w:rsidP="002A04F5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</w:t>
      </w:r>
      <w:r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六、投标须</w:t>
      </w:r>
      <w:r w:rsidR="000C0BFB">
        <w:rPr>
          <w:rFonts w:ascii="___WRD_EMBED_SUB_38" w:eastAsia="___WRD_EMBED_SUB_38" w:hAnsi="___WRD_EMBED_SUB_38" w:cs="___WRD_EMBED_SUB_38" w:hint="eastAsia"/>
          <w:sz w:val="24"/>
          <w:szCs w:val="32"/>
        </w:rPr>
        <w:t>知：正式中标单位一旦确定，中标单位须按中标通知书规定的时间内签</w:t>
      </w:r>
      <w:r w:rsidR="000C0BFB" w:rsidRPr="000C0BFB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订</w:t>
      </w:r>
      <w:r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合同并按合同条款履约，因中标单位</w:t>
      </w:r>
      <w:r w:rsidR="000C0BFB">
        <w:rPr>
          <w:rFonts w:ascii="___WRD_EMBED_SUB_38" w:eastAsia="___WRD_EMBED_SUB_38" w:hAnsi="___WRD_EMBED_SUB_38" w:cs="___WRD_EMBED_SUB_38" w:hint="eastAsia"/>
          <w:sz w:val="24"/>
          <w:szCs w:val="32"/>
        </w:rPr>
        <w:t>原因未按规定签</w:t>
      </w:r>
      <w:r w:rsidR="000C0BFB" w:rsidRPr="000C0BFB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订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合同及履行合同条款的，作弃标（违约）处理，招投保证</w:t>
      </w:r>
      <w:r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金归招标单位所有。</w:t>
      </w:r>
    </w:p>
    <w:p w:rsidR="0073747A" w:rsidRPr="000A2EE1" w:rsidRDefault="000C0BFB" w:rsidP="002A04F5">
      <w:pPr>
        <w:spacing w:line="400" w:lineRule="exact"/>
        <w:jc w:val="both"/>
        <w:rPr>
          <w:rFonts w:ascii="___WRD_EMBED_SUB_38" w:eastAsia="___WRD_EMBED_SUB_38" w:hAnsi="___WRD_EMBED_SUB_38" w:cs="___WRD_EMBED_SUB_38"/>
          <w:color w:val="FF0000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七、要求：</w:t>
      </w:r>
      <w:r w:rsidR="00DA321F" w:rsidRPr="00DA321F">
        <w:rPr>
          <w:rFonts w:ascii="___WRD_EMBED_SUB_38" w:eastAsia="___WRD_EMBED_SUB_38" w:hAnsi="___WRD_EMBED_SUB_38" w:cs="___WRD_EMBED_SUB_38" w:hint="eastAsia"/>
          <w:sz w:val="24"/>
          <w:szCs w:val="32"/>
        </w:rPr>
        <w:t>参投单位</w:t>
      </w:r>
      <w:r w:rsidR="008948DA" w:rsidRPr="008948DA">
        <w:rPr>
          <w:rFonts w:ascii="___WRD_EMBED_SUB_38" w:eastAsia="___WRD_EMBED_SUB_38" w:hAnsi="___WRD_EMBED_SUB_38" w:cs="___WRD_EMBED_SUB_38" w:hint="eastAsia"/>
          <w:sz w:val="24"/>
          <w:szCs w:val="32"/>
        </w:rPr>
        <w:t>须提供</w:t>
      </w:r>
      <w:r w:rsidRPr="000C0BFB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营业执照复印件</w:t>
      </w:r>
      <w:r w:rsidR="008948DA">
        <w:rPr>
          <w:rFonts w:ascii="___WRD_EMBED_SUB_38" w:eastAsia="___WRD_EMBED_SUB_38" w:hAnsi="___WRD_EMBED_SUB_38" w:cs="___WRD_EMBED_SUB_38" w:hint="eastAsia"/>
          <w:sz w:val="24"/>
          <w:szCs w:val="32"/>
        </w:rPr>
        <w:t>，及</w:t>
      </w:r>
      <w:r w:rsid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提供该药物近三个月</w:t>
      </w:r>
      <w:r w:rsidR="008948DA">
        <w:rPr>
          <w:rFonts w:ascii="___WRD_EMBED_SUB_38" w:eastAsia="___WRD_EMBED_SUB_38" w:hAnsi="___WRD_EMBED_SUB_38" w:cs="___WRD_EMBED_SUB_38" w:hint="eastAsia"/>
          <w:sz w:val="24"/>
          <w:szCs w:val="32"/>
        </w:rPr>
        <w:t>有资质的第三方出具的《检验报告》和《危险化学品经营许可证》</w:t>
      </w:r>
      <w:r w:rsidR="002A04F5"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复印件。</w:t>
      </w:r>
      <w:r w:rsidR="000A2EE1" w:rsidRPr="000A2EE1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若代理经销商还需提供生产该药物厂商的授权书。</w:t>
      </w:r>
    </w:p>
    <w:p w:rsidR="00FB5656" w:rsidRPr="006B0ABD" w:rsidRDefault="002A04F5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八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、具体详见合同。</w:t>
      </w:r>
    </w:p>
    <w:p w:rsidR="00C84E2B" w:rsidRDefault="00C84E2B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</w:p>
    <w:p w:rsidR="003959D5" w:rsidRPr="006B0ABD" w:rsidRDefault="00CE1B35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单位负责人：</w:t>
      </w:r>
    </w:p>
    <w:p w:rsidR="00C84E2B" w:rsidRDefault="00C84E2B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</w:p>
    <w:p w:rsidR="00CE1B35" w:rsidRPr="006B0ABD" w:rsidRDefault="00CE1B35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主管领导：</w:t>
      </w:r>
    </w:p>
    <w:p w:rsidR="00C84E2B" w:rsidRDefault="00C84E2B" w:rsidP="00FD1B39">
      <w:pPr>
        <w:spacing w:line="400" w:lineRule="exact"/>
        <w:ind w:left="4620" w:firstLine="420"/>
        <w:jc w:val="center"/>
        <w:rPr>
          <w:rFonts w:ascii="仿宋_GB2312" w:eastAsia="仿宋_GB2312" w:hAnsi="仿宋_GB2312" w:cs="仿宋_GB2312"/>
          <w:sz w:val="24"/>
          <w:szCs w:val="32"/>
        </w:rPr>
      </w:pPr>
      <w:bookmarkStart w:id="0" w:name="_GoBack"/>
      <w:bookmarkEnd w:id="0"/>
    </w:p>
    <w:p w:rsidR="001809DE" w:rsidRPr="006B0ABD" w:rsidRDefault="00136B7E" w:rsidP="00FD1B39">
      <w:pPr>
        <w:spacing w:line="400" w:lineRule="exact"/>
        <w:ind w:left="4620" w:firstLine="420"/>
        <w:jc w:val="center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博罗县石湾自来水公司</w:t>
      </w:r>
    </w:p>
    <w:p w:rsidR="001809DE" w:rsidRPr="006B0ABD" w:rsidRDefault="00136B7E" w:rsidP="00FD1B39">
      <w:pPr>
        <w:spacing w:line="400" w:lineRule="exact"/>
        <w:ind w:left="4620" w:firstLine="420"/>
        <w:jc w:val="center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2024年10月</w:t>
      </w:r>
      <w:r w:rsidR="00FB5656" w:rsidRPr="006B0ABD">
        <w:rPr>
          <w:rFonts w:ascii="仿宋_GB2312" w:eastAsia="仿宋_GB2312" w:hAnsi="仿宋_GB2312" w:cs="仿宋_GB2312" w:hint="eastAsia"/>
          <w:sz w:val="24"/>
          <w:szCs w:val="32"/>
        </w:rPr>
        <w:t>29</w:t>
      </w:r>
      <w:r w:rsidRPr="006B0ABD">
        <w:rPr>
          <w:rFonts w:ascii="仿宋_GB2312" w:eastAsia="仿宋_GB2312" w:hAnsi="仿宋_GB2312" w:cs="仿宋_GB2312" w:hint="eastAsia"/>
          <w:sz w:val="24"/>
          <w:szCs w:val="32"/>
        </w:rPr>
        <w:t>日</w:t>
      </w:r>
    </w:p>
    <w:p w:rsidR="00CE1B35" w:rsidRPr="006B0ABD" w:rsidRDefault="00CE1B35" w:rsidP="00CE1B35">
      <w:pPr>
        <w:spacing w:line="560" w:lineRule="exact"/>
        <w:ind w:left="4620" w:firstLine="420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 xml:space="preserve">  </w:t>
      </w:r>
    </w:p>
    <w:sectPr w:rsidR="00CE1B35" w:rsidRPr="006B0ABD" w:rsidSect="001809DE"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10FD" w:rsidRDefault="00B110FD">
      <w:pPr>
        <w:spacing w:line="240" w:lineRule="auto"/>
      </w:pPr>
      <w:r>
        <w:separator/>
      </w:r>
    </w:p>
  </w:endnote>
  <w:endnote w:type="continuationSeparator" w:id="1">
    <w:p w:rsidR="00B110FD" w:rsidRDefault="00B11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38">
    <w:altName w:val="Arial Unicode MS"/>
    <w:panose1 w:val="02000000000000000000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等线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10FD" w:rsidRDefault="00B110FD">
      <w:pPr>
        <w:spacing w:line="240" w:lineRule="auto"/>
      </w:pPr>
      <w:r>
        <w:separator/>
      </w:r>
    </w:p>
  </w:footnote>
  <w:footnote w:type="continuationSeparator" w:id="1">
    <w:p w:rsidR="00B110FD" w:rsidRDefault="00B110F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dkYzdhOWRkZmQwNjk1MTgwMjZiOGI4OTFiYzI3ZjgifQ=="/>
  </w:docVars>
  <w:rsids>
    <w:rsidRoot w:val="00903E2F"/>
    <w:rsid w:val="00001383"/>
    <w:rsid w:val="00006F0E"/>
    <w:rsid w:val="0004277C"/>
    <w:rsid w:val="00052203"/>
    <w:rsid w:val="000573E6"/>
    <w:rsid w:val="000658AB"/>
    <w:rsid w:val="00070DA2"/>
    <w:rsid w:val="00071435"/>
    <w:rsid w:val="000A0706"/>
    <w:rsid w:val="000A2EE1"/>
    <w:rsid w:val="000C0BFB"/>
    <w:rsid w:val="00136B7E"/>
    <w:rsid w:val="00140605"/>
    <w:rsid w:val="001431C9"/>
    <w:rsid w:val="001714AF"/>
    <w:rsid w:val="001757DE"/>
    <w:rsid w:val="001809DE"/>
    <w:rsid w:val="00197B8C"/>
    <w:rsid w:val="001B6501"/>
    <w:rsid w:val="001D64C9"/>
    <w:rsid w:val="001F7BC9"/>
    <w:rsid w:val="002771D8"/>
    <w:rsid w:val="00294A9B"/>
    <w:rsid w:val="002A04F5"/>
    <w:rsid w:val="002B1826"/>
    <w:rsid w:val="002E0852"/>
    <w:rsid w:val="002E26EF"/>
    <w:rsid w:val="002F5719"/>
    <w:rsid w:val="0037135D"/>
    <w:rsid w:val="003808F7"/>
    <w:rsid w:val="0039553E"/>
    <w:rsid w:val="003959D5"/>
    <w:rsid w:val="004049D1"/>
    <w:rsid w:val="004426F7"/>
    <w:rsid w:val="00450CD7"/>
    <w:rsid w:val="004656BF"/>
    <w:rsid w:val="004B63A2"/>
    <w:rsid w:val="004D3CF6"/>
    <w:rsid w:val="004D4156"/>
    <w:rsid w:val="00515D96"/>
    <w:rsid w:val="005216E1"/>
    <w:rsid w:val="00563F03"/>
    <w:rsid w:val="0057562A"/>
    <w:rsid w:val="00576D15"/>
    <w:rsid w:val="005868E2"/>
    <w:rsid w:val="005F4D7B"/>
    <w:rsid w:val="00603630"/>
    <w:rsid w:val="00634283"/>
    <w:rsid w:val="00661608"/>
    <w:rsid w:val="0066207E"/>
    <w:rsid w:val="006A1E8F"/>
    <w:rsid w:val="006B0ABD"/>
    <w:rsid w:val="006B1414"/>
    <w:rsid w:val="006E1874"/>
    <w:rsid w:val="00702F3F"/>
    <w:rsid w:val="007341B3"/>
    <w:rsid w:val="00734B2B"/>
    <w:rsid w:val="0073747A"/>
    <w:rsid w:val="0074348B"/>
    <w:rsid w:val="00772437"/>
    <w:rsid w:val="007B1218"/>
    <w:rsid w:val="00826C86"/>
    <w:rsid w:val="0085544E"/>
    <w:rsid w:val="00867A02"/>
    <w:rsid w:val="008948DA"/>
    <w:rsid w:val="008A2394"/>
    <w:rsid w:val="008B1F53"/>
    <w:rsid w:val="008D1A49"/>
    <w:rsid w:val="008D431E"/>
    <w:rsid w:val="00903E2F"/>
    <w:rsid w:val="00915508"/>
    <w:rsid w:val="00954BD6"/>
    <w:rsid w:val="00975976"/>
    <w:rsid w:val="009A16A8"/>
    <w:rsid w:val="00A11559"/>
    <w:rsid w:val="00A12E03"/>
    <w:rsid w:val="00A336E5"/>
    <w:rsid w:val="00A620FE"/>
    <w:rsid w:val="00A65FCA"/>
    <w:rsid w:val="00AA73F7"/>
    <w:rsid w:val="00B110FD"/>
    <w:rsid w:val="00B13610"/>
    <w:rsid w:val="00B36B9F"/>
    <w:rsid w:val="00B57DB6"/>
    <w:rsid w:val="00B620B8"/>
    <w:rsid w:val="00B97E88"/>
    <w:rsid w:val="00BA1D62"/>
    <w:rsid w:val="00BA7D0D"/>
    <w:rsid w:val="00BB2FAB"/>
    <w:rsid w:val="00BC5195"/>
    <w:rsid w:val="00C12CF5"/>
    <w:rsid w:val="00C318F9"/>
    <w:rsid w:val="00C6218B"/>
    <w:rsid w:val="00C84E2B"/>
    <w:rsid w:val="00C85274"/>
    <w:rsid w:val="00CC0381"/>
    <w:rsid w:val="00CD70CE"/>
    <w:rsid w:val="00CE1B35"/>
    <w:rsid w:val="00D039AE"/>
    <w:rsid w:val="00D304A8"/>
    <w:rsid w:val="00D40D74"/>
    <w:rsid w:val="00D41775"/>
    <w:rsid w:val="00D60B9D"/>
    <w:rsid w:val="00D87279"/>
    <w:rsid w:val="00DA321F"/>
    <w:rsid w:val="00DB6CFE"/>
    <w:rsid w:val="00DF168D"/>
    <w:rsid w:val="00E54B8F"/>
    <w:rsid w:val="00E8762F"/>
    <w:rsid w:val="00E90E4E"/>
    <w:rsid w:val="00EE5629"/>
    <w:rsid w:val="00EF07E9"/>
    <w:rsid w:val="00EF0B76"/>
    <w:rsid w:val="00FB5656"/>
    <w:rsid w:val="00FD181C"/>
    <w:rsid w:val="00FD1B39"/>
    <w:rsid w:val="00FD27AD"/>
    <w:rsid w:val="00FD2A75"/>
    <w:rsid w:val="00FD6718"/>
    <w:rsid w:val="00FE5A7F"/>
    <w:rsid w:val="00FE6E43"/>
    <w:rsid w:val="00FF3EC0"/>
    <w:rsid w:val="0100648F"/>
    <w:rsid w:val="011B786D"/>
    <w:rsid w:val="0386430D"/>
    <w:rsid w:val="099D2F86"/>
    <w:rsid w:val="100D1BFE"/>
    <w:rsid w:val="19C47BE0"/>
    <w:rsid w:val="1D846DFF"/>
    <w:rsid w:val="1E3758A5"/>
    <w:rsid w:val="2B9F1413"/>
    <w:rsid w:val="2E6938D5"/>
    <w:rsid w:val="2ECA6D3E"/>
    <w:rsid w:val="2F0161E0"/>
    <w:rsid w:val="318E38E1"/>
    <w:rsid w:val="374C4D98"/>
    <w:rsid w:val="37D32A24"/>
    <w:rsid w:val="38245DBE"/>
    <w:rsid w:val="389B696A"/>
    <w:rsid w:val="3C431C69"/>
    <w:rsid w:val="4858687F"/>
    <w:rsid w:val="4D5F5A26"/>
    <w:rsid w:val="4F83736F"/>
    <w:rsid w:val="52B25C13"/>
    <w:rsid w:val="54260A84"/>
    <w:rsid w:val="57C23A70"/>
    <w:rsid w:val="5FCA34D5"/>
    <w:rsid w:val="75FF357E"/>
    <w:rsid w:val="79A13148"/>
    <w:rsid w:val="7DEA5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1809DE"/>
    <w:pPr>
      <w:widowControl w:val="0"/>
      <w:autoSpaceDE w:val="0"/>
      <w:autoSpaceDN w:val="0"/>
      <w:adjustRightInd w:val="0"/>
      <w:spacing w:line="500" w:lineRule="exact"/>
    </w:pPr>
    <w:rPr>
      <w:sz w:val="4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1809DE"/>
    <w:rPr>
      <w:b/>
      <w:bCs/>
      <w:sz w:val="28"/>
    </w:rPr>
  </w:style>
  <w:style w:type="paragraph" w:styleId="a4">
    <w:name w:val="Balloon Text"/>
    <w:basedOn w:val="a"/>
    <w:link w:val="Char"/>
    <w:autoRedefine/>
    <w:uiPriority w:val="99"/>
    <w:semiHidden/>
    <w:unhideWhenUsed/>
    <w:qFormat/>
    <w:rsid w:val="001809DE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semiHidden/>
    <w:unhideWhenUsed/>
    <w:qFormat/>
    <w:rsid w:val="001809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semiHidden/>
    <w:unhideWhenUsed/>
    <w:qFormat/>
    <w:rsid w:val="00180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autoRedefine/>
    <w:uiPriority w:val="99"/>
    <w:semiHidden/>
    <w:qFormat/>
    <w:rsid w:val="001809DE"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semiHidden/>
    <w:qFormat/>
    <w:rsid w:val="001809DE"/>
    <w:rPr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sid w:val="001809D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E1B3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E1B35"/>
    <w:rPr>
      <w:sz w:val="4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2"/>
    <customShpInfo spid="_x0000_s2050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112</Words>
  <Characters>642</Characters>
  <Application>Microsoft Office Word</Application>
  <DocSecurity>0</DocSecurity>
  <Lines>5</Lines>
  <Paragraphs>1</Paragraphs>
  <ScaleCrop>false</ScaleCrop>
  <Company>微软中国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32</cp:revision>
  <cp:lastPrinted>2024-10-18T06:46:00Z</cp:lastPrinted>
  <dcterms:created xsi:type="dcterms:W3CDTF">2021-03-23T06:21:00Z</dcterms:created>
  <dcterms:modified xsi:type="dcterms:W3CDTF">2024-12-06T02:43:00Z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0DC995E47452495786EE50CEAB7AAD5E_13</vt:lpwstr>
  </property>
</Properties>
</file>