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39E95">
      <w:pPr>
        <w:spacing w:line="240" w:lineRule="atLeast"/>
      </w:pPr>
      <w:r>
        <w:rPr>
          <w:rFonts w:hint="eastAsia"/>
        </w:rPr>
        <w:t>附件1</w:t>
      </w:r>
    </w:p>
    <w:p w14:paraId="00F0877A">
      <w:pPr>
        <w:spacing w:line="240" w:lineRule="atLeast"/>
        <w:jc w:val="center"/>
        <w:rPr>
          <w:b/>
          <w:sz w:val="48"/>
          <w:szCs w:val="48"/>
        </w:rPr>
      </w:pPr>
      <w:r>
        <w:rPr>
          <w:rFonts w:hint="eastAsia"/>
          <w:b/>
          <w:sz w:val="48"/>
          <w:szCs w:val="48"/>
        </w:rPr>
        <w:t>参标申请表</w:t>
      </w:r>
    </w:p>
    <w:p w14:paraId="706B18C2">
      <w:pPr>
        <w:spacing w:line="440" w:lineRule="exact"/>
        <w:rPr>
          <w:rFonts w:hint="eastAsia"/>
          <w:sz w:val="24"/>
          <w:szCs w:val="24"/>
          <w:lang w:eastAsia="zh-CN"/>
        </w:rPr>
      </w:pPr>
      <w:r>
        <w:rPr>
          <w:rFonts w:hint="eastAsia"/>
          <w:sz w:val="24"/>
          <w:szCs w:val="24"/>
        </w:rPr>
        <w:t>一、项目名称：石湾文化广场、龙舟公园绿化承包服务</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7CA251B1">
      <w:pPr>
        <w:spacing w:line="440" w:lineRule="exact"/>
        <w:rPr>
          <w:rFonts w:hint="default"/>
          <w:sz w:val="24"/>
          <w:szCs w:val="24"/>
          <w:lang w:val="en-US" w:eastAsia="zh-CN"/>
        </w:rPr>
      </w:pPr>
      <w:r>
        <w:rPr>
          <w:rFonts w:hint="eastAsia"/>
          <w:sz w:val="24"/>
          <w:szCs w:val="24"/>
        </w:rPr>
        <w:t>二、项目编码：石公易采【2025】005</w:t>
      </w:r>
    </w:p>
    <w:p w14:paraId="71125183">
      <w:pPr>
        <w:spacing w:line="440" w:lineRule="exact"/>
        <w:rPr>
          <w:rFonts w:hint="eastAsia"/>
          <w:sz w:val="24"/>
          <w:szCs w:val="24"/>
        </w:rPr>
      </w:pPr>
      <w:r>
        <w:rPr>
          <w:rFonts w:hint="eastAsia"/>
          <w:sz w:val="24"/>
          <w:szCs w:val="24"/>
        </w:rPr>
        <w:t>三、投标要求：</w:t>
      </w:r>
      <w:bookmarkStart w:id="0" w:name="_GoBack"/>
      <w:bookmarkEnd w:id="0"/>
    </w:p>
    <w:p w14:paraId="64049C08">
      <w:pPr>
        <w:spacing w:line="440" w:lineRule="exact"/>
        <w:rPr>
          <w:rFonts w:hint="eastAsia"/>
          <w:sz w:val="24"/>
          <w:szCs w:val="24"/>
        </w:rPr>
      </w:pPr>
      <w:r>
        <w:rPr>
          <w:rFonts w:hint="eastAsia"/>
          <w:sz w:val="24"/>
          <w:szCs w:val="24"/>
        </w:rPr>
        <w:t>1.参标单位必须符合招标资料规定的要求。</w:t>
      </w:r>
    </w:p>
    <w:p w14:paraId="39EB5908">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3906C7C8">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3</w:t>
      </w:r>
      <w:r>
        <w:rPr>
          <w:rFonts w:hint="eastAsia"/>
          <w:sz w:val="24"/>
          <w:szCs w:val="24"/>
        </w:rPr>
        <w:t>月</w:t>
      </w:r>
      <w:r>
        <w:rPr>
          <w:rFonts w:hint="eastAsia"/>
          <w:sz w:val="24"/>
          <w:szCs w:val="24"/>
          <w:lang w:val="en-US" w:eastAsia="zh-CN"/>
        </w:rPr>
        <w:t>6</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4A144C39">
      <w:pPr>
        <w:spacing w:line="440" w:lineRule="exact"/>
        <w:rPr>
          <w:sz w:val="24"/>
          <w:szCs w:val="24"/>
        </w:rPr>
      </w:pPr>
      <w:r>
        <w:rPr>
          <w:rFonts w:hint="eastAsia"/>
          <w:sz w:val="24"/>
          <w:szCs w:val="24"/>
        </w:rPr>
        <w:t>五、参标地点：石湾镇公共资源交易中心（博罗县石湾镇人民政府大院内一楼）</w:t>
      </w:r>
    </w:p>
    <w:p w14:paraId="797F2EF5">
      <w:pPr>
        <w:spacing w:line="440" w:lineRule="exact"/>
        <w:rPr>
          <w:sz w:val="24"/>
          <w:szCs w:val="24"/>
        </w:rPr>
      </w:pPr>
      <w:r>
        <w:rPr>
          <w:rFonts w:hint="eastAsia"/>
          <w:sz w:val="24"/>
          <w:szCs w:val="24"/>
        </w:rPr>
        <w:t>六、备注：</w:t>
      </w:r>
    </w:p>
    <w:p w14:paraId="256A9039">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6BF9EE40">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53027EEB">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4B65916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88A44A4">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05507E55">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3EAA089B">
      <w:pPr>
        <w:spacing w:line="440" w:lineRule="exact"/>
        <w:rPr>
          <w:sz w:val="24"/>
          <w:szCs w:val="24"/>
        </w:rPr>
      </w:pPr>
    </w:p>
    <w:p w14:paraId="7700997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32B4EA0F">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2EF8A7C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49E87F06"/>
    <w:rsid w:val="596E4D80"/>
    <w:rsid w:val="61024F8F"/>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1018</Words>
  <Characters>1093</Characters>
  <Lines>8</Lines>
  <Paragraphs>2</Paragraphs>
  <TotalTime>0</TotalTime>
  <ScaleCrop>false</ScaleCrop>
  <LinksUpToDate>false</LinksUpToDate>
  <CharactersWithSpaces>1195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2025-02-27T03:10:37Z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