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169B3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 w14:paraId="6100D258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诚信参与市场调研及诚信报价承诺书</w:t>
      </w:r>
      <w:bookmarkEnd w:id="0"/>
    </w:p>
    <w:p w14:paraId="37856E33">
      <w:pPr>
        <w:spacing w:line="560" w:lineRule="exact"/>
        <w:ind w:left="-540" w:leftChars="-257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sz w:val="32"/>
          <w:szCs w:val="32"/>
        </w:rPr>
        <w:t>人民医院</w:t>
      </w:r>
    </w:p>
    <w:p w14:paraId="11FFA86C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本公司郑重承诺：</w:t>
      </w:r>
    </w:p>
    <w:p w14:paraId="5C9CB07E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一、遵守政府采购法律、法规和规章制度，维护采购市场秩序和公平竞争环境；</w:t>
      </w:r>
    </w:p>
    <w:p w14:paraId="3A92C944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二、依法诚信认真对待医院本次市场调研活动，自觉维护医院的合法权益；</w:t>
      </w:r>
    </w:p>
    <w:p w14:paraId="0C20D029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三、不恶意竞价，调研报价真实有效且可依法提供相应货物/服务/工程，调研报价与投标价不会差异巨大；</w:t>
      </w:r>
    </w:p>
    <w:p w14:paraId="6C1007FA">
      <w:pPr>
        <w:pStyle w:val="2"/>
        <w:numPr>
          <w:ilvl w:val="0"/>
          <w:numId w:val="0"/>
        </w:numPr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四、对于本次调研，我司不存在以下情形：</w:t>
      </w:r>
    </w:p>
    <w:p w14:paraId="70286147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①单位负责人/法人为同一人或者存在直接控股、管理关系的不同供应商参与同一项目的调研；</w:t>
      </w:r>
    </w:p>
    <w:p w14:paraId="5E272EC8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②我司不是为该调研项目提供整体设计、规范编制或者项目管理、监理、检测等服务的供应商；</w:t>
      </w:r>
    </w:p>
    <w:p w14:paraId="5CBA4E90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③涉及围猎标的或陪标或围标的法律规定禁止的情况等。</w:t>
      </w:r>
    </w:p>
    <w:p w14:paraId="59CE95F9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五、主动接受医院及相关监督管理部门的监督检查。</w:t>
      </w:r>
    </w:p>
    <w:p w14:paraId="3D5533BC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本公司若有违反本承诺内容的行为，愿意承担相应的后果和法律责任。 </w:t>
      </w:r>
    </w:p>
    <w:p w14:paraId="37847227"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</w:p>
    <w:p w14:paraId="70CCE8C2"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公司法定代表人（或法定代表人授权代表）签字：</w:t>
      </w:r>
    </w:p>
    <w:p w14:paraId="39FEA980">
      <w:pPr>
        <w:adjustRightInd w:val="0"/>
        <w:snapToGrid w:val="0"/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公司名称（签章）：</w:t>
      </w:r>
    </w:p>
    <w:p w14:paraId="2CFE28C9">
      <w:pPr>
        <w:adjustRightInd w:val="0"/>
        <w:snapToGrid w:val="0"/>
        <w:spacing w:line="560" w:lineRule="exact"/>
        <w:ind w:firstLine="3520" w:firstLineChars="11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日期：年  月  日</w:t>
      </w:r>
    </w:p>
    <w:p w14:paraId="413B28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E6FC0"/>
    <w:multiLevelType w:val="multilevel"/>
    <w:tmpl w:val="53BE6FC0"/>
    <w:lvl w:ilvl="0" w:tentative="0">
      <w:start w:val="1"/>
      <w:numFmt w:val="decimal"/>
      <w:pStyle w:val="2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BD8"/>
    <w:rsid w:val="001B4A44"/>
    <w:rsid w:val="005A7486"/>
    <w:rsid w:val="005B2C2C"/>
    <w:rsid w:val="00710092"/>
    <w:rsid w:val="00911BD8"/>
    <w:rsid w:val="009E0BA7"/>
    <w:rsid w:val="00AA1C5E"/>
    <w:rsid w:val="00E3060F"/>
    <w:rsid w:val="1F6B7ACE"/>
    <w:rsid w:val="700900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7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0"/>
  </w:style>
  <w:style w:type="paragraph" w:customStyle="1" w:styleId="8">
    <w:name w:val="纯文本1"/>
    <w:basedOn w:val="1"/>
    <w:qFormat/>
    <w:uiPriority w:val="0"/>
    <w:rPr>
      <w:rFonts w:ascii="宋体" w:hAnsi="宋体" w:cs="Courier New"/>
      <w:szCs w:val="21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372</Words>
  <Characters>372</Characters>
  <Lines>2</Lines>
  <Paragraphs>1</Paragraphs>
  <TotalTime>0</TotalTime>
  <ScaleCrop>false</ScaleCrop>
  <LinksUpToDate>false</LinksUpToDate>
  <CharactersWithSpaces>377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2022-02-18T04:11:00Z</dcterms:created>
  <dc:creator>林斐</dc:creator>
  <cp:lastModifiedBy>Rv哥</cp:lastModifiedBy>
  <dcterms:modified xsi:type="dcterms:W3CDTF">2025-04-18T00:48:23Z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eyJoZGlkIjoiZjZhM2M2MmQ0MTM5ZDMyZDEzYzc1MjU5N2NhZGQ4NTAiLCJ1c2VySWQiOiIyMjI0NzcwMDUifQ==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F53843A7D68849519998ED3B62057F38_13</vt:lpwstr>
  </property>
</Properties>
</file>