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650090" w14:textId="77777777" w:rsidR="003C0933" w:rsidRDefault="00243505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商务车采购</w:t>
      </w:r>
      <w:r>
        <w:rPr>
          <w:rFonts w:hint="eastAsia"/>
          <w:sz w:val="40"/>
          <w:szCs w:val="40"/>
        </w:rPr>
        <w:t>合同</w:t>
      </w:r>
    </w:p>
    <w:p w14:paraId="1C54F09B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甲方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>博罗县</w:t>
      </w:r>
      <w:r>
        <w:rPr>
          <w:rFonts w:ascii="宋体" w:hAnsi="宋体" w:cs="宋体" w:hint="eastAsia"/>
          <w:sz w:val="28"/>
          <w:szCs w:val="28"/>
        </w:rPr>
        <w:t>石湾镇</w:t>
      </w:r>
      <w:r>
        <w:rPr>
          <w:rFonts w:ascii="宋体" w:hAnsi="宋体" w:cs="宋体" w:hint="eastAsia"/>
          <w:sz w:val="28"/>
          <w:szCs w:val="28"/>
        </w:rPr>
        <w:t>中岗</w:t>
      </w:r>
      <w:r>
        <w:rPr>
          <w:rFonts w:ascii="宋体" w:hAnsi="宋体" w:cs="宋体" w:hint="eastAsia"/>
          <w:sz w:val="28"/>
          <w:szCs w:val="28"/>
        </w:rPr>
        <w:t>股份经济合作联合社（</w:t>
      </w:r>
      <w:r>
        <w:rPr>
          <w:rFonts w:ascii="宋体" w:hAnsi="宋体" w:cs="宋体" w:hint="eastAsia"/>
          <w:sz w:val="28"/>
          <w:szCs w:val="28"/>
        </w:rPr>
        <w:t>采购方）</w:t>
      </w:r>
    </w:p>
    <w:p w14:paraId="04F5D5C0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乙方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 xml:space="preserve">                        </w:t>
      </w:r>
      <w:r>
        <w:rPr>
          <w:rFonts w:ascii="宋体" w:hAnsi="宋体" w:cs="宋体" w:hint="eastAsia"/>
          <w:sz w:val="28"/>
          <w:szCs w:val="28"/>
        </w:rPr>
        <w:t xml:space="preserve">         </w:t>
      </w:r>
      <w:r>
        <w:rPr>
          <w:rFonts w:ascii="宋体" w:hAnsi="宋体" w:cs="宋体" w:hint="eastAsia"/>
          <w:sz w:val="28"/>
          <w:szCs w:val="28"/>
        </w:rPr>
        <w:t>（</w:t>
      </w:r>
      <w:r>
        <w:rPr>
          <w:rFonts w:ascii="宋体" w:hAnsi="宋体" w:cs="宋体" w:hint="eastAsia"/>
          <w:sz w:val="28"/>
          <w:szCs w:val="28"/>
        </w:rPr>
        <w:t>销售方</w:t>
      </w:r>
      <w:r>
        <w:rPr>
          <w:rFonts w:ascii="宋体" w:hAnsi="宋体" w:cs="宋体" w:hint="eastAsia"/>
          <w:sz w:val="28"/>
          <w:szCs w:val="28"/>
        </w:rPr>
        <w:t>）</w:t>
      </w:r>
    </w:p>
    <w:p w14:paraId="1139569D" w14:textId="77777777" w:rsidR="003C0933" w:rsidRDefault="00243505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甲</w:t>
      </w:r>
      <w:r>
        <w:rPr>
          <w:rFonts w:ascii="宋体" w:hAnsi="宋体" w:cs="宋体" w:hint="eastAsia"/>
          <w:sz w:val="28"/>
          <w:szCs w:val="28"/>
        </w:rPr>
        <w:t>方</w:t>
      </w:r>
      <w:r>
        <w:rPr>
          <w:rFonts w:ascii="宋体" w:hAnsi="宋体" w:cs="宋体" w:hint="eastAsia"/>
          <w:sz w:val="28"/>
          <w:szCs w:val="28"/>
        </w:rPr>
        <w:t>就</w:t>
      </w:r>
      <w:r>
        <w:rPr>
          <w:rFonts w:ascii="宋体" w:hAnsi="宋体" w:cs="宋体" w:hint="eastAsia"/>
          <w:sz w:val="28"/>
          <w:szCs w:val="28"/>
        </w:rPr>
        <w:t>采</w:t>
      </w:r>
      <w:r>
        <w:rPr>
          <w:rFonts w:ascii="宋体" w:hAnsi="宋体" w:cs="宋体" w:hint="eastAsia"/>
          <w:sz w:val="28"/>
          <w:szCs w:val="28"/>
        </w:rPr>
        <w:t>购所需车辆事宜，按照《中华人民共和国政府采购法》、《中华人民共和国民法典》等相关法律法规的规定，经双方友好协商，本着平等互利和诚实信用的原则，一致同意签订本合同，双方共同遵守，合同内容如下：</w:t>
      </w:r>
    </w:p>
    <w:p w14:paraId="6D732D8E" w14:textId="77777777" w:rsidR="003C0933" w:rsidRDefault="00243505"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一、</w:t>
      </w:r>
      <w:r>
        <w:rPr>
          <w:rFonts w:ascii="宋体" w:hAnsi="宋体" w:cs="宋体" w:hint="eastAsia"/>
          <w:b/>
          <w:bCs/>
          <w:sz w:val="28"/>
          <w:szCs w:val="28"/>
        </w:rPr>
        <w:t>采购</w:t>
      </w:r>
      <w:r>
        <w:rPr>
          <w:rFonts w:ascii="宋体" w:hAnsi="宋体" w:cs="宋体" w:hint="eastAsia"/>
          <w:b/>
          <w:bCs/>
          <w:sz w:val="28"/>
          <w:szCs w:val="28"/>
        </w:rPr>
        <w:t>车辆的</w:t>
      </w:r>
      <w:r>
        <w:rPr>
          <w:rFonts w:ascii="宋体" w:hAnsi="宋体" w:cs="宋体" w:hint="eastAsia"/>
          <w:b/>
          <w:bCs/>
          <w:sz w:val="28"/>
          <w:szCs w:val="28"/>
        </w:rPr>
        <w:t>数量、</w:t>
      </w:r>
      <w:r>
        <w:rPr>
          <w:rFonts w:ascii="宋体" w:hAnsi="宋体" w:cs="宋体" w:hint="eastAsia"/>
          <w:b/>
          <w:bCs/>
          <w:sz w:val="28"/>
          <w:szCs w:val="28"/>
        </w:rPr>
        <w:t>规格及价格：</w:t>
      </w:r>
    </w:p>
    <w:p w14:paraId="17D3B177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车辆</w:t>
      </w:r>
      <w:r>
        <w:rPr>
          <w:rFonts w:ascii="宋体" w:hAnsi="宋体" w:cs="宋体" w:hint="eastAsia"/>
          <w:sz w:val="28"/>
          <w:szCs w:val="28"/>
        </w:rPr>
        <w:t>采购数量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>商务公车一辆，交付的车辆必须确保是原制造商制造的全新产品，整车无污染，无侵权行为、表面无划损、无任何缺陷隐患，在中国境内可依常规安全合法使用。</w:t>
      </w:r>
    </w:p>
    <w:p w14:paraId="24091831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车型：</w:t>
      </w:r>
      <w:r>
        <w:rPr>
          <w:rFonts w:ascii="宋体" w:hAnsi="宋体" w:cs="宋体" w:hint="eastAsia"/>
          <w:sz w:val="28"/>
          <w:szCs w:val="28"/>
        </w:rPr>
        <w:t>中大型</w:t>
      </w:r>
      <w:r>
        <w:rPr>
          <w:rFonts w:ascii="宋体" w:hAnsi="宋体" w:cs="宋体" w:hint="eastAsia"/>
          <w:sz w:val="28"/>
          <w:szCs w:val="28"/>
        </w:rPr>
        <w:t>MPV</w:t>
      </w:r>
    </w:p>
    <w:p w14:paraId="59724220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车辆</w:t>
      </w:r>
      <w:r>
        <w:rPr>
          <w:rFonts w:ascii="宋体" w:hAnsi="宋体" w:cs="宋体" w:hint="eastAsia"/>
          <w:sz w:val="28"/>
          <w:szCs w:val="28"/>
        </w:rPr>
        <w:t>中标</w:t>
      </w:r>
      <w:r>
        <w:rPr>
          <w:rFonts w:ascii="宋体" w:hAnsi="宋体" w:cs="宋体" w:hint="eastAsia"/>
          <w:sz w:val="28"/>
          <w:szCs w:val="28"/>
        </w:rPr>
        <w:t>总价格：人民币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 w:cs="宋体" w:hint="eastAsia"/>
          <w:sz w:val="28"/>
          <w:szCs w:val="28"/>
        </w:rPr>
        <w:t>元，大写：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</w:t>
      </w:r>
      <w:r>
        <w:rPr>
          <w:rFonts w:ascii="宋体" w:hAnsi="宋体" w:cs="宋体" w:hint="eastAsia"/>
          <w:sz w:val="28"/>
          <w:szCs w:val="28"/>
        </w:rPr>
        <w:t>元</w:t>
      </w:r>
      <w:r>
        <w:rPr>
          <w:rFonts w:ascii="宋体" w:hAnsi="宋体" w:cs="宋体" w:hint="eastAsia"/>
          <w:sz w:val="28"/>
          <w:szCs w:val="28"/>
        </w:rPr>
        <w:t>。中标价</w:t>
      </w:r>
      <w:r>
        <w:rPr>
          <w:rFonts w:hint="eastAsia"/>
          <w:sz w:val="28"/>
          <w:szCs w:val="36"/>
        </w:rPr>
        <w:t>全包购置税、保险（第三者</w:t>
      </w:r>
      <w:r>
        <w:rPr>
          <w:rFonts w:hint="eastAsia"/>
          <w:sz w:val="28"/>
          <w:szCs w:val="36"/>
        </w:rPr>
        <w:t>300</w:t>
      </w:r>
      <w:r>
        <w:rPr>
          <w:rFonts w:hint="eastAsia"/>
          <w:sz w:val="28"/>
          <w:szCs w:val="36"/>
        </w:rPr>
        <w:t>万）、交强险、上牌费等。</w:t>
      </w:r>
    </w:p>
    <w:p w14:paraId="6A13B396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车辆主要配置</w:t>
      </w:r>
      <w:r>
        <w:rPr>
          <w:rFonts w:ascii="宋体" w:hAnsi="宋体" w:cs="宋体" w:hint="eastAsia"/>
          <w:sz w:val="28"/>
          <w:szCs w:val="28"/>
        </w:rPr>
        <w:t>:</w:t>
      </w:r>
      <w:r>
        <w:rPr>
          <w:rFonts w:hint="eastAsia"/>
          <w:sz w:val="28"/>
          <w:szCs w:val="36"/>
        </w:rPr>
        <w:t>整车外形尺寸约为</w:t>
      </w:r>
      <w:r>
        <w:rPr>
          <w:rFonts w:hint="eastAsia"/>
          <w:sz w:val="28"/>
          <w:szCs w:val="36"/>
        </w:rPr>
        <w:t>5145*1970*1805</w:t>
      </w:r>
      <w:r>
        <w:rPr>
          <w:rFonts w:hint="eastAsia"/>
          <w:sz w:val="28"/>
          <w:szCs w:val="36"/>
        </w:rPr>
        <w:t>，动力为</w:t>
      </w:r>
      <w:r>
        <w:rPr>
          <w:rFonts w:hint="eastAsia"/>
          <w:sz w:val="28"/>
          <w:szCs w:val="36"/>
        </w:rPr>
        <w:t xml:space="preserve">1.5T </w:t>
      </w:r>
      <w:r>
        <w:rPr>
          <w:rFonts w:hint="eastAsia"/>
          <w:sz w:val="28"/>
          <w:szCs w:val="36"/>
        </w:rPr>
        <w:t>156</w:t>
      </w:r>
      <w:r>
        <w:rPr>
          <w:rFonts w:hint="eastAsia"/>
          <w:sz w:val="28"/>
          <w:szCs w:val="36"/>
        </w:rPr>
        <w:t>马力</w:t>
      </w:r>
      <w:r>
        <w:rPr>
          <w:rFonts w:hint="eastAsia"/>
          <w:sz w:val="28"/>
          <w:szCs w:val="36"/>
        </w:rPr>
        <w:t>L4</w:t>
      </w:r>
      <w:r>
        <w:rPr>
          <w:rFonts w:hint="eastAsia"/>
          <w:sz w:val="28"/>
          <w:szCs w:val="36"/>
        </w:rPr>
        <w:t>，</w:t>
      </w:r>
      <w:r>
        <w:rPr>
          <w:rFonts w:hint="eastAsia"/>
          <w:sz w:val="28"/>
          <w:szCs w:val="36"/>
        </w:rPr>
        <w:t>E-CVT</w:t>
      </w:r>
      <w:r>
        <w:rPr>
          <w:rFonts w:hint="eastAsia"/>
          <w:sz w:val="28"/>
          <w:szCs w:val="36"/>
        </w:rPr>
        <w:t>无级变速箱，前置前驱，车身结构</w:t>
      </w:r>
      <w:r>
        <w:rPr>
          <w:rFonts w:hint="eastAsia"/>
          <w:sz w:val="28"/>
          <w:szCs w:val="36"/>
        </w:rPr>
        <w:t>5</w:t>
      </w:r>
      <w:r>
        <w:rPr>
          <w:rFonts w:hint="eastAsia"/>
          <w:sz w:val="28"/>
          <w:szCs w:val="36"/>
        </w:rPr>
        <w:t>门</w:t>
      </w:r>
      <w:r>
        <w:rPr>
          <w:rFonts w:hint="eastAsia"/>
          <w:sz w:val="28"/>
          <w:szCs w:val="36"/>
        </w:rPr>
        <w:t>7</w:t>
      </w:r>
      <w:r>
        <w:rPr>
          <w:rFonts w:hint="eastAsia"/>
          <w:sz w:val="28"/>
          <w:szCs w:val="36"/>
        </w:rPr>
        <w:t>座</w:t>
      </w:r>
      <w:r>
        <w:rPr>
          <w:rFonts w:hint="eastAsia"/>
          <w:sz w:val="28"/>
          <w:szCs w:val="36"/>
        </w:rPr>
        <w:t>MPV</w:t>
      </w:r>
      <w:r>
        <w:rPr>
          <w:rFonts w:hint="eastAsia"/>
          <w:sz w:val="28"/>
          <w:szCs w:val="36"/>
        </w:rPr>
        <w:t>，胎压显示、全速自适应巡航、自动空调、</w:t>
      </w:r>
      <w:r>
        <w:rPr>
          <w:rFonts w:hint="eastAsia"/>
          <w:sz w:val="28"/>
          <w:szCs w:val="36"/>
        </w:rPr>
        <w:t>ABS</w:t>
      </w:r>
      <w:r>
        <w:rPr>
          <w:rFonts w:hint="eastAsia"/>
          <w:sz w:val="28"/>
          <w:szCs w:val="36"/>
        </w:rPr>
        <w:t>、</w:t>
      </w:r>
      <w:r>
        <w:rPr>
          <w:rFonts w:hint="eastAsia"/>
          <w:sz w:val="28"/>
          <w:szCs w:val="36"/>
        </w:rPr>
        <w:t>360</w:t>
      </w:r>
      <w:r>
        <w:rPr>
          <w:rFonts w:hint="eastAsia"/>
          <w:sz w:val="28"/>
          <w:szCs w:val="36"/>
        </w:rPr>
        <w:t>度全景影像、电子驻车等等。全包购置税、保险（第三者</w:t>
      </w:r>
      <w:r>
        <w:rPr>
          <w:rFonts w:hint="eastAsia"/>
          <w:sz w:val="28"/>
          <w:szCs w:val="36"/>
        </w:rPr>
        <w:t>300</w:t>
      </w:r>
      <w:r>
        <w:rPr>
          <w:rFonts w:hint="eastAsia"/>
          <w:sz w:val="28"/>
          <w:szCs w:val="36"/>
        </w:rPr>
        <w:t>万）、交强险、上牌费等</w:t>
      </w:r>
      <w:r>
        <w:rPr>
          <w:rFonts w:ascii="宋体" w:hAnsi="宋体" w:cs="宋体" w:hint="eastAsia"/>
          <w:sz w:val="28"/>
          <w:szCs w:val="28"/>
        </w:rPr>
        <w:t>。</w:t>
      </w:r>
    </w:p>
    <w:p w14:paraId="01AAEB99" w14:textId="77777777" w:rsidR="003C0933" w:rsidRDefault="00243505"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二、</w:t>
      </w:r>
      <w:r>
        <w:rPr>
          <w:rFonts w:ascii="宋体" w:hAnsi="宋体" w:cs="宋体" w:hint="eastAsia"/>
          <w:b/>
          <w:bCs/>
          <w:sz w:val="28"/>
          <w:szCs w:val="28"/>
        </w:rPr>
        <w:t>合同车辆的交付</w:t>
      </w:r>
      <w:r>
        <w:rPr>
          <w:rFonts w:ascii="宋体" w:hAnsi="宋体" w:cs="宋体" w:hint="eastAsia"/>
          <w:b/>
          <w:bCs/>
          <w:sz w:val="28"/>
          <w:szCs w:val="28"/>
        </w:rPr>
        <w:t>：</w:t>
      </w:r>
    </w:p>
    <w:p w14:paraId="4DC14840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、交付时间</w:t>
      </w:r>
      <w:r>
        <w:rPr>
          <w:rFonts w:ascii="宋体" w:hAnsi="宋体" w:cs="宋体" w:hint="eastAsia"/>
          <w:sz w:val="28"/>
          <w:szCs w:val="28"/>
        </w:rPr>
        <w:t>:</w:t>
      </w:r>
      <w:r>
        <w:rPr>
          <w:rFonts w:ascii="宋体" w:hAnsi="宋体" w:cs="宋体" w:hint="eastAsia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日（</w:t>
      </w:r>
      <w:r>
        <w:rPr>
          <w:rFonts w:ascii="宋体" w:hAnsi="宋体" w:cs="宋体" w:hint="eastAsia"/>
          <w:sz w:val="28"/>
          <w:szCs w:val="28"/>
        </w:rPr>
        <w:t>签订合同</w:t>
      </w:r>
      <w:r>
        <w:rPr>
          <w:rFonts w:ascii="宋体" w:hAnsi="宋体" w:cs="宋体" w:hint="eastAsia"/>
          <w:sz w:val="28"/>
          <w:szCs w:val="28"/>
        </w:rPr>
        <w:t>后</w:t>
      </w: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天内</w:t>
      </w:r>
      <w:r>
        <w:rPr>
          <w:rFonts w:ascii="宋体" w:hAnsi="宋体" w:cs="宋体" w:hint="eastAsia"/>
          <w:sz w:val="28"/>
          <w:szCs w:val="28"/>
        </w:rPr>
        <w:t>把</w:t>
      </w:r>
      <w:r>
        <w:rPr>
          <w:rFonts w:ascii="宋体" w:hAnsi="宋体" w:cs="宋体" w:hint="eastAsia"/>
          <w:sz w:val="28"/>
          <w:szCs w:val="28"/>
        </w:rPr>
        <w:t>相关证件资料一并随车交付使用</w:t>
      </w:r>
      <w:r>
        <w:rPr>
          <w:rFonts w:ascii="宋体" w:hAnsi="宋体" w:cs="宋体" w:hint="eastAsia"/>
          <w:sz w:val="28"/>
          <w:szCs w:val="28"/>
        </w:rPr>
        <w:t>，若乙方不在规定时间内将交付，则视为乙方违约</w:t>
      </w:r>
      <w:r>
        <w:rPr>
          <w:rFonts w:ascii="宋体" w:hAnsi="宋体" w:cs="宋体" w:hint="eastAsia"/>
          <w:sz w:val="28"/>
          <w:szCs w:val="28"/>
        </w:rPr>
        <w:t>）。</w:t>
      </w:r>
    </w:p>
    <w:p w14:paraId="25411443" w14:textId="77777777" w:rsidR="003C0933" w:rsidRDefault="00243505"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三、</w:t>
      </w:r>
      <w:r>
        <w:rPr>
          <w:rFonts w:ascii="宋体" w:hAnsi="宋体" w:cs="宋体" w:hint="eastAsia"/>
          <w:b/>
          <w:bCs/>
          <w:sz w:val="28"/>
          <w:szCs w:val="28"/>
        </w:rPr>
        <w:t>结算方式：</w:t>
      </w:r>
    </w:p>
    <w:p w14:paraId="55D25E45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、履约保证金</w:t>
      </w: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万元。由中标单位在中标结果公示期满无异议后签订合同前缴交，否则按违约处理，没收招标押金。履约保证金在接收完相关资料及车辆后</w:t>
      </w:r>
      <w:r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天内无息退回。项目履约保证金需在规定时间内汇入招标单位指定账户。</w:t>
      </w:r>
    </w:p>
    <w:p w14:paraId="361B95BA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车辆送到目的地</w:t>
      </w:r>
      <w:r>
        <w:rPr>
          <w:rFonts w:ascii="宋体" w:hAnsi="宋体" w:cs="宋体" w:hint="eastAsia"/>
          <w:sz w:val="28"/>
          <w:szCs w:val="28"/>
        </w:rPr>
        <w:t>由甲方接收后</w:t>
      </w:r>
      <w:r>
        <w:rPr>
          <w:rFonts w:ascii="宋体" w:hAnsi="宋体" w:cs="宋体" w:hint="eastAsia"/>
          <w:sz w:val="28"/>
          <w:szCs w:val="28"/>
        </w:rPr>
        <w:t>当天</w:t>
      </w:r>
      <w:r>
        <w:rPr>
          <w:rFonts w:ascii="宋体" w:hAnsi="宋体" w:cs="宋体" w:hint="eastAsia"/>
          <w:sz w:val="28"/>
          <w:szCs w:val="28"/>
        </w:rPr>
        <w:t>付清</w:t>
      </w:r>
      <w:r>
        <w:rPr>
          <w:rFonts w:ascii="宋体" w:hAnsi="宋体" w:cs="宋体" w:hint="eastAsia"/>
          <w:sz w:val="28"/>
          <w:szCs w:val="28"/>
        </w:rPr>
        <w:t>款项</w:t>
      </w:r>
      <w:r>
        <w:rPr>
          <w:rFonts w:ascii="宋体" w:hAnsi="宋体" w:cs="宋体" w:hint="eastAsia"/>
          <w:sz w:val="28"/>
          <w:szCs w:val="28"/>
        </w:rPr>
        <w:t>，在未付清全款之前，车辆及随</w:t>
      </w:r>
      <w:r>
        <w:rPr>
          <w:rFonts w:ascii="宋体" w:hAnsi="宋体" w:cs="宋体" w:hint="eastAsia"/>
          <w:sz w:val="28"/>
          <w:szCs w:val="28"/>
        </w:rPr>
        <w:lastRenderedPageBreak/>
        <w:t>车手续所有权归供方所有。</w:t>
      </w:r>
    </w:p>
    <w:p w14:paraId="197A04C2" w14:textId="77777777" w:rsidR="003C0933" w:rsidRDefault="00243505"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四</w:t>
      </w:r>
      <w:r>
        <w:rPr>
          <w:rFonts w:ascii="宋体" w:hAnsi="宋体" w:cs="宋体" w:hint="eastAsia"/>
          <w:b/>
          <w:bCs/>
          <w:sz w:val="28"/>
          <w:szCs w:val="28"/>
        </w:rPr>
        <w:t>、随车交付的文件</w:t>
      </w:r>
    </w:p>
    <w:p w14:paraId="5D9869A1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合同车辆的产品合格证，维修使用说明书</w:t>
      </w:r>
      <w:r>
        <w:rPr>
          <w:rFonts w:ascii="宋体" w:hAnsi="宋体" w:cs="宋体" w:hint="eastAsia"/>
          <w:sz w:val="28"/>
          <w:szCs w:val="28"/>
        </w:rPr>
        <w:t>等</w:t>
      </w:r>
      <w:r>
        <w:rPr>
          <w:rFonts w:ascii="宋体" w:hAnsi="宋体" w:cs="宋体" w:hint="eastAsia"/>
          <w:sz w:val="28"/>
          <w:szCs w:val="28"/>
        </w:rPr>
        <w:t>;</w:t>
      </w:r>
    </w:p>
    <w:p w14:paraId="5B5C22C5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其他</w:t>
      </w:r>
      <w:r>
        <w:rPr>
          <w:rFonts w:ascii="宋体" w:hAnsi="宋体" w:cs="宋体" w:hint="eastAsia"/>
          <w:sz w:val="28"/>
          <w:szCs w:val="28"/>
        </w:rPr>
        <w:t>甲</w:t>
      </w:r>
      <w:r>
        <w:rPr>
          <w:rFonts w:ascii="宋体" w:hAnsi="宋体" w:cs="宋体" w:hint="eastAsia"/>
          <w:sz w:val="28"/>
          <w:szCs w:val="28"/>
        </w:rPr>
        <w:t>方委托</w:t>
      </w:r>
      <w:r>
        <w:rPr>
          <w:rFonts w:ascii="宋体" w:hAnsi="宋体" w:cs="宋体" w:hint="eastAsia"/>
          <w:sz w:val="28"/>
          <w:szCs w:val="28"/>
        </w:rPr>
        <w:t>乙</w:t>
      </w:r>
      <w:r>
        <w:rPr>
          <w:rFonts w:ascii="宋体" w:hAnsi="宋体" w:cs="宋体" w:hint="eastAsia"/>
          <w:sz w:val="28"/>
          <w:szCs w:val="28"/>
        </w:rPr>
        <w:t>方代办，</w:t>
      </w:r>
      <w:r>
        <w:rPr>
          <w:rFonts w:ascii="宋体" w:hAnsi="宋体" w:cs="宋体" w:hint="eastAsia"/>
          <w:sz w:val="28"/>
          <w:szCs w:val="28"/>
        </w:rPr>
        <w:t>乙</w:t>
      </w:r>
      <w:r>
        <w:rPr>
          <w:rFonts w:ascii="宋体" w:hAnsi="宋体" w:cs="宋体" w:hint="eastAsia"/>
          <w:sz w:val="28"/>
          <w:szCs w:val="28"/>
        </w:rPr>
        <w:t>方办妥的证件凭证</w:t>
      </w:r>
      <w:r>
        <w:rPr>
          <w:rFonts w:ascii="宋体" w:hAnsi="宋体" w:cs="宋体" w:hint="eastAsia"/>
          <w:sz w:val="28"/>
          <w:szCs w:val="28"/>
        </w:rPr>
        <w:t>等</w:t>
      </w:r>
      <w:r>
        <w:rPr>
          <w:rFonts w:ascii="宋体" w:hAnsi="宋体" w:cs="宋体" w:hint="eastAsia"/>
          <w:sz w:val="28"/>
          <w:szCs w:val="28"/>
        </w:rPr>
        <w:t>。</w:t>
      </w:r>
    </w:p>
    <w:p w14:paraId="3F897B41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五</w:t>
      </w:r>
      <w:r>
        <w:rPr>
          <w:rFonts w:ascii="宋体" w:hAnsi="宋体" w:cs="宋体" w:hint="eastAsia"/>
          <w:b/>
          <w:bCs/>
          <w:sz w:val="28"/>
          <w:szCs w:val="28"/>
        </w:rPr>
        <w:t>、售后服务及质保期</w:t>
      </w:r>
      <w:r>
        <w:rPr>
          <w:rFonts w:ascii="宋体" w:hAnsi="宋体" w:cs="宋体" w:hint="eastAsia"/>
          <w:sz w:val="28"/>
          <w:szCs w:val="28"/>
        </w:rPr>
        <w:t>：依据供方协议及行业规定</w:t>
      </w:r>
      <w:r>
        <w:rPr>
          <w:rFonts w:ascii="宋体" w:hAnsi="宋体" w:cs="宋体" w:hint="eastAsia"/>
          <w:sz w:val="28"/>
          <w:szCs w:val="28"/>
        </w:rPr>
        <w:t>进行售后服务及质保期等</w:t>
      </w:r>
      <w:r>
        <w:rPr>
          <w:rFonts w:ascii="宋体" w:hAnsi="宋体" w:cs="宋体" w:hint="eastAsia"/>
          <w:sz w:val="28"/>
          <w:szCs w:val="28"/>
        </w:rPr>
        <w:t>。</w:t>
      </w:r>
      <w:r>
        <w:rPr>
          <w:rFonts w:ascii="宋体" w:hAnsi="宋体" w:cs="宋体" w:hint="eastAsia"/>
          <w:sz w:val="28"/>
          <w:szCs w:val="28"/>
        </w:rPr>
        <w:t xml:space="preserve"> </w:t>
      </w:r>
    </w:p>
    <w:p w14:paraId="3D934B39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六</w:t>
      </w:r>
      <w:r>
        <w:rPr>
          <w:rFonts w:ascii="宋体" w:hAnsi="宋体" w:cs="宋体" w:hint="eastAsia"/>
          <w:b/>
          <w:bCs/>
          <w:sz w:val="28"/>
          <w:szCs w:val="28"/>
        </w:rPr>
        <w:t>、不可抗力</w:t>
      </w:r>
      <w:r>
        <w:rPr>
          <w:rFonts w:ascii="宋体" w:hAnsi="宋体" w:cs="宋体" w:hint="eastAsia"/>
          <w:b/>
          <w:bCs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>因不可抗力导致本合同一方不能履行合同的，则根据不可抗力的</w:t>
      </w:r>
      <w:r>
        <w:rPr>
          <w:rFonts w:ascii="宋体" w:hAnsi="宋体" w:cs="宋体" w:hint="eastAsia"/>
          <w:sz w:val="28"/>
          <w:szCs w:val="28"/>
        </w:rPr>
        <w:t>因素</w:t>
      </w:r>
      <w:r>
        <w:rPr>
          <w:rFonts w:ascii="宋体" w:hAnsi="宋体" w:cs="宋体" w:hint="eastAsia"/>
          <w:sz w:val="28"/>
          <w:szCs w:val="28"/>
        </w:rPr>
        <w:t>，部分或全部免除其责任</w:t>
      </w:r>
      <w:r>
        <w:rPr>
          <w:rFonts w:ascii="宋体" w:hAnsi="宋体" w:cs="宋体" w:hint="eastAsia"/>
          <w:sz w:val="28"/>
          <w:szCs w:val="28"/>
        </w:rPr>
        <w:t>。</w:t>
      </w:r>
      <w:r>
        <w:rPr>
          <w:rFonts w:ascii="宋体" w:hAnsi="宋体" w:cs="宋体" w:hint="eastAsia"/>
          <w:sz w:val="28"/>
          <w:szCs w:val="28"/>
        </w:rPr>
        <w:t>但是，该因不可抗力</w:t>
      </w:r>
      <w:r>
        <w:rPr>
          <w:rFonts w:ascii="宋体" w:hAnsi="宋体" w:cs="宋体" w:hint="eastAsia"/>
          <w:sz w:val="28"/>
          <w:szCs w:val="28"/>
        </w:rPr>
        <w:t>导致</w:t>
      </w:r>
      <w:r>
        <w:rPr>
          <w:rFonts w:ascii="宋体" w:hAnsi="宋体" w:cs="宋体" w:hint="eastAsia"/>
          <w:sz w:val="28"/>
          <w:szCs w:val="28"/>
        </w:rPr>
        <w:t>不能</w:t>
      </w:r>
      <w:r>
        <w:rPr>
          <w:rFonts w:ascii="宋体" w:hAnsi="宋体" w:cs="宋体" w:hint="eastAsia"/>
          <w:sz w:val="28"/>
          <w:szCs w:val="28"/>
        </w:rPr>
        <w:t>履行</w:t>
      </w:r>
      <w:r>
        <w:rPr>
          <w:rFonts w:ascii="宋体" w:hAnsi="宋体" w:cs="宋体" w:hint="eastAsia"/>
          <w:sz w:val="28"/>
          <w:szCs w:val="28"/>
        </w:rPr>
        <w:t>合同</w:t>
      </w:r>
      <w:r>
        <w:rPr>
          <w:rFonts w:ascii="宋体" w:hAnsi="宋体" w:cs="宋体" w:hint="eastAsia"/>
          <w:sz w:val="28"/>
          <w:szCs w:val="28"/>
        </w:rPr>
        <w:t>的</w:t>
      </w:r>
      <w:r>
        <w:rPr>
          <w:rFonts w:ascii="宋体" w:hAnsi="宋体" w:cs="宋体" w:hint="eastAsia"/>
          <w:sz w:val="28"/>
          <w:szCs w:val="28"/>
        </w:rPr>
        <w:t>，负有及时通知和五日内提供证明的责任。</w:t>
      </w:r>
    </w:p>
    <w:p w14:paraId="399F2D5C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七</w:t>
      </w:r>
      <w:r>
        <w:rPr>
          <w:rFonts w:ascii="宋体" w:hAnsi="宋体" w:cs="宋体" w:hint="eastAsia"/>
          <w:b/>
          <w:bCs/>
          <w:sz w:val="28"/>
          <w:szCs w:val="28"/>
        </w:rPr>
        <w:t>、违约责任</w:t>
      </w:r>
      <w:r>
        <w:rPr>
          <w:rFonts w:ascii="宋体" w:hAnsi="宋体" w:cs="宋体" w:hint="eastAsia"/>
          <w:b/>
          <w:bCs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>本合同任何一方违约，违约方赔偿守约方的实际经济损失，本合同另有约定除外。</w:t>
      </w:r>
    </w:p>
    <w:p w14:paraId="2167B552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八</w:t>
      </w:r>
      <w:r>
        <w:rPr>
          <w:rFonts w:ascii="宋体" w:hAnsi="宋体" w:cs="宋体" w:hint="eastAsia"/>
          <w:b/>
          <w:bCs/>
          <w:sz w:val="28"/>
          <w:szCs w:val="28"/>
        </w:rPr>
        <w:t>、争议的解决</w:t>
      </w:r>
      <w:r>
        <w:rPr>
          <w:rFonts w:ascii="宋体" w:hAnsi="宋体" w:cs="宋体" w:hint="eastAsia"/>
          <w:b/>
          <w:bCs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>因本合同产生的一切争议，合同双方应通过友好协商解决，如协商不成，应向甲方所在地人民法院起诉。</w:t>
      </w:r>
    </w:p>
    <w:p w14:paraId="1A889053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九</w:t>
      </w:r>
      <w:r>
        <w:rPr>
          <w:rFonts w:ascii="宋体" w:hAnsi="宋体" w:cs="宋体" w:hint="eastAsia"/>
          <w:b/>
          <w:bCs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本合同自双方签字之日起生效，合同一式</w:t>
      </w:r>
      <w:r>
        <w:rPr>
          <w:rFonts w:ascii="宋体" w:hAnsi="宋体" w:cs="宋体" w:hint="eastAsia"/>
          <w:sz w:val="28"/>
          <w:szCs w:val="28"/>
        </w:rPr>
        <w:t>四</w:t>
      </w:r>
      <w:r>
        <w:rPr>
          <w:rFonts w:ascii="宋体" w:hAnsi="宋体" w:cs="宋体" w:hint="eastAsia"/>
          <w:sz w:val="28"/>
          <w:szCs w:val="28"/>
        </w:rPr>
        <w:t>份，甲</w:t>
      </w:r>
      <w:r>
        <w:rPr>
          <w:rFonts w:ascii="宋体" w:hAnsi="宋体" w:cs="宋体" w:hint="eastAsia"/>
          <w:sz w:val="28"/>
          <w:szCs w:val="28"/>
        </w:rPr>
        <w:t>乙双方各执一份、</w:t>
      </w:r>
      <w:r>
        <w:rPr>
          <w:rFonts w:ascii="宋体" w:hAnsi="宋体" w:cs="宋体" w:hint="eastAsia"/>
          <w:sz w:val="28"/>
          <w:szCs w:val="28"/>
        </w:rPr>
        <w:t>石湾镇</w:t>
      </w:r>
      <w:r>
        <w:rPr>
          <w:rFonts w:ascii="宋体" w:hAnsi="宋体" w:cs="宋体" w:hint="eastAsia"/>
          <w:sz w:val="28"/>
          <w:szCs w:val="28"/>
        </w:rPr>
        <w:t>农村产权流转</w:t>
      </w:r>
      <w:r>
        <w:rPr>
          <w:rFonts w:ascii="宋体" w:hAnsi="宋体" w:cs="宋体" w:hint="eastAsia"/>
          <w:sz w:val="28"/>
          <w:szCs w:val="28"/>
        </w:rPr>
        <w:t>交易中心</w:t>
      </w:r>
      <w:r>
        <w:rPr>
          <w:rFonts w:ascii="宋体" w:hAnsi="宋体" w:cs="宋体" w:hint="eastAsia"/>
          <w:sz w:val="28"/>
          <w:szCs w:val="28"/>
        </w:rPr>
        <w:t>存一份</w:t>
      </w:r>
      <w:r>
        <w:rPr>
          <w:rFonts w:ascii="宋体" w:hAnsi="宋体" w:cs="宋体" w:hint="eastAsia"/>
          <w:sz w:val="28"/>
          <w:szCs w:val="28"/>
        </w:rPr>
        <w:t>、石湾镇</w:t>
      </w:r>
      <w:r>
        <w:rPr>
          <w:rFonts w:ascii="宋体" w:hAnsi="宋体" w:cs="宋体" w:hint="eastAsia"/>
          <w:sz w:val="28"/>
          <w:szCs w:val="28"/>
        </w:rPr>
        <w:t>“三资”综合监管服务中心存一份</w:t>
      </w:r>
      <w:r>
        <w:rPr>
          <w:rFonts w:ascii="宋体" w:hAnsi="宋体" w:cs="宋体" w:hint="eastAsia"/>
          <w:sz w:val="28"/>
          <w:szCs w:val="28"/>
        </w:rPr>
        <w:t>，签订的合同必须与呈</w:t>
      </w:r>
      <w:r>
        <w:rPr>
          <w:rFonts w:ascii="宋体" w:hAnsi="宋体" w:cs="宋体" w:hint="eastAsia"/>
          <w:sz w:val="28"/>
          <w:szCs w:val="28"/>
        </w:rPr>
        <w:t>批合同样板一致并盖“博罗县石湾镇财政</w:t>
      </w:r>
      <w:r>
        <w:rPr>
          <w:rFonts w:ascii="宋体" w:hAnsi="宋体" w:cs="宋体" w:hint="eastAsia"/>
          <w:sz w:val="28"/>
          <w:szCs w:val="28"/>
        </w:rPr>
        <w:t>管理所</w:t>
      </w:r>
      <w:r>
        <w:rPr>
          <w:rFonts w:ascii="宋体" w:hAnsi="宋体" w:cs="宋体" w:hint="eastAsia"/>
          <w:sz w:val="28"/>
          <w:szCs w:val="28"/>
        </w:rPr>
        <w:t>合同见证章”方可生效，</w:t>
      </w:r>
      <w:r>
        <w:rPr>
          <w:rFonts w:ascii="宋体" w:hAnsi="宋体" w:cs="宋体" w:hint="eastAsia"/>
          <w:sz w:val="28"/>
          <w:szCs w:val="28"/>
        </w:rPr>
        <w:t>各份均具有同等法律效力。</w:t>
      </w:r>
    </w:p>
    <w:p w14:paraId="5FF46472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甲</w:t>
      </w:r>
      <w:r>
        <w:rPr>
          <w:rFonts w:ascii="宋体" w:hAnsi="宋体" w:cs="宋体" w:hint="eastAsia"/>
          <w:sz w:val="28"/>
          <w:szCs w:val="28"/>
        </w:rPr>
        <w:t xml:space="preserve">      </w:t>
      </w:r>
      <w:r>
        <w:rPr>
          <w:rFonts w:ascii="宋体" w:hAnsi="宋体" w:cs="宋体" w:hint="eastAsia"/>
          <w:sz w:val="28"/>
          <w:szCs w:val="28"/>
        </w:rPr>
        <w:t>方：（盖章）</w:t>
      </w:r>
      <w:r>
        <w:rPr>
          <w:rFonts w:ascii="宋体" w:hAnsi="宋体" w:cs="宋体" w:hint="eastAsia"/>
          <w:sz w:val="28"/>
          <w:szCs w:val="28"/>
        </w:rPr>
        <w:t>博罗县</w:t>
      </w:r>
      <w:r>
        <w:rPr>
          <w:rFonts w:ascii="宋体" w:hAnsi="宋体" w:cs="宋体" w:hint="eastAsia"/>
          <w:sz w:val="28"/>
          <w:szCs w:val="28"/>
        </w:rPr>
        <w:t>石湾镇</w:t>
      </w:r>
      <w:r>
        <w:rPr>
          <w:rFonts w:ascii="宋体" w:hAnsi="宋体" w:cs="宋体" w:hint="eastAsia"/>
          <w:sz w:val="28"/>
          <w:szCs w:val="28"/>
        </w:rPr>
        <w:t>中岗</w:t>
      </w:r>
      <w:r>
        <w:rPr>
          <w:rFonts w:ascii="宋体" w:hAnsi="宋体" w:cs="宋体" w:hint="eastAsia"/>
          <w:sz w:val="28"/>
          <w:szCs w:val="28"/>
        </w:rPr>
        <w:t>股份经济合作联合社</w:t>
      </w:r>
    </w:p>
    <w:p w14:paraId="3E0C960E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法定代表人：</w:t>
      </w:r>
      <w:r>
        <w:rPr>
          <w:rFonts w:ascii="宋体" w:hAnsi="宋体" w:cs="宋体" w:hint="eastAsia"/>
          <w:sz w:val="28"/>
          <w:szCs w:val="28"/>
        </w:rPr>
        <w:t xml:space="preserve">   </w:t>
      </w:r>
    </w:p>
    <w:p w14:paraId="73B135AB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乙</w:t>
      </w:r>
      <w:r>
        <w:rPr>
          <w:rFonts w:ascii="宋体" w:hAnsi="宋体" w:cs="宋体" w:hint="eastAsia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方：</w:t>
      </w:r>
      <w:r>
        <w:rPr>
          <w:rFonts w:ascii="宋体" w:hAnsi="宋体" w:cs="宋体" w:hint="eastAsia"/>
          <w:sz w:val="28"/>
          <w:szCs w:val="28"/>
        </w:rPr>
        <w:t>（盖章）</w:t>
      </w:r>
      <w:r>
        <w:rPr>
          <w:rFonts w:ascii="宋体" w:hAnsi="宋体" w:cs="宋体" w:hint="eastAsia"/>
          <w:sz w:val="28"/>
          <w:szCs w:val="28"/>
        </w:rPr>
        <w:t xml:space="preserve"> </w:t>
      </w:r>
    </w:p>
    <w:p w14:paraId="5EEB75BD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代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表</w:t>
      </w:r>
      <w:r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人：</w:t>
      </w:r>
    </w:p>
    <w:p w14:paraId="4AF5500B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开户银行：</w:t>
      </w:r>
    </w:p>
    <w:p w14:paraId="1C18BD33" w14:textId="6515C83D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银行账</w:t>
      </w:r>
      <w:bookmarkStart w:id="0" w:name="_GoBack"/>
      <w:bookmarkEnd w:id="0"/>
      <w:r>
        <w:rPr>
          <w:rFonts w:ascii="宋体" w:hAnsi="宋体" w:cs="宋体" w:hint="eastAsia"/>
          <w:sz w:val="28"/>
          <w:szCs w:val="28"/>
        </w:rPr>
        <w:t>户：</w:t>
      </w:r>
    </w:p>
    <w:p w14:paraId="2C36F36D" w14:textId="77777777" w:rsidR="003C0933" w:rsidRDefault="00243505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账</w:t>
      </w:r>
      <w:r>
        <w:rPr>
          <w:rFonts w:ascii="宋体" w:hAnsi="宋体" w:cs="宋体" w:hint="eastAsia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号：</w:t>
      </w:r>
      <w:r>
        <w:rPr>
          <w:rFonts w:ascii="宋体" w:hAnsi="宋体" w:cs="宋体" w:hint="eastAsia"/>
          <w:sz w:val="28"/>
          <w:szCs w:val="28"/>
        </w:rPr>
        <w:t xml:space="preserve">     </w:t>
      </w:r>
    </w:p>
    <w:p w14:paraId="3CA68BBD" w14:textId="77777777" w:rsidR="003C0933" w:rsidRDefault="00243505">
      <w:pPr>
        <w:ind w:firstLineChars="2300" w:firstLine="64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 xml:space="preserve">    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 xml:space="preserve">   </w:t>
      </w:r>
      <w:r>
        <w:rPr>
          <w:rFonts w:ascii="宋体" w:hAnsi="宋体" w:cs="宋体" w:hint="eastAsia"/>
          <w:sz w:val="28"/>
          <w:szCs w:val="28"/>
        </w:rPr>
        <w:t>日</w:t>
      </w:r>
    </w:p>
    <w:p w14:paraId="2ADF7E09" w14:textId="77777777" w:rsidR="003C0933" w:rsidRDefault="003C0933"/>
    <w:sectPr w:rsidR="003C0933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B7DFC"/>
    <w:rsid w:val="00243505"/>
    <w:rsid w:val="003C0933"/>
    <w:rsid w:val="795B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A6387AA-0C10-4F40-9B2F-F8D8B8B2C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Marcella</dc:creator>
  <cp:lastModifiedBy>l</cp:lastModifiedBy>
  <cp:revision>3</cp:revision>
  <dcterms:created xsi:type="dcterms:W3CDTF">2025-04-16T09:14:00Z</dcterms:created>
  <dcterms:modified xsi:type="dcterms:W3CDTF">2025-04-25T08:46:00Z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AAD38CCAA1E04F74832584869495E1E6_11</vt:lpwstr>
  </property>
  <property fmtid="{D5CDD505-2E9C-101B-9397-08002B2CF9AE}" pid="4" name="KSOTemplateDocerSaveRecord">
    <vt:lpwstr>eyJoZGlkIjoiMmFkZTAxYzYyYmM1NzY3NWM5NDNhZWVmMDBkOTFiNDkiLCJ1c2VySWQiOiI3MjkyODI4MjAifQ==</vt:lpwstr>
  </property>
</Properties>
</file>