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sz w:val="24"/>
          <w:szCs w:val="24"/>
          <w:lang w:val="en-US" w:eastAsia="zh-CN"/>
        </w:rPr>
      </w:pPr>
      <w:r>
        <w:rPr>
          <w:rFonts w:hint="eastAsia"/>
          <w:sz w:val="24"/>
          <w:szCs w:val="24"/>
        </w:rPr>
        <w:t>一、项目名称：石湾镇滘吓村大有村村道硬底化与排水工程</w:t>
      </w:r>
      <w:r>
        <w:rPr>
          <w:rFonts w:hint="eastAsia"/>
          <w:sz w:val="24"/>
          <w:szCs w:val="24"/>
          <w:lang w:eastAsia="zh-CN"/>
        </w:rPr>
        <w:t>（</w:t>
      </w:r>
      <w:r>
        <w:rPr>
          <w:rFonts w:hint="eastAsia"/>
          <w:sz w:val="24"/>
          <w:szCs w:val="24"/>
          <w:lang w:val="en-US" w:eastAsia="zh-CN"/>
        </w:rPr>
        <w:t>第三次</w:t>
      </w:r>
      <w:r>
        <w:rPr>
          <w:rFonts w:hint="eastAsia"/>
          <w:sz w:val="24"/>
          <w:szCs w:val="24"/>
          <w:lang w:eastAsia="zh-CN"/>
        </w:rPr>
        <w:t>）</w:t>
      </w:r>
    </w:p>
    <w:p w14:paraId="7E7A1454">
      <w:pPr>
        <w:spacing w:line="440" w:lineRule="exact"/>
        <w:rPr>
          <w:rFonts w:hint="default"/>
          <w:sz w:val="24"/>
          <w:szCs w:val="24"/>
          <w:lang w:val="en-US" w:eastAsia="zh-CN"/>
        </w:rPr>
      </w:pPr>
      <w:r>
        <w:rPr>
          <w:rFonts w:hint="eastAsia"/>
          <w:sz w:val="24"/>
          <w:szCs w:val="24"/>
        </w:rPr>
        <w:t>二、项目编码：石公易建【2025】00</w:t>
      </w:r>
      <w:r>
        <w:rPr>
          <w:rFonts w:hint="eastAsia"/>
          <w:sz w:val="24"/>
          <w:szCs w:val="24"/>
          <w:lang w:val="en-US" w:eastAsia="zh-CN"/>
        </w:rPr>
        <w:t>5</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2.8</w:t>
      </w:r>
      <w:r>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391DCFC9">
      <w:pPr>
        <w:spacing w:line="440" w:lineRule="exact"/>
        <w:rPr>
          <w:rFonts w:hint="eastAsia"/>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6</w:t>
      </w:r>
      <w:r>
        <w:rPr>
          <w:rFonts w:hint="eastAsia"/>
          <w:sz w:val="24"/>
          <w:szCs w:val="24"/>
        </w:rPr>
        <w:t>月</w:t>
      </w:r>
      <w:r>
        <w:rPr>
          <w:rFonts w:hint="eastAsia"/>
          <w:sz w:val="24"/>
          <w:szCs w:val="24"/>
          <w:lang w:val="en-US" w:eastAsia="zh-CN"/>
        </w:rPr>
        <w:t>12</w:t>
      </w:r>
      <w:r>
        <w:rPr>
          <w:rFonts w:hint="eastAsia"/>
          <w:sz w:val="24"/>
          <w:szCs w:val="24"/>
        </w:rPr>
        <w:t>日 下午</w:t>
      </w:r>
      <w:r>
        <w:rPr>
          <w:rFonts w:hint="eastAsia"/>
          <w:sz w:val="24"/>
          <w:szCs w:val="24"/>
          <w:lang w:val="en-US" w:eastAsia="zh-CN"/>
        </w:rPr>
        <w:t>3</w:t>
      </w:r>
      <w:r>
        <w:rPr>
          <w:rFonts w:hint="eastAsia"/>
          <w:sz w:val="24"/>
          <w:szCs w:val="24"/>
        </w:rPr>
        <w:t>时00分</w:t>
      </w:r>
      <w:bookmarkStart w:id="0" w:name="_GoBack"/>
      <w:bookmarkEnd w:id="0"/>
    </w:p>
    <w:p w14:paraId="7D265945">
      <w:pPr>
        <w:spacing w:line="440" w:lineRule="exact"/>
        <w:rPr>
          <w:rFonts w:hint="eastAsia"/>
          <w:sz w:val="24"/>
          <w:szCs w:val="24"/>
        </w:rPr>
      </w:pP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石湾镇镇村公共资源交易管理暂行制度中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57247CE"/>
    <w:rsid w:val="098B4170"/>
    <w:rsid w:val="0F91109F"/>
    <w:rsid w:val="10504411"/>
    <w:rsid w:val="3EE652C5"/>
    <w:rsid w:val="402B3743"/>
    <w:rsid w:val="596E4D80"/>
    <w:rsid w:val="66E571C2"/>
    <w:rsid w:val="6D997EE7"/>
    <w:rsid w:val="75C00AD8"/>
    <w:rsid w:val="762A1343"/>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1040</Words>
  <Characters>1117</Characters>
  <Lines>8</Lines>
  <Paragraphs>2</Paragraphs>
  <TotalTime>0</TotalTime>
  <ScaleCrop>false</ScaleCrop>
  <LinksUpToDate>false</LinksUpToDate>
  <CharactersWithSpaces>1219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2025-06-05T02:55:11Z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