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ind w:left="1680" w:hanging="1680" w:hangingChars="700"/>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源头村朱屋股份经济合作社朱屋小组牛路（土名）厂房2新采购一台3000kg五层的人货电梯项目</w:t>
      </w:r>
    </w:p>
    <w:p w14:paraId="0CCB6BFF">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：石公易采【2024】017</w:t>
      </w:r>
      <w:bookmarkStart w:id="0" w:name="_GoBack"/>
      <w:bookmarkEnd w:id="0"/>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3800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widowControl/>
        <w:spacing w:line="40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年</w:t>
      </w:r>
      <w:r>
        <w:rPr>
          <w:rFonts w:hint="eastAsia" w:hAnsi="宋体" w:cs="宋体"/>
          <w:kern w:val="0"/>
          <w:sz w:val="30"/>
          <w:szCs w:val="30"/>
          <w:lang w:val="en-US" w:eastAsia="zh-CN"/>
        </w:rPr>
        <w:t>8</w:t>
      </w:r>
      <w:r>
        <w:rPr>
          <w:rFonts w:hint="eastAsia" w:hAnsi="宋体" w:cs="宋体"/>
          <w:kern w:val="0"/>
          <w:sz w:val="30"/>
          <w:szCs w:val="30"/>
        </w:rPr>
        <w:t>月</w:t>
      </w:r>
      <w:r>
        <w:rPr>
          <w:rFonts w:hint="eastAsia" w:hAnsi="宋体" w:cs="宋体"/>
          <w:kern w:val="0"/>
          <w:sz w:val="30"/>
          <w:szCs w:val="30"/>
          <w:lang w:val="en-US" w:eastAsia="zh-CN"/>
        </w:rPr>
        <w:t>19</w:t>
      </w:r>
      <w:r>
        <w:rPr>
          <w:rFonts w:hint="eastAsia" w:hAnsi="宋体" w:cs="宋体"/>
          <w:kern w:val="0"/>
          <w:sz w:val="30"/>
          <w:szCs w:val="30"/>
        </w:rPr>
        <w:t>日 下午</w:t>
      </w:r>
      <w:r>
        <w:rPr>
          <w:rFonts w:hint="eastAsia" w:hAnsi="宋体" w:cs="宋体"/>
          <w:kern w:val="0"/>
          <w:sz w:val="30"/>
          <w:szCs w:val="30"/>
          <w:lang w:val="en-US" w:eastAsia="zh-CN"/>
        </w:rPr>
        <w:t>4</w:t>
      </w:r>
      <w:r>
        <w:rPr>
          <w:rFonts w:hint="eastAsia" w:hAnsi="宋体" w:cs="宋体"/>
          <w:kern w:val="0"/>
          <w:sz w:val="30"/>
          <w:szCs w:val="30"/>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2A1F3B82"/>
    <w:rsid w:val="3EE652C5"/>
    <w:rsid w:val="402B3743"/>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2025-08-12T08:13:08Z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