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sz w:val="28"/>
          <w:szCs w:val="28"/>
          <w:lang w:val="en-US" w:eastAsia="zh-CN"/>
        </w:rPr>
      </w:pPr>
      <w:r>
        <w:rPr>
          <w:rFonts w:hint="eastAsia" w:ascii="宋体" w:hAnsi="宋体" w:eastAsia="宋体"/>
          <w:sz w:val="28"/>
          <w:szCs w:val="28"/>
        </w:rPr>
        <w:t>甲方（承包方）：</w:t>
      </w:r>
      <w:r>
        <w:rPr>
          <w:rFonts w:hint="eastAsia" w:ascii="宋体" w:hAnsi="宋体" w:eastAsia="宋体"/>
          <w:sz w:val="28"/>
          <w:szCs w:val="28"/>
          <w:lang w:val="en-US" w:eastAsia="zh-CN"/>
        </w:rPr>
        <w:t xml:space="preserve">博罗县龙华镇鹤溪股份经济合作联合社  </w:t>
      </w:r>
    </w:p>
    <w:p>
      <w:pPr>
        <w:rPr>
          <w:rFonts w:hint="eastAsia" w:ascii="宋体" w:hAnsi="宋体" w:eastAsia="宋体"/>
          <w:sz w:val="28"/>
          <w:szCs w:val="28"/>
          <w:lang w:val="en-US" w:eastAsia="zh-CN"/>
        </w:rPr>
      </w:pPr>
      <w:r>
        <w:rPr>
          <w:rFonts w:hint="eastAsia" w:ascii="宋体" w:hAnsi="宋体" w:eastAsia="宋体"/>
          <w:sz w:val="28"/>
          <w:szCs w:val="28"/>
          <w:lang w:val="en-US" w:eastAsia="zh-CN"/>
        </w:rPr>
        <w:t xml:space="preserve">账号： （博罗农商）      </w:t>
      </w:r>
      <w:r>
        <w:rPr>
          <w:rFonts w:hint="eastAsia" w:ascii="宋体" w:hAnsi="宋体" w:eastAsia="宋体"/>
          <w:sz w:val="28"/>
          <w:szCs w:val="28"/>
        </w:rPr>
        <w:t>身份证号码：</w:t>
      </w:r>
      <w:r>
        <w:rPr>
          <w:rFonts w:hint="eastAsia" w:ascii="宋体" w:hAnsi="宋体" w:eastAsia="宋体"/>
          <w:sz w:val="28"/>
          <w:szCs w:val="28"/>
          <w:lang w:val="en-US" w:eastAsia="zh-CN"/>
        </w:rPr>
        <w:t xml:space="preserve"> </w:t>
      </w:r>
    </w:p>
    <w:p>
      <w:pPr>
        <w:rPr>
          <w:rFonts w:hint="default" w:ascii="宋体" w:hAnsi="宋体" w:eastAsia="宋体"/>
          <w:sz w:val="28"/>
          <w:szCs w:val="28"/>
          <w:lang w:val="en-US" w:eastAsia="zh-CN"/>
        </w:rPr>
      </w:pPr>
      <w:r>
        <w:rPr>
          <w:rFonts w:hint="eastAsia" w:ascii="宋体" w:hAnsi="宋体" w:eastAsia="宋体"/>
          <w:sz w:val="28"/>
          <w:szCs w:val="28"/>
        </w:rPr>
        <w:t>乙方（受让方）：</w:t>
      </w:r>
      <w:r>
        <w:rPr>
          <w:rFonts w:hint="eastAsia" w:ascii="宋体" w:hAnsi="宋体" w:eastAsia="宋体"/>
          <w:sz w:val="28"/>
          <w:szCs w:val="28"/>
          <w:lang w:val="en-US" w:eastAsia="zh-CN"/>
        </w:rPr>
        <w:t xml:space="preserve">          联系电话：       </w:t>
      </w:r>
      <w:r>
        <w:rPr>
          <w:rFonts w:hint="eastAsia" w:ascii="宋体" w:hAnsi="宋体" w:eastAsia="宋体"/>
          <w:sz w:val="28"/>
          <w:szCs w:val="28"/>
        </w:rPr>
        <w:t>身份证号码：</w:t>
      </w:r>
      <w:r>
        <w:rPr>
          <w:rFonts w:hint="eastAsia" w:ascii="宋体" w:hAnsi="宋体" w:eastAsia="宋体"/>
          <w:sz w:val="28"/>
          <w:szCs w:val="28"/>
          <w:lang w:val="en-US" w:eastAsia="zh-CN"/>
        </w:rPr>
        <w:t xml:space="preserve"> </w:t>
      </w:r>
      <w:r>
        <w:rPr>
          <w:rFonts w:hint="eastAsia" w:ascii="宋体" w:hAnsi="宋体" w:eastAsia="宋体"/>
          <w:sz w:val="24"/>
          <w:szCs w:val="24"/>
          <w:lang w:val="en-US" w:eastAsia="zh-CN"/>
        </w:rPr>
        <w:t xml:space="preserve">         </w:t>
      </w:r>
      <w:r>
        <w:rPr>
          <w:rFonts w:hint="eastAsia" w:ascii="宋体" w:hAnsi="宋体" w:eastAsia="宋体"/>
          <w:sz w:val="28"/>
          <w:szCs w:val="28"/>
          <w:lang w:val="en-US" w:eastAsia="zh-CN"/>
        </w:rPr>
        <w:t xml:space="preserve">                               </w:t>
      </w:r>
    </w:p>
    <w:p>
      <w:pPr>
        <w:ind w:firstLine="560" w:firstLineChars="200"/>
        <w:rPr>
          <w:rFonts w:ascii="宋体" w:hAnsi="宋体" w:eastAsia="宋体"/>
          <w:sz w:val="28"/>
          <w:szCs w:val="28"/>
        </w:rPr>
      </w:pPr>
      <w:r>
        <w:rPr>
          <w:rFonts w:hint="eastAsia" w:ascii="宋体" w:hAnsi="宋体" w:eastAsia="宋体"/>
          <w:sz w:val="28"/>
          <w:szCs w:val="28"/>
        </w:rPr>
        <w:t>为明确当事人的合同权利义务，维护当事人合法权益，根据《中华人民共和国合同法》《中华人民共和国农村土地承包法》《农村土地承包经营权流转管理办法》《农村土地经营权流转交易市场运行规范（试行）》等法律法规和有关规定，以双方自愿平等协商，订立本合同。</w:t>
      </w:r>
    </w:p>
    <w:p>
      <w:pPr>
        <w:ind w:firstLine="562" w:firstLineChars="200"/>
        <w:rPr>
          <w:rFonts w:ascii="宋体" w:hAnsi="宋体" w:eastAsia="宋体"/>
          <w:sz w:val="28"/>
          <w:szCs w:val="28"/>
        </w:rPr>
      </w:pPr>
      <w:r>
        <w:rPr>
          <w:rFonts w:hint="eastAsia" w:ascii="宋体" w:hAnsi="宋体" w:eastAsia="宋体"/>
          <w:b/>
          <w:sz w:val="28"/>
          <w:szCs w:val="28"/>
        </w:rPr>
        <w:t xml:space="preserve">每一条  </w:t>
      </w:r>
      <w:r>
        <w:rPr>
          <w:rFonts w:hint="eastAsia" w:ascii="宋体" w:hAnsi="宋体" w:eastAsia="宋体"/>
          <w:sz w:val="28"/>
          <w:szCs w:val="28"/>
          <w:lang w:val="en-US" w:eastAsia="zh-CN"/>
        </w:rPr>
        <w:t>出租</w:t>
      </w:r>
      <w:r>
        <w:rPr>
          <w:rFonts w:hint="eastAsia" w:ascii="宋体" w:hAnsi="宋体" w:eastAsia="宋体"/>
          <w:sz w:val="28"/>
          <w:szCs w:val="28"/>
        </w:rPr>
        <w:t>标的、形式、期限、用途和交付标准：</w:t>
      </w:r>
    </w:p>
    <w:p>
      <w:pPr>
        <w:ind w:firstLine="560" w:firstLineChars="200"/>
        <w:rPr>
          <w:rFonts w:ascii="宋体" w:hAnsi="宋体" w:eastAsia="宋体"/>
          <w:sz w:val="28"/>
          <w:szCs w:val="28"/>
          <w:u w:val="single"/>
        </w:rPr>
      </w:pPr>
      <w:r>
        <w:rPr>
          <w:rFonts w:hint="eastAsia" w:ascii="宋体" w:hAnsi="宋体" w:eastAsia="宋体"/>
          <w:sz w:val="28"/>
          <w:szCs w:val="28"/>
        </w:rPr>
        <w:t xml:space="preserve">甲方将享有经营权的座落在 </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上朗 </w:t>
      </w:r>
      <w:r>
        <w:rPr>
          <w:rFonts w:hint="eastAsia" w:ascii="宋体" w:hAnsi="宋体" w:eastAsia="宋体"/>
          <w:sz w:val="28"/>
          <w:szCs w:val="28"/>
          <w:u w:val="single"/>
        </w:rPr>
        <w:t xml:space="preserve"> </w:t>
      </w:r>
      <w:r>
        <w:rPr>
          <w:rFonts w:hint="eastAsia" w:ascii="宋体" w:hAnsi="宋体" w:eastAsia="宋体"/>
          <w:sz w:val="28"/>
          <w:szCs w:val="28"/>
        </w:rPr>
        <w:t>的农村鱼塘（地块的详细信息见下表）共</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10.87</w:t>
      </w:r>
      <w:r>
        <w:rPr>
          <w:rFonts w:hint="eastAsia" w:ascii="宋体" w:hAnsi="宋体" w:eastAsia="宋体"/>
          <w:sz w:val="28"/>
          <w:szCs w:val="28"/>
          <w:u w:val="single"/>
        </w:rPr>
        <w:t xml:space="preserve"> </w:t>
      </w:r>
      <w:r>
        <w:rPr>
          <w:rFonts w:hint="eastAsia" w:ascii="宋体" w:hAnsi="宋体" w:eastAsia="宋体"/>
          <w:sz w:val="28"/>
          <w:szCs w:val="28"/>
        </w:rPr>
        <w:t>亩鱼塘</w:t>
      </w:r>
      <w:r>
        <w:rPr>
          <w:rFonts w:hint="eastAsia" w:ascii="宋体" w:hAnsi="宋体" w:eastAsia="宋体"/>
          <w:sz w:val="28"/>
          <w:szCs w:val="28"/>
          <w:lang w:val="en-US" w:eastAsia="zh-CN"/>
        </w:rPr>
        <w:t>出租</w:t>
      </w:r>
      <w:r>
        <w:rPr>
          <w:rFonts w:hint="eastAsia" w:ascii="宋体" w:hAnsi="宋体" w:eastAsia="宋体"/>
          <w:sz w:val="28"/>
          <w:szCs w:val="28"/>
        </w:rPr>
        <w:t>给乙方。</w:t>
      </w:r>
    </w:p>
    <w:tbl>
      <w:tblPr>
        <w:tblStyle w:val="7"/>
        <w:tblpPr w:leftFromText="180" w:rightFromText="180" w:vertAnchor="text" w:horzAnchor="page" w:tblpX="1300" w:tblpY="241"/>
        <w:tblOverlap w:val="never"/>
        <w:tblW w:w="95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62"/>
        <w:gridCol w:w="1533"/>
        <w:gridCol w:w="5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2562" w:type="dxa"/>
          </w:tcPr>
          <w:p>
            <w:pPr>
              <w:jc w:val="center"/>
              <w:rPr>
                <w:rFonts w:ascii="宋体" w:hAnsi="宋体" w:eastAsia="宋体"/>
                <w:sz w:val="28"/>
                <w:szCs w:val="28"/>
              </w:rPr>
            </w:pPr>
            <w:r>
              <w:rPr>
                <w:rFonts w:hint="eastAsia" w:ascii="宋体" w:hAnsi="宋体" w:eastAsia="宋体"/>
                <w:sz w:val="28"/>
                <w:szCs w:val="28"/>
              </w:rPr>
              <w:t>地块名称</w:t>
            </w:r>
          </w:p>
        </w:tc>
        <w:tc>
          <w:tcPr>
            <w:tcW w:w="1533" w:type="dxa"/>
          </w:tcPr>
          <w:p>
            <w:pPr>
              <w:jc w:val="center"/>
              <w:rPr>
                <w:rFonts w:ascii="宋体" w:hAnsi="宋体" w:eastAsia="宋体"/>
                <w:sz w:val="28"/>
                <w:szCs w:val="28"/>
              </w:rPr>
            </w:pPr>
            <w:r>
              <w:rPr>
                <w:rFonts w:hint="eastAsia" w:ascii="宋体" w:hAnsi="宋体" w:eastAsia="宋体"/>
                <w:sz w:val="28"/>
                <w:szCs w:val="28"/>
              </w:rPr>
              <w:t>地块面积</w:t>
            </w:r>
          </w:p>
        </w:tc>
        <w:tc>
          <w:tcPr>
            <w:tcW w:w="5445" w:type="dxa"/>
          </w:tcPr>
          <w:p>
            <w:pPr>
              <w:ind w:firstLine="840" w:firstLineChars="300"/>
              <w:jc w:val="both"/>
              <w:rPr>
                <w:rFonts w:hint="default" w:ascii="宋体" w:hAnsi="宋体" w:eastAsia="宋体"/>
                <w:sz w:val="28"/>
                <w:szCs w:val="28"/>
                <w:lang w:val="en-US" w:eastAsia="zh-CN"/>
              </w:rPr>
            </w:pPr>
            <w:r>
              <w:rPr>
                <w:rFonts w:hint="eastAsia" w:ascii="宋体" w:hAnsi="宋体" w:eastAsia="宋体"/>
                <w:sz w:val="28"/>
                <w:szCs w:val="28"/>
                <w:lang w:val="en-US" w:eastAsia="zh-CN"/>
              </w:rPr>
              <w:t xml:space="preserve"> </w:t>
            </w:r>
            <w:r>
              <w:rPr>
                <w:rFonts w:hint="eastAsia" w:ascii="宋体" w:hAnsi="宋体" w:eastAsia="宋体"/>
                <w:sz w:val="28"/>
                <w:szCs w:val="28"/>
              </w:rPr>
              <w:t>四至</w:t>
            </w:r>
            <w:r>
              <w:rPr>
                <w:rFonts w:hint="eastAsia" w:ascii="宋体" w:hAnsi="宋体" w:eastAsia="宋体"/>
                <w:sz w:val="28"/>
                <w:szCs w:val="28"/>
                <w:lang w:val="en-US" w:eastAsia="zh-CN"/>
              </w:rPr>
              <w:t>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2562" w:type="dxa"/>
            <w:vAlign w:val="center"/>
          </w:tcPr>
          <w:p>
            <w:pPr>
              <w:jc w:val="center"/>
              <w:rPr>
                <w:rFonts w:hint="default" w:ascii="宋体" w:hAnsi="宋体" w:eastAsia="宋体"/>
                <w:sz w:val="28"/>
                <w:szCs w:val="28"/>
                <w:lang w:val="en-US"/>
              </w:rPr>
            </w:pPr>
            <w:r>
              <w:rPr>
                <w:rFonts w:hint="eastAsia" w:ascii="宋体" w:hAnsi="宋体" w:eastAsia="宋体"/>
                <w:sz w:val="28"/>
                <w:szCs w:val="28"/>
                <w:lang w:val="en-US" w:eastAsia="zh-CN"/>
              </w:rPr>
              <w:t>上朗鱼塘</w:t>
            </w:r>
          </w:p>
        </w:tc>
        <w:tc>
          <w:tcPr>
            <w:tcW w:w="1533" w:type="dxa"/>
          </w:tcPr>
          <w:p>
            <w:pPr>
              <w:jc w:val="center"/>
              <w:rPr>
                <w:rFonts w:hint="default" w:ascii="宋体" w:hAnsi="宋体" w:eastAsia="宋体"/>
                <w:sz w:val="28"/>
                <w:szCs w:val="28"/>
                <w:lang w:val="en-US"/>
              </w:rPr>
            </w:pPr>
            <w:r>
              <w:rPr>
                <w:rFonts w:hint="eastAsia" w:ascii="宋体" w:hAnsi="宋体" w:eastAsia="宋体"/>
                <w:sz w:val="28"/>
                <w:szCs w:val="28"/>
                <w:lang w:val="en-US" w:eastAsia="zh-CN"/>
              </w:rPr>
              <w:t>11.63亩</w:t>
            </w:r>
          </w:p>
        </w:tc>
        <w:tc>
          <w:tcPr>
            <w:tcW w:w="5445" w:type="dxa"/>
          </w:tcPr>
          <w:p>
            <w:pPr>
              <w:rPr>
                <w:rFonts w:hint="eastAsia" w:ascii="宋体" w:hAnsi="宋体" w:eastAsia="宋体"/>
                <w:color w:val="000000" w:themeColor="text1"/>
                <w:sz w:val="24"/>
                <w:szCs w:val="24"/>
                <w:lang w:val="en-US" w:eastAsia="zh-CN"/>
                <w14:textFill>
                  <w14:solidFill>
                    <w14:schemeClr w14:val="tx1"/>
                  </w14:solidFill>
                </w14:textFill>
              </w:rPr>
            </w:pPr>
            <w:r>
              <w:rPr>
                <w:rFonts w:hint="eastAsia" w:ascii="宋体" w:hAnsi="宋体" w:eastAsia="宋体"/>
                <w:sz w:val="24"/>
                <w:szCs w:val="24"/>
              </w:rPr>
              <w:t>东至：雷公朗鱼塘</w:t>
            </w:r>
            <w:r>
              <w:rPr>
                <w:rFonts w:hint="eastAsia" w:ascii="宋体" w:hAnsi="宋体" w:eastAsia="宋体"/>
                <w:sz w:val="24"/>
                <w:szCs w:val="24"/>
                <w:lang w:val="en-US" w:eastAsia="zh-CN"/>
              </w:rPr>
              <w:t xml:space="preserve"> </w:t>
            </w:r>
            <w:r>
              <w:rPr>
                <w:rFonts w:hint="eastAsia" w:ascii="宋体" w:hAnsi="宋体" w:eastAsia="宋体"/>
                <w:color w:val="000000" w:themeColor="text1"/>
                <w:sz w:val="24"/>
                <w:szCs w:val="24"/>
                <w:lang w:val="en-US" w:eastAsia="zh-CN"/>
                <w14:textFill>
                  <w14:solidFill>
                    <w14:schemeClr w14:val="tx1"/>
                  </w14:solidFill>
                </w14:textFill>
              </w:rPr>
              <w:t xml:space="preserve">     </w:t>
            </w:r>
            <w:r>
              <w:rPr>
                <w:rFonts w:hint="eastAsia" w:ascii="宋体" w:hAnsi="宋体" w:eastAsia="宋体"/>
                <w:color w:val="000000" w:themeColor="text1"/>
                <w:sz w:val="24"/>
                <w:szCs w:val="24"/>
                <w14:textFill>
                  <w14:solidFill>
                    <w14:schemeClr w14:val="tx1"/>
                  </w14:solidFill>
                </w14:textFill>
              </w:rPr>
              <w:t>南至：雷公朗鱼塘</w:t>
            </w:r>
            <w:r>
              <w:rPr>
                <w:rFonts w:hint="eastAsia" w:ascii="宋体" w:hAnsi="宋体" w:eastAsia="宋体"/>
                <w:color w:val="000000" w:themeColor="text1"/>
                <w:sz w:val="24"/>
                <w:szCs w:val="24"/>
                <w:lang w:val="en-US" w:eastAsia="zh-CN"/>
                <w14:textFill>
                  <w14:solidFill>
                    <w14:schemeClr w14:val="tx1"/>
                  </w14:solidFill>
                </w14:textFill>
              </w:rPr>
              <w:t xml:space="preserve"> </w:t>
            </w:r>
          </w:p>
          <w:p>
            <w:pPr>
              <w:rPr>
                <w:rFonts w:hint="default" w:ascii="宋体" w:hAnsi="宋体" w:eastAsia="宋体"/>
                <w:sz w:val="24"/>
                <w:szCs w:val="24"/>
                <w:lang w:val="en-US" w:eastAsia="zh-CN"/>
              </w:rPr>
            </w:pPr>
            <w:r>
              <w:rPr>
                <w:rFonts w:hint="eastAsia" w:ascii="宋体" w:hAnsi="宋体" w:eastAsia="宋体"/>
                <w:color w:val="000000" w:themeColor="text1"/>
                <w:sz w:val="24"/>
                <w:szCs w:val="24"/>
                <w14:textFill>
                  <w14:solidFill>
                    <w14:schemeClr w14:val="tx1"/>
                  </w14:solidFill>
                </w14:textFill>
              </w:rPr>
              <w:t>西到：村委会</w:t>
            </w:r>
            <w:r>
              <w:rPr>
                <w:rFonts w:hint="eastAsia" w:ascii="宋体" w:hAnsi="宋体" w:eastAsia="宋体"/>
                <w:color w:val="000000" w:themeColor="text1"/>
                <w:sz w:val="24"/>
                <w:szCs w:val="24"/>
                <w:lang w:val="en-US" w:eastAsia="zh-CN"/>
                <w14:textFill>
                  <w14:solidFill>
                    <w14:schemeClr w14:val="tx1"/>
                  </w14:solidFill>
                </w14:textFill>
              </w:rPr>
              <w:t xml:space="preserve">          </w:t>
            </w:r>
            <w:r>
              <w:rPr>
                <w:rFonts w:hint="eastAsia" w:ascii="宋体" w:hAnsi="宋体" w:eastAsia="宋体"/>
                <w:color w:val="000000" w:themeColor="text1"/>
                <w:sz w:val="24"/>
                <w:szCs w:val="24"/>
                <w14:textFill>
                  <w14:solidFill>
                    <w14:schemeClr w14:val="tx1"/>
                  </w14:solidFill>
                </w14:textFill>
              </w:rPr>
              <w:t>北至：</w:t>
            </w:r>
            <w:r>
              <w:rPr>
                <w:rFonts w:hint="eastAsia" w:ascii="宋体" w:hAnsi="宋体" w:eastAsia="宋体"/>
                <w:color w:val="000000" w:themeColor="text1"/>
                <w:sz w:val="24"/>
                <w:szCs w:val="24"/>
                <w:lang w:val="en-US" w:eastAsia="zh-CN"/>
                <w14:textFill>
                  <w14:solidFill>
                    <w14:schemeClr w14:val="tx1"/>
                  </w14:solidFill>
                </w14:textFill>
              </w:rPr>
              <w:t xml:space="preserve"> 上朗鱼塘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9540" w:type="dxa"/>
            <w:gridSpan w:val="3"/>
          </w:tcPr>
          <w:p>
            <w:pPr>
              <w:rPr>
                <w:rFonts w:hint="eastAsia" w:ascii="宋体" w:hAnsi="宋体" w:eastAsia="宋体"/>
                <w:sz w:val="24"/>
                <w:szCs w:val="24"/>
              </w:rPr>
            </w:pPr>
            <w:r>
              <w:rPr>
                <w:rFonts w:hint="eastAsia"/>
              </w:rPr>
              <w:t>雷公朗鱼塘</w:t>
            </w:r>
          </w:p>
        </w:tc>
      </w:tr>
    </w:tbl>
    <w:p>
      <w:pPr>
        <w:rPr>
          <w:rFonts w:ascii="宋体" w:hAnsi="宋体" w:eastAsia="宋体"/>
          <w:sz w:val="28"/>
          <w:szCs w:val="28"/>
        </w:rPr>
      </w:pPr>
      <w:r>
        <w:rPr>
          <w:rFonts w:hint="eastAsia" w:ascii="宋体" w:hAnsi="宋体" w:eastAsia="宋体"/>
          <w:sz w:val="28"/>
          <w:szCs w:val="28"/>
        </w:rPr>
        <w:t>出租期限：从</w:t>
      </w:r>
      <w:r>
        <w:rPr>
          <w:rFonts w:hint="eastAsia" w:ascii="宋体" w:hAnsi="宋体" w:eastAsia="宋体"/>
          <w:sz w:val="28"/>
          <w:szCs w:val="28"/>
          <w:u w:val="single"/>
        </w:rPr>
        <w:t>202</w:t>
      </w:r>
      <w:r>
        <w:rPr>
          <w:rFonts w:hint="eastAsia" w:ascii="宋体" w:hAnsi="宋体" w:eastAsia="宋体"/>
          <w:sz w:val="28"/>
          <w:szCs w:val="28"/>
          <w:u w:val="single"/>
          <w:lang w:val="en-US" w:eastAsia="zh-CN"/>
        </w:rPr>
        <w:t xml:space="preserve">5 </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日起至</w:t>
      </w:r>
      <w:r>
        <w:rPr>
          <w:rFonts w:hint="eastAsia" w:ascii="宋体" w:hAnsi="宋体" w:eastAsia="宋体"/>
          <w:sz w:val="28"/>
          <w:szCs w:val="28"/>
          <w:u w:val="single"/>
        </w:rPr>
        <w:t xml:space="preserve"> </w:t>
      </w:r>
      <w:r>
        <w:rPr>
          <w:rFonts w:ascii="宋体" w:hAnsi="宋体" w:eastAsia="宋体"/>
          <w:sz w:val="28"/>
          <w:szCs w:val="28"/>
          <w:u w:val="single"/>
        </w:rPr>
        <w:t>20</w:t>
      </w:r>
      <w:r>
        <w:rPr>
          <w:rFonts w:hint="eastAsia" w:ascii="宋体" w:hAnsi="宋体" w:eastAsia="宋体"/>
          <w:sz w:val="28"/>
          <w:szCs w:val="28"/>
          <w:u w:val="single"/>
          <w:lang w:val="en-US" w:eastAsia="zh-CN"/>
        </w:rPr>
        <w:t>35</w:t>
      </w:r>
      <w:r>
        <w:rPr>
          <w:rFonts w:hint="eastAsia" w:ascii="宋体" w:hAnsi="宋体" w:eastAsia="宋体"/>
          <w:sz w:val="28"/>
          <w:szCs w:val="28"/>
        </w:rPr>
        <w:t>年</w:t>
      </w:r>
      <w:r>
        <w:rPr>
          <w:rFonts w:hint="eastAsia" w:ascii="宋体" w:hAnsi="宋体" w:eastAsia="宋体"/>
          <w:sz w:val="28"/>
          <w:szCs w:val="28"/>
          <w:lang w:val="en-US" w:eastAsia="zh-CN"/>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日止，共</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10 </w:t>
      </w:r>
      <w:r>
        <w:rPr>
          <w:rFonts w:hint="eastAsia" w:ascii="宋体" w:hAnsi="宋体" w:eastAsia="宋体"/>
          <w:sz w:val="28"/>
          <w:szCs w:val="28"/>
        </w:rPr>
        <w:t>年。</w:t>
      </w:r>
    </w:p>
    <w:p>
      <w:pPr>
        <w:rPr>
          <w:rFonts w:ascii="宋体" w:hAnsi="宋体" w:eastAsia="宋体"/>
          <w:sz w:val="28"/>
          <w:szCs w:val="28"/>
        </w:rPr>
      </w:pPr>
      <w:r>
        <w:rPr>
          <w:rFonts w:hint="eastAsia" w:ascii="宋体" w:hAnsi="宋体" w:eastAsia="宋体"/>
          <w:sz w:val="28"/>
          <w:szCs w:val="28"/>
        </w:rPr>
        <w:t>交付时间：</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25</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w:t>
      </w:r>
    </w:p>
    <w:p>
      <w:pPr>
        <w:rPr>
          <w:rFonts w:ascii="宋体" w:hAnsi="宋体" w:eastAsia="宋体"/>
          <w:sz w:val="28"/>
          <w:szCs w:val="28"/>
        </w:rPr>
      </w:pPr>
      <w:r>
        <w:rPr>
          <w:rFonts w:hint="eastAsia" w:ascii="宋体" w:hAnsi="宋体" w:eastAsia="宋体"/>
          <w:sz w:val="28"/>
          <w:szCs w:val="28"/>
        </w:rPr>
        <w:t>交付时地上附着物及设施状况：</w:t>
      </w:r>
      <w:r>
        <w:rPr>
          <w:rFonts w:ascii="宋体" w:hAnsi="宋体" w:eastAsia="宋体"/>
          <w:sz w:val="28"/>
          <w:szCs w:val="28"/>
          <w:u w:val="single"/>
        </w:rPr>
        <w:t xml:space="preserve"> </w:t>
      </w:r>
      <w:r>
        <w:rPr>
          <w:rFonts w:hint="eastAsia" w:ascii="宋体" w:hAnsi="宋体" w:eastAsia="宋体"/>
          <w:sz w:val="28"/>
          <w:szCs w:val="28"/>
          <w:u w:val="single"/>
          <w:lang w:val="en-US" w:eastAsia="zh-CN"/>
        </w:rPr>
        <w:t>养殖棚60平方米</w:t>
      </w:r>
      <w:r>
        <w:rPr>
          <w:rFonts w:hint="eastAsia" w:ascii="宋体" w:hAnsi="宋体" w:eastAsia="宋体"/>
          <w:sz w:val="28"/>
          <w:szCs w:val="28"/>
          <w:highlight w:val="none"/>
          <w:u w:val="single"/>
          <w:lang w:val="en-US" w:eastAsia="zh-CN"/>
        </w:rPr>
        <w:t xml:space="preserve"> </w:t>
      </w:r>
      <w:r>
        <w:rPr>
          <w:rFonts w:hint="eastAsia" w:ascii="宋体" w:hAnsi="宋体" w:eastAsia="宋体"/>
          <w:sz w:val="28"/>
          <w:szCs w:val="28"/>
        </w:rPr>
        <w:t>；流转用途：</w:t>
      </w:r>
      <w:r>
        <w:rPr>
          <w:rFonts w:hint="eastAsia" w:ascii="宋体" w:hAnsi="宋体" w:eastAsia="宋体"/>
          <w:sz w:val="28"/>
          <w:szCs w:val="28"/>
          <w:u w:val="single"/>
        </w:rPr>
        <w:t xml:space="preserve"> </w:t>
      </w:r>
      <w:r>
        <w:rPr>
          <w:rFonts w:ascii="宋体" w:hAnsi="宋体" w:eastAsia="宋体"/>
          <w:sz w:val="28"/>
          <w:szCs w:val="28"/>
          <w:u w:val="single"/>
        </w:rPr>
        <w:t xml:space="preserve"> </w:t>
      </w:r>
      <w:r>
        <w:rPr>
          <w:rFonts w:hint="eastAsia" w:ascii="宋体" w:hAnsi="宋体" w:eastAsia="宋体"/>
          <w:sz w:val="28"/>
          <w:szCs w:val="28"/>
          <w:highlight w:val="none"/>
          <w:u w:val="single"/>
          <w:lang w:val="en-US" w:eastAsia="zh-CN"/>
        </w:rPr>
        <w:t>养殖</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 xml:space="preserve">。 </w:t>
      </w:r>
    </w:p>
    <w:p>
      <w:pPr>
        <w:ind w:firstLine="645"/>
        <w:rPr>
          <w:rFonts w:ascii="宋体" w:hAnsi="宋体" w:eastAsia="宋体"/>
          <w:sz w:val="28"/>
          <w:szCs w:val="28"/>
        </w:rPr>
      </w:pPr>
      <w:r>
        <w:rPr>
          <w:rFonts w:hint="eastAsia" w:ascii="宋体" w:hAnsi="宋体" w:eastAsia="宋体"/>
          <w:b/>
          <w:sz w:val="28"/>
          <w:szCs w:val="28"/>
        </w:rPr>
        <w:t>第二条</w:t>
      </w:r>
      <w:r>
        <w:rPr>
          <w:rFonts w:hint="eastAsia" w:ascii="宋体" w:hAnsi="宋体" w:eastAsia="宋体"/>
          <w:sz w:val="28"/>
          <w:szCs w:val="28"/>
        </w:rPr>
        <w:t xml:space="preserve">  双方权利及义务：</w:t>
      </w:r>
    </w:p>
    <w:p>
      <w:pPr>
        <w:pStyle w:val="9"/>
        <w:numPr>
          <w:ilvl w:val="0"/>
          <w:numId w:val="1"/>
        </w:numPr>
        <w:ind w:firstLineChars="0"/>
        <w:rPr>
          <w:rFonts w:ascii="宋体" w:hAnsi="宋体" w:eastAsia="宋体"/>
          <w:sz w:val="28"/>
          <w:szCs w:val="28"/>
        </w:rPr>
      </w:pPr>
      <w:r>
        <w:rPr>
          <w:rFonts w:hint="eastAsia" w:ascii="宋体" w:hAnsi="宋体" w:eastAsia="宋体"/>
          <w:sz w:val="28"/>
          <w:szCs w:val="28"/>
        </w:rPr>
        <w:t>甲方的权利和义务：</w:t>
      </w:r>
    </w:p>
    <w:p>
      <w:pPr>
        <w:pStyle w:val="9"/>
        <w:numPr>
          <w:ilvl w:val="0"/>
          <w:numId w:val="2"/>
        </w:numPr>
        <w:ind w:firstLineChars="0"/>
        <w:rPr>
          <w:rFonts w:ascii="宋体" w:hAnsi="宋体" w:eastAsia="宋体"/>
          <w:sz w:val="28"/>
          <w:szCs w:val="28"/>
        </w:rPr>
      </w:pPr>
      <w:r>
        <w:rPr>
          <w:rFonts w:hint="eastAsia" w:ascii="宋体" w:hAnsi="宋体" w:eastAsia="宋体"/>
          <w:sz w:val="28"/>
          <w:szCs w:val="28"/>
        </w:rPr>
        <w:t>按时收取</w:t>
      </w:r>
      <w:r>
        <w:rPr>
          <w:rFonts w:hint="eastAsia" w:ascii="宋体" w:hAnsi="宋体" w:eastAsia="宋体"/>
          <w:sz w:val="28"/>
          <w:szCs w:val="28"/>
          <w:lang w:val="en-US" w:eastAsia="zh-CN"/>
        </w:rPr>
        <w:t>租金</w:t>
      </w:r>
      <w:r>
        <w:rPr>
          <w:rFonts w:hint="eastAsia" w:ascii="宋体" w:hAnsi="宋体" w:eastAsia="宋体"/>
          <w:sz w:val="28"/>
          <w:szCs w:val="28"/>
        </w:rPr>
        <w:t>。</w:t>
      </w:r>
      <w:r>
        <w:rPr>
          <w:rFonts w:hint="eastAsia" w:ascii="宋体" w:hAnsi="宋体" w:eastAsia="宋体"/>
          <w:sz w:val="28"/>
          <w:szCs w:val="28"/>
          <w:lang w:val="en-US" w:eastAsia="zh-CN"/>
        </w:rPr>
        <w:t xml:space="preserve"> 2.</w:t>
      </w:r>
      <w:r>
        <w:rPr>
          <w:rFonts w:hint="eastAsia" w:ascii="宋体" w:hAnsi="宋体" w:eastAsia="宋体"/>
          <w:sz w:val="28"/>
          <w:szCs w:val="28"/>
        </w:rPr>
        <w:t>该</w:t>
      </w:r>
      <w:r>
        <w:rPr>
          <w:rFonts w:hint="eastAsia" w:ascii="宋体" w:hAnsi="宋体" w:eastAsia="宋体"/>
          <w:sz w:val="28"/>
          <w:szCs w:val="28"/>
          <w:lang w:val="en-US" w:eastAsia="zh-CN"/>
        </w:rPr>
        <w:t>鱼塘</w:t>
      </w:r>
      <w:r>
        <w:rPr>
          <w:rFonts w:hint="eastAsia" w:ascii="宋体" w:hAnsi="宋体" w:eastAsia="宋体"/>
          <w:sz w:val="28"/>
          <w:szCs w:val="28"/>
        </w:rPr>
        <w:t>被依法征收的，依法获得相应补偿。</w:t>
      </w:r>
    </w:p>
    <w:p>
      <w:pPr>
        <w:ind w:left="567"/>
        <w:rPr>
          <w:rFonts w:ascii="宋体" w:hAnsi="宋体" w:eastAsia="宋体"/>
          <w:sz w:val="28"/>
          <w:szCs w:val="28"/>
        </w:rPr>
      </w:pPr>
      <w:r>
        <w:rPr>
          <w:rFonts w:hint="eastAsia" w:ascii="宋体" w:hAnsi="宋体" w:eastAsia="宋体"/>
          <w:sz w:val="28"/>
          <w:szCs w:val="28"/>
        </w:rPr>
        <w:t>3.不得干涉和破坏乙方依法依规从事农业生产与经营。</w:t>
      </w:r>
    </w:p>
    <w:p>
      <w:pPr>
        <w:ind w:left="710"/>
        <w:rPr>
          <w:rFonts w:ascii="宋体" w:hAnsi="宋体" w:eastAsia="宋体"/>
          <w:sz w:val="28"/>
          <w:szCs w:val="28"/>
        </w:rPr>
      </w:pPr>
      <w:r>
        <w:rPr>
          <w:rFonts w:hint="eastAsia" w:ascii="宋体" w:hAnsi="宋体" w:eastAsia="宋体"/>
          <w:sz w:val="28"/>
          <w:szCs w:val="28"/>
        </w:rPr>
        <w:t>(二) 乙方的权利和义务：</w:t>
      </w:r>
    </w:p>
    <w:p>
      <w:pPr>
        <w:pStyle w:val="9"/>
        <w:rPr>
          <w:rFonts w:ascii="宋体" w:hAnsi="宋体" w:eastAsia="宋体"/>
          <w:sz w:val="28"/>
          <w:szCs w:val="28"/>
        </w:rPr>
      </w:pPr>
      <w:r>
        <w:rPr>
          <w:rFonts w:hint="eastAsia" w:ascii="宋体" w:hAnsi="宋体" w:eastAsia="宋体"/>
          <w:sz w:val="28"/>
          <w:szCs w:val="28"/>
        </w:rPr>
        <w:t>1. 在</w:t>
      </w:r>
      <w:r>
        <w:rPr>
          <w:rFonts w:hint="eastAsia" w:ascii="宋体" w:hAnsi="宋体" w:eastAsia="宋体"/>
          <w:sz w:val="28"/>
          <w:szCs w:val="28"/>
          <w:lang w:val="en-US" w:eastAsia="zh-CN"/>
        </w:rPr>
        <w:t>出租</w:t>
      </w:r>
      <w:r>
        <w:rPr>
          <w:rFonts w:hint="eastAsia" w:ascii="宋体" w:hAnsi="宋体" w:eastAsia="宋体"/>
          <w:sz w:val="28"/>
          <w:szCs w:val="28"/>
        </w:rPr>
        <w:t>期内对流转鱼塘依法享有占有、使用和收益的权利，有权依照合同约定的用途从事农业生产。</w:t>
      </w:r>
    </w:p>
    <w:p>
      <w:pPr>
        <w:ind w:firstLine="560" w:firstLineChars="200"/>
        <w:rPr>
          <w:rFonts w:ascii="宋体" w:hAnsi="宋体" w:eastAsia="宋体"/>
          <w:sz w:val="28"/>
          <w:szCs w:val="28"/>
        </w:rPr>
      </w:pPr>
      <w:r>
        <w:rPr>
          <w:rFonts w:hint="eastAsia" w:ascii="宋体" w:hAnsi="宋体" w:eastAsia="宋体"/>
          <w:sz w:val="28"/>
          <w:szCs w:val="28"/>
        </w:rPr>
        <w:t>2. 按照合同约定的用途使用鱼塘，从事农业生产，严禁用于非农建设。</w:t>
      </w:r>
    </w:p>
    <w:p>
      <w:pPr>
        <w:ind w:firstLine="560" w:firstLineChars="200"/>
        <w:rPr>
          <w:rFonts w:ascii="宋体" w:hAnsi="宋体" w:eastAsia="宋体"/>
          <w:sz w:val="28"/>
          <w:szCs w:val="28"/>
        </w:rPr>
      </w:pPr>
      <w:r>
        <w:rPr>
          <w:rFonts w:hint="eastAsia" w:ascii="宋体" w:hAnsi="宋体" w:eastAsia="宋体"/>
          <w:sz w:val="28"/>
          <w:szCs w:val="28"/>
        </w:rPr>
        <w:t>3. 租期结束后地上附作物无条件归甲方所有。</w:t>
      </w:r>
    </w:p>
    <w:p>
      <w:pPr>
        <w:ind w:firstLine="560" w:firstLineChars="200"/>
        <w:rPr>
          <w:rFonts w:ascii="宋体" w:hAnsi="宋体" w:eastAsia="宋体"/>
          <w:sz w:val="28"/>
          <w:szCs w:val="28"/>
        </w:rPr>
      </w:pPr>
      <w:r>
        <w:rPr>
          <w:rFonts w:ascii="宋体" w:hAnsi="宋体" w:eastAsia="宋体"/>
          <w:sz w:val="28"/>
          <w:szCs w:val="28"/>
        </w:rPr>
        <w:t xml:space="preserve">4. </w:t>
      </w:r>
      <w:r>
        <w:rPr>
          <w:rFonts w:hint="eastAsia" w:ascii="宋体" w:hAnsi="宋体" w:eastAsia="宋体"/>
          <w:sz w:val="28"/>
          <w:szCs w:val="28"/>
        </w:rPr>
        <w:t>保护和合理利用鱼塘，不得给该鱼塘造成永久性损害。</w:t>
      </w:r>
    </w:p>
    <w:p>
      <w:pPr>
        <w:ind w:firstLine="560" w:firstLineChars="200"/>
        <w:rPr>
          <w:rFonts w:ascii="宋体" w:hAnsi="宋体" w:eastAsia="宋体"/>
          <w:sz w:val="28"/>
          <w:szCs w:val="28"/>
        </w:rPr>
      </w:pPr>
      <w:r>
        <w:rPr>
          <w:rFonts w:hint="eastAsia" w:ascii="宋体" w:hAnsi="宋体" w:eastAsia="宋体"/>
          <w:sz w:val="28"/>
          <w:szCs w:val="28"/>
        </w:rPr>
        <w:t>5. 严格执行国家环保方面的法律法规和政策要求。</w:t>
      </w:r>
    </w:p>
    <w:p>
      <w:pPr>
        <w:ind w:firstLine="560" w:firstLineChars="200"/>
        <w:rPr>
          <w:rFonts w:ascii="宋体" w:hAnsi="宋体" w:eastAsia="宋体"/>
          <w:sz w:val="28"/>
          <w:szCs w:val="28"/>
        </w:rPr>
      </w:pPr>
      <w:r>
        <w:rPr>
          <w:rFonts w:hint="eastAsia" w:ascii="宋体" w:hAnsi="宋体" w:eastAsia="宋体"/>
          <w:sz w:val="28"/>
          <w:szCs w:val="28"/>
        </w:rPr>
        <w:t>6. 在</w:t>
      </w:r>
      <w:r>
        <w:rPr>
          <w:rFonts w:hint="eastAsia" w:ascii="宋体" w:hAnsi="宋体" w:eastAsia="宋体"/>
          <w:sz w:val="28"/>
          <w:szCs w:val="28"/>
          <w:lang w:val="en-US" w:eastAsia="zh-CN"/>
        </w:rPr>
        <w:t>出租</w:t>
      </w:r>
      <w:r>
        <w:rPr>
          <w:rFonts w:hint="eastAsia" w:ascii="宋体" w:hAnsi="宋体" w:eastAsia="宋体"/>
          <w:sz w:val="28"/>
          <w:szCs w:val="28"/>
        </w:rPr>
        <w:t>期内将</w:t>
      </w:r>
      <w:r>
        <w:rPr>
          <w:rFonts w:hint="eastAsia" w:ascii="宋体" w:hAnsi="宋体" w:eastAsia="宋体"/>
          <w:sz w:val="28"/>
          <w:szCs w:val="28"/>
          <w:lang w:val="en-US" w:eastAsia="zh-CN"/>
        </w:rPr>
        <w:t>承租鱼塘</w:t>
      </w:r>
      <w:r>
        <w:rPr>
          <w:rFonts w:hint="eastAsia" w:ascii="宋体" w:hAnsi="宋体" w:eastAsia="宋体"/>
          <w:sz w:val="28"/>
          <w:szCs w:val="28"/>
        </w:rPr>
        <w:t>经营权再转</w:t>
      </w:r>
      <w:r>
        <w:rPr>
          <w:rFonts w:hint="eastAsia" w:ascii="宋体" w:hAnsi="宋体" w:eastAsia="宋体"/>
          <w:sz w:val="28"/>
          <w:szCs w:val="28"/>
          <w:lang w:val="en-US" w:eastAsia="zh-CN"/>
        </w:rPr>
        <w:t>租</w:t>
      </w:r>
      <w:r>
        <w:rPr>
          <w:rFonts w:hint="eastAsia" w:ascii="宋体" w:hAnsi="宋体" w:eastAsia="宋体"/>
          <w:sz w:val="28"/>
          <w:szCs w:val="28"/>
        </w:rPr>
        <w:t>的，须取得甲方书面同意，并向发包方书面备案。</w:t>
      </w:r>
    </w:p>
    <w:p>
      <w:pPr>
        <w:ind w:firstLine="560" w:firstLineChars="200"/>
        <w:rPr>
          <w:rFonts w:hint="eastAsia" w:ascii="宋体" w:hAnsi="宋体" w:eastAsia="宋体"/>
          <w:sz w:val="28"/>
          <w:szCs w:val="28"/>
          <w:lang w:eastAsia="zh-CN"/>
        </w:rPr>
      </w:pPr>
      <w:r>
        <w:rPr>
          <w:rFonts w:hint="eastAsia" w:ascii="宋体" w:hAnsi="宋体" w:eastAsia="宋体"/>
          <w:sz w:val="28"/>
          <w:szCs w:val="28"/>
        </w:rPr>
        <w:t>7</w:t>
      </w:r>
      <w:r>
        <w:rPr>
          <w:rFonts w:hint="eastAsia" w:ascii="宋体" w:hAnsi="宋体" w:eastAsia="宋体"/>
          <w:sz w:val="28"/>
          <w:szCs w:val="28"/>
          <w:lang w:val="en-US" w:eastAsia="zh-CN"/>
        </w:rPr>
        <w:t>.</w:t>
      </w:r>
      <w:r>
        <w:rPr>
          <w:rFonts w:hint="eastAsia" w:ascii="宋体" w:hAnsi="宋体" w:eastAsia="宋体"/>
          <w:sz w:val="28"/>
          <w:szCs w:val="28"/>
        </w:rPr>
        <w:t>如遇</w:t>
      </w:r>
      <w:r>
        <w:rPr>
          <w:rFonts w:hint="eastAsia" w:ascii="宋体" w:hAnsi="宋体" w:eastAsia="宋体"/>
          <w:sz w:val="28"/>
          <w:szCs w:val="28"/>
          <w:lang w:val="en-US" w:eastAsia="zh-CN"/>
        </w:rPr>
        <w:t>国家征收</w:t>
      </w:r>
      <w:r>
        <w:rPr>
          <w:rFonts w:hint="eastAsia" w:ascii="宋体" w:hAnsi="宋体" w:eastAsia="宋体"/>
          <w:sz w:val="28"/>
          <w:szCs w:val="28"/>
        </w:rPr>
        <w:t>要用到该鱼塘部分面积，乙方必须服从</w:t>
      </w:r>
      <w:r>
        <w:rPr>
          <w:rFonts w:hint="eastAsia" w:ascii="宋体" w:hAnsi="宋体" w:eastAsia="宋体"/>
          <w:sz w:val="28"/>
          <w:szCs w:val="28"/>
          <w:lang w:eastAsia="zh-CN"/>
        </w:rPr>
        <w:t>。</w:t>
      </w:r>
      <w:r>
        <w:rPr>
          <w:rFonts w:hint="eastAsia" w:ascii="宋体" w:hAnsi="宋体" w:eastAsia="宋体"/>
          <w:sz w:val="28"/>
          <w:szCs w:val="28"/>
        </w:rPr>
        <w:t>甲方按面积相应减少乙方租金</w:t>
      </w:r>
      <w:r>
        <w:rPr>
          <w:rFonts w:hint="eastAsia" w:ascii="宋体" w:hAnsi="宋体" w:eastAsia="宋体"/>
          <w:sz w:val="28"/>
          <w:szCs w:val="28"/>
          <w:lang w:eastAsia="zh-CN"/>
        </w:rPr>
        <w:t>。</w:t>
      </w:r>
    </w:p>
    <w:p>
      <w:pPr>
        <w:ind w:firstLine="562" w:firstLineChars="200"/>
        <w:rPr>
          <w:rFonts w:ascii="宋体" w:hAnsi="宋体" w:eastAsia="宋体"/>
          <w:sz w:val="28"/>
          <w:szCs w:val="28"/>
        </w:rPr>
      </w:pPr>
      <w:r>
        <w:rPr>
          <w:rFonts w:hint="eastAsia" w:ascii="宋体" w:hAnsi="宋体" w:eastAsia="宋体"/>
          <w:b/>
          <w:sz w:val="28"/>
          <w:szCs w:val="28"/>
        </w:rPr>
        <w:t>第三条</w:t>
      </w:r>
      <w:r>
        <w:rPr>
          <w:rFonts w:hint="eastAsia" w:ascii="宋体" w:hAnsi="宋体" w:eastAsia="宋体"/>
          <w:sz w:val="28"/>
          <w:szCs w:val="28"/>
        </w:rPr>
        <w:t xml:space="preserve"> </w:t>
      </w:r>
      <w:r>
        <w:rPr>
          <w:rFonts w:hint="eastAsia" w:ascii="宋体" w:hAnsi="宋体" w:eastAsia="宋体"/>
          <w:sz w:val="28"/>
          <w:szCs w:val="28"/>
          <w:lang w:val="en-US" w:eastAsia="zh-CN"/>
        </w:rPr>
        <w:t>出租</w:t>
      </w:r>
      <w:r>
        <w:rPr>
          <w:rFonts w:hint="eastAsia" w:ascii="宋体" w:hAnsi="宋体" w:eastAsia="宋体"/>
          <w:sz w:val="28"/>
          <w:szCs w:val="28"/>
        </w:rPr>
        <w:t>鱼塘在</w:t>
      </w:r>
      <w:r>
        <w:rPr>
          <w:rFonts w:hint="eastAsia" w:ascii="宋体" w:hAnsi="宋体" w:eastAsia="宋体"/>
          <w:sz w:val="28"/>
          <w:szCs w:val="28"/>
          <w:lang w:val="en-US" w:eastAsia="zh-CN"/>
        </w:rPr>
        <w:t>租</w:t>
      </w:r>
      <w:r>
        <w:rPr>
          <w:rFonts w:hint="eastAsia" w:ascii="宋体" w:hAnsi="宋体" w:eastAsia="宋体"/>
          <w:sz w:val="28"/>
          <w:szCs w:val="28"/>
        </w:rPr>
        <w:t>期内被征收的，</w:t>
      </w:r>
      <w:r>
        <w:rPr>
          <w:rFonts w:hint="eastAsia" w:ascii="宋体" w:hAnsi="宋体" w:eastAsia="宋体"/>
          <w:sz w:val="28"/>
          <w:szCs w:val="28"/>
          <w:lang w:val="en-US" w:eastAsia="zh-CN"/>
        </w:rPr>
        <w:t>按实际测绘面积结算。</w:t>
      </w:r>
      <w:r>
        <w:rPr>
          <w:rFonts w:hint="eastAsia" w:ascii="宋体" w:hAnsi="宋体" w:eastAsia="宋体"/>
          <w:sz w:val="28"/>
          <w:szCs w:val="28"/>
        </w:rPr>
        <w:t>地上附作物及鱼苗补偿款归乙方，土地补偿款归甲方。</w:t>
      </w:r>
    </w:p>
    <w:p>
      <w:pPr>
        <w:ind w:firstLine="562" w:firstLineChars="200"/>
        <w:rPr>
          <w:rFonts w:ascii="宋体" w:hAnsi="宋体" w:eastAsia="宋体"/>
          <w:sz w:val="28"/>
          <w:szCs w:val="28"/>
        </w:rPr>
      </w:pPr>
      <w:r>
        <w:rPr>
          <w:rFonts w:hint="eastAsia" w:ascii="宋体" w:hAnsi="宋体" w:eastAsia="宋体"/>
          <w:b/>
          <w:sz w:val="28"/>
          <w:szCs w:val="28"/>
        </w:rPr>
        <w:t>第四条</w:t>
      </w:r>
      <w:r>
        <w:rPr>
          <w:rFonts w:hint="eastAsia" w:ascii="宋体" w:hAnsi="宋体" w:eastAsia="宋体"/>
          <w:sz w:val="28"/>
          <w:szCs w:val="28"/>
        </w:rPr>
        <w:t xml:space="preserve"> </w:t>
      </w:r>
      <w:r>
        <w:rPr>
          <w:rFonts w:hint="eastAsia" w:ascii="宋体" w:hAnsi="宋体" w:eastAsia="宋体"/>
          <w:sz w:val="28"/>
          <w:szCs w:val="28"/>
          <w:lang w:val="en-US" w:eastAsia="zh-CN"/>
        </w:rPr>
        <w:t>租金</w:t>
      </w:r>
      <w:r>
        <w:rPr>
          <w:rFonts w:hint="eastAsia" w:ascii="宋体" w:hAnsi="宋体" w:eastAsia="宋体"/>
          <w:sz w:val="28"/>
          <w:szCs w:val="28"/>
        </w:rPr>
        <w:t>及支付方式：</w:t>
      </w:r>
    </w:p>
    <w:p>
      <w:pPr>
        <w:ind w:firstLine="560" w:firstLineChars="200"/>
        <w:rPr>
          <w:rFonts w:hint="default" w:ascii="宋体" w:hAnsi="宋体" w:eastAsia="宋体"/>
          <w:sz w:val="28"/>
          <w:szCs w:val="28"/>
          <w:lang w:val="en-US" w:eastAsia="zh-CN"/>
        </w:rPr>
      </w:pPr>
      <w:r>
        <w:rPr>
          <w:rFonts w:hint="eastAsia" w:ascii="宋体" w:hAnsi="宋体" w:eastAsia="宋体"/>
          <w:sz w:val="28"/>
          <w:szCs w:val="28"/>
        </w:rPr>
        <w:t>1.</w:t>
      </w:r>
      <w:r>
        <w:rPr>
          <w:rFonts w:ascii="宋体" w:hAnsi="宋体" w:eastAsia="宋体"/>
          <w:sz w:val="28"/>
          <w:szCs w:val="28"/>
        </w:rPr>
        <w:t xml:space="preserve"> </w:t>
      </w:r>
      <w:r>
        <w:rPr>
          <w:rFonts w:hint="eastAsia" w:ascii="宋体" w:hAnsi="宋体" w:eastAsia="宋体"/>
          <w:sz w:val="28"/>
          <w:szCs w:val="28"/>
        </w:rPr>
        <w:t>第一年</w:t>
      </w:r>
      <w:r>
        <w:rPr>
          <w:rFonts w:hint="eastAsia" w:ascii="宋体" w:hAnsi="宋体" w:eastAsia="宋体"/>
          <w:sz w:val="28"/>
          <w:szCs w:val="28"/>
          <w:lang w:val="en-US" w:eastAsia="zh-CN"/>
        </w:rPr>
        <w:t>租金</w:t>
      </w:r>
      <w:r>
        <w:rPr>
          <w:rFonts w:hint="eastAsia" w:ascii="宋体" w:hAnsi="宋体" w:eastAsia="宋体"/>
          <w:sz w:val="28"/>
          <w:szCs w:val="28"/>
        </w:rPr>
        <w:t>为人民币</w:t>
      </w:r>
      <w:r>
        <w:rPr>
          <w:rFonts w:hint="eastAsia" w:ascii="宋体" w:hAnsi="宋体" w:eastAsia="宋体"/>
          <w:sz w:val="28"/>
          <w:szCs w:val="28"/>
          <w:lang w:val="en-US" w:eastAsia="zh-CN"/>
        </w:rPr>
        <w:t xml:space="preserve">    元整（</w:t>
      </w:r>
      <w:r>
        <w:rPr>
          <w:rFonts w:hint="eastAsia" w:ascii="宋体" w:hAnsi="宋体" w:eastAsia="宋体"/>
          <w:sz w:val="28"/>
          <w:szCs w:val="28"/>
          <w:u w:val="single"/>
          <w:lang w:val="en-US" w:eastAsia="zh-CN"/>
        </w:rPr>
        <w:t>￥ 000.00</w:t>
      </w:r>
      <w:r>
        <w:rPr>
          <w:rFonts w:hint="eastAsia" w:ascii="宋体" w:hAnsi="宋体" w:eastAsia="宋体"/>
          <w:sz w:val="28"/>
          <w:szCs w:val="28"/>
        </w:rPr>
        <w:t>元</w:t>
      </w:r>
      <w:r>
        <w:rPr>
          <w:rFonts w:hint="eastAsia" w:ascii="宋体" w:hAnsi="宋体" w:eastAsia="宋体"/>
          <w:sz w:val="28"/>
          <w:szCs w:val="28"/>
          <w:lang w:eastAsia="zh-CN"/>
        </w:rPr>
        <w:t>）。</w:t>
      </w:r>
      <w:r>
        <w:rPr>
          <w:rFonts w:hint="eastAsia" w:ascii="宋体" w:hAnsi="宋体" w:eastAsia="宋体"/>
          <w:sz w:val="28"/>
          <w:szCs w:val="28"/>
          <w:lang w:val="en-US" w:eastAsia="zh-CN"/>
        </w:rPr>
        <w:t>租金每五年递增10%。</w:t>
      </w:r>
      <w:bookmarkStart w:id="0" w:name="_GoBack"/>
      <w:bookmarkEnd w:id="0"/>
      <w:r>
        <w:rPr>
          <w:rFonts w:hint="eastAsia" w:ascii="宋体" w:hAnsi="宋体" w:eastAsia="宋体"/>
          <w:sz w:val="28"/>
          <w:szCs w:val="28"/>
          <w:lang w:val="en-US" w:eastAsia="zh-CN"/>
        </w:rPr>
        <w:t xml:space="preserve"> </w:t>
      </w:r>
    </w:p>
    <w:p>
      <w:pPr>
        <w:ind w:firstLine="560" w:firstLineChars="200"/>
        <w:rPr>
          <w:rFonts w:ascii="宋体" w:hAnsi="宋体" w:eastAsia="宋体"/>
          <w:sz w:val="28"/>
          <w:szCs w:val="28"/>
        </w:rPr>
      </w:pPr>
      <w:r>
        <w:rPr>
          <w:rFonts w:hint="eastAsia" w:ascii="宋体" w:hAnsi="宋体" w:eastAsia="宋体"/>
          <w:sz w:val="28"/>
          <w:szCs w:val="28"/>
        </w:rPr>
        <w:t>2.</w:t>
      </w:r>
      <w:r>
        <w:rPr>
          <w:rFonts w:ascii="宋体" w:hAnsi="宋体" w:eastAsia="宋体"/>
          <w:sz w:val="28"/>
          <w:szCs w:val="28"/>
        </w:rPr>
        <w:t xml:space="preserve"> </w:t>
      </w:r>
      <w:r>
        <w:rPr>
          <w:rFonts w:hint="eastAsia" w:ascii="宋体" w:hAnsi="宋体" w:eastAsia="宋体"/>
          <w:sz w:val="28"/>
          <w:szCs w:val="28"/>
        </w:rPr>
        <w:t>本合同生效</w:t>
      </w:r>
      <w:r>
        <w:rPr>
          <w:rFonts w:hint="eastAsia" w:ascii="宋体" w:hAnsi="宋体" w:eastAsia="宋体"/>
          <w:sz w:val="28"/>
          <w:szCs w:val="28"/>
          <w:u w:val="single"/>
        </w:rPr>
        <w:t xml:space="preserve">  当</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天乙方向甲方支付人民币</w:t>
      </w:r>
      <w:r>
        <w:rPr>
          <w:rFonts w:hint="eastAsia" w:ascii="宋体" w:hAnsi="宋体" w:eastAsia="宋体"/>
          <w:sz w:val="28"/>
          <w:szCs w:val="28"/>
          <w:u w:val="single"/>
          <w:lang w:eastAsia="zh-CN"/>
        </w:rPr>
        <w:t>（</w:t>
      </w:r>
      <w:r>
        <w:rPr>
          <w:rFonts w:hint="eastAsia" w:ascii="宋体" w:hAnsi="宋体" w:eastAsia="宋体"/>
          <w:sz w:val="28"/>
          <w:szCs w:val="28"/>
          <w:u w:val="single"/>
          <w:lang w:val="en-US" w:eastAsia="zh-CN"/>
        </w:rPr>
        <w:t>一年租金）</w:t>
      </w:r>
      <w:r>
        <w:rPr>
          <w:rFonts w:hint="eastAsia" w:ascii="宋体" w:hAnsi="宋体" w:eastAsia="宋体"/>
          <w:sz w:val="28"/>
          <w:szCs w:val="28"/>
        </w:rPr>
        <w:t>作为押金，乙方对鱼塘无损害的情况下</w:t>
      </w:r>
      <w:r>
        <w:rPr>
          <w:rFonts w:hint="eastAsia" w:ascii="宋体" w:hAnsi="宋体" w:eastAsia="宋体"/>
          <w:sz w:val="28"/>
          <w:szCs w:val="28"/>
          <w:lang w:val="en-US" w:eastAsia="zh-CN"/>
        </w:rPr>
        <w:t>押</w:t>
      </w:r>
      <w:r>
        <w:rPr>
          <w:rFonts w:hint="eastAsia" w:ascii="宋体" w:hAnsi="宋体" w:eastAsia="宋体"/>
          <w:sz w:val="28"/>
          <w:szCs w:val="28"/>
        </w:rPr>
        <w:t>金在最后一年的</w:t>
      </w:r>
      <w:r>
        <w:rPr>
          <w:rFonts w:hint="eastAsia" w:ascii="宋体" w:hAnsi="宋体" w:eastAsia="宋体"/>
          <w:sz w:val="28"/>
          <w:szCs w:val="28"/>
          <w:lang w:val="en-US" w:eastAsia="zh-CN"/>
        </w:rPr>
        <w:t>租金</w:t>
      </w:r>
      <w:r>
        <w:rPr>
          <w:rFonts w:hint="eastAsia" w:ascii="宋体" w:hAnsi="宋体" w:eastAsia="宋体"/>
          <w:sz w:val="28"/>
          <w:szCs w:val="28"/>
        </w:rPr>
        <w:t>中抵扣。</w:t>
      </w:r>
    </w:p>
    <w:p>
      <w:pPr>
        <w:ind w:firstLine="560" w:firstLineChars="200"/>
        <w:rPr>
          <w:rFonts w:hint="eastAsia" w:ascii="宋体" w:hAnsi="宋体" w:eastAsia="宋体"/>
          <w:sz w:val="28"/>
          <w:szCs w:val="28"/>
        </w:rPr>
      </w:pPr>
      <w:r>
        <w:rPr>
          <w:rFonts w:hint="eastAsia" w:ascii="宋体" w:hAnsi="宋体" w:eastAsia="宋体"/>
          <w:sz w:val="28"/>
          <w:szCs w:val="28"/>
        </w:rPr>
        <w:t>3. 本合同生效</w:t>
      </w:r>
      <w:r>
        <w:rPr>
          <w:rFonts w:hint="eastAsia" w:ascii="宋体" w:hAnsi="宋体" w:eastAsia="宋体"/>
          <w:sz w:val="28"/>
          <w:szCs w:val="28"/>
          <w:u w:val="single"/>
        </w:rPr>
        <w:t xml:space="preserve"> 当 </w:t>
      </w:r>
      <w:r>
        <w:rPr>
          <w:rFonts w:hint="eastAsia" w:ascii="宋体" w:hAnsi="宋体" w:eastAsia="宋体"/>
          <w:sz w:val="28"/>
          <w:szCs w:val="28"/>
        </w:rPr>
        <w:t>天乙方向甲方一次性支付本年度的</w:t>
      </w:r>
      <w:r>
        <w:rPr>
          <w:rFonts w:hint="eastAsia" w:ascii="宋体" w:hAnsi="宋体" w:eastAsia="宋体"/>
          <w:sz w:val="28"/>
          <w:szCs w:val="28"/>
          <w:lang w:val="en-US" w:eastAsia="zh-CN"/>
        </w:rPr>
        <w:t>租金</w:t>
      </w:r>
      <w:r>
        <w:rPr>
          <w:rFonts w:hint="eastAsia" w:ascii="宋体" w:hAnsi="宋体" w:eastAsia="宋体"/>
          <w:sz w:val="28"/>
          <w:szCs w:val="28"/>
        </w:rPr>
        <w:t>，即先交租后使用。以后每年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日前乙方向甲方支付</w:t>
      </w:r>
      <w:r>
        <w:rPr>
          <w:rFonts w:hint="eastAsia" w:ascii="宋体" w:hAnsi="宋体" w:eastAsia="宋体"/>
          <w:sz w:val="28"/>
          <w:szCs w:val="28"/>
          <w:lang w:val="en-US" w:eastAsia="zh-CN"/>
        </w:rPr>
        <w:t>一</w:t>
      </w:r>
      <w:r>
        <w:rPr>
          <w:rFonts w:hint="eastAsia" w:ascii="宋体" w:hAnsi="宋体" w:eastAsia="宋体"/>
          <w:sz w:val="28"/>
          <w:szCs w:val="28"/>
        </w:rPr>
        <w:t>年的</w:t>
      </w:r>
      <w:r>
        <w:rPr>
          <w:rFonts w:hint="eastAsia" w:ascii="宋体" w:hAnsi="宋体" w:eastAsia="宋体"/>
          <w:sz w:val="28"/>
          <w:szCs w:val="28"/>
          <w:lang w:val="en-US" w:eastAsia="zh-CN"/>
        </w:rPr>
        <w:t>租金</w:t>
      </w:r>
      <w:r>
        <w:rPr>
          <w:rFonts w:hint="eastAsia" w:ascii="宋体" w:hAnsi="宋体" w:eastAsia="宋体"/>
          <w:sz w:val="28"/>
          <w:szCs w:val="28"/>
        </w:rPr>
        <w:t>。</w:t>
      </w:r>
    </w:p>
    <w:p>
      <w:pPr>
        <w:ind w:firstLine="840" w:firstLineChars="300"/>
        <w:rPr>
          <w:rFonts w:ascii="宋体" w:hAnsi="宋体" w:eastAsia="宋体"/>
          <w:sz w:val="28"/>
          <w:szCs w:val="28"/>
        </w:rPr>
      </w:pPr>
      <w:r>
        <w:rPr>
          <w:rFonts w:hint="eastAsia" w:ascii="宋体" w:hAnsi="宋体" w:eastAsia="宋体"/>
          <w:sz w:val="28"/>
          <w:szCs w:val="28"/>
          <w:lang w:val="en-US" w:eastAsia="zh-CN"/>
        </w:rPr>
        <w:t xml:space="preserve"> </w:t>
      </w:r>
      <w:r>
        <w:rPr>
          <w:rFonts w:hint="eastAsia" w:ascii="宋体" w:hAnsi="宋体" w:eastAsia="宋体"/>
          <w:b/>
          <w:sz w:val="28"/>
          <w:szCs w:val="28"/>
        </w:rPr>
        <w:t>第五条</w:t>
      </w:r>
      <w:r>
        <w:rPr>
          <w:rFonts w:hint="eastAsia" w:ascii="宋体" w:hAnsi="宋体" w:eastAsia="宋体"/>
          <w:sz w:val="28"/>
          <w:szCs w:val="28"/>
        </w:rPr>
        <w:t xml:space="preserve"> 合同的变更，解除和终止：</w:t>
      </w:r>
    </w:p>
    <w:p>
      <w:pPr>
        <w:ind w:firstLine="560" w:firstLineChars="200"/>
        <w:rPr>
          <w:rFonts w:ascii="宋体" w:hAnsi="宋体" w:eastAsia="宋体"/>
          <w:sz w:val="28"/>
          <w:szCs w:val="28"/>
        </w:rPr>
      </w:pPr>
      <w:r>
        <w:rPr>
          <w:rFonts w:hint="eastAsia" w:ascii="宋体" w:hAnsi="宋体" w:eastAsia="宋体"/>
          <w:sz w:val="28"/>
          <w:szCs w:val="28"/>
        </w:rPr>
        <w:t>(一)</w:t>
      </w:r>
      <w:r>
        <w:rPr>
          <w:rFonts w:ascii="宋体" w:hAnsi="宋体" w:eastAsia="宋体"/>
          <w:sz w:val="28"/>
          <w:szCs w:val="28"/>
        </w:rPr>
        <w:t xml:space="preserve"> </w:t>
      </w:r>
      <w:r>
        <w:rPr>
          <w:rFonts w:hint="eastAsia" w:ascii="宋体" w:hAnsi="宋体" w:eastAsia="宋体"/>
          <w:sz w:val="28"/>
          <w:szCs w:val="28"/>
        </w:rPr>
        <w:t>本合同效力不受甲乙双方户代表或法定代表人变动影响，也不因集体经济组织的分立或合并而变更或解除。任何一方不得随意终止合同。因国家依法征收土地或者不可抗力严重毁损该土地，造成合同无法履行的除外。</w:t>
      </w:r>
    </w:p>
    <w:p>
      <w:pPr>
        <w:ind w:firstLine="560" w:firstLineChars="200"/>
        <w:rPr>
          <w:rFonts w:ascii="宋体" w:hAnsi="宋体" w:eastAsia="宋体"/>
          <w:sz w:val="28"/>
          <w:szCs w:val="28"/>
        </w:rPr>
      </w:pPr>
      <w:r>
        <w:rPr>
          <w:rFonts w:hint="eastAsia" w:ascii="宋体" w:hAnsi="宋体" w:eastAsia="宋体"/>
          <w:sz w:val="28"/>
          <w:szCs w:val="28"/>
        </w:rPr>
        <w:t>（二）经双方协商一致，可另签协议对本合同内容进行变更。</w:t>
      </w:r>
    </w:p>
    <w:p>
      <w:pPr>
        <w:ind w:firstLine="560" w:firstLineChars="200"/>
        <w:rPr>
          <w:rFonts w:ascii="宋体" w:hAnsi="宋体" w:eastAsia="宋体"/>
          <w:sz w:val="28"/>
          <w:szCs w:val="28"/>
        </w:rPr>
      </w:pPr>
      <w:r>
        <w:rPr>
          <w:rFonts w:hint="eastAsia" w:ascii="宋体" w:hAnsi="宋体" w:eastAsia="宋体"/>
          <w:sz w:val="28"/>
          <w:szCs w:val="28"/>
        </w:rPr>
        <w:t>（三）合同期满后，甲方收回该鱼塘的经营权，乙方应清理所有</w:t>
      </w:r>
      <w:r>
        <w:rPr>
          <w:rFonts w:hint="eastAsia" w:ascii="宋体" w:hAnsi="宋体" w:eastAsia="宋体"/>
          <w:sz w:val="28"/>
          <w:szCs w:val="28"/>
          <w:lang w:val="en-US" w:eastAsia="zh-CN"/>
        </w:rPr>
        <w:t>租赁</w:t>
      </w:r>
      <w:r>
        <w:rPr>
          <w:rFonts w:hint="eastAsia" w:ascii="宋体" w:hAnsi="宋体" w:eastAsia="宋体"/>
          <w:sz w:val="28"/>
          <w:szCs w:val="28"/>
        </w:rPr>
        <w:t>鱼塘的地面设施，将鱼塘基本恢复原貌（含四至界限）后交给甲方，如甲方提出要保留地面设施的，可由甲乙双方平等协商确定。</w:t>
      </w:r>
    </w:p>
    <w:p>
      <w:pPr>
        <w:ind w:firstLine="560" w:firstLineChars="200"/>
        <w:rPr>
          <w:rFonts w:hint="eastAsia" w:ascii="宋体" w:hAnsi="宋体" w:eastAsia="宋体"/>
          <w:sz w:val="28"/>
          <w:szCs w:val="28"/>
        </w:rPr>
      </w:pPr>
      <w:r>
        <w:rPr>
          <w:rFonts w:hint="eastAsia" w:ascii="宋体" w:hAnsi="宋体" w:eastAsia="宋体"/>
          <w:sz w:val="28"/>
          <w:szCs w:val="28"/>
        </w:rPr>
        <w:t>（四）合同期内，如因国家及农业基础设施占用或征收该鱼塘的，本合同自动终止，补偿款按本合同第三条规定和国家有关征地补偿政策进行分配，甲乙双方均不负违约责任，若乙方已一次性支付鱼塘</w:t>
      </w:r>
      <w:r>
        <w:rPr>
          <w:rFonts w:hint="eastAsia" w:ascii="宋体" w:hAnsi="宋体" w:eastAsia="宋体"/>
          <w:sz w:val="28"/>
          <w:szCs w:val="28"/>
          <w:lang w:val="en-US" w:eastAsia="zh-CN"/>
        </w:rPr>
        <w:t>租金</w:t>
      </w:r>
      <w:r>
        <w:rPr>
          <w:rFonts w:hint="eastAsia" w:ascii="宋体" w:hAnsi="宋体" w:eastAsia="宋体"/>
          <w:sz w:val="28"/>
          <w:szCs w:val="28"/>
        </w:rPr>
        <w:t>的，甲方应退还出租合同剩余期所对应的鱼塘</w:t>
      </w:r>
      <w:r>
        <w:rPr>
          <w:rFonts w:hint="eastAsia" w:ascii="宋体" w:hAnsi="宋体" w:eastAsia="宋体"/>
          <w:sz w:val="28"/>
          <w:szCs w:val="28"/>
          <w:lang w:val="en-US" w:eastAsia="zh-CN"/>
        </w:rPr>
        <w:t>租金</w:t>
      </w:r>
      <w:r>
        <w:rPr>
          <w:rFonts w:hint="eastAsia" w:ascii="宋体" w:hAnsi="宋体" w:eastAsia="宋体"/>
          <w:sz w:val="28"/>
          <w:szCs w:val="28"/>
        </w:rPr>
        <w:t>给乙方。</w:t>
      </w:r>
    </w:p>
    <w:p>
      <w:pPr>
        <w:ind w:firstLine="562" w:firstLineChars="200"/>
        <w:rPr>
          <w:rFonts w:ascii="宋体" w:hAnsi="宋体" w:eastAsia="宋体"/>
          <w:sz w:val="28"/>
          <w:szCs w:val="28"/>
        </w:rPr>
      </w:pPr>
      <w:r>
        <w:rPr>
          <w:rFonts w:hint="eastAsia" w:ascii="宋体" w:hAnsi="宋体" w:eastAsia="宋体"/>
          <w:b/>
          <w:sz w:val="28"/>
          <w:szCs w:val="28"/>
        </w:rPr>
        <w:t>第六条</w:t>
      </w:r>
      <w:r>
        <w:rPr>
          <w:rFonts w:hint="eastAsia" w:ascii="宋体" w:hAnsi="宋体" w:eastAsia="宋体"/>
          <w:sz w:val="28"/>
          <w:szCs w:val="28"/>
        </w:rPr>
        <w:t xml:space="preserve"> 违约责任：</w:t>
      </w:r>
    </w:p>
    <w:p>
      <w:pPr>
        <w:ind w:firstLine="560" w:firstLineChars="200"/>
        <w:rPr>
          <w:rFonts w:ascii="宋体" w:hAnsi="宋体" w:eastAsia="宋体"/>
          <w:sz w:val="28"/>
          <w:szCs w:val="28"/>
        </w:rPr>
      </w:pPr>
      <w:r>
        <w:rPr>
          <w:rFonts w:hint="eastAsia" w:ascii="宋体" w:hAnsi="宋体" w:eastAsia="宋体"/>
          <w:sz w:val="28"/>
          <w:szCs w:val="28"/>
        </w:rPr>
        <w:t>（一）乙方应按照合同规定时间足额向甲方支付鱼塘</w:t>
      </w:r>
      <w:r>
        <w:rPr>
          <w:rFonts w:hint="eastAsia" w:ascii="宋体" w:hAnsi="宋体" w:eastAsia="宋体"/>
          <w:sz w:val="28"/>
          <w:szCs w:val="28"/>
          <w:lang w:val="en-US" w:eastAsia="zh-CN"/>
        </w:rPr>
        <w:t>租金</w:t>
      </w:r>
      <w:r>
        <w:rPr>
          <w:rFonts w:hint="eastAsia" w:ascii="宋体" w:hAnsi="宋体" w:eastAsia="宋体"/>
          <w:sz w:val="28"/>
          <w:szCs w:val="28"/>
        </w:rPr>
        <w:t>，逾期未能支付的，从逾期之日起每日应向甲方支付应付当年</w:t>
      </w:r>
      <w:r>
        <w:rPr>
          <w:rFonts w:hint="eastAsia" w:ascii="宋体" w:hAnsi="宋体" w:eastAsia="宋体"/>
          <w:sz w:val="28"/>
          <w:szCs w:val="28"/>
          <w:lang w:val="en-US" w:eastAsia="zh-CN"/>
        </w:rPr>
        <w:t>租金</w:t>
      </w:r>
      <w:r>
        <w:rPr>
          <w:rFonts w:hint="eastAsia" w:ascii="宋体" w:hAnsi="宋体" w:eastAsia="宋体"/>
          <w:sz w:val="28"/>
          <w:szCs w:val="28"/>
        </w:rPr>
        <w:t>的</w:t>
      </w:r>
      <w:r>
        <w:rPr>
          <w:rFonts w:ascii="宋体" w:hAnsi="宋体" w:eastAsia="宋体"/>
          <w:sz w:val="28"/>
          <w:szCs w:val="28"/>
          <w:u w:val="single"/>
        </w:rPr>
        <w:t xml:space="preserve"> 1</w:t>
      </w:r>
      <w:r>
        <w:rPr>
          <w:rFonts w:hint="eastAsia" w:ascii="宋体" w:hAnsi="宋体" w:eastAsia="宋体"/>
          <w:sz w:val="28"/>
          <w:szCs w:val="28"/>
          <w:u w:val="single"/>
        </w:rPr>
        <w:t xml:space="preserve"> </w:t>
      </w:r>
      <w:r>
        <w:rPr>
          <w:rFonts w:hint="eastAsia" w:ascii="宋体" w:hAnsi="宋体" w:eastAsia="宋体"/>
          <w:sz w:val="28"/>
          <w:szCs w:val="28"/>
        </w:rPr>
        <w:t>%滞纳金。逾期</w:t>
      </w:r>
      <w:r>
        <w:rPr>
          <w:rFonts w:hint="eastAsia" w:ascii="宋体" w:hAnsi="宋体" w:eastAsia="宋体"/>
          <w:sz w:val="28"/>
          <w:szCs w:val="28"/>
          <w:u w:val="single"/>
        </w:rPr>
        <w:t xml:space="preserve"> </w:t>
      </w:r>
      <w:r>
        <w:rPr>
          <w:rFonts w:ascii="宋体" w:hAnsi="宋体" w:eastAsia="宋体"/>
          <w:sz w:val="28"/>
          <w:szCs w:val="28"/>
          <w:u w:val="single"/>
        </w:rPr>
        <w:t>3</w:t>
      </w:r>
      <w:r>
        <w:rPr>
          <w:rFonts w:hint="eastAsia" w:ascii="宋体" w:hAnsi="宋体" w:eastAsia="宋体"/>
          <w:sz w:val="28"/>
          <w:szCs w:val="28"/>
          <w:u w:val="single"/>
        </w:rPr>
        <w:t xml:space="preserve"> </w:t>
      </w:r>
      <w:r>
        <w:rPr>
          <w:rFonts w:hint="eastAsia" w:ascii="宋体" w:hAnsi="宋体" w:eastAsia="宋体"/>
          <w:sz w:val="28"/>
          <w:szCs w:val="28"/>
        </w:rPr>
        <w:t>个月以上的视为乙方严重违约，甲方有权单方面解除合同。收回该</w:t>
      </w:r>
      <w:r>
        <w:rPr>
          <w:rFonts w:hint="eastAsia" w:ascii="宋体" w:hAnsi="宋体" w:eastAsia="宋体"/>
          <w:sz w:val="28"/>
          <w:szCs w:val="28"/>
          <w:lang w:val="en-US" w:eastAsia="zh-CN"/>
        </w:rPr>
        <w:t>出租</w:t>
      </w:r>
      <w:r>
        <w:rPr>
          <w:rFonts w:hint="eastAsia" w:ascii="宋体" w:hAnsi="宋体" w:eastAsia="宋体"/>
          <w:sz w:val="28"/>
          <w:szCs w:val="28"/>
        </w:rPr>
        <w:t>鱼塘及没收</w:t>
      </w:r>
      <w:r>
        <w:rPr>
          <w:rFonts w:hint="eastAsia" w:ascii="宋体" w:hAnsi="宋体" w:eastAsia="宋体"/>
          <w:sz w:val="28"/>
          <w:szCs w:val="28"/>
          <w:lang w:val="en-US" w:eastAsia="zh-CN"/>
        </w:rPr>
        <w:t>押</w:t>
      </w:r>
      <w:r>
        <w:rPr>
          <w:rFonts w:hint="eastAsia" w:ascii="宋体" w:hAnsi="宋体" w:eastAsia="宋体"/>
          <w:sz w:val="28"/>
          <w:szCs w:val="28"/>
        </w:rPr>
        <w:t>金。</w:t>
      </w:r>
    </w:p>
    <w:p>
      <w:pPr>
        <w:ind w:firstLine="560" w:firstLineChars="200"/>
        <w:rPr>
          <w:rFonts w:ascii="宋体" w:hAnsi="宋体" w:eastAsia="宋体"/>
          <w:sz w:val="28"/>
          <w:szCs w:val="28"/>
        </w:rPr>
      </w:pPr>
      <w:r>
        <w:rPr>
          <w:rFonts w:hint="eastAsia" w:ascii="宋体" w:hAnsi="宋体" w:eastAsia="宋体"/>
          <w:sz w:val="28"/>
          <w:szCs w:val="28"/>
        </w:rPr>
        <w:t>（二）乙方擅自改变该鱼塘的农业用途或不合理使用鱼塘给该鱼塘造成永久性损害的，甲方有权单方解除合同，收回该出租鱼塘及没收</w:t>
      </w:r>
      <w:r>
        <w:rPr>
          <w:rFonts w:hint="eastAsia" w:ascii="宋体" w:hAnsi="宋体" w:eastAsia="宋体"/>
          <w:sz w:val="28"/>
          <w:szCs w:val="28"/>
          <w:lang w:val="en-US" w:eastAsia="zh-CN"/>
        </w:rPr>
        <w:t>押</w:t>
      </w:r>
      <w:r>
        <w:rPr>
          <w:rFonts w:hint="eastAsia" w:ascii="宋体" w:hAnsi="宋体" w:eastAsia="宋体"/>
          <w:sz w:val="28"/>
          <w:szCs w:val="28"/>
        </w:rPr>
        <w:t>金，乙方还应承担恢复鱼塘功能或赔偿损失法律责任。</w:t>
      </w:r>
    </w:p>
    <w:p>
      <w:pPr>
        <w:ind w:firstLine="562" w:firstLineChars="200"/>
        <w:rPr>
          <w:rFonts w:ascii="宋体" w:hAnsi="宋体" w:eastAsia="宋体"/>
          <w:sz w:val="28"/>
          <w:szCs w:val="28"/>
        </w:rPr>
      </w:pPr>
      <w:r>
        <w:rPr>
          <w:rFonts w:hint="eastAsia" w:ascii="宋体" w:hAnsi="宋体" w:eastAsia="宋体"/>
          <w:b/>
          <w:sz w:val="28"/>
          <w:szCs w:val="28"/>
        </w:rPr>
        <w:t>第七条</w:t>
      </w:r>
      <w:r>
        <w:rPr>
          <w:rFonts w:hint="eastAsia" w:ascii="宋体" w:hAnsi="宋体" w:eastAsia="宋体"/>
          <w:sz w:val="28"/>
          <w:szCs w:val="28"/>
        </w:rPr>
        <w:t xml:space="preserve"> 合同争议的解决方式：</w:t>
      </w:r>
    </w:p>
    <w:p>
      <w:pPr>
        <w:ind w:firstLine="560" w:firstLineChars="200"/>
        <w:rPr>
          <w:rFonts w:ascii="宋体" w:hAnsi="宋体" w:eastAsia="宋体"/>
          <w:sz w:val="28"/>
          <w:szCs w:val="28"/>
        </w:rPr>
      </w:pPr>
      <w:r>
        <w:rPr>
          <w:rFonts w:hint="eastAsia" w:ascii="宋体" w:hAnsi="宋体" w:eastAsia="宋体"/>
          <w:sz w:val="28"/>
          <w:szCs w:val="28"/>
        </w:rPr>
        <w:t>发生合同纠纷，双方应协商解决：协商不成，可申请村民委员会、乡镇人民政府调解；调解不成时，可向土地承包仲裁委员会申请仲裁，不服仲裁裁决的，可向人民法院提起诉讼。</w:t>
      </w:r>
    </w:p>
    <w:p>
      <w:pPr>
        <w:ind w:firstLine="562" w:firstLineChars="200"/>
        <w:rPr>
          <w:rFonts w:hint="default" w:ascii="宋体" w:hAnsi="宋体" w:eastAsia="宋体"/>
          <w:sz w:val="28"/>
          <w:szCs w:val="28"/>
          <w:lang w:val="en-US" w:eastAsia="zh-CN"/>
        </w:rPr>
      </w:pPr>
      <w:r>
        <w:rPr>
          <w:rFonts w:hint="eastAsia" w:ascii="宋体" w:hAnsi="宋体" w:eastAsia="宋体"/>
          <w:b/>
          <w:sz w:val="28"/>
          <w:szCs w:val="28"/>
        </w:rPr>
        <w:t>第八条</w:t>
      </w:r>
      <w:r>
        <w:rPr>
          <w:rFonts w:hint="eastAsia" w:ascii="宋体" w:hAnsi="宋体" w:eastAsia="宋体"/>
          <w:sz w:val="28"/>
          <w:szCs w:val="28"/>
        </w:rPr>
        <w:t xml:space="preserve"> 本合同生效后，国家或广东省新颁布的法律、法规、规章和政策中的强制性规定与本合同不一致的，依照有关规定执行。</w:t>
      </w:r>
      <w:r>
        <w:rPr>
          <w:rFonts w:hint="eastAsia" w:ascii="宋体" w:hAnsi="宋体" w:eastAsia="宋体"/>
          <w:sz w:val="28"/>
          <w:szCs w:val="28"/>
          <w:lang w:val="en-US" w:eastAsia="zh-CN"/>
        </w:rPr>
        <w:t xml:space="preserve">   </w:t>
      </w:r>
    </w:p>
    <w:p>
      <w:pPr>
        <w:ind w:firstLine="562" w:firstLineChars="200"/>
        <w:rPr>
          <w:rFonts w:hint="eastAsia" w:ascii="宋体" w:hAnsi="宋体" w:eastAsia="宋体"/>
          <w:sz w:val="28"/>
          <w:szCs w:val="28"/>
          <w:lang w:val="en-US" w:eastAsia="zh-CN"/>
        </w:rPr>
      </w:pPr>
      <w:r>
        <w:rPr>
          <w:rFonts w:hint="eastAsia" w:ascii="宋体" w:hAnsi="宋体" w:eastAsia="宋体"/>
          <w:b/>
          <w:sz w:val="28"/>
          <w:szCs w:val="28"/>
        </w:rPr>
        <w:t>第九条</w:t>
      </w:r>
      <w:r>
        <w:rPr>
          <w:rFonts w:hint="eastAsia" w:ascii="宋体" w:hAnsi="宋体" w:eastAsia="宋体"/>
          <w:sz w:val="28"/>
          <w:szCs w:val="28"/>
        </w:rPr>
        <w:t xml:space="preserve"> 本合同自</w:t>
      </w:r>
      <w:r>
        <w:rPr>
          <w:rFonts w:hint="eastAsia" w:ascii="宋体" w:hAnsi="宋体" w:eastAsia="宋体"/>
          <w:sz w:val="28"/>
          <w:szCs w:val="28"/>
          <w:u w:val="single"/>
        </w:rPr>
        <w:t xml:space="preserve"> </w:t>
      </w:r>
      <w:r>
        <w:rPr>
          <w:rFonts w:ascii="宋体" w:hAnsi="宋体" w:eastAsia="宋体"/>
          <w:sz w:val="28"/>
          <w:szCs w:val="28"/>
          <w:u w:val="single"/>
        </w:rPr>
        <w:t>20</w:t>
      </w:r>
      <w:r>
        <w:rPr>
          <w:rFonts w:hint="eastAsia" w:ascii="宋体" w:hAnsi="宋体" w:eastAsia="宋体"/>
          <w:sz w:val="28"/>
          <w:szCs w:val="28"/>
          <w:u w:val="single"/>
          <w:lang w:val="en-US" w:eastAsia="zh-CN"/>
        </w:rPr>
        <w:t>25</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日起生效，一式</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四</w:t>
      </w:r>
      <w:r>
        <w:rPr>
          <w:rFonts w:hint="eastAsia" w:ascii="宋体" w:hAnsi="宋体" w:eastAsia="宋体"/>
          <w:sz w:val="28"/>
          <w:szCs w:val="28"/>
          <w:u w:val="single"/>
        </w:rPr>
        <w:t xml:space="preserve"> </w:t>
      </w:r>
      <w:r>
        <w:rPr>
          <w:rFonts w:hint="eastAsia" w:ascii="宋体" w:hAnsi="宋体" w:eastAsia="宋体"/>
          <w:sz w:val="28"/>
          <w:szCs w:val="28"/>
        </w:rPr>
        <w:t>份，甲</w:t>
      </w:r>
      <w:r>
        <w:rPr>
          <w:rFonts w:hint="eastAsia" w:ascii="宋体" w:hAnsi="宋体" w:eastAsia="宋体"/>
          <w:sz w:val="28"/>
          <w:szCs w:val="28"/>
          <w:lang w:val="en-US" w:eastAsia="zh-CN"/>
        </w:rPr>
        <w:t>乙双</w:t>
      </w:r>
      <w:r>
        <w:rPr>
          <w:rFonts w:hint="eastAsia" w:ascii="宋体" w:hAnsi="宋体" w:eastAsia="宋体"/>
          <w:sz w:val="28"/>
          <w:szCs w:val="28"/>
        </w:rPr>
        <w:t>方</w:t>
      </w:r>
      <w:r>
        <w:rPr>
          <w:rFonts w:hint="eastAsia" w:ascii="宋体" w:hAnsi="宋体" w:eastAsia="宋体"/>
          <w:sz w:val="28"/>
          <w:szCs w:val="28"/>
          <w:lang w:eastAsia="zh-CN"/>
        </w:rPr>
        <w:t>、</w:t>
      </w:r>
      <w:r>
        <w:rPr>
          <w:rFonts w:hint="eastAsia" w:ascii="宋体" w:hAnsi="宋体" w:eastAsia="宋体"/>
          <w:sz w:val="28"/>
          <w:szCs w:val="28"/>
        </w:rPr>
        <w:t>镇</w:t>
      </w:r>
      <w:r>
        <w:rPr>
          <w:rFonts w:hint="eastAsia" w:ascii="宋体" w:hAnsi="宋体" w:eastAsia="宋体"/>
          <w:sz w:val="28"/>
          <w:szCs w:val="28"/>
          <w:lang w:val="en-US" w:eastAsia="zh-CN"/>
        </w:rPr>
        <w:t>农村产权流转</w:t>
      </w:r>
      <w:r>
        <w:rPr>
          <w:rFonts w:hint="eastAsia" w:ascii="宋体" w:hAnsi="宋体" w:eastAsia="宋体"/>
          <w:sz w:val="28"/>
          <w:szCs w:val="28"/>
        </w:rPr>
        <w:t>交易中心和镇</w:t>
      </w:r>
      <w:r>
        <w:rPr>
          <w:rFonts w:hint="eastAsia" w:ascii="宋体" w:hAnsi="宋体" w:eastAsia="宋体"/>
          <w:sz w:val="28"/>
          <w:szCs w:val="28"/>
          <w:lang w:val="en-US" w:eastAsia="zh-CN"/>
        </w:rPr>
        <w:t>三资办</w:t>
      </w:r>
      <w:r>
        <w:rPr>
          <w:rFonts w:hint="eastAsia" w:ascii="宋体" w:hAnsi="宋体" w:eastAsia="宋体"/>
          <w:sz w:val="28"/>
          <w:szCs w:val="28"/>
        </w:rPr>
        <w:t>各执一份。</w:t>
      </w:r>
    </w:p>
    <w:sectPr>
      <w:footerReference r:id="rId3" w:type="default"/>
      <w:pgSz w:w="11906" w:h="16838"/>
      <w:pgMar w:top="1213" w:right="1080" w:bottom="1213"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59144080"/>
      <w:docPartObj>
        <w:docPartGallery w:val="autotext"/>
      </w:docPartObj>
    </w:sdtPr>
    <w:sdtContent>
      <w:p>
        <w:pPr>
          <w:pStyle w:val="4"/>
          <w:ind w:firstLine="4230" w:firstLineChars="2350"/>
        </w:pPr>
        <w:r>
          <w:fldChar w:fldCharType="begin"/>
        </w:r>
        <w:r>
          <w:instrText xml:space="preserve">PAGE   \* MERGEFORMAT</w:instrText>
        </w:r>
        <w:r>
          <w:fldChar w:fldCharType="separate"/>
        </w:r>
        <w:r>
          <w:rPr>
            <w:lang w:val="zh-CN"/>
          </w:rPr>
          <w:t>2</w:t>
        </w:r>
        <w: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EB2189"/>
    <w:multiLevelType w:val="multilevel"/>
    <w:tmpl w:val="2BEB2189"/>
    <w:lvl w:ilvl="0" w:tentative="0">
      <w:start w:val="1"/>
      <w:numFmt w:val="decimal"/>
      <w:lvlText w:val="%1."/>
      <w:lvlJc w:val="left"/>
      <w:pPr>
        <w:ind w:left="927" w:hanging="3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5B2E3660"/>
    <w:multiLevelType w:val="multilevel"/>
    <w:tmpl w:val="5B2E3660"/>
    <w:lvl w:ilvl="0" w:tentative="0">
      <w:start w:val="1"/>
      <w:numFmt w:val="japaneseCounting"/>
      <w:lvlText w:val="（%1）"/>
      <w:lvlJc w:val="left"/>
      <w:pPr>
        <w:ind w:left="1725" w:hanging="1080"/>
      </w:pPr>
      <w:rPr>
        <w:rFonts w:hint="default"/>
      </w:rPr>
    </w:lvl>
    <w:lvl w:ilvl="1" w:tentative="0">
      <w:start w:val="1"/>
      <w:numFmt w:val="lowerLetter"/>
      <w:lvlText w:val="%2)"/>
      <w:lvlJc w:val="left"/>
      <w:pPr>
        <w:ind w:left="1485" w:hanging="420"/>
      </w:pPr>
    </w:lvl>
    <w:lvl w:ilvl="2" w:tentative="0">
      <w:start w:val="1"/>
      <w:numFmt w:val="lowerRoman"/>
      <w:lvlText w:val="%3."/>
      <w:lvlJc w:val="right"/>
      <w:pPr>
        <w:ind w:left="1905" w:hanging="420"/>
      </w:pPr>
    </w:lvl>
    <w:lvl w:ilvl="3" w:tentative="0">
      <w:start w:val="1"/>
      <w:numFmt w:val="decimal"/>
      <w:lvlText w:val="%4."/>
      <w:lvlJc w:val="left"/>
      <w:pPr>
        <w:ind w:left="2325" w:hanging="420"/>
      </w:pPr>
    </w:lvl>
    <w:lvl w:ilvl="4" w:tentative="0">
      <w:start w:val="1"/>
      <w:numFmt w:val="lowerLetter"/>
      <w:lvlText w:val="%5)"/>
      <w:lvlJc w:val="left"/>
      <w:pPr>
        <w:ind w:left="2745" w:hanging="420"/>
      </w:pPr>
    </w:lvl>
    <w:lvl w:ilvl="5" w:tentative="0">
      <w:start w:val="1"/>
      <w:numFmt w:val="lowerRoman"/>
      <w:lvlText w:val="%6."/>
      <w:lvlJc w:val="right"/>
      <w:pPr>
        <w:ind w:left="3165" w:hanging="420"/>
      </w:pPr>
    </w:lvl>
    <w:lvl w:ilvl="6" w:tentative="0">
      <w:start w:val="1"/>
      <w:numFmt w:val="decimal"/>
      <w:lvlText w:val="%7."/>
      <w:lvlJc w:val="left"/>
      <w:pPr>
        <w:ind w:left="3585" w:hanging="420"/>
      </w:pPr>
    </w:lvl>
    <w:lvl w:ilvl="7" w:tentative="0">
      <w:start w:val="1"/>
      <w:numFmt w:val="lowerLetter"/>
      <w:lvlText w:val="%8)"/>
      <w:lvlJc w:val="left"/>
      <w:pPr>
        <w:ind w:left="4005" w:hanging="420"/>
      </w:pPr>
    </w:lvl>
    <w:lvl w:ilvl="8" w:tentative="0">
      <w:start w:val="1"/>
      <w:numFmt w:val="lowerRoman"/>
      <w:lvlText w:val="%9."/>
      <w:lvlJc w:val="right"/>
      <w:pPr>
        <w:ind w:left="442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U0Mjk1Zjc0ZTNlZjA1NDAzYjZiZjZmZDEyYWE1ODAifQ=="/>
  </w:docVars>
  <w:rsids>
    <w:rsidRoot w:val="005E7450"/>
    <w:rsid w:val="00015864"/>
    <w:rsid w:val="00070867"/>
    <w:rsid w:val="000962D9"/>
    <w:rsid w:val="00097906"/>
    <w:rsid w:val="000C3F35"/>
    <w:rsid w:val="000F777A"/>
    <w:rsid w:val="00132271"/>
    <w:rsid w:val="0014122C"/>
    <w:rsid w:val="0014647D"/>
    <w:rsid w:val="00154BC3"/>
    <w:rsid w:val="001632DE"/>
    <w:rsid w:val="0017011D"/>
    <w:rsid w:val="00170AE1"/>
    <w:rsid w:val="00185A19"/>
    <w:rsid w:val="001A49D3"/>
    <w:rsid w:val="001C4B43"/>
    <w:rsid w:val="0020081D"/>
    <w:rsid w:val="002161E5"/>
    <w:rsid w:val="0023110B"/>
    <w:rsid w:val="00246B3D"/>
    <w:rsid w:val="00253BB4"/>
    <w:rsid w:val="00261297"/>
    <w:rsid w:val="002B10A0"/>
    <w:rsid w:val="002C7F0A"/>
    <w:rsid w:val="002E1E64"/>
    <w:rsid w:val="002F7234"/>
    <w:rsid w:val="00300AD8"/>
    <w:rsid w:val="00314B15"/>
    <w:rsid w:val="00351FE4"/>
    <w:rsid w:val="00360448"/>
    <w:rsid w:val="003A1904"/>
    <w:rsid w:val="003A51D6"/>
    <w:rsid w:val="003D3E84"/>
    <w:rsid w:val="003E3FD5"/>
    <w:rsid w:val="003E5660"/>
    <w:rsid w:val="004479D6"/>
    <w:rsid w:val="0045190C"/>
    <w:rsid w:val="00474771"/>
    <w:rsid w:val="004764AA"/>
    <w:rsid w:val="004A1F5E"/>
    <w:rsid w:val="004D1E3D"/>
    <w:rsid w:val="00514936"/>
    <w:rsid w:val="005475DD"/>
    <w:rsid w:val="00547865"/>
    <w:rsid w:val="0056217B"/>
    <w:rsid w:val="00566693"/>
    <w:rsid w:val="00597337"/>
    <w:rsid w:val="005A4283"/>
    <w:rsid w:val="005B64FA"/>
    <w:rsid w:val="005C6A76"/>
    <w:rsid w:val="005D02F2"/>
    <w:rsid w:val="005E7450"/>
    <w:rsid w:val="0062248C"/>
    <w:rsid w:val="0064038F"/>
    <w:rsid w:val="00675403"/>
    <w:rsid w:val="00687DBE"/>
    <w:rsid w:val="00693014"/>
    <w:rsid w:val="007065FE"/>
    <w:rsid w:val="00716773"/>
    <w:rsid w:val="00770D86"/>
    <w:rsid w:val="00774E8E"/>
    <w:rsid w:val="007751C1"/>
    <w:rsid w:val="007772A7"/>
    <w:rsid w:val="007965B8"/>
    <w:rsid w:val="007B5C40"/>
    <w:rsid w:val="00803D9B"/>
    <w:rsid w:val="008055F4"/>
    <w:rsid w:val="0081326C"/>
    <w:rsid w:val="00827EF2"/>
    <w:rsid w:val="00843EFF"/>
    <w:rsid w:val="00845B00"/>
    <w:rsid w:val="008650CC"/>
    <w:rsid w:val="008659E3"/>
    <w:rsid w:val="008967C9"/>
    <w:rsid w:val="008F26EF"/>
    <w:rsid w:val="00917FD9"/>
    <w:rsid w:val="009478D0"/>
    <w:rsid w:val="00961C51"/>
    <w:rsid w:val="00980473"/>
    <w:rsid w:val="00983928"/>
    <w:rsid w:val="009924EF"/>
    <w:rsid w:val="00993C9F"/>
    <w:rsid w:val="009B05DA"/>
    <w:rsid w:val="009B2010"/>
    <w:rsid w:val="00A30BC2"/>
    <w:rsid w:val="00A37F35"/>
    <w:rsid w:val="00A45D15"/>
    <w:rsid w:val="00A67C45"/>
    <w:rsid w:val="00A75B5E"/>
    <w:rsid w:val="00A935AF"/>
    <w:rsid w:val="00AA2970"/>
    <w:rsid w:val="00AA40AF"/>
    <w:rsid w:val="00AB0BCE"/>
    <w:rsid w:val="00B068A3"/>
    <w:rsid w:val="00B520FC"/>
    <w:rsid w:val="00B56DD2"/>
    <w:rsid w:val="00B65142"/>
    <w:rsid w:val="00B667B8"/>
    <w:rsid w:val="00BB396C"/>
    <w:rsid w:val="00C01823"/>
    <w:rsid w:val="00C313BD"/>
    <w:rsid w:val="00C446D5"/>
    <w:rsid w:val="00C62728"/>
    <w:rsid w:val="00C84C66"/>
    <w:rsid w:val="00CA3439"/>
    <w:rsid w:val="00CB0071"/>
    <w:rsid w:val="00CB4CEC"/>
    <w:rsid w:val="00CB5FC9"/>
    <w:rsid w:val="00CB6B4A"/>
    <w:rsid w:val="00CC6B7A"/>
    <w:rsid w:val="00D04442"/>
    <w:rsid w:val="00D04D82"/>
    <w:rsid w:val="00D255D2"/>
    <w:rsid w:val="00D440D6"/>
    <w:rsid w:val="00D50B15"/>
    <w:rsid w:val="00D61937"/>
    <w:rsid w:val="00D907B6"/>
    <w:rsid w:val="00DA4D56"/>
    <w:rsid w:val="00DB7D79"/>
    <w:rsid w:val="00DC5CC4"/>
    <w:rsid w:val="00DF1802"/>
    <w:rsid w:val="00E00A01"/>
    <w:rsid w:val="00E058EF"/>
    <w:rsid w:val="00E4056D"/>
    <w:rsid w:val="00E428B9"/>
    <w:rsid w:val="00E552F0"/>
    <w:rsid w:val="00E96098"/>
    <w:rsid w:val="00E96CCD"/>
    <w:rsid w:val="00EB3320"/>
    <w:rsid w:val="00EE1857"/>
    <w:rsid w:val="00EE7EA1"/>
    <w:rsid w:val="00EF7B34"/>
    <w:rsid w:val="00F03ED4"/>
    <w:rsid w:val="00F204C2"/>
    <w:rsid w:val="00F70B46"/>
    <w:rsid w:val="00F77C42"/>
    <w:rsid w:val="00F942A0"/>
    <w:rsid w:val="00FA5ABE"/>
    <w:rsid w:val="00FB539F"/>
    <w:rsid w:val="00FB5AF9"/>
    <w:rsid w:val="00FF70A2"/>
    <w:rsid w:val="03FA48FE"/>
    <w:rsid w:val="04305BEE"/>
    <w:rsid w:val="049A7BD3"/>
    <w:rsid w:val="050009A6"/>
    <w:rsid w:val="05234234"/>
    <w:rsid w:val="058F7F4F"/>
    <w:rsid w:val="06F55595"/>
    <w:rsid w:val="0895702F"/>
    <w:rsid w:val="09C56FCF"/>
    <w:rsid w:val="0C7A7E4F"/>
    <w:rsid w:val="0DAB1125"/>
    <w:rsid w:val="10AC44CF"/>
    <w:rsid w:val="12AE0207"/>
    <w:rsid w:val="12F12BDC"/>
    <w:rsid w:val="14D07514"/>
    <w:rsid w:val="158C7C8A"/>
    <w:rsid w:val="17113729"/>
    <w:rsid w:val="19177D30"/>
    <w:rsid w:val="19EA390E"/>
    <w:rsid w:val="1B0B2643"/>
    <w:rsid w:val="1B7A3B2C"/>
    <w:rsid w:val="1C393ED1"/>
    <w:rsid w:val="1CB210F4"/>
    <w:rsid w:val="1CE53331"/>
    <w:rsid w:val="1DF85899"/>
    <w:rsid w:val="1E0D0403"/>
    <w:rsid w:val="1EFB2F73"/>
    <w:rsid w:val="241312B9"/>
    <w:rsid w:val="2434270F"/>
    <w:rsid w:val="252E1250"/>
    <w:rsid w:val="25BA6728"/>
    <w:rsid w:val="28CC0B00"/>
    <w:rsid w:val="2B865A44"/>
    <w:rsid w:val="2C1636A3"/>
    <w:rsid w:val="2C805523"/>
    <w:rsid w:val="2CCD7121"/>
    <w:rsid w:val="2DBB47CE"/>
    <w:rsid w:val="32541BB8"/>
    <w:rsid w:val="33787EF6"/>
    <w:rsid w:val="34630BB8"/>
    <w:rsid w:val="363122AB"/>
    <w:rsid w:val="378D52CC"/>
    <w:rsid w:val="37965A30"/>
    <w:rsid w:val="385B4FD1"/>
    <w:rsid w:val="3AEC0481"/>
    <w:rsid w:val="3B382B74"/>
    <w:rsid w:val="3D281ADC"/>
    <w:rsid w:val="3DA00CE9"/>
    <w:rsid w:val="3E46434D"/>
    <w:rsid w:val="3E6612DC"/>
    <w:rsid w:val="3EC755F9"/>
    <w:rsid w:val="3F834914"/>
    <w:rsid w:val="40241101"/>
    <w:rsid w:val="40D91AFA"/>
    <w:rsid w:val="41040039"/>
    <w:rsid w:val="42931EE5"/>
    <w:rsid w:val="42A72228"/>
    <w:rsid w:val="42E4647F"/>
    <w:rsid w:val="45E47BF4"/>
    <w:rsid w:val="46222FA9"/>
    <w:rsid w:val="47001F34"/>
    <w:rsid w:val="47350368"/>
    <w:rsid w:val="4DE07BD1"/>
    <w:rsid w:val="4DED2594"/>
    <w:rsid w:val="4E0260E0"/>
    <w:rsid w:val="4ED95ECC"/>
    <w:rsid w:val="4F135B85"/>
    <w:rsid w:val="4FA56C62"/>
    <w:rsid w:val="53A136FD"/>
    <w:rsid w:val="53E01B54"/>
    <w:rsid w:val="53EA30FF"/>
    <w:rsid w:val="543D0FE2"/>
    <w:rsid w:val="548D1844"/>
    <w:rsid w:val="558F1203"/>
    <w:rsid w:val="55A35789"/>
    <w:rsid w:val="58145119"/>
    <w:rsid w:val="5AEE74A6"/>
    <w:rsid w:val="5EF24C19"/>
    <w:rsid w:val="60CD46E6"/>
    <w:rsid w:val="61BE2000"/>
    <w:rsid w:val="623504FE"/>
    <w:rsid w:val="62FF3008"/>
    <w:rsid w:val="63061303"/>
    <w:rsid w:val="652128F7"/>
    <w:rsid w:val="652A7FD8"/>
    <w:rsid w:val="66EE4C87"/>
    <w:rsid w:val="682E47D3"/>
    <w:rsid w:val="69FA19C4"/>
    <w:rsid w:val="6A7D43A3"/>
    <w:rsid w:val="6A9036DD"/>
    <w:rsid w:val="6AAD3C64"/>
    <w:rsid w:val="6B116ECD"/>
    <w:rsid w:val="6B80239C"/>
    <w:rsid w:val="6BFA5AB3"/>
    <w:rsid w:val="6C956735"/>
    <w:rsid w:val="6E8468F5"/>
    <w:rsid w:val="6EDA3C49"/>
    <w:rsid w:val="6FD8102E"/>
    <w:rsid w:val="70791ADF"/>
    <w:rsid w:val="70875F7B"/>
    <w:rsid w:val="70D07922"/>
    <w:rsid w:val="739A479B"/>
    <w:rsid w:val="759D2A53"/>
    <w:rsid w:val="75CA0DE4"/>
    <w:rsid w:val="76E86E4B"/>
    <w:rsid w:val="777348FC"/>
    <w:rsid w:val="77DB41A4"/>
    <w:rsid w:val="795E5303"/>
    <w:rsid w:val="79D0045D"/>
    <w:rsid w:val="79E87A8A"/>
    <w:rsid w:val="7AB16CF9"/>
    <w:rsid w:val="7BF8279D"/>
    <w:rsid w:val="7C924CFD"/>
    <w:rsid w:val="7CB13ECE"/>
    <w:rsid w:val="7CBA145A"/>
    <w:rsid w:val="7D441714"/>
    <w:rsid w:val="7DE67EDB"/>
    <w:rsid w:val="7FA468FE"/>
    <w:rsid w:val="7FB534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34"/>
    <w:pPr>
      <w:ind w:firstLine="420" w:firstLineChars="200"/>
    </w:pPr>
  </w:style>
  <w:style w:type="character" w:customStyle="1" w:styleId="10">
    <w:name w:val="页眉 字符"/>
    <w:basedOn w:val="8"/>
    <w:link w:val="5"/>
    <w:qFormat/>
    <w:uiPriority w:val="99"/>
    <w:rPr>
      <w:sz w:val="18"/>
      <w:szCs w:val="18"/>
    </w:rPr>
  </w:style>
  <w:style w:type="character" w:customStyle="1" w:styleId="11">
    <w:name w:val="页脚 字符"/>
    <w:basedOn w:val="8"/>
    <w:link w:val="4"/>
    <w:qFormat/>
    <w:uiPriority w:val="99"/>
    <w:rPr>
      <w:sz w:val="18"/>
      <w:szCs w:val="18"/>
    </w:rPr>
  </w:style>
  <w:style w:type="character" w:customStyle="1" w:styleId="12">
    <w:name w:val="批注框文本 字符"/>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125040BA-30AB-4FFD-B89B-1563358C91E0}">
  <ds:schemaRefs/>
</ds:datastoreItem>
</file>

<file path=docProps/app.xml><?xml version="1.0" encoding="utf-8"?>
<Properties xmlns="http://schemas.openxmlformats.org/officeDocument/2006/extended-properties" xmlns:vt="http://schemas.openxmlformats.org/officeDocument/2006/docPropsVTypes">
  <Template>Normal</Template>
  <Pages>3</Pages>
  <Words>1621</Words>
  <Characters>1644</Characters>
  <Lines>13</Lines>
  <Paragraphs>3</Paragraphs>
  <TotalTime>10</TotalTime>
  <ScaleCrop>false</ScaleCrop>
  <LinksUpToDate>false</LinksUpToDate>
  <CharactersWithSpaces>1796</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2018-12-21T03:23:00Z</dcterms:created>
  <dc:creator>Administrator</dc:creator>
  <cp:lastModifiedBy>德仔</cp:lastModifiedBy>
  <cp:lastPrinted>2025-08-14T08:24:00Z</cp:lastPrinted>
  <dcterms:modified xsi:type="dcterms:W3CDTF">2025-09-09T01:25:24Z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6DFD2181448D4E22B09F6C8E98537B65</vt:lpwstr>
  </property>
</Properties>
</file>