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博罗县文化广电旅游体育局2024年</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rPr>
        <w:t>部门整体支出绩效自评报告</w:t>
      </w:r>
      <w:bookmarkStart w:id="0" w:name="_GoBack"/>
      <w:bookmarkEnd w:id="0"/>
    </w:p>
    <w:p>
      <w:pPr>
        <w:keepNext w:val="0"/>
        <w:keepLines w:val="0"/>
        <w:pageBreakBefore w:val="0"/>
        <w:widowControl w:val="0"/>
        <w:kinsoku/>
        <w:wordWrap/>
        <w:overflowPunct/>
        <w:topLinePunct w:val="0"/>
        <w:autoSpaceDE/>
        <w:autoSpaceDN/>
        <w:bidi w:val="0"/>
        <w:adjustRightInd/>
        <w:snapToGrid/>
        <w:jc w:val="center"/>
        <w:textAlignment w:val="auto"/>
        <w:rPr>
          <w:rFonts w:hint="eastAsia"/>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在过去的 2024 年，县文化广电旅游体育局以习近平新时代中国特色社会主义思想为指导，深入学习贯彻习近平总书记重要讲话精神，积极落实省委“1310”具体部署和“百千万工程”，聚焦博罗高质量发展“五大行动”，全力推动文旅体融合发展。现将 2024 年工作自评情况报告如下：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一、工作目标完成情况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（一）党建工作持续推进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扎实开展第二批学习贯彻习近平新时代中国特色社会主义思想主题教育，通过集中学习、个人自学、专题研讨等多种形式，确保党员干部深刻领会主题教育的精神实质。同时，积极开展各类党建活动，如红色主题党日、党员志愿服务等，增强了党组织的凝聚力和战斗力。党员干部在工作中发挥先锋模范作用，为推动文旅体事业发展提供了坚实的政治保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（二）公共文化服务体系建设稳步提升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大对公共文化设施的投入，完善图书馆、文化馆、博物馆等场馆的功能，提高服务质量。积极推进基层文化站点建设，实现了文化服务的基层覆盖。通过举办文化服务培训活动，提升了文化工作人员的专业素养，为公共文化服务体系的有效运行提供了人才支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（三）文化惠民活动丰富多彩</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全年持续开展文化惠民活动，举办了各类讲座、展览、培训、全民阅读推广等活动，丰富了群众的精神文化生活。讲座涵盖了历史、文化、艺术等多个领域，为群众提供了学习和交流的平台；展览展示了本地的文化特色和艺术成果，增强了群众的文化自信；培训活动包括书法、绘画、音乐等多个项目，满足了不同群众的文化需求；全民阅读推广活动激发了群众的阅读热情，营造了良好的书香氛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（四）文化遗产保护利用传承成效显著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强对文化遗产的普查和保护工作，对全县的文物古迹、历史建筑、传统村落等进行了全面梳理和登记，建立了完善的文化遗产档案。加大对文化遗产保护的资金投入，修复了一批受损的文物古迹和历史建筑。同时，注重文化遗产的利用和传承，通过举办文化遗产展览、传统技艺展示等活动，让文化遗产“活”起来，传承和弘扬了优秀传统文化。</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（五）文旅融合发展步伐加快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积极推动文旅融合发展，打造了一批具有地方特色的文旅品牌。加强旅游基础设施建设，改善了旅游环境。整合文化和旅游资源，推出了多条文化旅游线路，吸引了大量游客前来观光旅游。举办了各类文旅节庆活动，提升了本地旅游的知名度和影响力。同时，加强与周边地区的旅游合作，实现了资源共享、客源互送，促进了区域文旅产业的协同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（六）全民健身工程深入实施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大对全民健身设施的投入，建设了一批全民健身广场、健身步道、体育公园等设施，方便了群众开展体育健身活动。举办了各类全民健身赛事和活动，如马拉松比赛、篮球联赛、广场舞大赛等，激发了群众的健身热情。加强对体育社会组织的培育和指导，发挥了体育社会组织在全民健身中的积极作用。同时，开展了国民体质监测和科学健身指导服务，提高了群众的健康水平和健身效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（七）文广旅体市场秩序规范有序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强对文广旅体市场的监管力度，建立健全了市场监管长效机制。开展了文化市场、旅游市场、体育市场等专项整治行动，严厉打击了各类违法违规经营行为，维护了市场秩序。加强对市场主体的服务和指导，引导企业诚信经营、规范发展。同时，加强与相关部门的协作配合，形成了监管合力，为文广旅体市场的健康发展营造了良好的环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二、工作亮点与创新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（一）党建与业务深度融合</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将党建工作与文旅体业务工作紧密结合，以党建引领业务发展。在主题教育中，引导党员干部将学习成果转化为推动工作的实际行动，在文旅体项目建设、文化惠民活动开展等工作中，充分发挥党员的先锋模范作用，实现了党建与业务的相互促进、共同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（二）数字化赋能文旅体发展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积极推进数字化建设，利用互联网、大数据、人工智能等技术，提升文旅体服务的智能化水平。建设了智慧旅游平台，为游客提供便捷的旅游信息查询、在线预订等服务；开发了数字文化资源库，让群众可以随时随地欣赏和学习本地的文化资源；利用数字化手段开展全民健身指导和服务，提高了全民健身的科学性和有效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（三）文旅体融合模式创新</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探索了“文旅体+乡村振兴”“文旅体+康养”等融合发展模式，为乡村振兴和康养产业发展注入了新动力。通过举办乡村旅游节、体育赛事等活动，带动了乡村经济发展，促进了农民增收致富；结合本地的自然生态和文化资源，开发了一批康养旅游产品，满足了人们对健康养生的需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三、存在的问题与不足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（一）文旅体人才短缺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随着文旅体事业的快速发展，对专业人才的需求日益增加。目前，我局在文化创意、旅游策划、体育运营等方面的专业人才相对短缺，制约了文旅体产业的创新发展。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（二）文旅体产业发展水平有待提高</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虽然我县文旅体产业取得了一定的发展，但总体上仍存在产业规模较小、产业链不完善、产品附加值不高等问题。与发达地区相比，还存在较大的差距。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（三）公共文化服务供给与群众需求还有差距</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部分公共文化设施的功能和服务还不能满足群众的多样化需求，文化惠民活动的内容和形式还需要进一步创新和丰富。</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四、改进措施与未来展望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（一）加强人才培养与引进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制定人才培养和引进计划，加强与高校、培训机构的合作，开展针对性的培训活动，提高现有人员的专业素质。同时，积极引进文化创意、旅游策划、体育运营等方面的专业人才，为文旅体事业发展提供人才支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（二）推动文旅体产业高质量发展</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加大对文旅体产业的扶持力度，优化产业发展环境，培育壮大市场主体。加强产业链建设，推动文旅体产业与其他产业的深度融合，提高产业附加值。加强品牌建设，打造具有影响力的文旅体品牌，提升我县文旅体产业的竞争力。</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（三）提升公共文化服务供给质量</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深入了解群众的文化需求，根据不同群体的特点和需求，提供多样化、个性化的公共文化服务。加强公共文化设施的建设和管理，提高设施的使用效率。创新文化惠民活动的内容和形式，提高活动的吸引力和参与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回顾 2024 年，我局在文旅体工作中取得了一定的成绩，但也存在一些问题和不足。在今后的工作中，我们将继续以习近平新时代中国特色社会主义思想为指导，深入贯彻落实党的各项决策部署，不断改进工作方法，努力提升工作水平，为我县加快成长为千亿级经济强县作出更大贡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7A204E"/>
    <w:rsid w:val="027A204E"/>
    <w:rsid w:val="23B361F5"/>
    <w:rsid w:val="49C0574D"/>
    <w:rsid w:val="657E2F5C"/>
    <w:rsid w:val="7E3107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2478</Words>
  <Characters>2493</Characters>
  <Lines>0</Lines>
  <Paragraphs>0</Paragraphs>
  <TotalTime>0</TotalTime>
  <ScaleCrop>false</ScaleCrop>
  <LinksUpToDate>false</LinksUpToDate>
  <CharactersWithSpaces>2500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2025-04-10T02:06:00Z</dcterms:created>
  <dc:creator>Administrator</dc:creator>
  <cp:lastModifiedBy>Administrator</cp:lastModifiedBy>
  <dcterms:modified xsi:type="dcterms:W3CDTF">2025-09-30T03:00:00Z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DBB69749EBFB4169A06D7DFF597D4AA2_11</vt:lpwstr>
  </property>
  <property fmtid="{D5CDD505-2E9C-101B-9397-08002B2CF9AE}" pid="4" name="KSOTemplateDocerSaveRecord">
    <vt:lpwstr>eyJoZGlkIjoiZGY5ZmM5NTAxNTE0MzA1ZWU2YzY1NmQ3MDEwODgxYzYifQ==</vt:lpwstr>
  </property>
</Properties>
</file>