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E80" w:rsidRPr="00763E80" w:rsidRDefault="00763E80" w:rsidP="00763E80">
      <w:pPr>
        <w:rPr>
          <w:rFonts w:ascii="仿宋_GB2312" w:eastAsia="仿宋_GB2312" w:hint="eastAsia"/>
          <w:sz w:val="30"/>
          <w:szCs w:val="30"/>
        </w:rPr>
      </w:pPr>
      <w:bookmarkStart w:id="0" w:name="OLE_LINK5"/>
      <w:r w:rsidRPr="00763E80">
        <w:rPr>
          <w:rFonts w:ascii="仿宋_GB2312" w:eastAsia="仿宋_GB2312" w:hint="eastAsia"/>
          <w:sz w:val="30"/>
          <w:szCs w:val="30"/>
        </w:rPr>
        <w:t>各村（社区）、相关单位：</w:t>
      </w:r>
    </w:p>
    <w:p w:rsidR="00763E80" w:rsidRPr="00763E80" w:rsidRDefault="00763E80" w:rsidP="00763E80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为贯彻落实中共中央、国务院，省委、省政府，市委市政府和县委、县政府关于开展扫黑除恶专项斗争的决策部署，加强对我街道扫黑除恶专项斗争的组织领导，街道党工委、街道办决定，成立龙溪街道扫黑除恶专项领导小组。现将有关事项通知如下：</w:t>
      </w:r>
    </w:p>
    <w:p w:rsidR="00763E80" w:rsidRPr="00763E80" w:rsidRDefault="00763E80" w:rsidP="00763E80">
      <w:pPr>
        <w:ind w:firstLineChars="200" w:firstLine="600"/>
        <w:rPr>
          <w:rFonts w:ascii="黑体" w:eastAsia="黑体" w:hint="eastAsia"/>
          <w:sz w:val="30"/>
          <w:szCs w:val="30"/>
        </w:rPr>
      </w:pPr>
      <w:r w:rsidRPr="00763E80">
        <w:rPr>
          <w:rFonts w:ascii="黑体" w:eastAsia="黑体" w:hint="eastAsia"/>
          <w:sz w:val="30"/>
          <w:szCs w:val="30"/>
        </w:rPr>
        <w:t>一、主要职责</w:t>
      </w:r>
    </w:p>
    <w:p w:rsidR="00763E80" w:rsidRPr="00763E80" w:rsidRDefault="00763E80" w:rsidP="00763E80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负责组织部署和具体领导街道扫黑除恶专项斗争工作，督办重大案件的查处工作，研究解决工作中的重大事项和问题。</w:t>
      </w:r>
    </w:p>
    <w:p w:rsidR="00763E80" w:rsidRPr="00763E80" w:rsidRDefault="00763E80" w:rsidP="00763E80">
      <w:pPr>
        <w:ind w:firstLineChars="200" w:firstLine="600"/>
        <w:rPr>
          <w:rFonts w:ascii="黑体" w:eastAsia="黑体" w:hint="eastAsia"/>
          <w:sz w:val="30"/>
          <w:szCs w:val="30"/>
        </w:rPr>
      </w:pPr>
      <w:r w:rsidRPr="00763E80">
        <w:rPr>
          <w:rFonts w:ascii="黑体" w:eastAsia="黑体" w:hint="eastAsia"/>
          <w:sz w:val="30"/>
          <w:szCs w:val="30"/>
        </w:rPr>
        <w:t>二、组成人员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组      长：钟桂来（党工委书记）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常务副组长：陈炳培（党工委副书记、政法委书记）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副  组  长：张玉灵（党工委委员）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 xml:space="preserve">            钟文胜（党工委委员）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成      员：周桂和（综治办专职副主任）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 xml:space="preserve">            林志雄（派出所所长）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 xml:space="preserve">            卢东明（法庭庭长）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朱敬东（地税分局局长）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苏国英（市场监管所所长）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钟锦柱（司法所所长）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 xml:space="preserve">            </w:t>
      </w:r>
      <w:proofErr w:type="gramStart"/>
      <w:r w:rsidRPr="00763E80">
        <w:rPr>
          <w:rFonts w:ascii="仿宋_GB2312" w:eastAsia="仿宋_GB2312" w:hint="eastAsia"/>
          <w:sz w:val="30"/>
          <w:szCs w:val="30"/>
        </w:rPr>
        <w:t>卢</w:t>
      </w:r>
      <w:proofErr w:type="gramEnd"/>
      <w:r w:rsidRPr="00763E80">
        <w:rPr>
          <w:rFonts w:ascii="仿宋_GB2312" w:eastAsia="仿宋_GB2312" w:hint="eastAsia"/>
          <w:sz w:val="30"/>
          <w:szCs w:val="30"/>
        </w:rPr>
        <w:t>德军（纪工委副书记、监察室主任）</w:t>
      </w:r>
    </w:p>
    <w:p w:rsidR="00763E80" w:rsidRPr="00763E80" w:rsidRDefault="00763E80" w:rsidP="00763E80">
      <w:pPr>
        <w:ind w:firstLineChars="400" w:firstLine="12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 xml:space="preserve">            李  涛（党政办主任）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毛温湖（农业办主任）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lastRenderedPageBreak/>
        <w:t>邹玉胜（信访办主任）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温志芬（财管所负责人）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蔡日强（交管所所长）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杨伟全（村建所所长）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叶向春（水利所负责人）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黄美英（社会事务办主任）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proofErr w:type="gramStart"/>
      <w:r w:rsidRPr="00763E80">
        <w:rPr>
          <w:rFonts w:ascii="仿宋_GB2312" w:eastAsia="仿宋_GB2312" w:hint="eastAsia"/>
          <w:sz w:val="30"/>
          <w:szCs w:val="30"/>
        </w:rPr>
        <w:t>童慧枫</w:t>
      </w:r>
      <w:proofErr w:type="gramEnd"/>
      <w:r w:rsidRPr="00763E80">
        <w:rPr>
          <w:rFonts w:ascii="仿宋_GB2312" w:eastAsia="仿宋_GB2312" w:hint="eastAsia"/>
          <w:sz w:val="30"/>
          <w:szCs w:val="30"/>
        </w:rPr>
        <w:t>（市场物业管理站站长）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洪云亮（计生办负责人）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黄建波（卫生院院长）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proofErr w:type="gramStart"/>
      <w:r w:rsidRPr="00763E80">
        <w:rPr>
          <w:rFonts w:ascii="仿宋_GB2312" w:eastAsia="仿宋_GB2312" w:hint="eastAsia"/>
          <w:sz w:val="30"/>
          <w:szCs w:val="30"/>
        </w:rPr>
        <w:t>毛学明</w:t>
      </w:r>
      <w:proofErr w:type="gramEnd"/>
      <w:r w:rsidRPr="00763E80">
        <w:rPr>
          <w:rFonts w:ascii="仿宋_GB2312" w:eastAsia="仿宋_GB2312" w:hint="eastAsia"/>
          <w:sz w:val="30"/>
          <w:szCs w:val="30"/>
        </w:rPr>
        <w:t>（国土所所长）</w:t>
      </w:r>
    </w:p>
    <w:p w:rsidR="00763E80" w:rsidRPr="00763E80" w:rsidRDefault="00763E80" w:rsidP="00763E80">
      <w:pPr>
        <w:ind w:firstLineChars="1000" w:firstLine="30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int="eastAsia"/>
          <w:sz w:val="30"/>
          <w:szCs w:val="30"/>
        </w:rPr>
        <w:t>毛志杰（城监队队长）</w:t>
      </w:r>
    </w:p>
    <w:p w:rsidR="00763E80" w:rsidRPr="00763E80" w:rsidRDefault="00763E80" w:rsidP="00763E80">
      <w:pPr>
        <w:numPr>
          <w:ilvl w:val="0"/>
          <w:numId w:val="1"/>
        </w:numPr>
        <w:ind w:firstLineChars="200" w:firstLine="600"/>
        <w:rPr>
          <w:rFonts w:ascii="黑体" w:eastAsia="黑体" w:hint="eastAsia"/>
          <w:sz w:val="30"/>
          <w:szCs w:val="30"/>
        </w:rPr>
      </w:pPr>
      <w:r w:rsidRPr="00763E80">
        <w:rPr>
          <w:rFonts w:ascii="黑体" w:eastAsia="黑体" w:hint="eastAsia"/>
          <w:sz w:val="30"/>
          <w:szCs w:val="30"/>
        </w:rPr>
        <w:t>工作机制</w:t>
      </w:r>
    </w:p>
    <w:p w:rsidR="00763E80" w:rsidRPr="00763E80" w:rsidRDefault="00763E80" w:rsidP="00763E80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 w:rsidRPr="00763E80">
        <w:rPr>
          <w:rFonts w:ascii="仿宋_GB2312" w:eastAsia="仿宋_GB2312" w:hAnsi="仿宋_GB2312" w:cs="仿宋_GB2312" w:hint="eastAsia"/>
          <w:sz w:val="30"/>
          <w:szCs w:val="30"/>
        </w:rPr>
        <w:t>领导小组办公室设在综治办，由周桂和同志兼任办公室主任，邹玉胜、何家辉、叶子奇担任副主任，并从相关单位抽调专门力量，负责日常工作。领导小组成员因工作变动需要调整的，由所在单位按程序报领导小组批准。</w:t>
      </w:r>
    </w:p>
    <w:p w:rsidR="00763E80" w:rsidRPr="00763E80" w:rsidRDefault="00763E80" w:rsidP="00763E80">
      <w:pPr>
        <w:rPr>
          <w:rFonts w:ascii="仿宋_GB2312" w:eastAsia="仿宋_GB2312" w:hAnsi="仿宋_GB2312" w:cs="仿宋_GB2312" w:hint="eastAsia"/>
          <w:sz w:val="30"/>
          <w:szCs w:val="30"/>
        </w:rPr>
      </w:pPr>
      <w:r w:rsidRPr="00763E80">
        <w:rPr>
          <w:rFonts w:ascii="仿宋_GB2312" w:eastAsia="仿宋_GB2312" w:hAnsi="仿宋_GB2312" w:cs="仿宋_GB2312" w:hint="eastAsia"/>
          <w:sz w:val="30"/>
          <w:szCs w:val="30"/>
        </w:rPr>
        <w:t>中共龙溪街道工作委员会</w:t>
      </w:r>
    </w:p>
    <w:p w:rsidR="00763E80" w:rsidRDefault="00763E80" w:rsidP="00763E80">
      <w:pPr>
        <w:ind w:firstLineChars="1600" w:firstLine="48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763E80" w:rsidRDefault="00763E80" w:rsidP="00763E80">
      <w:pPr>
        <w:ind w:firstLineChars="1600" w:firstLine="48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763E80" w:rsidRPr="00763E80" w:rsidRDefault="00763E80" w:rsidP="00763E80">
      <w:pPr>
        <w:ind w:firstLineChars="1600" w:firstLine="4800"/>
        <w:rPr>
          <w:rFonts w:ascii="仿宋_GB2312" w:eastAsia="仿宋_GB2312" w:hAnsi="仿宋_GB2312" w:cs="仿宋_GB2312" w:hint="eastAsia"/>
          <w:sz w:val="30"/>
          <w:szCs w:val="30"/>
        </w:rPr>
      </w:pPr>
      <w:r w:rsidRPr="00763E80">
        <w:rPr>
          <w:rFonts w:ascii="仿宋_GB2312" w:eastAsia="仿宋_GB2312" w:hAnsi="仿宋_GB2312" w:cs="仿宋_GB2312" w:hint="eastAsia"/>
          <w:sz w:val="30"/>
          <w:szCs w:val="30"/>
        </w:rPr>
        <w:t>龙溪街道办事处</w:t>
      </w:r>
    </w:p>
    <w:p w:rsidR="00763E80" w:rsidRPr="00763E80" w:rsidRDefault="00763E80" w:rsidP="00763E80">
      <w:pPr>
        <w:ind w:firstLineChars="1600" w:firstLine="4800"/>
        <w:rPr>
          <w:rFonts w:ascii="仿宋_GB2312" w:eastAsia="仿宋_GB2312" w:hint="eastAsia"/>
          <w:sz w:val="30"/>
          <w:szCs w:val="30"/>
        </w:rPr>
      </w:pPr>
      <w:r w:rsidRPr="00763E80">
        <w:rPr>
          <w:rFonts w:ascii="仿宋_GB2312" w:eastAsia="仿宋_GB2312" w:hAnsi="仿宋_GB2312" w:cs="仿宋_GB2312" w:hint="eastAsia"/>
          <w:sz w:val="30"/>
          <w:szCs w:val="30"/>
        </w:rPr>
        <w:t>2018年5月30日</w:t>
      </w:r>
      <w:bookmarkEnd w:id="0"/>
    </w:p>
    <w:p w:rsidR="00C62F8B" w:rsidRPr="00763E80" w:rsidRDefault="00C62F8B">
      <w:pPr>
        <w:rPr>
          <w:sz w:val="30"/>
          <w:szCs w:val="30"/>
        </w:rPr>
      </w:pPr>
    </w:p>
    <w:sectPr w:rsidR="00C62F8B" w:rsidRPr="00763E80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D43E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FD43EB">
                <w:pPr>
                  <w:pStyle w:val="a3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763E80" w:rsidRPr="00763E80">
                  <w:rPr>
                    <w:noProof/>
                    <w:lang w:val="en-US" w:eastAsia="zh-CN"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CBC46A"/>
    <w:multiLevelType w:val="singleLevel"/>
    <w:tmpl w:val="EBCBC46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63E80"/>
    <w:rsid w:val="00763E80"/>
    <w:rsid w:val="00C62F8B"/>
    <w:rsid w:val="00FD4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63E8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763E80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357</Characters>
  <Application>Microsoft Office Word</Application>
  <DocSecurity>0</DocSecurity>
  <Lines>27</Lines>
  <Paragraphs>39</Paragraphs>
  <ScaleCrop>false</ScaleCrop>
  <Company>datathink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2018-07-05T02:40:00Z</dcterms:created>
  <dcterms:modified xsi:type="dcterms:W3CDTF">2018-07-05T02:42:00Z</dcterms:modified>
</cp:coreProperties>
</file>