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eastAsia="仿宋_GB2312"/>
          <w:sz w:val="32"/>
          <w:szCs w:val="32"/>
        </w:rPr>
      </w:pPr>
      <w:r>
        <w:rPr>
          <w:rFonts w:hint="eastAsia" w:eastAsia="仿宋_GB2312"/>
          <w:sz w:val="32"/>
          <w:szCs w:val="32"/>
        </w:rPr>
        <w:t>各村（社区）、部门单位：</w:t>
      </w:r>
    </w:p>
    <w:p>
      <w:pPr>
        <w:spacing w:line="520" w:lineRule="exact"/>
        <w:ind w:firstLine="640" w:firstLineChars="200"/>
        <w:rPr>
          <w:rFonts w:eastAsia="仿宋_GB2312"/>
          <w:kern w:val="0"/>
          <w:sz w:val="32"/>
          <w:szCs w:val="28"/>
        </w:rPr>
      </w:pPr>
      <w:r>
        <w:rPr>
          <w:rFonts w:hint="eastAsia" w:eastAsia="仿宋_GB2312"/>
          <w:kern w:val="0"/>
          <w:sz w:val="32"/>
          <w:szCs w:val="28"/>
        </w:rPr>
        <w:t>根据</w:t>
      </w:r>
      <w:r>
        <w:rPr>
          <w:rFonts w:eastAsia="仿宋_GB2312"/>
          <w:kern w:val="0"/>
          <w:sz w:val="32"/>
          <w:szCs w:val="28"/>
        </w:rPr>
        <w:t>《</w:t>
      </w:r>
      <w:r>
        <w:rPr>
          <w:rFonts w:hint="eastAsia" w:eastAsia="仿宋_GB2312"/>
          <w:kern w:val="0"/>
          <w:sz w:val="32"/>
          <w:szCs w:val="28"/>
        </w:rPr>
        <w:t>博罗县人民政府关于开展第四次全国经济普查的通知</w:t>
      </w:r>
      <w:r>
        <w:rPr>
          <w:rFonts w:eastAsia="仿宋_GB2312"/>
          <w:kern w:val="0"/>
          <w:sz w:val="32"/>
          <w:szCs w:val="28"/>
        </w:rPr>
        <w:t>》（</w:t>
      </w:r>
      <w:r>
        <w:rPr>
          <w:rFonts w:hint="eastAsia" w:eastAsia="仿宋_GB2312"/>
          <w:kern w:val="0"/>
          <w:sz w:val="32"/>
          <w:szCs w:val="28"/>
        </w:rPr>
        <w:t>博</w:t>
      </w:r>
      <w:r>
        <w:rPr>
          <w:rFonts w:eastAsia="仿宋_GB2312"/>
          <w:kern w:val="0"/>
          <w:sz w:val="32"/>
          <w:szCs w:val="28"/>
        </w:rPr>
        <w:t>府〔2018〕</w:t>
      </w:r>
      <w:r>
        <w:rPr>
          <w:rFonts w:hint="eastAsia" w:eastAsia="仿宋_GB2312"/>
          <w:kern w:val="0"/>
          <w:sz w:val="32"/>
          <w:szCs w:val="28"/>
        </w:rPr>
        <w:t>4</w:t>
      </w:r>
      <w:r>
        <w:rPr>
          <w:rFonts w:eastAsia="仿宋_GB2312"/>
          <w:kern w:val="0"/>
          <w:sz w:val="32"/>
          <w:szCs w:val="28"/>
        </w:rPr>
        <w:t>号）</w:t>
      </w:r>
      <w:r>
        <w:rPr>
          <w:rFonts w:hint="eastAsia" w:eastAsia="仿宋_GB2312"/>
          <w:kern w:val="0"/>
          <w:sz w:val="32"/>
          <w:szCs w:val="28"/>
        </w:rPr>
        <w:t>、</w:t>
      </w:r>
      <w:r>
        <w:rPr>
          <w:rFonts w:eastAsia="仿宋_GB2312"/>
          <w:kern w:val="0"/>
          <w:sz w:val="32"/>
          <w:szCs w:val="28"/>
        </w:rPr>
        <w:t>《</w:t>
      </w:r>
      <w:r>
        <w:rPr>
          <w:rFonts w:hint="eastAsia" w:eastAsia="仿宋_GB2312"/>
          <w:kern w:val="0"/>
          <w:sz w:val="32"/>
          <w:szCs w:val="28"/>
        </w:rPr>
        <w:t>博罗县</w:t>
      </w:r>
      <w:r>
        <w:rPr>
          <w:rFonts w:eastAsia="仿宋_GB2312"/>
          <w:kern w:val="0"/>
          <w:sz w:val="32"/>
          <w:szCs w:val="28"/>
        </w:rPr>
        <w:t>人民政府办公室关于成立</w:t>
      </w:r>
      <w:r>
        <w:rPr>
          <w:rFonts w:hint="eastAsia" w:eastAsia="仿宋_GB2312"/>
          <w:kern w:val="0"/>
          <w:sz w:val="32"/>
          <w:szCs w:val="28"/>
        </w:rPr>
        <w:t>博罗县</w:t>
      </w:r>
      <w:r>
        <w:rPr>
          <w:rFonts w:eastAsia="仿宋_GB2312"/>
          <w:kern w:val="0"/>
          <w:sz w:val="32"/>
          <w:szCs w:val="28"/>
        </w:rPr>
        <w:t>第四次全国经济普查领导小组的通知》（</w:t>
      </w:r>
      <w:r>
        <w:rPr>
          <w:rFonts w:hint="eastAsia" w:eastAsia="仿宋_GB2312"/>
          <w:kern w:val="0"/>
          <w:sz w:val="32"/>
          <w:szCs w:val="28"/>
        </w:rPr>
        <w:t>博府办函</w:t>
      </w:r>
      <w:r>
        <w:rPr>
          <w:rFonts w:eastAsia="仿宋_GB2312"/>
          <w:kern w:val="0"/>
          <w:sz w:val="32"/>
          <w:szCs w:val="28"/>
        </w:rPr>
        <w:t>〔2018〕</w:t>
      </w:r>
      <w:r>
        <w:rPr>
          <w:rFonts w:hint="eastAsia" w:eastAsia="仿宋_GB2312"/>
          <w:kern w:val="0"/>
          <w:sz w:val="32"/>
          <w:szCs w:val="28"/>
        </w:rPr>
        <w:t>93号</w:t>
      </w:r>
      <w:r>
        <w:rPr>
          <w:rFonts w:eastAsia="仿宋_GB2312"/>
          <w:kern w:val="0"/>
          <w:sz w:val="32"/>
          <w:szCs w:val="28"/>
        </w:rPr>
        <w:t>）</w:t>
      </w:r>
      <w:r>
        <w:rPr>
          <w:rFonts w:hint="eastAsia" w:eastAsia="仿宋_GB2312"/>
          <w:kern w:val="0"/>
          <w:sz w:val="32"/>
          <w:szCs w:val="28"/>
        </w:rPr>
        <w:t>和《博罗县第四次全国经济普查领导小组办公室关于组建部门普查小组的通知》</w:t>
      </w:r>
      <w:r>
        <w:rPr>
          <w:rFonts w:eastAsia="仿宋_GB2312"/>
          <w:kern w:val="0"/>
          <w:sz w:val="32"/>
          <w:szCs w:val="28"/>
        </w:rPr>
        <w:t>（</w:t>
      </w:r>
      <w:r>
        <w:rPr>
          <w:rFonts w:hint="eastAsia" w:eastAsia="仿宋_GB2312"/>
          <w:kern w:val="0"/>
          <w:sz w:val="32"/>
          <w:szCs w:val="28"/>
        </w:rPr>
        <w:t>博经普办</w:t>
      </w:r>
      <w:r>
        <w:rPr>
          <w:rFonts w:eastAsia="仿宋_GB2312"/>
          <w:kern w:val="0"/>
          <w:sz w:val="32"/>
          <w:szCs w:val="28"/>
        </w:rPr>
        <w:t>〔2018〕</w:t>
      </w:r>
      <w:r>
        <w:rPr>
          <w:rFonts w:hint="eastAsia" w:eastAsia="仿宋_GB2312"/>
          <w:kern w:val="0"/>
          <w:sz w:val="32"/>
          <w:szCs w:val="28"/>
        </w:rPr>
        <w:t>6</w:t>
      </w:r>
      <w:r>
        <w:rPr>
          <w:rFonts w:eastAsia="仿宋_GB2312"/>
          <w:kern w:val="0"/>
          <w:sz w:val="32"/>
          <w:szCs w:val="28"/>
        </w:rPr>
        <w:t>号）</w:t>
      </w:r>
      <w:r>
        <w:rPr>
          <w:rFonts w:hint="eastAsia" w:eastAsia="仿宋_GB2312"/>
          <w:kern w:val="0"/>
          <w:sz w:val="32"/>
          <w:szCs w:val="28"/>
        </w:rPr>
        <w:t>的精神，我街道按照“全国统一领导、部门分工协作、地方分级负责、各方共同参与”的原则开展第四次全国经济普查。为充分发挥各成员部门的协作职能，共同做好我街道第四次全国经济普查工作，按县要求决定组建街道经普办部门联合普查小组。龙溪街道部门联合普查小</w:t>
      </w:r>
      <w:r>
        <w:rPr>
          <w:rFonts w:eastAsia="仿宋_GB2312"/>
          <w:kern w:val="0"/>
          <w:sz w:val="32"/>
          <w:szCs w:val="28"/>
        </w:rPr>
        <w:t>组</w:t>
      </w:r>
      <w:r>
        <w:rPr>
          <w:rFonts w:hint="eastAsia" w:eastAsia="仿宋_GB2312"/>
          <w:kern w:val="0"/>
          <w:sz w:val="32"/>
          <w:szCs w:val="28"/>
        </w:rPr>
        <w:t>人</w:t>
      </w:r>
      <w:r>
        <w:rPr>
          <w:rFonts w:eastAsia="仿宋_GB2312"/>
          <w:kern w:val="0"/>
          <w:sz w:val="32"/>
          <w:szCs w:val="28"/>
        </w:rPr>
        <w:t>员名单如下：</w:t>
      </w:r>
    </w:p>
    <w:p>
      <w:pPr>
        <w:spacing w:line="520" w:lineRule="exact"/>
        <w:ind w:firstLine="640" w:firstLineChars="200"/>
        <w:rPr>
          <w:rFonts w:hint="eastAsia" w:eastAsia="仿宋_GB2312"/>
          <w:kern w:val="0"/>
          <w:sz w:val="32"/>
          <w:szCs w:val="28"/>
        </w:rPr>
      </w:pPr>
      <w:r>
        <w:rPr>
          <w:rFonts w:hint="eastAsia" w:eastAsia="仿宋_GB2312"/>
          <w:kern w:val="0"/>
          <w:sz w:val="32"/>
          <w:szCs w:val="28"/>
        </w:rPr>
        <w:t>组  长：郭志刚  街道四经</w:t>
      </w:r>
      <w:r>
        <w:rPr>
          <w:rFonts w:eastAsia="仿宋_GB2312"/>
          <w:kern w:val="0"/>
          <w:sz w:val="32"/>
          <w:szCs w:val="28"/>
        </w:rPr>
        <w:t>普</w:t>
      </w:r>
      <w:r>
        <w:rPr>
          <w:rFonts w:hint="eastAsia" w:eastAsia="仿宋_GB2312"/>
          <w:kern w:val="0"/>
          <w:sz w:val="32"/>
          <w:szCs w:val="28"/>
        </w:rPr>
        <w:t>领导小组常务副组长</w:t>
      </w:r>
    </w:p>
    <w:p>
      <w:pPr>
        <w:spacing w:line="520" w:lineRule="exact"/>
        <w:ind w:firstLine="3200" w:firstLineChars="1000"/>
        <w:rPr>
          <w:rFonts w:hint="eastAsia" w:eastAsia="仿宋_GB2312"/>
          <w:kern w:val="0"/>
          <w:sz w:val="32"/>
          <w:szCs w:val="28"/>
        </w:rPr>
      </w:pPr>
      <w:r>
        <w:rPr>
          <w:rFonts w:hint="eastAsia" w:eastAsia="仿宋_GB2312"/>
          <w:kern w:val="0"/>
          <w:sz w:val="32"/>
          <w:szCs w:val="28"/>
        </w:rPr>
        <w:t>街道办党工委委员、街道办副主任</w:t>
      </w:r>
    </w:p>
    <w:p>
      <w:pPr>
        <w:spacing w:line="520" w:lineRule="exact"/>
        <w:ind w:firstLine="640" w:firstLineChars="200"/>
        <w:rPr>
          <w:rFonts w:hint="eastAsia" w:eastAsia="仿宋_GB2312"/>
          <w:kern w:val="0"/>
          <w:sz w:val="32"/>
          <w:szCs w:val="28"/>
        </w:rPr>
      </w:pPr>
      <w:r>
        <w:rPr>
          <w:rFonts w:hint="eastAsia" w:eastAsia="仿宋_GB2312"/>
          <w:kern w:val="0"/>
          <w:sz w:val="32"/>
          <w:szCs w:val="28"/>
        </w:rPr>
        <w:t>副组长：高志芳  街道四经</w:t>
      </w:r>
      <w:r>
        <w:rPr>
          <w:rFonts w:eastAsia="仿宋_GB2312"/>
          <w:kern w:val="0"/>
          <w:sz w:val="32"/>
          <w:szCs w:val="28"/>
        </w:rPr>
        <w:t>普</w:t>
      </w:r>
      <w:r>
        <w:rPr>
          <w:rFonts w:hint="eastAsia" w:eastAsia="仿宋_GB2312"/>
          <w:kern w:val="0"/>
          <w:sz w:val="32"/>
          <w:szCs w:val="28"/>
        </w:rPr>
        <w:t>领导小组常务副组长</w:t>
      </w:r>
    </w:p>
    <w:p>
      <w:pPr>
        <w:spacing w:line="520" w:lineRule="exact"/>
        <w:ind w:firstLine="3200" w:firstLineChars="1000"/>
        <w:rPr>
          <w:rFonts w:hint="eastAsia" w:eastAsia="仿宋_GB2312"/>
          <w:kern w:val="0"/>
          <w:sz w:val="32"/>
          <w:szCs w:val="28"/>
        </w:rPr>
      </w:pPr>
      <w:r>
        <w:rPr>
          <w:rFonts w:hint="eastAsia" w:eastAsia="仿宋_GB2312"/>
          <w:kern w:val="0"/>
          <w:sz w:val="32"/>
          <w:szCs w:val="28"/>
        </w:rPr>
        <w:t>街道办副主任</w:t>
      </w:r>
    </w:p>
    <w:p>
      <w:pPr>
        <w:spacing w:line="520" w:lineRule="exact"/>
        <w:ind w:firstLine="1920" w:firstLineChars="600"/>
        <w:rPr>
          <w:rFonts w:hint="eastAsia" w:eastAsia="仿宋_GB2312"/>
          <w:kern w:val="0"/>
          <w:sz w:val="32"/>
          <w:szCs w:val="28"/>
        </w:rPr>
      </w:pPr>
      <w:r>
        <w:rPr>
          <w:rFonts w:hint="eastAsia" w:eastAsia="仿宋_GB2312"/>
          <w:kern w:val="0"/>
          <w:sz w:val="32"/>
          <w:szCs w:val="28"/>
        </w:rPr>
        <w:t>苏振华  经普办主任、统计站站长</w:t>
      </w:r>
    </w:p>
    <w:p>
      <w:pPr>
        <w:spacing w:line="520" w:lineRule="exact"/>
        <w:ind w:firstLine="640" w:firstLineChars="200"/>
        <w:rPr>
          <w:rFonts w:hint="eastAsia" w:eastAsia="仿宋_GB2312"/>
          <w:kern w:val="0"/>
          <w:sz w:val="32"/>
          <w:szCs w:val="28"/>
        </w:rPr>
      </w:pPr>
      <w:r>
        <w:rPr>
          <w:rFonts w:hint="eastAsia" w:eastAsia="仿宋_GB2312"/>
          <w:kern w:val="0"/>
          <w:sz w:val="32"/>
          <w:szCs w:val="28"/>
        </w:rPr>
        <w:t>组  员：朱敬东</w:t>
      </w:r>
      <w:r>
        <w:rPr>
          <w:rFonts w:hint="eastAsia" w:eastAsia="仿宋_GB2312"/>
          <w:kern w:val="0"/>
          <w:sz w:val="32"/>
          <w:szCs w:val="28"/>
        </w:rPr>
        <w:tab/>
      </w:r>
      <w:r>
        <w:rPr>
          <w:rFonts w:hint="eastAsia" w:eastAsia="仿宋_GB2312"/>
          <w:kern w:val="0"/>
          <w:sz w:val="32"/>
          <w:szCs w:val="28"/>
        </w:rPr>
        <w:t xml:space="preserve"> 税务分局局长</w:t>
      </w:r>
    </w:p>
    <w:p>
      <w:pPr>
        <w:spacing w:line="520" w:lineRule="exact"/>
        <w:ind w:firstLine="1920" w:firstLineChars="600"/>
        <w:rPr>
          <w:rFonts w:hint="eastAsia" w:eastAsia="仿宋_GB2312"/>
          <w:kern w:val="0"/>
          <w:sz w:val="32"/>
          <w:szCs w:val="28"/>
        </w:rPr>
      </w:pPr>
      <w:r>
        <w:rPr>
          <w:rFonts w:hint="eastAsia" w:eastAsia="仿宋_GB2312"/>
          <w:kern w:val="0"/>
          <w:sz w:val="32"/>
          <w:szCs w:val="28"/>
        </w:rPr>
        <w:t>苏国英</w:t>
      </w:r>
      <w:r>
        <w:rPr>
          <w:rFonts w:hint="eastAsia" w:eastAsia="仿宋_GB2312"/>
          <w:kern w:val="0"/>
          <w:sz w:val="32"/>
          <w:szCs w:val="28"/>
        </w:rPr>
        <w:tab/>
      </w:r>
      <w:r>
        <w:rPr>
          <w:rFonts w:hint="eastAsia" w:eastAsia="仿宋_GB2312"/>
          <w:kern w:val="0"/>
          <w:sz w:val="32"/>
          <w:szCs w:val="28"/>
        </w:rPr>
        <w:t xml:space="preserve"> 市场监督所所长</w:t>
      </w:r>
    </w:p>
    <w:p>
      <w:pPr>
        <w:spacing w:line="520" w:lineRule="exact"/>
        <w:ind w:firstLine="1920" w:firstLineChars="600"/>
        <w:rPr>
          <w:rFonts w:hint="eastAsia" w:eastAsia="仿宋_GB2312"/>
          <w:kern w:val="0"/>
          <w:sz w:val="32"/>
          <w:szCs w:val="28"/>
        </w:rPr>
      </w:pPr>
      <w:r>
        <w:rPr>
          <w:rFonts w:hint="eastAsia" w:eastAsia="仿宋_GB2312"/>
          <w:kern w:val="0"/>
          <w:sz w:val="32"/>
          <w:szCs w:val="28"/>
        </w:rPr>
        <w:t>林志雄</w:t>
      </w:r>
      <w:r>
        <w:rPr>
          <w:rFonts w:hint="eastAsia" w:eastAsia="仿宋_GB2312"/>
          <w:kern w:val="0"/>
          <w:sz w:val="32"/>
          <w:szCs w:val="28"/>
        </w:rPr>
        <w:tab/>
      </w:r>
      <w:r>
        <w:rPr>
          <w:rFonts w:hint="eastAsia" w:eastAsia="仿宋_GB2312"/>
          <w:kern w:val="0"/>
          <w:sz w:val="32"/>
          <w:szCs w:val="28"/>
        </w:rPr>
        <w:t xml:space="preserve"> 派出所所长</w:t>
      </w:r>
    </w:p>
    <w:p>
      <w:pPr>
        <w:spacing w:line="520" w:lineRule="exact"/>
        <w:ind w:firstLine="1920" w:firstLineChars="600"/>
        <w:rPr>
          <w:rFonts w:hint="eastAsia" w:eastAsia="仿宋_GB2312"/>
          <w:kern w:val="0"/>
          <w:sz w:val="32"/>
          <w:szCs w:val="28"/>
        </w:rPr>
      </w:pPr>
      <w:r>
        <w:rPr>
          <w:rFonts w:hint="eastAsia" w:eastAsia="仿宋_GB2312"/>
          <w:kern w:val="0"/>
          <w:sz w:val="32"/>
          <w:szCs w:val="28"/>
        </w:rPr>
        <w:t>苏志顺</w:t>
      </w:r>
      <w:r>
        <w:rPr>
          <w:rFonts w:hint="eastAsia" w:eastAsia="仿宋_GB2312"/>
          <w:kern w:val="0"/>
          <w:sz w:val="32"/>
          <w:szCs w:val="28"/>
        </w:rPr>
        <w:tab/>
      </w:r>
      <w:r>
        <w:rPr>
          <w:rFonts w:hint="eastAsia" w:eastAsia="仿宋_GB2312"/>
          <w:kern w:val="0"/>
          <w:sz w:val="32"/>
          <w:szCs w:val="28"/>
        </w:rPr>
        <w:t xml:space="preserve"> 房管所所长</w:t>
      </w:r>
    </w:p>
    <w:p>
      <w:pPr>
        <w:spacing w:line="520" w:lineRule="exact"/>
        <w:ind w:firstLine="1920" w:firstLineChars="600"/>
        <w:rPr>
          <w:rFonts w:hint="eastAsia" w:eastAsia="仿宋_GB2312"/>
          <w:kern w:val="0"/>
          <w:sz w:val="32"/>
          <w:szCs w:val="28"/>
        </w:rPr>
      </w:pPr>
      <w:r>
        <w:rPr>
          <w:rFonts w:hint="eastAsia" w:eastAsia="仿宋_GB2312"/>
          <w:kern w:val="0"/>
          <w:sz w:val="32"/>
          <w:szCs w:val="28"/>
        </w:rPr>
        <w:t>毛温湖 经济办主任</w:t>
      </w:r>
    </w:p>
    <w:p>
      <w:pPr>
        <w:spacing w:line="520" w:lineRule="exact"/>
        <w:ind w:firstLine="1920" w:firstLineChars="600"/>
        <w:rPr>
          <w:rFonts w:hint="eastAsia" w:eastAsia="仿宋_GB2312"/>
          <w:kern w:val="0"/>
          <w:sz w:val="32"/>
          <w:szCs w:val="28"/>
        </w:rPr>
      </w:pPr>
      <w:r>
        <w:rPr>
          <w:rFonts w:hint="eastAsia" w:eastAsia="仿宋_GB2312"/>
          <w:kern w:val="0"/>
          <w:sz w:val="32"/>
          <w:szCs w:val="28"/>
        </w:rPr>
        <w:t>刘博智</w:t>
      </w:r>
      <w:r>
        <w:rPr>
          <w:rFonts w:hint="eastAsia" w:eastAsia="仿宋_GB2312"/>
          <w:kern w:val="0"/>
          <w:sz w:val="32"/>
          <w:szCs w:val="28"/>
        </w:rPr>
        <w:tab/>
      </w:r>
      <w:r>
        <w:rPr>
          <w:rFonts w:hint="eastAsia" w:eastAsia="仿宋_GB2312"/>
          <w:kern w:val="0"/>
          <w:sz w:val="32"/>
          <w:szCs w:val="28"/>
        </w:rPr>
        <w:t xml:space="preserve"> 安监所所长</w:t>
      </w:r>
    </w:p>
    <w:p>
      <w:pPr>
        <w:spacing w:line="520" w:lineRule="exact"/>
        <w:ind w:firstLine="1920" w:firstLineChars="600"/>
        <w:rPr>
          <w:rFonts w:hint="eastAsia" w:eastAsia="仿宋_GB2312"/>
          <w:kern w:val="0"/>
          <w:sz w:val="32"/>
          <w:szCs w:val="28"/>
        </w:rPr>
      </w:pPr>
      <w:r>
        <w:rPr>
          <w:rFonts w:hint="eastAsia" w:eastAsia="仿宋_GB2312"/>
          <w:kern w:val="0"/>
          <w:sz w:val="32"/>
          <w:szCs w:val="28"/>
        </w:rPr>
        <w:t>毛志杰</w:t>
      </w:r>
      <w:r>
        <w:rPr>
          <w:rFonts w:hint="eastAsia" w:eastAsia="仿宋_GB2312"/>
          <w:kern w:val="0"/>
          <w:sz w:val="32"/>
          <w:szCs w:val="28"/>
        </w:rPr>
        <w:tab/>
      </w:r>
      <w:r>
        <w:rPr>
          <w:rFonts w:hint="eastAsia" w:eastAsia="仿宋_GB2312"/>
          <w:kern w:val="0"/>
          <w:sz w:val="32"/>
          <w:szCs w:val="28"/>
        </w:rPr>
        <w:t xml:space="preserve"> 城监队队长</w:t>
      </w:r>
    </w:p>
    <w:p>
      <w:pPr>
        <w:spacing w:line="520" w:lineRule="exact"/>
        <w:ind w:firstLine="1920" w:firstLineChars="600"/>
        <w:rPr>
          <w:rFonts w:hint="eastAsia" w:eastAsia="仿宋_GB2312"/>
          <w:kern w:val="0"/>
          <w:sz w:val="32"/>
          <w:szCs w:val="28"/>
        </w:rPr>
      </w:pPr>
      <w:r>
        <w:rPr>
          <w:rFonts w:hint="eastAsia" w:eastAsia="仿宋_GB2312"/>
          <w:kern w:val="0"/>
          <w:sz w:val="32"/>
          <w:szCs w:val="28"/>
        </w:rPr>
        <w:t>梁润平 派出所副所长</w:t>
      </w:r>
    </w:p>
    <w:p>
      <w:pPr>
        <w:spacing w:line="520" w:lineRule="exact"/>
        <w:ind w:firstLine="1920" w:firstLineChars="600"/>
        <w:rPr>
          <w:rFonts w:hint="eastAsia" w:eastAsia="仿宋_GB2312"/>
          <w:kern w:val="0"/>
          <w:sz w:val="32"/>
          <w:szCs w:val="28"/>
        </w:rPr>
      </w:pPr>
      <w:r>
        <w:rPr>
          <w:rFonts w:hint="eastAsia" w:eastAsia="仿宋_GB2312"/>
          <w:kern w:val="0"/>
          <w:sz w:val="32"/>
          <w:szCs w:val="28"/>
        </w:rPr>
        <w:t>陈炳华  环保办副主任</w:t>
      </w:r>
    </w:p>
    <w:p>
      <w:pPr>
        <w:spacing w:line="520" w:lineRule="exact"/>
        <w:ind w:firstLine="640" w:firstLineChars="200"/>
        <w:rPr>
          <w:rFonts w:hint="eastAsia" w:eastAsia="仿宋_GB2312"/>
          <w:kern w:val="0"/>
          <w:sz w:val="32"/>
          <w:szCs w:val="28"/>
        </w:rPr>
      </w:pPr>
      <w:r>
        <w:rPr>
          <w:rFonts w:hint="eastAsia" w:eastAsia="仿宋_GB2312"/>
          <w:kern w:val="0"/>
          <w:sz w:val="32"/>
          <w:szCs w:val="28"/>
        </w:rPr>
        <w:t>主要职责：协助解决普查中遇到的入户难、单位查找难等问题；指导、督促联合普查小组开展相应的普查工作；完成领导交办的其他工作</w:t>
      </w:r>
      <w:r>
        <w:rPr>
          <w:rFonts w:eastAsia="仿宋_GB2312"/>
          <w:kern w:val="0"/>
          <w:sz w:val="32"/>
          <w:szCs w:val="28"/>
        </w:rPr>
        <w:t>。</w:t>
      </w:r>
    </w:p>
    <w:p>
      <w:pPr>
        <w:spacing w:line="520" w:lineRule="exact"/>
        <w:ind w:firstLine="640" w:firstLineChars="200"/>
        <w:rPr>
          <w:rFonts w:eastAsia="仿宋_GB2312"/>
          <w:kern w:val="0"/>
          <w:sz w:val="32"/>
          <w:szCs w:val="28"/>
        </w:rPr>
      </w:pPr>
      <w:r>
        <w:rPr>
          <w:rFonts w:hint="eastAsia" w:eastAsia="仿宋_GB2312"/>
          <w:kern w:val="0"/>
          <w:sz w:val="32"/>
          <w:szCs w:val="28"/>
        </w:rPr>
        <w:t>普查小组不集中坐班，按经普办需要不定期协助开展普查工作。根据普查中遇到的不同性质问题，普查小组可分别选择不同部门的组员联合开展工作。部门联合普查小组由经普办统一调度开展工作，随同经普办在普查任务结束后自行撤销。</w:t>
      </w:r>
    </w:p>
    <w:p>
      <w:pPr>
        <w:spacing w:line="520" w:lineRule="exact"/>
        <w:ind w:firstLine="656" w:firstLineChars="205"/>
        <w:rPr>
          <w:rFonts w:hint="eastAsia" w:eastAsia="仿宋_GB2312"/>
          <w:sz w:val="32"/>
          <w:szCs w:val="32"/>
        </w:rPr>
      </w:pPr>
    </w:p>
    <w:p>
      <w:pPr>
        <w:spacing w:line="520" w:lineRule="exact"/>
        <w:rPr>
          <w:rFonts w:eastAsia="仿宋_GB2312"/>
          <w:sz w:val="32"/>
          <w:szCs w:val="32"/>
        </w:rPr>
      </w:pPr>
    </w:p>
    <w:p>
      <w:pPr>
        <w:spacing w:line="520" w:lineRule="exact"/>
        <w:ind w:left="0" w:leftChars="0" w:firstLine="5680" w:firstLineChars="1775"/>
        <w:rPr>
          <w:rFonts w:hint="eastAsia" w:ascii="仿宋_GB2312" w:eastAsia="仿宋_GB2312"/>
          <w:sz w:val="32"/>
          <w:szCs w:val="32"/>
        </w:rPr>
      </w:pPr>
      <w:r>
        <w:rPr>
          <w:rFonts w:hint="eastAsia" w:ascii="仿宋_GB2312" w:eastAsia="仿宋_GB2312"/>
          <w:sz w:val="32"/>
          <w:szCs w:val="32"/>
        </w:rPr>
        <w:t>龙溪街道办事处</w:t>
      </w:r>
    </w:p>
    <w:p>
      <w:pPr>
        <w:spacing w:line="520" w:lineRule="exact"/>
        <w:ind w:firstLine="5600" w:firstLineChars="1750"/>
        <w:rPr>
          <w:rFonts w:hint="eastAsia" w:eastAsia="仿宋_GB2312"/>
          <w:sz w:val="32"/>
          <w:szCs w:val="32"/>
        </w:rPr>
      </w:pPr>
      <w:r>
        <w:rPr>
          <w:rFonts w:hint="eastAsia" w:ascii="仿宋_GB2312" w:eastAsia="仿宋_GB2312"/>
          <w:sz w:val="32"/>
          <w:szCs w:val="32"/>
        </w:rPr>
        <w:t>2018年9月14日</w:t>
      </w:r>
    </w:p>
    <w:p>
      <w:bookmarkStart w:id="0" w:name="_GoBack"/>
      <w:bookmarkEnd w:id="0"/>
    </w:p>
    <w:sectPr>
      <w:footerReference r:id="rId3" w:type="default"/>
      <w:footerReference r:id="rId4" w:type="even"/>
      <w:pgSz w:w="11906" w:h="16838"/>
      <w:pgMar w:top="1440" w:right="1701" w:bottom="1440" w:left="1701"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Fonts w:hint="eastAsia"/>
        <w:sz w:val="24"/>
        <w:szCs w:val="24"/>
      </w:rPr>
    </w:pPr>
    <w:r>
      <w:rPr>
        <w:rStyle w:val="5"/>
        <w:rFonts w:hint="eastAsia"/>
        <w:sz w:val="24"/>
        <w:szCs w:val="24"/>
      </w:rPr>
      <w:t>－</w:t>
    </w:r>
    <w:r>
      <w:rPr>
        <w:sz w:val="24"/>
        <w:szCs w:val="24"/>
      </w:rPr>
      <w:fldChar w:fldCharType="begin"/>
    </w:r>
    <w:r>
      <w:rPr>
        <w:rStyle w:val="5"/>
        <w:sz w:val="24"/>
        <w:szCs w:val="24"/>
      </w:rPr>
      <w:instrText xml:space="preserve">PAGE  </w:instrText>
    </w:r>
    <w:r>
      <w:rPr>
        <w:sz w:val="24"/>
        <w:szCs w:val="24"/>
      </w:rPr>
      <w:fldChar w:fldCharType="separate"/>
    </w:r>
    <w:r>
      <w:rPr>
        <w:rStyle w:val="5"/>
        <w:sz w:val="24"/>
        <w:szCs w:val="24"/>
      </w:rPr>
      <w:t>2</w:t>
    </w:r>
    <w:r>
      <w:rPr>
        <w:sz w:val="24"/>
        <w:szCs w:val="24"/>
      </w:rPr>
      <w:fldChar w:fldCharType="end"/>
    </w:r>
    <w:r>
      <w:rPr>
        <w:rStyle w:val="5"/>
        <w:rFonts w:hint="eastAsia"/>
        <w:sz w:val="24"/>
        <w:szCs w:val="24"/>
      </w:rPr>
      <w:t>－</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Pr>
    </w:pPr>
    <w:r>
      <w:fldChar w:fldCharType="begin"/>
    </w:r>
    <w:r>
      <w:rPr>
        <w:rStyle w:val="5"/>
      </w:rPr>
      <w:instrText xml:space="preserve">PAGE  </w:instrText>
    </w:r>
    <w:r>
      <w:fldChar w:fldCharType="separate"/>
    </w:r>
    <w: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9"/>
  <w:doNotDisplayPageBoundaries w:val="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7751E3"/>
    <w:rsid w:val="147751E3"/>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link w:val="4"/>
    <w:semiHidden/>
    <w:uiPriority w:val="0"/>
    <w:rPr>
      <w:rFonts w:eastAsia="仿宋_GB2312"/>
      <w:sz w:val="32"/>
    </w:rPr>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customStyle="1" w:styleId="4">
    <w:name w:val="Char Char Char Char Char Char Char"/>
    <w:basedOn w:val="1"/>
    <w:link w:val="3"/>
    <w:uiPriority w:val="0"/>
    <w:rPr>
      <w:rFonts w:eastAsia="仿宋_GB2312"/>
      <w:sz w:val="32"/>
    </w:rPr>
  </w:style>
  <w:style w:type="character" w:styleId="5">
    <w:name w:val="page number"/>
    <w:basedOn w:val="3"/>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2</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2018-10-08T02:50:00Z</dcterms:created>
  <dc:creator>Administrator</dc:creator>
  <cp:lastModifiedBy>Administrator</cp:lastModifiedBy>
  <dcterms:modified xsi:type="dcterms:W3CDTF">2018-10-08T02:52:25Z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