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6FA" w:rsidRDefault="00403099" w:rsidP="00E216FA">
      <w:pPr>
        <w:pStyle w:val="a3"/>
        <w:widowControl/>
        <w:spacing w:before="0" w:beforeAutospacing="0" w:after="0" w:afterAutospacing="0"/>
        <w:jc w:val="center"/>
        <w:rPr>
          <w:rFonts w:ascii="方正小标宋简体" w:eastAsia="方正小标宋简体" w:hAnsi="方正小标宋简体" w:cs="方正小标宋简体"/>
          <w:sz w:val="44"/>
          <w:szCs w:val="44"/>
        </w:rPr>
      </w:pPr>
      <w:r w:rsidRPr="00403099">
        <w:rPr>
          <w:rStyle w:val="a4"/>
          <w:rFonts w:ascii="方正小标宋简体" w:eastAsia="方正小标宋简体" w:hAnsi="方正小标宋简体" w:cs="方正小标宋简体" w:hint="eastAsia"/>
          <w:bCs/>
          <w:sz w:val="44"/>
          <w:szCs w:val="44"/>
        </w:rPr>
        <w:t>杨村镇羊和村花卉基地土地流转交易、原有大棚和</w:t>
      </w:r>
      <w:proofErr w:type="gramStart"/>
      <w:r w:rsidRPr="00403099">
        <w:rPr>
          <w:rStyle w:val="a4"/>
          <w:rFonts w:ascii="方正小标宋简体" w:eastAsia="方正小标宋简体" w:hAnsi="方正小标宋简体" w:cs="方正小标宋简体" w:hint="eastAsia"/>
          <w:bCs/>
          <w:sz w:val="44"/>
          <w:szCs w:val="44"/>
        </w:rPr>
        <w:t>恒大</w:t>
      </w:r>
      <w:proofErr w:type="gramEnd"/>
      <w:r w:rsidRPr="00403099">
        <w:rPr>
          <w:rStyle w:val="a4"/>
          <w:rFonts w:ascii="方正小标宋简体" w:eastAsia="方正小标宋简体" w:hAnsi="方正小标宋简体" w:cs="方正小标宋简体" w:hint="eastAsia"/>
          <w:bCs/>
          <w:sz w:val="44"/>
          <w:szCs w:val="44"/>
        </w:rPr>
        <w:t>投资建设大棚招租项目</w:t>
      </w:r>
      <w:r w:rsidR="00E216FA">
        <w:rPr>
          <w:rStyle w:val="a4"/>
          <w:rFonts w:ascii="方正小标宋简体" w:eastAsia="方正小标宋简体" w:hAnsi="方正小标宋简体" w:cs="方正小标宋简体" w:hint="eastAsia"/>
          <w:bCs/>
          <w:sz w:val="44"/>
          <w:szCs w:val="44"/>
        </w:rPr>
        <w:t>承包合同书</w:t>
      </w:r>
    </w:p>
    <w:p w:rsidR="00E216FA" w:rsidRDefault="00E216FA" w:rsidP="00E216FA">
      <w:pPr>
        <w:pStyle w:val="a3"/>
        <w:spacing w:before="0" w:beforeAutospacing="0" w:after="0" w:afterAutospacing="0" w:line="560" w:lineRule="exact"/>
        <w:rPr>
          <w:rFonts w:ascii="仿宋_GB2312" w:eastAsia="仿宋_GB2312" w:hAnsi="仿宋_GB2312" w:cs="仿宋_GB2312"/>
          <w:sz w:val="32"/>
          <w:szCs w:val="32"/>
        </w:rPr>
      </w:pPr>
      <w:r>
        <w:rPr>
          <w:rFonts w:ascii="仿宋_GB2312" w:eastAsia="仿宋_GB2312" w:hAnsi="仿宋_GB2312" w:cs="仿宋_GB2312" w:hint="eastAsia"/>
          <w:b/>
          <w:bCs/>
          <w:sz w:val="32"/>
          <w:szCs w:val="32"/>
        </w:rPr>
        <w:t>甲方：</w:t>
      </w:r>
      <w:r w:rsidR="00915579" w:rsidRPr="00915579">
        <w:rPr>
          <w:rFonts w:ascii="仿宋_GB2312" w:eastAsia="仿宋_GB2312" w:hAnsi="仿宋_GB2312" w:cs="仿宋_GB2312" w:hint="eastAsia"/>
          <w:sz w:val="32"/>
          <w:szCs w:val="32"/>
        </w:rPr>
        <w:t>博罗县羊和美丽田园农业生态专业合作社</w:t>
      </w:r>
      <w:r>
        <w:rPr>
          <w:rFonts w:ascii="仿宋_GB2312" w:eastAsia="仿宋_GB2312" w:hAnsi="仿宋_GB2312" w:cs="仿宋_GB2312" w:hint="eastAsia"/>
          <w:sz w:val="32"/>
          <w:szCs w:val="32"/>
        </w:rPr>
        <w:t>（发包方）</w:t>
      </w:r>
    </w:p>
    <w:p w:rsidR="00E216FA" w:rsidRDefault="00E216FA" w:rsidP="00E216FA">
      <w:pPr>
        <w:pStyle w:val="a3"/>
        <w:spacing w:beforeAutospacing="0" w:after="0" w:afterAutospacing="0" w:line="560" w:lineRule="exact"/>
        <w:rPr>
          <w:rFonts w:ascii="仿宋_GB2312" w:eastAsia="仿宋_GB2312" w:hAnsi="仿宋_GB2312" w:cs="仿宋_GB2312"/>
          <w:sz w:val="32"/>
          <w:szCs w:val="32"/>
        </w:rPr>
      </w:pPr>
      <w:r>
        <w:rPr>
          <w:rFonts w:ascii="仿宋_GB2312" w:eastAsia="仿宋_GB2312" w:hAnsi="仿宋_GB2312" w:cs="仿宋_GB2312" w:hint="eastAsia"/>
          <w:b/>
          <w:bCs/>
          <w:sz w:val="32"/>
          <w:szCs w:val="32"/>
        </w:rPr>
        <w:t>乙方：</w:t>
      </w:r>
      <w:r>
        <w:rPr>
          <w:rFonts w:ascii="仿宋_GB2312" w:eastAsia="仿宋_GB2312" w:hAnsi="仿宋_GB2312" w:cs="仿宋_GB2312" w:hint="eastAsia"/>
          <w:sz w:val="32"/>
          <w:szCs w:val="32"/>
        </w:rPr>
        <w:t>_______________________________________(承包方)</w:t>
      </w:r>
    </w:p>
    <w:p w:rsidR="00E216FA" w:rsidRDefault="00E216FA" w:rsidP="00E216FA">
      <w:pPr>
        <w:pStyle w:val="a3"/>
        <w:spacing w:beforeAutospacing="0" w:after="0" w:afterAutospacing="0" w:line="560" w:lineRule="exact"/>
        <w:rPr>
          <w:rFonts w:ascii="仿宋_GB2312" w:eastAsia="仿宋_GB2312" w:hAnsi="仿宋_GB2312" w:cs="仿宋_GB2312"/>
          <w:sz w:val="32"/>
          <w:szCs w:val="32"/>
        </w:rPr>
      </w:pPr>
    </w:p>
    <w:p w:rsidR="00E216FA" w:rsidRDefault="00E216FA" w:rsidP="00E216FA">
      <w:pPr>
        <w:pStyle w:val="a3"/>
        <w:spacing w:before="0" w:beforeAutospacing="0" w:after="0" w:afterAutospacing="0" w:line="560" w:lineRule="exact"/>
        <w:ind w:leftChars="-47" w:left="-99" w:rightChars="-244" w:right="-512"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为了</w:t>
      </w:r>
      <w:r w:rsidR="004A295C" w:rsidRPr="00936E67">
        <w:rPr>
          <w:rFonts w:ascii="仿宋_GB2312" w:eastAsia="仿宋_GB2312" w:hint="eastAsia"/>
          <w:sz w:val="32"/>
          <w:szCs w:val="32"/>
        </w:rPr>
        <w:t>进一步加快推进杨村镇羊和村花卉基地项目，力争早日投入使用并发挥效益</w:t>
      </w:r>
      <w:r>
        <w:rPr>
          <w:rFonts w:ascii="仿宋_GB2312" w:eastAsia="仿宋_GB2312" w:hAnsi="仿宋_GB2312" w:cs="仿宋_GB2312" w:hint="eastAsia"/>
          <w:sz w:val="32"/>
          <w:szCs w:val="32"/>
        </w:rPr>
        <w:t>，根据《中华人民共和国</w:t>
      </w:r>
      <w:hyperlink r:id="rId7" w:tgtFrame="http://www.66law.cn/contractmodel/_blank" w:tooltip="土地管理法" w:history="1">
        <w:r>
          <w:rPr>
            <w:rFonts w:ascii="仿宋_GB2312" w:eastAsia="仿宋_GB2312" w:hAnsi="仿宋_GB2312" w:cs="仿宋_GB2312" w:hint="eastAsia"/>
            <w:sz w:val="32"/>
            <w:szCs w:val="32"/>
          </w:rPr>
          <w:t>土地管理法</w:t>
        </w:r>
      </w:hyperlink>
      <w:r>
        <w:rPr>
          <w:rFonts w:ascii="仿宋_GB2312" w:eastAsia="仿宋_GB2312" w:hAnsi="仿宋_GB2312" w:cs="仿宋_GB2312" w:hint="eastAsia"/>
          <w:sz w:val="32"/>
          <w:szCs w:val="32"/>
        </w:rPr>
        <w:t>》《中华人民共和国</w:t>
      </w:r>
      <w:hyperlink r:id="rId8" w:tgtFrame="http://www.66law.cn/contractmodel/_blank" w:tooltip="合同法" w:history="1">
        <w:r>
          <w:rPr>
            <w:rFonts w:ascii="仿宋_GB2312" w:eastAsia="仿宋_GB2312" w:hAnsi="仿宋_GB2312" w:cs="仿宋_GB2312" w:hint="eastAsia"/>
            <w:sz w:val="32"/>
            <w:szCs w:val="32"/>
          </w:rPr>
          <w:t>合同法</w:t>
        </w:r>
      </w:hyperlink>
      <w:r>
        <w:rPr>
          <w:rFonts w:ascii="仿宋_GB2312" w:eastAsia="仿宋_GB2312" w:hAnsi="仿宋_GB2312" w:cs="仿宋_GB2312" w:hint="eastAsia"/>
          <w:sz w:val="32"/>
          <w:szCs w:val="32"/>
        </w:rPr>
        <w:t>》《中华人民共和国土地承包法》《广东省农村集体资产管理条例》等相关法律、法规和政策规定，</w:t>
      </w:r>
      <w:r w:rsidR="00763B83">
        <w:rPr>
          <w:rFonts w:ascii="仿宋_GB2312" w:eastAsia="仿宋_GB2312" w:hAnsi="仿宋_GB2312" w:cs="仿宋_GB2312" w:hint="eastAsia"/>
          <w:sz w:val="32"/>
          <w:szCs w:val="32"/>
        </w:rPr>
        <w:t>通过杨村镇公共资源交易中心进行公开竞标，确定中标方，现</w:t>
      </w:r>
      <w:r>
        <w:rPr>
          <w:rFonts w:ascii="仿宋_GB2312" w:eastAsia="仿宋_GB2312" w:hAnsi="仿宋_GB2312" w:cs="仿宋_GB2312" w:hint="eastAsia"/>
          <w:sz w:val="32"/>
          <w:szCs w:val="32"/>
        </w:rPr>
        <w:t>特订立合同条款如下：</w:t>
      </w:r>
    </w:p>
    <w:p w:rsidR="00E216FA" w:rsidRDefault="00E216FA" w:rsidP="00E216FA">
      <w:pPr>
        <w:pStyle w:val="a3"/>
        <w:spacing w:before="0" w:beforeAutospacing="0" w:after="0" w:afterAutospacing="0" w:line="560" w:lineRule="exact"/>
        <w:ind w:leftChars="-47" w:left="-99" w:rightChars="-244" w:right="-512" w:firstLineChars="200" w:firstLine="640"/>
        <w:rPr>
          <w:rFonts w:ascii="黑体" w:eastAsia="黑体" w:hAnsi="黑体" w:cs="黑体"/>
          <w:b/>
          <w:bCs/>
          <w:sz w:val="32"/>
          <w:szCs w:val="32"/>
        </w:rPr>
      </w:pPr>
      <w:r>
        <w:rPr>
          <w:rFonts w:ascii="黑体" w:eastAsia="黑体" w:hAnsi="黑体" w:cs="黑体" w:hint="eastAsia"/>
          <w:b/>
          <w:bCs/>
          <w:sz w:val="32"/>
          <w:szCs w:val="32"/>
        </w:rPr>
        <w:t>一、土地的面积、位置</w:t>
      </w:r>
    </w:p>
    <w:p w:rsidR="00E216FA" w:rsidRDefault="00E216FA" w:rsidP="00E216FA">
      <w:pPr>
        <w:pStyle w:val="a3"/>
        <w:spacing w:before="0" w:beforeAutospacing="0" w:after="0" w:afterAutospacing="0" w:line="560" w:lineRule="exact"/>
        <w:ind w:leftChars="-47" w:left="-99" w:rightChars="-244" w:right="-512"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甲方同意将位于</w:t>
      </w:r>
      <w:r w:rsidR="004A295C">
        <w:rPr>
          <w:rFonts w:ascii="仿宋_GB2312" w:eastAsia="仿宋_GB2312" w:hAnsi="仿宋_GB2312" w:cs="仿宋_GB2312" w:hint="eastAsia"/>
          <w:sz w:val="32"/>
          <w:szCs w:val="32"/>
        </w:rPr>
        <w:t>羊和</w:t>
      </w:r>
      <w:r>
        <w:rPr>
          <w:rFonts w:ascii="仿宋_GB2312" w:eastAsia="仿宋_GB2312" w:hAnsi="仿宋_GB2312" w:cs="仿宋_GB2312" w:hint="eastAsia"/>
          <w:sz w:val="32"/>
          <w:szCs w:val="32"/>
        </w:rPr>
        <w:t>村的</w:t>
      </w:r>
      <w:r w:rsidR="004A295C" w:rsidRPr="004A295C">
        <w:rPr>
          <w:rFonts w:ascii="仿宋_GB2312" w:eastAsia="仿宋_GB2312" w:hAnsi="仿宋_GB2312" w:cs="仿宋_GB2312" w:hint="eastAsia"/>
          <w:sz w:val="32"/>
          <w:szCs w:val="32"/>
        </w:rPr>
        <w:t>花卉基地</w:t>
      </w:r>
      <w:bookmarkStart w:id="0" w:name="_GoBack"/>
      <w:bookmarkEnd w:id="0"/>
      <w:r w:rsidR="004A295C" w:rsidRPr="004A295C">
        <w:rPr>
          <w:rFonts w:ascii="仿宋_GB2312" w:eastAsia="仿宋_GB2312" w:hAnsi="仿宋_GB2312" w:cs="仿宋_GB2312" w:hint="eastAsia"/>
          <w:sz w:val="32"/>
          <w:szCs w:val="32"/>
        </w:rPr>
        <w:t>土地</w:t>
      </w:r>
      <w:r>
        <w:rPr>
          <w:rFonts w:ascii="仿宋_GB2312" w:eastAsia="仿宋_GB2312" w:hAnsi="仿宋_GB2312" w:cs="仿宋_GB2312" w:hint="eastAsia"/>
          <w:sz w:val="32"/>
          <w:szCs w:val="32"/>
        </w:rPr>
        <w:t>面积共</w:t>
      </w:r>
      <w:r w:rsidR="004A295C">
        <w:rPr>
          <w:rFonts w:ascii="仿宋_GB2312" w:eastAsia="仿宋_GB2312" w:hAnsi="仿宋_GB2312" w:cs="仿宋_GB2312" w:hint="eastAsia"/>
          <w:sz w:val="32"/>
          <w:szCs w:val="32"/>
        </w:rPr>
        <w:t>1002.33</w:t>
      </w:r>
      <w:r>
        <w:rPr>
          <w:rFonts w:ascii="仿宋_GB2312" w:eastAsia="仿宋_GB2312" w:hAnsi="仿宋_GB2312" w:cs="仿宋_GB2312" w:hint="eastAsia"/>
          <w:sz w:val="32"/>
          <w:szCs w:val="32"/>
        </w:rPr>
        <w:t>亩，</w:t>
      </w:r>
      <w:r>
        <w:rPr>
          <w:rFonts w:ascii="仿宋_GB2312" w:eastAsia="仿宋_GB2312" w:hAnsi="仿宋_GB2312" w:cs="仿宋_GB2312" w:hint="eastAsia"/>
          <w:color w:val="000000"/>
          <w:sz w:val="32"/>
          <w:szCs w:val="32"/>
        </w:rPr>
        <w:t>交给乙方承包</w:t>
      </w:r>
      <w:r w:rsidR="004A295C">
        <w:rPr>
          <w:rFonts w:ascii="仿宋_GB2312" w:eastAsia="仿宋_GB2312" w:hAnsi="仿宋_GB2312" w:cs="仿宋_GB2312" w:hint="eastAsia"/>
          <w:color w:val="000000"/>
          <w:sz w:val="32"/>
          <w:szCs w:val="32"/>
        </w:rPr>
        <w:t>种植</w:t>
      </w:r>
      <w:r>
        <w:rPr>
          <w:rFonts w:ascii="仿宋_GB2312" w:eastAsia="仿宋_GB2312" w:hAnsi="仿宋_GB2312" w:cs="仿宋_GB2312" w:hint="eastAsia"/>
          <w:color w:val="000000"/>
          <w:sz w:val="32"/>
          <w:szCs w:val="32"/>
        </w:rPr>
        <w:t>。在签订本合同时，甲乙双方已对</w:t>
      </w:r>
      <w:r w:rsidR="004A295C">
        <w:rPr>
          <w:rFonts w:ascii="仿宋_GB2312" w:eastAsia="仿宋_GB2312" w:hAnsi="仿宋_GB2312" w:cs="仿宋_GB2312" w:hint="eastAsia"/>
          <w:color w:val="000000"/>
          <w:sz w:val="32"/>
          <w:szCs w:val="32"/>
        </w:rPr>
        <w:t>花卉基地</w:t>
      </w:r>
      <w:r>
        <w:rPr>
          <w:rFonts w:ascii="仿宋_GB2312" w:eastAsia="仿宋_GB2312" w:hAnsi="仿宋_GB2312" w:cs="仿宋_GB2312" w:hint="eastAsia"/>
          <w:color w:val="000000"/>
          <w:sz w:val="32"/>
          <w:szCs w:val="32"/>
        </w:rPr>
        <w:t>及其周围环境的现状进行确认，乙方确认移交时，</w:t>
      </w:r>
      <w:r w:rsidR="004A295C">
        <w:rPr>
          <w:rFonts w:ascii="仿宋_GB2312" w:eastAsia="仿宋_GB2312" w:hAnsi="仿宋_GB2312" w:cs="仿宋_GB2312" w:hint="eastAsia"/>
          <w:color w:val="000000"/>
          <w:sz w:val="32"/>
          <w:szCs w:val="32"/>
        </w:rPr>
        <w:t>花卉基地、</w:t>
      </w:r>
      <w:r w:rsidR="00224CF9" w:rsidRPr="00936E67">
        <w:rPr>
          <w:rFonts w:ascii="仿宋_GB2312" w:eastAsia="仿宋_GB2312" w:hint="eastAsia"/>
          <w:sz w:val="32"/>
          <w:szCs w:val="32"/>
        </w:rPr>
        <w:t>原有大棚和</w:t>
      </w:r>
      <w:proofErr w:type="gramStart"/>
      <w:r w:rsidR="00224CF9" w:rsidRPr="00936E67">
        <w:rPr>
          <w:rFonts w:ascii="仿宋_GB2312" w:eastAsia="仿宋_GB2312" w:hint="eastAsia"/>
          <w:sz w:val="32"/>
          <w:szCs w:val="32"/>
        </w:rPr>
        <w:t>恒大</w:t>
      </w:r>
      <w:proofErr w:type="gramEnd"/>
      <w:r w:rsidR="00224CF9" w:rsidRPr="00936E67">
        <w:rPr>
          <w:rFonts w:ascii="仿宋_GB2312" w:eastAsia="仿宋_GB2312" w:hint="eastAsia"/>
          <w:sz w:val="32"/>
          <w:szCs w:val="32"/>
        </w:rPr>
        <w:t>投资建设大棚</w:t>
      </w:r>
      <w:r>
        <w:rPr>
          <w:rFonts w:ascii="仿宋_GB2312" w:eastAsia="仿宋_GB2312" w:hAnsi="仿宋_GB2312" w:cs="仿宋_GB2312" w:hint="eastAsia"/>
          <w:color w:val="000000"/>
          <w:sz w:val="32"/>
          <w:szCs w:val="32"/>
        </w:rPr>
        <w:t>均完好。</w:t>
      </w:r>
    </w:p>
    <w:p w:rsidR="00E216FA" w:rsidRDefault="00E216FA" w:rsidP="00E216FA">
      <w:pPr>
        <w:pStyle w:val="a3"/>
        <w:spacing w:before="0" w:beforeAutospacing="0" w:after="0" w:afterAutospacing="0" w:line="56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二、土地用途及承包形式</w:t>
      </w:r>
    </w:p>
    <w:p w:rsidR="00E216FA" w:rsidRDefault="00E216FA" w:rsidP="00E216FA">
      <w:pPr>
        <w:pStyle w:val="a3"/>
        <w:spacing w:before="0" w:beforeAutospacing="0" w:after="0" w:afterAutospacing="0" w:line="560" w:lineRule="exact"/>
        <w:ind w:firstLineChars="200" w:firstLine="643"/>
        <w:rPr>
          <w:rFonts w:ascii="仿宋_GB2312" w:eastAsia="仿宋_GB2312" w:hAnsi="仿宋_GB2312" w:cs="仿宋_GB2312"/>
          <w:color w:val="FF0000"/>
          <w:sz w:val="32"/>
          <w:szCs w:val="32"/>
        </w:rPr>
      </w:pPr>
      <w:r>
        <w:rPr>
          <w:rFonts w:ascii="仿宋_GB2312" w:eastAsia="仿宋_GB2312" w:hAnsi="仿宋_GB2312" w:cs="仿宋_GB2312" w:hint="eastAsia"/>
          <w:b/>
          <w:bCs/>
          <w:sz w:val="32"/>
          <w:szCs w:val="32"/>
        </w:rPr>
        <w:t>（一）用途为：</w:t>
      </w:r>
      <w:r>
        <w:rPr>
          <w:rFonts w:ascii="仿宋_GB2312" w:eastAsia="仿宋_GB2312" w:hAnsi="仿宋_GB2312" w:cs="仿宋_GB2312" w:hint="eastAsia"/>
          <w:bCs/>
          <w:color w:val="000000"/>
          <w:sz w:val="32"/>
          <w:szCs w:val="32"/>
        </w:rPr>
        <w:t>乙方承包该</w:t>
      </w:r>
      <w:r w:rsidR="00224CF9">
        <w:rPr>
          <w:rFonts w:ascii="仿宋_GB2312" w:eastAsia="仿宋_GB2312" w:hAnsi="仿宋_GB2312" w:cs="仿宋_GB2312" w:hint="eastAsia"/>
          <w:bCs/>
          <w:color w:val="000000"/>
          <w:sz w:val="32"/>
          <w:szCs w:val="32"/>
        </w:rPr>
        <w:t>基地</w:t>
      </w:r>
      <w:r>
        <w:rPr>
          <w:rFonts w:ascii="仿宋_GB2312" w:eastAsia="仿宋_GB2312" w:hAnsi="仿宋_GB2312" w:cs="仿宋_GB2312" w:hint="eastAsia"/>
          <w:bCs/>
          <w:color w:val="000000"/>
          <w:sz w:val="32"/>
          <w:szCs w:val="32"/>
        </w:rPr>
        <w:t>仅限于</w:t>
      </w:r>
      <w:r w:rsidR="00224CF9">
        <w:rPr>
          <w:rFonts w:ascii="仿宋_GB2312" w:eastAsia="仿宋_GB2312" w:hAnsi="仿宋_GB2312" w:cs="仿宋_GB2312" w:hint="eastAsia"/>
          <w:bCs/>
          <w:color w:val="000000"/>
          <w:sz w:val="32"/>
          <w:szCs w:val="32"/>
        </w:rPr>
        <w:t>花卉种植</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color w:val="000000"/>
          <w:sz w:val="32"/>
          <w:szCs w:val="32"/>
        </w:rPr>
        <w:t>乙方不得擅自改变经营范围和土地用途。</w:t>
      </w:r>
    </w:p>
    <w:p w:rsidR="00E216FA" w:rsidRDefault="00E216FA" w:rsidP="00E216FA">
      <w:pPr>
        <w:pStyle w:val="a3"/>
        <w:spacing w:before="0" w:beforeAutospacing="0" w:after="0" w:afterAutospacing="0"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（二）承包经营形式：</w:t>
      </w:r>
      <w:r>
        <w:rPr>
          <w:rFonts w:ascii="仿宋_GB2312" w:eastAsia="仿宋_GB2312" w:hAnsi="仿宋_GB2312" w:cs="仿宋_GB2312" w:hint="eastAsia"/>
          <w:sz w:val="32"/>
          <w:szCs w:val="32"/>
        </w:rPr>
        <w:t>乙方承包经营，自筹资金，自负盈亏，自主经营。</w:t>
      </w:r>
    </w:p>
    <w:p w:rsidR="00E216FA" w:rsidRDefault="00E216FA" w:rsidP="00614630">
      <w:pPr>
        <w:ind w:firstLineChars="200" w:firstLine="640"/>
        <w:rPr>
          <w:rFonts w:ascii="黑体" w:eastAsia="黑体" w:hAnsi="黑体" w:cs="黑体"/>
          <w:b/>
          <w:bCs/>
          <w:sz w:val="32"/>
          <w:szCs w:val="32"/>
        </w:rPr>
      </w:pPr>
      <w:r>
        <w:rPr>
          <w:rFonts w:ascii="黑体" w:eastAsia="黑体" w:hAnsi="黑体" w:cs="黑体" w:hint="eastAsia"/>
          <w:b/>
          <w:bCs/>
          <w:sz w:val="32"/>
          <w:szCs w:val="32"/>
        </w:rPr>
        <w:t>三、</w:t>
      </w:r>
      <w:r w:rsidR="00614630" w:rsidRPr="00614630">
        <w:rPr>
          <w:rFonts w:ascii="黑体" w:eastAsia="黑体" w:hAnsi="黑体" w:cs="黑体" w:hint="eastAsia"/>
          <w:b/>
          <w:bCs/>
          <w:sz w:val="32"/>
          <w:szCs w:val="32"/>
        </w:rPr>
        <w:t>花卉基地土地流转交易</w:t>
      </w:r>
      <w:r>
        <w:rPr>
          <w:rFonts w:ascii="黑体" w:eastAsia="黑体" w:hAnsi="黑体" w:cs="黑体" w:hint="eastAsia"/>
          <w:b/>
          <w:bCs/>
          <w:sz w:val="32"/>
          <w:szCs w:val="32"/>
        </w:rPr>
        <w:t>的承包期限、承包金及交付方式</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（一）本合同</w:t>
      </w:r>
      <w:r w:rsidR="00CD384F">
        <w:rPr>
          <w:rFonts w:ascii="仿宋_GB2312" w:eastAsia="仿宋_GB2312" w:hAnsi="仿宋_GB2312" w:cs="仿宋_GB2312" w:hint="eastAsia"/>
          <w:sz w:val="32"/>
          <w:szCs w:val="32"/>
        </w:rPr>
        <w:t>土地的</w:t>
      </w:r>
      <w:r>
        <w:rPr>
          <w:rFonts w:ascii="仿宋_GB2312" w:eastAsia="仿宋_GB2312" w:hAnsi="仿宋_GB2312" w:cs="仿宋_GB2312" w:hint="eastAsia"/>
          <w:sz w:val="32"/>
          <w:szCs w:val="32"/>
        </w:rPr>
        <w:t>承包期限为</w:t>
      </w:r>
      <w:r w:rsidR="00224CF9">
        <w:rPr>
          <w:rFonts w:ascii="仿宋_GB2312" w:eastAsia="仿宋_GB2312" w:hAnsi="仿宋_GB2312" w:cs="仿宋_GB2312" w:hint="eastAsia"/>
          <w:sz w:val="32"/>
          <w:szCs w:val="32"/>
        </w:rPr>
        <w:t>叁</w:t>
      </w:r>
      <w:r w:rsidRPr="00224CF9">
        <w:rPr>
          <w:rFonts w:ascii="仿宋_GB2312" w:eastAsia="仿宋_GB2312" w:hAnsi="仿宋_GB2312" w:cs="仿宋_GB2312" w:hint="eastAsia"/>
          <w:sz w:val="32"/>
          <w:szCs w:val="32"/>
        </w:rPr>
        <w:t>拾</w:t>
      </w:r>
      <w:r>
        <w:rPr>
          <w:rFonts w:ascii="仿宋_GB2312" w:eastAsia="仿宋_GB2312" w:hAnsi="仿宋_GB2312" w:cs="仿宋_GB2312" w:hint="eastAsia"/>
          <w:sz w:val="32"/>
          <w:szCs w:val="32"/>
        </w:rPr>
        <w:t>年，自2019年</w:t>
      </w:r>
      <w:r w:rsidR="00224CF9">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月</w:t>
      </w:r>
      <w:r w:rsidR="00224CF9">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日至20</w:t>
      </w:r>
      <w:r w:rsidR="00224CF9">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9年</w:t>
      </w:r>
      <w:r w:rsidR="00224CF9">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224CF9">
        <w:rPr>
          <w:rFonts w:ascii="仿宋_GB2312" w:eastAsia="仿宋_GB2312" w:hAnsi="仿宋_GB2312" w:cs="仿宋_GB2312" w:hint="eastAsia"/>
          <w:sz w:val="32"/>
          <w:szCs w:val="32"/>
        </w:rPr>
        <w:t xml:space="preserve">30 </w:t>
      </w:r>
      <w:r>
        <w:rPr>
          <w:rFonts w:ascii="仿宋_GB2312" w:eastAsia="仿宋_GB2312" w:hAnsi="仿宋_GB2312" w:cs="仿宋_GB2312" w:hint="eastAsia"/>
          <w:sz w:val="32"/>
          <w:szCs w:val="32"/>
        </w:rPr>
        <w:t>日止。</w:t>
      </w:r>
    </w:p>
    <w:p w:rsidR="00614630" w:rsidRDefault="00E216FA" w:rsidP="00614630">
      <w:pPr>
        <w:ind w:firstLineChars="200" w:firstLine="640"/>
        <w:rPr>
          <w:rFonts w:ascii="仿宋_GB2312" w:eastAsia="仿宋_GB2312" w:hAnsi="仿宋" w:cs="仿宋"/>
          <w:sz w:val="32"/>
          <w:szCs w:val="32"/>
        </w:rPr>
      </w:pPr>
      <w:r>
        <w:rPr>
          <w:rFonts w:ascii="仿宋_GB2312" w:eastAsia="仿宋_GB2312" w:hAnsi="仿宋_GB2312" w:cs="仿宋_GB2312" w:hint="eastAsia"/>
          <w:color w:val="000000"/>
          <w:sz w:val="32"/>
          <w:szCs w:val="32"/>
        </w:rPr>
        <w:lastRenderedPageBreak/>
        <w:t>（二）</w:t>
      </w:r>
      <w:r w:rsidR="00614630">
        <w:rPr>
          <w:rFonts w:ascii="仿宋_GB2312" w:eastAsia="仿宋_GB2312" w:hAnsi="仿宋_GB2312" w:cs="仿宋_GB2312" w:hint="eastAsia"/>
          <w:color w:val="000000"/>
          <w:sz w:val="32"/>
          <w:szCs w:val="32"/>
        </w:rPr>
        <w:t>承包金：</w:t>
      </w:r>
      <w:r w:rsidR="00614630">
        <w:rPr>
          <w:rFonts w:ascii="仿宋_GB2312" w:eastAsia="仿宋_GB2312" w:hAnsi="仿宋" w:cs="仿宋" w:hint="eastAsia"/>
          <w:sz w:val="32"/>
          <w:szCs w:val="32"/>
        </w:rPr>
        <w:t>（1）土地流转押金为人民币一百万元，</w:t>
      </w:r>
      <w:r w:rsidR="00614630" w:rsidRPr="00F35A55">
        <w:rPr>
          <w:rFonts w:ascii="仿宋_GB2312" w:eastAsia="仿宋_GB2312" w:hAnsi="仿宋" w:cs="仿宋" w:hint="eastAsia"/>
          <w:sz w:val="32"/>
          <w:szCs w:val="32"/>
        </w:rPr>
        <w:t>存入博罗县羊和美丽田园农业生态专业合作社和中标企业开设的共管帐户</w:t>
      </w:r>
      <w:r w:rsidR="00614630">
        <w:rPr>
          <w:rFonts w:ascii="仿宋_GB2312" w:eastAsia="仿宋_GB2312" w:hint="eastAsia"/>
          <w:sz w:val="32"/>
          <w:szCs w:val="32"/>
        </w:rPr>
        <w:t>。（2）</w:t>
      </w:r>
      <w:r w:rsidR="00614630" w:rsidRPr="00936E67">
        <w:rPr>
          <w:rFonts w:ascii="仿宋_GB2312" w:eastAsia="仿宋_GB2312" w:hint="eastAsia"/>
          <w:sz w:val="32"/>
          <w:szCs w:val="32"/>
        </w:rPr>
        <w:t>2019年7月1日至2024年6月30日期间每年的</w:t>
      </w:r>
      <w:r w:rsidR="00614630">
        <w:rPr>
          <w:rFonts w:ascii="仿宋_GB2312" w:eastAsia="仿宋_GB2312" w:hint="eastAsia"/>
          <w:sz w:val="32"/>
          <w:szCs w:val="32"/>
        </w:rPr>
        <w:t>租金</w:t>
      </w:r>
      <w:r w:rsidR="00614630" w:rsidRPr="00936E67">
        <w:rPr>
          <w:rFonts w:ascii="仿宋_GB2312" w:eastAsia="仿宋_GB2312" w:hint="eastAsia"/>
          <w:sz w:val="32"/>
          <w:szCs w:val="32"/>
        </w:rPr>
        <w:t>为</w:t>
      </w:r>
      <w:r w:rsidR="00614630">
        <w:rPr>
          <w:rFonts w:ascii="仿宋_GB2312" w:eastAsia="仿宋_GB2312" w:hAnsi="仿宋_GB2312" w:cs="仿宋_GB2312" w:hint="eastAsia"/>
          <w:sz w:val="32"/>
          <w:szCs w:val="32"/>
        </w:rPr>
        <w:t>_____</w:t>
      </w:r>
      <w:r w:rsidR="00614630" w:rsidRPr="00CD384F">
        <w:rPr>
          <w:rFonts w:ascii="仿宋_GB2312" w:eastAsia="仿宋_GB2312" w:hAnsi="仿宋" w:cs="仿宋" w:hint="eastAsia"/>
          <w:sz w:val="32"/>
          <w:szCs w:val="32"/>
        </w:rPr>
        <w:t>元</w:t>
      </w:r>
      <w:r w:rsidR="00614630" w:rsidRPr="00DE2544">
        <w:rPr>
          <w:rFonts w:ascii="仿宋_GB2312" w:eastAsia="仿宋_GB2312" w:hAnsi="仿宋" w:cs="仿宋" w:hint="eastAsia"/>
          <w:sz w:val="32"/>
          <w:szCs w:val="32"/>
        </w:rPr>
        <w:t>/亩/年</w:t>
      </w:r>
      <w:r w:rsidR="00614630">
        <w:rPr>
          <w:rFonts w:ascii="仿宋_GB2312" w:eastAsia="仿宋_GB2312" w:hAnsi="仿宋" w:cs="仿宋" w:hint="eastAsia"/>
          <w:sz w:val="32"/>
          <w:szCs w:val="32"/>
        </w:rPr>
        <w:t>，</w:t>
      </w:r>
      <w:r w:rsidR="00614630" w:rsidRPr="0052157C">
        <w:rPr>
          <w:rFonts w:ascii="仿宋_GB2312" w:eastAsia="仿宋_GB2312" w:hAnsi="仿宋" w:cs="仿宋" w:hint="eastAsia"/>
          <w:sz w:val="32"/>
          <w:szCs w:val="32"/>
        </w:rPr>
        <w:t>承包</w:t>
      </w:r>
      <w:r w:rsidR="00614630">
        <w:rPr>
          <w:rFonts w:ascii="仿宋_GB2312" w:eastAsia="仿宋_GB2312" w:hAnsi="仿宋" w:cs="仿宋" w:hint="eastAsia"/>
          <w:sz w:val="32"/>
          <w:szCs w:val="32"/>
        </w:rPr>
        <w:t>金</w:t>
      </w:r>
      <w:r w:rsidR="00614630" w:rsidRPr="0052157C">
        <w:rPr>
          <w:rFonts w:ascii="仿宋_GB2312" w:eastAsia="仿宋_GB2312" w:hAnsi="仿宋" w:cs="仿宋" w:hint="eastAsia"/>
          <w:sz w:val="32"/>
          <w:szCs w:val="32"/>
        </w:rPr>
        <w:t>每</w:t>
      </w:r>
      <w:r w:rsidR="00614630">
        <w:rPr>
          <w:rFonts w:ascii="仿宋_GB2312" w:eastAsia="仿宋_GB2312" w:hAnsi="仿宋" w:cs="仿宋" w:hint="eastAsia"/>
          <w:sz w:val="32"/>
          <w:szCs w:val="32"/>
        </w:rPr>
        <w:t>隔五</w:t>
      </w:r>
      <w:r w:rsidR="00614630" w:rsidRPr="0052157C">
        <w:rPr>
          <w:rFonts w:ascii="仿宋_GB2312" w:eastAsia="仿宋_GB2312" w:hAnsi="仿宋" w:cs="仿宋" w:hint="eastAsia"/>
          <w:sz w:val="32"/>
          <w:szCs w:val="32"/>
        </w:rPr>
        <w:t>年</w:t>
      </w:r>
      <w:r w:rsidR="00614630" w:rsidRPr="00DE2544">
        <w:rPr>
          <w:rFonts w:ascii="仿宋_GB2312" w:eastAsia="仿宋_GB2312" w:hAnsi="仿宋" w:cs="仿宋" w:hint="eastAsia"/>
          <w:sz w:val="32"/>
          <w:szCs w:val="32"/>
        </w:rPr>
        <w:t>每亩每年</w:t>
      </w:r>
      <w:r w:rsidR="00614630">
        <w:rPr>
          <w:rFonts w:ascii="仿宋_GB2312" w:eastAsia="仿宋_GB2312" w:hAnsi="仿宋" w:cs="仿宋" w:hint="eastAsia"/>
          <w:sz w:val="32"/>
          <w:szCs w:val="32"/>
        </w:rPr>
        <w:t>递增人民币100元。</w:t>
      </w:r>
    </w:p>
    <w:p w:rsidR="00614630" w:rsidRPr="0052157C" w:rsidRDefault="00614630" w:rsidP="00614630">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w:t>
      </w:r>
      <w:r w:rsidRPr="00614630">
        <w:rPr>
          <w:rFonts w:ascii="仿宋_GB2312" w:eastAsia="仿宋_GB2312" w:hAnsi="仿宋" w:cs="仿宋" w:hint="eastAsia"/>
          <w:sz w:val="32"/>
          <w:szCs w:val="32"/>
        </w:rPr>
        <w:t>交付方式</w:t>
      </w:r>
      <w:r>
        <w:rPr>
          <w:rFonts w:ascii="仿宋_GB2312" w:eastAsia="仿宋_GB2312" w:hAnsi="仿宋" w:cs="仿宋" w:hint="eastAsia"/>
          <w:sz w:val="32"/>
          <w:szCs w:val="32"/>
        </w:rPr>
        <w:t>：每年6月30日前付清第二年的租金。</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color w:val="000000"/>
          <w:sz w:val="32"/>
          <w:szCs w:val="32"/>
        </w:rPr>
        <w:t>本合同终止后，双方结清所有债权债务（包括乙方应缴付的承包金及本承包行为产生的各项费用、税费），清点各自资产。按本合同约定，乙方未发生任何违约情形的，甲方将押金不计利息退还乙方。</w:t>
      </w:r>
    </w:p>
    <w:p w:rsidR="00224CF9" w:rsidRPr="00CD384F" w:rsidRDefault="00CD384F" w:rsidP="00224CF9">
      <w:pPr>
        <w:ind w:firstLineChars="200" w:firstLine="640"/>
        <w:rPr>
          <w:rFonts w:ascii="黑体" w:eastAsia="黑体" w:hAnsi="黑体" w:cs="黑体"/>
          <w:b/>
          <w:bCs/>
          <w:kern w:val="0"/>
          <w:sz w:val="32"/>
          <w:szCs w:val="32"/>
        </w:rPr>
      </w:pPr>
      <w:r w:rsidRPr="00CD384F">
        <w:rPr>
          <w:rFonts w:ascii="黑体" w:eastAsia="黑体" w:hAnsi="黑体" w:cs="黑体" w:hint="eastAsia"/>
          <w:b/>
          <w:bCs/>
          <w:kern w:val="0"/>
          <w:sz w:val="32"/>
          <w:szCs w:val="32"/>
        </w:rPr>
        <w:t>四、</w:t>
      </w:r>
      <w:r w:rsidR="00224CF9" w:rsidRPr="00CD384F">
        <w:rPr>
          <w:rFonts w:ascii="黑体" w:eastAsia="黑体" w:hAnsi="黑体" w:cs="黑体" w:hint="eastAsia"/>
          <w:b/>
          <w:bCs/>
          <w:kern w:val="0"/>
          <w:sz w:val="32"/>
          <w:szCs w:val="32"/>
        </w:rPr>
        <w:t>附属一：原有大棚招租（不再起拍）</w:t>
      </w:r>
    </w:p>
    <w:p w:rsidR="00224CF9" w:rsidRDefault="00224CF9" w:rsidP="00224CF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1、原有大棚面积为4.3亩；</w:t>
      </w:r>
    </w:p>
    <w:p w:rsidR="00224CF9" w:rsidRDefault="00224CF9" w:rsidP="00224CF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2、招租年限为20年，即从2019年7月1日至2039年6月30日。</w:t>
      </w:r>
    </w:p>
    <w:p w:rsidR="00224CF9" w:rsidRPr="00936E67" w:rsidRDefault="00224CF9" w:rsidP="00224CF9">
      <w:pPr>
        <w:ind w:firstLineChars="200" w:firstLine="640"/>
        <w:rPr>
          <w:rFonts w:ascii="仿宋_GB2312" w:eastAsia="仿宋_GB2312"/>
          <w:sz w:val="32"/>
          <w:szCs w:val="32"/>
        </w:rPr>
      </w:pPr>
      <w:r>
        <w:rPr>
          <w:rFonts w:ascii="仿宋_GB2312" w:eastAsia="仿宋_GB2312" w:hAnsi="仿宋" w:cs="仿宋" w:hint="eastAsia"/>
          <w:sz w:val="32"/>
          <w:szCs w:val="32"/>
        </w:rPr>
        <w:t>3、租金：（1）</w:t>
      </w:r>
      <w:r w:rsidRPr="00936E67">
        <w:rPr>
          <w:rFonts w:ascii="仿宋_GB2312" w:eastAsia="仿宋_GB2312" w:hint="eastAsia"/>
          <w:sz w:val="32"/>
          <w:szCs w:val="32"/>
        </w:rPr>
        <w:t>2019年7月1日至2024年6月30日期间每年的</w:t>
      </w:r>
      <w:r>
        <w:rPr>
          <w:rFonts w:ascii="仿宋_GB2312" w:eastAsia="仿宋_GB2312" w:hint="eastAsia"/>
          <w:sz w:val="32"/>
          <w:szCs w:val="32"/>
        </w:rPr>
        <w:t>租金</w:t>
      </w:r>
      <w:r w:rsidRPr="00936E67">
        <w:rPr>
          <w:rFonts w:ascii="仿宋_GB2312" w:eastAsia="仿宋_GB2312" w:hint="eastAsia"/>
          <w:sz w:val="32"/>
          <w:szCs w:val="32"/>
        </w:rPr>
        <w:t>为</w:t>
      </w:r>
      <w:r>
        <w:rPr>
          <w:rFonts w:ascii="仿宋_GB2312" w:eastAsia="仿宋_GB2312" w:hint="eastAsia"/>
          <w:sz w:val="32"/>
          <w:szCs w:val="32"/>
        </w:rPr>
        <w:t>1.93</w:t>
      </w:r>
      <w:r w:rsidRPr="00936E67">
        <w:rPr>
          <w:rFonts w:ascii="仿宋_GB2312" w:eastAsia="仿宋_GB2312" w:hint="eastAsia"/>
          <w:sz w:val="32"/>
          <w:szCs w:val="32"/>
        </w:rPr>
        <w:t>万</w:t>
      </w:r>
      <w:r>
        <w:rPr>
          <w:rFonts w:ascii="仿宋_GB2312" w:eastAsia="仿宋_GB2312" w:hint="eastAsia"/>
          <w:sz w:val="32"/>
          <w:szCs w:val="32"/>
        </w:rPr>
        <w:t>元</w:t>
      </w:r>
      <w:r w:rsidRPr="00936E67">
        <w:rPr>
          <w:rFonts w:ascii="仿宋_GB2312" w:eastAsia="仿宋_GB2312" w:hint="eastAsia"/>
          <w:sz w:val="32"/>
          <w:szCs w:val="32"/>
        </w:rPr>
        <w:t>；</w:t>
      </w:r>
    </w:p>
    <w:p w:rsidR="00224CF9" w:rsidRPr="00936E67" w:rsidRDefault="00224CF9" w:rsidP="00224CF9">
      <w:pPr>
        <w:ind w:firstLineChars="200" w:firstLine="640"/>
        <w:rPr>
          <w:rFonts w:ascii="仿宋_GB2312" w:eastAsia="仿宋_GB2312"/>
          <w:sz w:val="32"/>
          <w:szCs w:val="32"/>
        </w:rPr>
      </w:pPr>
      <w:r>
        <w:rPr>
          <w:rFonts w:ascii="仿宋_GB2312" w:eastAsia="仿宋_GB2312" w:hint="eastAsia"/>
          <w:sz w:val="32"/>
          <w:szCs w:val="32"/>
        </w:rPr>
        <w:t>（2）</w:t>
      </w:r>
      <w:r w:rsidRPr="00936E67">
        <w:rPr>
          <w:rFonts w:ascii="仿宋_GB2312" w:eastAsia="仿宋_GB2312" w:hint="eastAsia"/>
          <w:sz w:val="32"/>
          <w:szCs w:val="32"/>
        </w:rPr>
        <w:t>2024年7月1日至2029年6月30日期间每年的</w:t>
      </w:r>
      <w:r>
        <w:rPr>
          <w:rFonts w:ascii="仿宋_GB2312" w:eastAsia="仿宋_GB2312" w:hint="eastAsia"/>
          <w:sz w:val="32"/>
          <w:szCs w:val="32"/>
        </w:rPr>
        <w:t>租金</w:t>
      </w:r>
      <w:r w:rsidRPr="00936E67">
        <w:rPr>
          <w:rFonts w:ascii="仿宋_GB2312" w:eastAsia="仿宋_GB2312" w:hint="eastAsia"/>
          <w:sz w:val="32"/>
          <w:szCs w:val="32"/>
        </w:rPr>
        <w:t>为</w:t>
      </w:r>
      <w:r>
        <w:rPr>
          <w:rFonts w:ascii="仿宋_GB2312" w:eastAsia="仿宋_GB2312" w:hint="eastAsia"/>
          <w:sz w:val="32"/>
          <w:szCs w:val="32"/>
        </w:rPr>
        <w:t>2.01万元</w:t>
      </w:r>
      <w:r w:rsidRPr="00936E67">
        <w:rPr>
          <w:rFonts w:ascii="仿宋_GB2312" w:eastAsia="仿宋_GB2312" w:hint="eastAsia"/>
          <w:sz w:val="32"/>
          <w:szCs w:val="32"/>
        </w:rPr>
        <w:t>；</w:t>
      </w:r>
    </w:p>
    <w:p w:rsidR="00224CF9" w:rsidRPr="00936E67" w:rsidRDefault="00224CF9" w:rsidP="00224CF9">
      <w:pPr>
        <w:ind w:firstLineChars="200" w:firstLine="640"/>
        <w:rPr>
          <w:rFonts w:ascii="仿宋_GB2312" w:eastAsia="仿宋_GB2312"/>
          <w:sz w:val="32"/>
          <w:szCs w:val="32"/>
        </w:rPr>
      </w:pPr>
      <w:r>
        <w:rPr>
          <w:rFonts w:ascii="仿宋_GB2312" w:eastAsia="仿宋_GB2312" w:hint="eastAsia"/>
          <w:sz w:val="32"/>
          <w:szCs w:val="32"/>
        </w:rPr>
        <w:t>（3）</w:t>
      </w:r>
      <w:r w:rsidRPr="00936E67">
        <w:rPr>
          <w:rFonts w:ascii="仿宋_GB2312" w:eastAsia="仿宋_GB2312" w:hint="eastAsia"/>
          <w:sz w:val="32"/>
          <w:szCs w:val="32"/>
        </w:rPr>
        <w:t>2029年7月1日至2034年6月30日期间每年的</w:t>
      </w:r>
      <w:r>
        <w:rPr>
          <w:rFonts w:ascii="仿宋_GB2312" w:eastAsia="仿宋_GB2312" w:hint="eastAsia"/>
          <w:sz w:val="32"/>
          <w:szCs w:val="32"/>
        </w:rPr>
        <w:t>租金</w:t>
      </w:r>
      <w:r w:rsidRPr="00936E67">
        <w:rPr>
          <w:rFonts w:ascii="仿宋_GB2312" w:eastAsia="仿宋_GB2312" w:hint="eastAsia"/>
          <w:sz w:val="32"/>
          <w:szCs w:val="32"/>
        </w:rPr>
        <w:t>为</w:t>
      </w:r>
      <w:r w:rsidRPr="00D4028C">
        <w:rPr>
          <w:rFonts w:ascii="仿宋_GB2312" w:eastAsia="仿宋_GB2312" w:hint="eastAsia"/>
          <w:sz w:val="32"/>
          <w:szCs w:val="32"/>
        </w:rPr>
        <w:t>2.09万元</w:t>
      </w:r>
    </w:p>
    <w:p w:rsidR="00224CF9" w:rsidRDefault="00224CF9" w:rsidP="00224CF9">
      <w:pPr>
        <w:ind w:firstLineChars="200" w:firstLine="640"/>
        <w:rPr>
          <w:rFonts w:ascii="仿宋_GB2312" w:eastAsia="仿宋_GB2312"/>
          <w:sz w:val="32"/>
          <w:szCs w:val="32"/>
        </w:rPr>
      </w:pPr>
      <w:r>
        <w:rPr>
          <w:rFonts w:ascii="仿宋_GB2312" w:eastAsia="仿宋_GB2312" w:hint="eastAsia"/>
          <w:sz w:val="32"/>
          <w:szCs w:val="32"/>
        </w:rPr>
        <w:t>（4）</w:t>
      </w:r>
      <w:r w:rsidRPr="00936E67">
        <w:rPr>
          <w:rFonts w:ascii="仿宋_GB2312" w:eastAsia="仿宋_GB2312" w:hint="eastAsia"/>
          <w:sz w:val="32"/>
          <w:szCs w:val="32"/>
        </w:rPr>
        <w:t>2034年7月1日至2039年6月30日期间每年的</w:t>
      </w:r>
      <w:r>
        <w:rPr>
          <w:rFonts w:ascii="仿宋_GB2312" w:eastAsia="仿宋_GB2312" w:hint="eastAsia"/>
          <w:sz w:val="32"/>
          <w:szCs w:val="32"/>
        </w:rPr>
        <w:t>租金</w:t>
      </w:r>
      <w:r w:rsidRPr="00936E67">
        <w:rPr>
          <w:rFonts w:ascii="仿宋_GB2312" w:eastAsia="仿宋_GB2312" w:hint="eastAsia"/>
          <w:sz w:val="32"/>
          <w:szCs w:val="32"/>
        </w:rPr>
        <w:t>为</w:t>
      </w:r>
      <w:r w:rsidRPr="00D4028C">
        <w:rPr>
          <w:rFonts w:ascii="仿宋_GB2312" w:eastAsia="仿宋_GB2312" w:hint="eastAsia"/>
          <w:sz w:val="32"/>
          <w:szCs w:val="32"/>
        </w:rPr>
        <w:t>2.16万元</w:t>
      </w:r>
      <w:r w:rsidRPr="00936E67">
        <w:rPr>
          <w:rFonts w:ascii="仿宋_GB2312" w:eastAsia="仿宋_GB2312" w:hint="eastAsia"/>
          <w:sz w:val="32"/>
          <w:szCs w:val="32"/>
        </w:rPr>
        <w:t>。</w:t>
      </w:r>
    </w:p>
    <w:p w:rsidR="00224CF9" w:rsidRPr="00B16E4E" w:rsidRDefault="00224CF9" w:rsidP="00224CF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（5）每年6月30日前付清第二年的租金。</w:t>
      </w:r>
    </w:p>
    <w:p w:rsidR="00224CF9" w:rsidRPr="00CD384F" w:rsidRDefault="00CD384F" w:rsidP="00224CF9">
      <w:pPr>
        <w:ind w:firstLineChars="200" w:firstLine="640"/>
        <w:rPr>
          <w:rFonts w:ascii="黑体" w:eastAsia="黑体" w:hAnsi="黑体" w:cs="黑体"/>
          <w:b/>
          <w:bCs/>
          <w:kern w:val="0"/>
          <w:sz w:val="32"/>
          <w:szCs w:val="32"/>
        </w:rPr>
      </w:pPr>
      <w:r w:rsidRPr="00CD384F">
        <w:rPr>
          <w:rFonts w:ascii="黑体" w:eastAsia="黑体" w:hAnsi="黑体" w:cs="黑体" w:hint="eastAsia"/>
          <w:b/>
          <w:bCs/>
          <w:kern w:val="0"/>
          <w:sz w:val="32"/>
          <w:szCs w:val="32"/>
        </w:rPr>
        <w:t>五、</w:t>
      </w:r>
      <w:r w:rsidR="00224CF9" w:rsidRPr="00CD384F">
        <w:rPr>
          <w:rFonts w:ascii="黑体" w:eastAsia="黑体" w:hAnsi="黑体" w:cs="黑体" w:hint="eastAsia"/>
          <w:b/>
          <w:bCs/>
          <w:kern w:val="0"/>
          <w:sz w:val="32"/>
          <w:szCs w:val="32"/>
        </w:rPr>
        <w:t>附属二：恒大投资建设大棚招租（不再起拍）</w:t>
      </w:r>
    </w:p>
    <w:p w:rsidR="00224CF9" w:rsidRDefault="00224CF9" w:rsidP="00224CF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1、大棚面积为21926平方米；</w:t>
      </w:r>
    </w:p>
    <w:p w:rsidR="00224CF9" w:rsidRDefault="00224CF9" w:rsidP="00224CF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2、招租年限为20年，即从2019年7月1日至2039年6月30日；</w:t>
      </w:r>
    </w:p>
    <w:p w:rsidR="00224CF9" w:rsidRPr="00936E67" w:rsidRDefault="00224CF9" w:rsidP="00224CF9">
      <w:pPr>
        <w:ind w:firstLineChars="200" w:firstLine="640"/>
        <w:rPr>
          <w:rFonts w:ascii="仿宋_GB2312" w:eastAsia="仿宋_GB2312"/>
          <w:sz w:val="32"/>
          <w:szCs w:val="32"/>
        </w:rPr>
      </w:pPr>
      <w:r>
        <w:rPr>
          <w:rFonts w:ascii="仿宋_GB2312" w:eastAsia="仿宋_GB2312" w:hAnsi="仿宋" w:cs="仿宋" w:hint="eastAsia"/>
          <w:sz w:val="32"/>
          <w:szCs w:val="32"/>
        </w:rPr>
        <w:t>3、租金：（1）</w:t>
      </w:r>
      <w:r w:rsidRPr="00936E67">
        <w:rPr>
          <w:rFonts w:ascii="仿宋_GB2312" w:eastAsia="仿宋_GB2312" w:hint="eastAsia"/>
          <w:sz w:val="32"/>
          <w:szCs w:val="32"/>
        </w:rPr>
        <w:t>2019年7月1日至2024年6月30日期间每年的</w:t>
      </w:r>
      <w:r>
        <w:rPr>
          <w:rFonts w:ascii="仿宋_GB2312" w:eastAsia="仿宋_GB2312" w:hint="eastAsia"/>
          <w:sz w:val="32"/>
          <w:szCs w:val="32"/>
        </w:rPr>
        <w:t>租金</w:t>
      </w:r>
      <w:r w:rsidRPr="00936E67">
        <w:rPr>
          <w:rFonts w:ascii="仿宋_GB2312" w:eastAsia="仿宋_GB2312" w:hint="eastAsia"/>
          <w:sz w:val="32"/>
          <w:szCs w:val="32"/>
        </w:rPr>
        <w:t>为38万元；</w:t>
      </w:r>
    </w:p>
    <w:p w:rsidR="00224CF9" w:rsidRPr="00936E67" w:rsidRDefault="00224CF9" w:rsidP="00224CF9">
      <w:pPr>
        <w:ind w:firstLineChars="221" w:firstLine="707"/>
        <w:rPr>
          <w:rFonts w:ascii="仿宋_GB2312" w:eastAsia="仿宋_GB2312"/>
          <w:sz w:val="32"/>
          <w:szCs w:val="32"/>
        </w:rPr>
      </w:pPr>
      <w:r>
        <w:rPr>
          <w:rFonts w:ascii="仿宋_GB2312" w:eastAsia="仿宋_GB2312" w:hint="eastAsia"/>
          <w:sz w:val="32"/>
          <w:szCs w:val="32"/>
        </w:rPr>
        <w:t>（2）</w:t>
      </w:r>
      <w:r w:rsidRPr="00936E67">
        <w:rPr>
          <w:rFonts w:ascii="仿宋_GB2312" w:eastAsia="仿宋_GB2312" w:hint="eastAsia"/>
          <w:sz w:val="32"/>
          <w:szCs w:val="32"/>
        </w:rPr>
        <w:t>2024年7月1日至2029年6月30日期间每年的</w:t>
      </w:r>
      <w:r>
        <w:rPr>
          <w:rFonts w:ascii="仿宋_GB2312" w:eastAsia="仿宋_GB2312" w:hint="eastAsia"/>
          <w:sz w:val="32"/>
          <w:szCs w:val="32"/>
        </w:rPr>
        <w:t>租金</w:t>
      </w:r>
      <w:r w:rsidRPr="00936E67">
        <w:rPr>
          <w:rFonts w:ascii="仿宋_GB2312" w:eastAsia="仿宋_GB2312" w:hint="eastAsia"/>
          <w:sz w:val="32"/>
          <w:szCs w:val="32"/>
        </w:rPr>
        <w:t>为39.52万元；</w:t>
      </w:r>
    </w:p>
    <w:p w:rsidR="00224CF9" w:rsidRPr="00936E67" w:rsidRDefault="00224CF9" w:rsidP="00224CF9">
      <w:pPr>
        <w:ind w:firstLineChars="221" w:firstLine="707"/>
        <w:rPr>
          <w:rFonts w:ascii="仿宋_GB2312" w:eastAsia="仿宋_GB2312"/>
          <w:sz w:val="32"/>
          <w:szCs w:val="32"/>
        </w:rPr>
      </w:pPr>
      <w:r>
        <w:rPr>
          <w:rFonts w:ascii="仿宋_GB2312" w:eastAsia="仿宋_GB2312" w:hint="eastAsia"/>
          <w:sz w:val="32"/>
          <w:szCs w:val="32"/>
        </w:rPr>
        <w:t>（3）</w:t>
      </w:r>
      <w:r w:rsidRPr="00936E67">
        <w:rPr>
          <w:rFonts w:ascii="仿宋_GB2312" w:eastAsia="仿宋_GB2312" w:hint="eastAsia"/>
          <w:sz w:val="32"/>
          <w:szCs w:val="32"/>
        </w:rPr>
        <w:t>2029年7月1日至2034年6月30日期间每年的</w:t>
      </w:r>
      <w:r>
        <w:rPr>
          <w:rFonts w:ascii="仿宋_GB2312" w:eastAsia="仿宋_GB2312" w:hint="eastAsia"/>
          <w:sz w:val="32"/>
          <w:szCs w:val="32"/>
        </w:rPr>
        <w:t>租金</w:t>
      </w:r>
      <w:r w:rsidRPr="00936E67">
        <w:rPr>
          <w:rFonts w:ascii="仿宋_GB2312" w:eastAsia="仿宋_GB2312" w:hint="eastAsia"/>
          <w:sz w:val="32"/>
          <w:szCs w:val="32"/>
        </w:rPr>
        <w:t>为41.04万元；</w:t>
      </w:r>
    </w:p>
    <w:p w:rsidR="00224CF9" w:rsidRPr="00936E67" w:rsidRDefault="00224CF9" w:rsidP="00224CF9">
      <w:pPr>
        <w:ind w:firstLineChars="221" w:firstLine="707"/>
        <w:rPr>
          <w:rFonts w:ascii="仿宋_GB2312" w:eastAsia="仿宋_GB2312"/>
          <w:sz w:val="32"/>
          <w:szCs w:val="32"/>
        </w:rPr>
      </w:pPr>
      <w:r>
        <w:rPr>
          <w:rFonts w:ascii="仿宋_GB2312" w:eastAsia="仿宋_GB2312" w:hint="eastAsia"/>
          <w:sz w:val="32"/>
          <w:szCs w:val="32"/>
        </w:rPr>
        <w:t>（4）</w:t>
      </w:r>
      <w:r w:rsidRPr="00936E67">
        <w:rPr>
          <w:rFonts w:ascii="仿宋_GB2312" w:eastAsia="仿宋_GB2312" w:hint="eastAsia"/>
          <w:sz w:val="32"/>
          <w:szCs w:val="32"/>
        </w:rPr>
        <w:t>2034年7月1日至2039年6月30日期间每年的</w:t>
      </w:r>
      <w:r>
        <w:rPr>
          <w:rFonts w:ascii="仿宋_GB2312" w:eastAsia="仿宋_GB2312" w:hint="eastAsia"/>
          <w:sz w:val="32"/>
          <w:szCs w:val="32"/>
        </w:rPr>
        <w:t>租金</w:t>
      </w:r>
      <w:r w:rsidRPr="00936E67">
        <w:rPr>
          <w:rFonts w:ascii="仿宋_GB2312" w:eastAsia="仿宋_GB2312" w:hint="eastAsia"/>
          <w:sz w:val="32"/>
          <w:szCs w:val="32"/>
        </w:rPr>
        <w:t>为42.56万元。</w:t>
      </w:r>
    </w:p>
    <w:p w:rsidR="00224CF9" w:rsidRDefault="00224CF9" w:rsidP="00224CF9">
      <w:pPr>
        <w:pStyle w:val="a3"/>
        <w:spacing w:before="0" w:beforeAutospacing="0" w:after="0" w:afterAutospacing="0"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（5）每年6月30日前付清第二年的租金</w:t>
      </w:r>
      <w:r w:rsidR="00831B12">
        <w:rPr>
          <w:rFonts w:ascii="仿宋_GB2312" w:eastAsia="仿宋_GB2312" w:hAnsi="仿宋" w:cs="仿宋" w:hint="eastAsia"/>
          <w:sz w:val="32"/>
          <w:szCs w:val="32"/>
        </w:rPr>
        <w:t>。</w:t>
      </w:r>
    </w:p>
    <w:p w:rsidR="00831B12" w:rsidRPr="00831B12" w:rsidRDefault="00831B12" w:rsidP="00831B12">
      <w:pPr>
        <w:pStyle w:val="a3"/>
        <w:spacing w:beforeAutospacing="0" w:afterAutospacing="0" w:line="560" w:lineRule="exact"/>
        <w:ind w:firstLineChars="200" w:firstLine="640"/>
        <w:rPr>
          <w:rFonts w:ascii="仿宋_GB2312" w:eastAsia="仿宋_GB2312" w:hAnsi="仿宋" w:cs="仿宋"/>
          <w:sz w:val="32"/>
          <w:szCs w:val="32"/>
        </w:rPr>
      </w:pPr>
      <w:r w:rsidRPr="00831B12">
        <w:rPr>
          <w:rFonts w:ascii="黑体" w:eastAsia="黑体" w:hAnsi="黑体" w:cs="黑体" w:hint="eastAsia"/>
          <w:b/>
          <w:bCs/>
          <w:sz w:val="32"/>
          <w:szCs w:val="32"/>
        </w:rPr>
        <w:t>六、本合同期满，原有大棚和</w:t>
      </w:r>
      <w:proofErr w:type="gramStart"/>
      <w:r w:rsidRPr="00831B12">
        <w:rPr>
          <w:rFonts w:ascii="黑体" w:eastAsia="黑体" w:hAnsi="黑体" w:cs="黑体" w:hint="eastAsia"/>
          <w:b/>
          <w:bCs/>
          <w:sz w:val="32"/>
          <w:szCs w:val="32"/>
        </w:rPr>
        <w:t>恒大</w:t>
      </w:r>
      <w:proofErr w:type="gramEnd"/>
      <w:r w:rsidRPr="00831B12">
        <w:rPr>
          <w:rFonts w:ascii="黑体" w:eastAsia="黑体" w:hAnsi="黑体" w:cs="黑体" w:hint="eastAsia"/>
          <w:b/>
          <w:bCs/>
          <w:sz w:val="32"/>
          <w:szCs w:val="32"/>
        </w:rPr>
        <w:t>投资建设大棚到期后作报废处理。</w:t>
      </w:r>
    </w:p>
    <w:p w:rsidR="00E216FA" w:rsidRDefault="00831B12" w:rsidP="00224CF9">
      <w:pPr>
        <w:pStyle w:val="a3"/>
        <w:spacing w:before="0" w:beforeAutospacing="0" w:after="0" w:afterAutospacing="0" w:line="56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七</w:t>
      </w:r>
      <w:r w:rsidR="00E216FA">
        <w:rPr>
          <w:rFonts w:ascii="黑体" w:eastAsia="黑体" w:hAnsi="黑体" w:cs="黑体" w:hint="eastAsia"/>
          <w:b/>
          <w:bCs/>
          <w:sz w:val="32"/>
          <w:szCs w:val="32"/>
        </w:rPr>
        <w:t>、违约责任</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（一）乙方必须按本合同约定日期付清甲方的承包金和相关费用，</w:t>
      </w:r>
      <w:r>
        <w:rPr>
          <w:rFonts w:ascii="仿宋_GB2312" w:eastAsia="仿宋_GB2312" w:hAnsi="仿宋_GB2312" w:cs="仿宋_GB2312" w:hint="eastAsia"/>
          <w:color w:val="000000"/>
          <w:sz w:val="32"/>
          <w:szCs w:val="32"/>
        </w:rPr>
        <w:t>如逾期向甲方交付承包金和费用的，除应如数补交外，每逾期一天，乙方须按应交总额的</w:t>
      </w:r>
      <w:r>
        <w:rPr>
          <w:rFonts w:ascii="仿宋_GB2312" w:eastAsia="仿宋_GB2312" w:hAnsi="仿宋_GB2312" w:cs="仿宋_GB2312" w:hint="eastAsia"/>
          <w:b/>
          <w:bCs/>
          <w:color w:val="000000"/>
          <w:sz w:val="32"/>
          <w:szCs w:val="32"/>
        </w:rPr>
        <w:t>2%</w:t>
      </w:r>
      <w:r>
        <w:rPr>
          <w:rFonts w:ascii="仿宋_GB2312" w:eastAsia="仿宋_GB2312" w:hAnsi="仿宋_GB2312" w:cs="仿宋_GB2312" w:hint="eastAsia"/>
          <w:color w:val="000000"/>
          <w:sz w:val="32"/>
          <w:szCs w:val="32"/>
        </w:rPr>
        <w:t>向甲方支付滞纳金。</w:t>
      </w:r>
      <w:r>
        <w:rPr>
          <w:rFonts w:ascii="仿宋_GB2312" w:eastAsia="仿宋_GB2312" w:hAnsi="仿宋_GB2312" w:cs="仿宋_GB2312" w:hint="eastAsia"/>
          <w:sz w:val="32"/>
          <w:szCs w:val="32"/>
        </w:rPr>
        <w:t>逾期半年，甲方</w:t>
      </w:r>
      <w:r>
        <w:rPr>
          <w:rFonts w:ascii="仿宋_GB2312" w:eastAsia="仿宋_GB2312" w:hAnsi="仿宋_GB2312" w:cs="仿宋_GB2312" w:hint="eastAsia"/>
          <w:color w:val="000000"/>
          <w:sz w:val="32"/>
          <w:szCs w:val="32"/>
        </w:rPr>
        <w:t>有权解除本合同，</w:t>
      </w:r>
      <w:r>
        <w:rPr>
          <w:rFonts w:ascii="仿宋_GB2312" w:eastAsia="仿宋_GB2312" w:hAnsi="仿宋_GB2312" w:cs="仿宋_GB2312" w:hint="eastAsia"/>
          <w:sz w:val="32"/>
          <w:szCs w:val="32"/>
        </w:rPr>
        <w:t>收回乙方的承包权，并追清欠款。</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color w:val="000000"/>
          <w:sz w:val="32"/>
          <w:szCs w:val="32"/>
        </w:rPr>
        <w:t>甲方尊重乙方的经营自主权，不干涉乙方的正常经营，但可以依据合同和相关法律、法规对乙方的经营管理进行监督，</w:t>
      </w:r>
      <w:r>
        <w:rPr>
          <w:rFonts w:ascii="仿宋_GB2312" w:eastAsia="仿宋_GB2312" w:hAnsi="仿宋_GB2312" w:cs="仿宋_GB2312" w:hint="eastAsia"/>
          <w:color w:val="000000"/>
          <w:sz w:val="32"/>
          <w:szCs w:val="32"/>
        </w:rPr>
        <w:lastRenderedPageBreak/>
        <w:t>并提出整改意见。</w:t>
      </w:r>
      <w:r>
        <w:rPr>
          <w:rFonts w:ascii="仿宋_GB2312" w:eastAsia="仿宋_GB2312" w:hAnsi="仿宋_GB2312" w:cs="仿宋_GB2312" w:hint="eastAsia"/>
          <w:sz w:val="32"/>
          <w:szCs w:val="32"/>
        </w:rPr>
        <w:t>甲乙任何一方不得无故单方中止本合同，如有违约，造成的损失由违约方负责。</w:t>
      </w:r>
    </w:p>
    <w:p w:rsidR="00E216FA" w:rsidRDefault="00831B12" w:rsidP="00E216FA">
      <w:pPr>
        <w:pStyle w:val="a3"/>
        <w:spacing w:before="0" w:beforeAutospacing="0" w:after="0" w:afterAutospacing="0" w:line="56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八</w:t>
      </w:r>
      <w:r w:rsidR="00E216FA">
        <w:rPr>
          <w:rFonts w:ascii="黑体" w:eastAsia="黑体" w:hAnsi="黑体" w:cs="黑体" w:hint="eastAsia"/>
          <w:b/>
          <w:bCs/>
          <w:sz w:val="32"/>
          <w:szCs w:val="32"/>
        </w:rPr>
        <w:t>、甲乙双方的权利和义务</w:t>
      </w:r>
    </w:p>
    <w:p w:rsidR="00E216FA" w:rsidRDefault="00E216FA" w:rsidP="00E216FA">
      <w:pPr>
        <w:pStyle w:val="a3"/>
        <w:spacing w:before="0" w:beforeAutospacing="0" w:after="0" w:afterAutospacing="0" w:line="560" w:lineRule="exact"/>
        <w:ind w:firstLineChars="200" w:firstLine="640"/>
        <w:rPr>
          <w:rFonts w:ascii="楷体" w:eastAsia="楷体" w:hAnsi="楷体" w:cs="楷体"/>
          <w:b/>
          <w:bCs/>
          <w:sz w:val="32"/>
          <w:szCs w:val="32"/>
        </w:rPr>
      </w:pPr>
      <w:r>
        <w:rPr>
          <w:rFonts w:ascii="楷体" w:eastAsia="楷体" w:hAnsi="楷体" w:cs="楷体" w:hint="eastAsia"/>
          <w:b/>
          <w:bCs/>
          <w:sz w:val="32"/>
          <w:szCs w:val="32"/>
        </w:rPr>
        <w:t>(一)甲方的权利和义务</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1、开发利用进行监督，保证按照合同约定的用途合理利用。</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2、按照合同约定收取承包金，在合同有效期内，甲方不得提高承包金。</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3、保障乙方自主经营，不</w:t>
      </w:r>
      <w:r w:rsidR="00B80269">
        <w:rPr>
          <w:rFonts w:ascii="仿宋_GB2312" w:eastAsia="仿宋_GB2312" w:hAnsi="仿宋_GB2312" w:cs="仿宋_GB2312" w:hint="eastAsia"/>
          <w:sz w:val="32"/>
          <w:szCs w:val="32"/>
        </w:rPr>
        <w:t>得</w:t>
      </w:r>
      <w:r>
        <w:rPr>
          <w:rFonts w:ascii="仿宋_GB2312" w:eastAsia="仿宋_GB2312" w:hAnsi="仿宋_GB2312" w:cs="仿宋_GB2312" w:hint="eastAsia"/>
          <w:sz w:val="32"/>
          <w:szCs w:val="32"/>
        </w:rPr>
        <w:t>侵犯乙方的合法权益、阻挠干扰乙方生产经营活动。</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4、协助乙方进行农业高新技术的开发、宣传、褒奖、应用，支持乙方申报政府财政资金项目扶持。</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5、无偿提供通往承包地的道路，协调用</w:t>
      </w:r>
      <w:r>
        <w:rPr>
          <w:rFonts w:ascii="仿宋_GB2312" w:eastAsia="仿宋_GB2312" w:hAnsi="仿宋_GB2312" w:cs="仿宋_GB2312" w:hint="eastAsia"/>
          <w:spacing w:val="-17"/>
          <w:sz w:val="32"/>
          <w:szCs w:val="32"/>
        </w:rPr>
        <w:t>水、用电（水费、电费由乙方承担）</w:t>
      </w:r>
      <w:r>
        <w:rPr>
          <w:rFonts w:ascii="仿宋_GB2312" w:eastAsia="仿宋_GB2312" w:hAnsi="仿宋_GB2312" w:cs="仿宋_GB2312" w:hint="eastAsia"/>
          <w:sz w:val="32"/>
          <w:szCs w:val="32"/>
        </w:rPr>
        <w:t>。</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6、在合同履行期内，甲方不得重复发包该鱼塘，并履行相关表决和报批手续保证承包合同的合法、有效性。</w:t>
      </w:r>
    </w:p>
    <w:p w:rsidR="00E216FA" w:rsidRDefault="00E216FA" w:rsidP="00E216FA">
      <w:pPr>
        <w:pStyle w:val="a3"/>
        <w:spacing w:before="0" w:beforeAutospacing="0" w:after="0" w:afterAutospacing="0" w:line="560" w:lineRule="exact"/>
        <w:ind w:firstLineChars="200" w:firstLine="640"/>
        <w:rPr>
          <w:rFonts w:ascii="黑体" w:eastAsia="黑体" w:hAnsi="黑体" w:cs="黑体"/>
          <w:b/>
          <w:bCs/>
          <w:sz w:val="32"/>
          <w:szCs w:val="32"/>
        </w:rPr>
      </w:pPr>
      <w:r>
        <w:rPr>
          <w:rFonts w:ascii="黑体" w:eastAsia="黑体" w:hAnsi="黑体" w:cs="黑体" w:hint="eastAsia"/>
          <w:b/>
          <w:bCs/>
          <w:sz w:val="32"/>
          <w:szCs w:val="32"/>
        </w:rPr>
        <w:t>(二)乙方的权利和义务</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1、按照合同约定的用途和期限，有权依法利用和经营所承包的</w:t>
      </w:r>
      <w:r w:rsidR="00915579">
        <w:rPr>
          <w:rFonts w:ascii="仿宋_GB2312" w:eastAsia="仿宋_GB2312" w:hAnsi="仿宋_GB2312" w:cs="仿宋_GB2312" w:hint="eastAsia"/>
          <w:sz w:val="32"/>
          <w:szCs w:val="32"/>
        </w:rPr>
        <w:t>土地和大棚</w:t>
      </w:r>
      <w:r>
        <w:rPr>
          <w:rFonts w:ascii="仿宋_GB2312" w:eastAsia="仿宋_GB2312" w:hAnsi="仿宋_GB2312" w:cs="仿宋_GB2312" w:hint="eastAsia"/>
          <w:sz w:val="32"/>
          <w:szCs w:val="32"/>
        </w:rPr>
        <w:t>。</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2、享受国家规定的优惠政策。</w:t>
      </w:r>
    </w:p>
    <w:p w:rsidR="00E216FA" w:rsidRDefault="00915579" w:rsidP="00E216FA">
      <w:pPr>
        <w:pStyle w:val="a3"/>
        <w:spacing w:before="0" w:beforeAutospacing="0" w:after="0" w:afterAutospacing="0"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3</w:t>
      </w:r>
      <w:r w:rsidR="00E216FA">
        <w:rPr>
          <w:rFonts w:ascii="仿宋_GB2312" w:eastAsia="仿宋_GB2312" w:hAnsi="仿宋_GB2312" w:cs="仿宋_GB2312" w:hint="eastAsia"/>
          <w:sz w:val="32"/>
          <w:szCs w:val="32"/>
        </w:rPr>
        <w:t>、</w:t>
      </w:r>
      <w:r w:rsidR="00E216FA">
        <w:rPr>
          <w:rFonts w:ascii="仿宋_GB2312" w:eastAsia="仿宋_GB2312" w:hAnsi="仿宋_GB2312" w:cs="仿宋_GB2312" w:hint="eastAsia"/>
          <w:color w:val="000000"/>
          <w:sz w:val="32"/>
          <w:szCs w:val="32"/>
        </w:rPr>
        <w:t>乙方不得改变</w:t>
      </w:r>
      <w:r>
        <w:rPr>
          <w:rFonts w:ascii="仿宋_GB2312" w:eastAsia="仿宋_GB2312" w:hAnsi="仿宋_GB2312" w:cs="仿宋_GB2312" w:hint="eastAsia"/>
          <w:color w:val="000000"/>
          <w:sz w:val="32"/>
          <w:szCs w:val="32"/>
        </w:rPr>
        <w:t>土地</w:t>
      </w:r>
      <w:r w:rsidR="00E216FA">
        <w:rPr>
          <w:rFonts w:ascii="仿宋_GB2312" w:eastAsia="仿宋_GB2312" w:hAnsi="仿宋_GB2312" w:cs="仿宋_GB2312" w:hint="eastAsia"/>
          <w:color w:val="000000"/>
          <w:sz w:val="32"/>
          <w:szCs w:val="32"/>
        </w:rPr>
        <w:t>现状、不得改变土地用途。</w:t>
      </w:r>
    </w:p>
    <w:p w:rsidR="00E216FA" w:rsidRDefault="00831B12" w:rsidP="00E216FA">
      <w:pPr>
        <w:pStyle w:val="a3"/>
        <w:spacing w:before="0" w:beforeAutospacing="0" w:after="0" w:afterAutospacing="0"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九</w:t>
      </w:r>
      <w:r w:rsidR="00E216FA">
        <w:rPr>
          <w:rFonts w:ascii="仿宋_GB2312" w:eastAsia="仿宋_GB2312" w:hAnsi="仿宋_GB2312" w:cs="仿宋_GB2312" w:hint="eastAsia"/>
          <w:b/>
          <w:bCs/>
          <w:sz w:val="32"/>
          <w:szCs w:val="32"/>
        </w:rPr>
        <w:t>、合同的转包</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（一）在本合同有效期内，遵照自愿、互利的原则</w:t>
      </w:r>
      <w:r>
        <w:rPr>
          <w:rFonts w:ascii="仿宋_GB2312" w:eastAsia="仿宋_GB2312" w:hAnsi="仿宋_GB2312" w:cs="仿宋_GB2312" w:hint="eastAsia"/>
          <w:color w:val="000000"/>
          <w:sz w:val="32"/>
          <w:szCs w:val="32"/>
        </w:rPr>
        <w:t>，经甲方同意后，乙方</w:t>
      </w:r>
      <w:r>
        <w:rPr>
          <w:rFonts w:ascii="仿宋_GB2312" w:eastAsia="仿宋_GB2312" w:hAnsi="仿宋_GB2312" w:cs="仿宋_GB2312" w:hint="eastAsia"/>
          <w:sz w:val="32"/>
          <w:szCs w:val="32"/>
        </w:rPr>
        <w:t>可以将承包的</w:t>
      </w:r>
      <w:r w:rsidR="00915579">
        <w:rPr>
          <w:rFonts w:ascii="仿宋_GB2312" w:eastAsia="仿宋_GB2312" w:hAnsi="仿宋_GB2312" w:cs="仿宋_GB2312" w:hint="eastAsia"/>
          <w:sz w:val="32"/>
          <w:szCs w:val="32"/>
        </w:rPr>
        <w:t>土地和大棚</w:t>
      </w:r>
      <w:r>
        <w:rPr>
          <w:rFonts w:ascii="仿宋_GB2312" w:eastAsia="仿宋_GB2312" w:hAnsi="仿宋_GB2312" w:cs="仿宋_GB2312" w:hint="eastAsia"/>
          <w:sz w:val="32"/>
          <w:szCs w:val="32"/>
        </w:rPr>
        <w:t>全部或部分转包给第三方。</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（二）转包时要签订转包合同，不得擅自改变原承包合同的</w:t>
      </w:r>
      <w:r>
        <w:rPr>
          <w:rFonts w:ascii="仿宋_GB2312" w:eastAsia="仿宋_GB2312" w:hAnsi="仿宋_GB2312" w:cs="仿宋_GB2312" w:hint="eastAsia"/>
          <w:sz w:val="32"/>
          <w:szCs w:val="32"/>
        </w:rPr>
        <w:lastRenderedPageBreak/>
        <w:t>内容。</w:t>
      </w:r>
    </w:p>
    <w:p w:rsidR="00E216FA" w:rsidRDefault="00E216FA" w:rsidP="00E216FA">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（三）本合同转包后，甲方与乙方之间仍应按原承包合同的约定行使权利和承担义务；乙方与第三方按转包合同的约定行使权利和承担义务。</w:t>
      </w:r>
    </w:p>
    <w:p w:rsidR="00E216FA" w:rsidRDefault="00831B12" w:rsidP="00E216FA">
      <w:pPr>
        <w:pStyle w:val="a3"/>
        <w:spacing w:before="0" w:beforeAutospacing="0" w:after="0" w:afterAutospacing="0"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十</w:t>
      </w:r>
      <w:r w:rsidR="00E216FA">
        <w:rPr>
          <w:rFonts w:ascii="仿宋_GB2312" w:eastAsia="仿宋_GB2312" w:hAnsi="仿宋_GB2312" w:cs="仿宋_GB2312" w:hint="eastAsia"/>
          <w:b/>
          <w:bCs/>
          <w:sz w:val="32"/>
          <w:szCs w:val="32"/>
        </w:rPr>
        <w:t>、合同的变更和解除</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（一）本合同一经签订，即具有法律约束力，任何单位和个人不得随意变更或者解除。经甲乙双方协商一致签订书面协议方可变更或解除本合</w:t>
      </w:r>
      <w:r>
        <w:rPr>
          <w:rFonts w:ascii="仿宋_GB2312" w:eastAsia="仿宋_GB2312" w:hAnsi="仿宋_GB2312" w:cs="仿宋_GB2312" w:hint="eastAsia"/>
          <w:color w:val="000000"/>
          <w:sz w:val="32"/>
          <w:szCs w:val="32"/>
        </w:rPr>
        <w:t>同。在终止合同书签订前，本合同仍有效。</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（二）在合同履行期间，任何一方法定代表人或人员的变更，都不得因此而变更或解除本合同。</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（三）本合同履行中，如因不可抗力致使本合同难以履行时，本合同可以变更或解除，双方互不承担责任。</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（四）如甲方重复发包该地块或擅自断电、断水、断路，致使乙方无法经营时，乙方有权解除本合同，其违约责任由甲方承担。</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（五）乙方擅自拆改承租鱼塘现状、改变土地用途的，甲方有权解除合同，并要求乙方恢复原状，赔偿损失。</w:t>
      </w:r>
    </w:p>
    <w:p w:rsidR="00E216FA" w:rsidRDefault="00E216FA" w:rsidP="00E216FA">
      <w:pPr>
        <w:pStyle w:val="a3"/>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w:t>
      </w:r>
      <w:r>
        <w:rPr>
          <w:rFonts w:ascii="仿宋_GB2312" w:eastAsia="仿宋_GB2312" w:hAnsi="仿宋_GB2312" w:cs="仿宋_GB2312" w:hint="eastAsia"/>
          <w:color w:val="000000"/>
          <w:sz w:val="32"/>
          <w:szCs w:val="32"/>
        </w:rPr>
        <w:t>因政府征收征用、城市改造、政府研究决定等不可抗力因素致使本合同无法继续履行的，合同随即终止。乙方依法享有相应补偿的权利，如因合同终止引起乙方的经济损失，甲方不予赔偿。</w:t>
      </w:r>
    </w:p>
    <w:p w:rsidR="00E216FA" w:rsidRDefault="00CD384F" w:rsidP="00E216FA">
      <w:pPr>
        <w:pStyle w:val="a3"/>
        <w:spacing w:before="0" w:beforeAutospacing="0" w:after="0" w:afterAutospacing="0" w:line="560" w:lineRule="exact"/>
        <w:ind w:firstLineChars="200" w:firstLine="643"/>
        <w:rPr>
          <w:rFonts w:ascii="黑体" w:eastAsia="黑体" w:hAnsi="黑体" w:cs="黑体"/>
          <w:b/>
          <w:bCs/>
          <w:sz w:val="32"/>
          <w:szCs w:val="32"/>
        </w:rPr>
      </w:pPr>
      <w:r>
        <w:rPr>
          <w:rFonts w:ascii="仿宋_GB2312" w:eastAsia="仿宋_GB2312" w:hAnsi="仿宋_GB2312" w:cs="仿宋_GB2312" w:hint="eastAsia"/>
          <w:b/>
          <w:bCs/>
          <w:sz w:val="32"/>
          <w:szCs w:val="32"/>
        </w:rPr>
        <w:t>十</w:t>
      </w:r>
      <w:r w:rsidR="00831B12">
        <w:rPr>
          <w:rFonts w:ascii="仿宋_GB2312" w:eastAsia="仿宋_GB2312" w:hAnsi="仿宋_GB2312" w:cs="仿宋_GB2312" w:hint="eastAsia"/>
          <w:b/>
          <w:bCs/>
          <w:sz w:val="32"/>
          <w:szCs w:val="32"/>
        </w:rPr>
        <w:t>一</w:t>
      </w:r>
      <w:r w:rsidR="00E216FA">
        <w:rPr>
          <w:rFonts w:ascii="仿宋_GB2312" w:eastAsia="仿宋_GB2312" w:hAnsi="仿宋_GB2312" w:cs="仿宋_GB2312" w:hint="eastAsia"/>
          <w:b/>
          <w:bCs/>
          <w:sz w:val="32"/>
          <w:szCs w:val="32"/>
        </w:rPr>
        <w:t>、本合同经甲乙双方签章后生效。</w:t>
      </w:r>
      <w:r w:rsidR="00E216FA">
        <w:rPr>
          <w:rFonts w:ascii="仿宋_GB2312" w:eastAsia="仿宋_GB2312" w:hAnsi="仿宋_GB2312" w:cs="仿宋_GB2312" w:hint="eastAsia"/>
          <w:sz w:val="32"/>
          <w:szCs w:val="32"/>
        </w:rPr>
        <w:t>本合同未尽事宜，可由双方约定后作为补充协议，补充协议与本合同具有同等法律效</w:t>
      </w:r>
      <w:r w:rsidR="00E216FA">
        <w:rPr>
          <w:rFonts w:ascii="仿宋_GB2312" w:eastAsia="仿宋_GB2312" w:hAnsi="仿宋_GB2312" w:cs="仿宋_GB2312" w:hint="eastAsia"/>
          <w:sz w:val="32"/>
          <w:szCs w:val="32"/>
        </w:rPr>
        <w:lastRenderedPageBreak/>
        <w:t>力。本合同一式_____份，</w:t>
      </w:r>
      <w:r w:rsidR="00137CAA">
        <w:rPr>
          <w:rFonts w:ascii="仿宋_GB2312" w:eastAsia="仿宋_GB2312" w:hAnsi="仿宋" w:cs="仿宋" w:hint="eastAsia"/>
          <w:sz w:val="32"/>
          <w:szCs w:val="32"/>
        </w:rPr>
        <w:t>博罗县羊和美丽田园农业生态专业合作社</w:t>
      </w:r>
      <w:r w:rsidR="00137CAA">
        <w:rPr>
          <w:rFonts w:ascii="仿宋_GB2312" w:eastAsia="仿宋_GB2312" w:hAnsi="仿宋_GB2312" w:cs="仿宋_GB2312" w:hint="eastAsia"/>
          <w:sz w:val="32"/>
          <w:szCs w:val="32"/>
        </w:rPr>
        <w:t>和中标方</w:t>
      </w:r>
      <w:r>
        <w:rPr>
          <w:rFonts w:ascii="仿宋_GB2312" w:eastAsia="仿宋_GB2312" w:hAnsi="仿宋_GB2312" w:cs="仿宋_GB2312" w:hint="eastAsia"/>
          <w:sz w:val="32"/>
          <w:szCs w:val="32"/>
        </w:rPr>
        <w:t>__________</w:t>
      </w:r>
      <w:r w:rsidR="00E216FA">
        <w:rPr>
          <w:rFonts w:ascii="仿宋_GB2312" w:eastAsia="仿宋_GB2312" w:hAnsi="仿宋_GB2312" w:cs="仿宋_GB2312" w:hint="eastAsia"/>
          <w:sz w:val="32"/>
          <w:szCs w:val="32"/>
        </w:rPr>
        <w:t>甲乙双方、各_____份。</w:t>
      </w:r>
    </w:p>
    <w:p w:rsidR="00E216FA" w:rsidRDefault="00E216FA" w:rsidP="00E216FA">
      <w:pPr>
        <w:pStyle w:val="a3"/>
        <w:spacing w:before="0" w:beforeAutospacing="0" w:after="0" w:afterAutospacing="0" w:line="560" w:lineRule="exact"/>
        <w:rPr>
          <w:rFonts w:ascii="仿宋_GB2312" w:eastAsia="仿宋_GB2312" w:hAnsi="仿宋_GB2312" w:cs="仿宋_GB2312"/>
          <w:b/>
          <w:bCs/>
          <w:sz w:val="32"/>
          <w:szCs w:val="32"/>
        </w:rPr>
      </w:pPr>
    </w:p>
    <w:p w:rsidR="00E216FA" w:rsidRDefault="00E216FA" w:rsidP="00E216FA">
      <w:pPr>
        <w:pStyle w:val="a3"/>
        <w:spacing w:before="0" w:beforeAutospacing="0" w:after="0" w:afterAutospacing="0" w:line="56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甲方：</w:t>
      </w:r>
    </w:p>
    <w:p w:rsidR="00E216FA" w:rsidRDefault="00E216FA" w:rsidP="00E216FA">
      <w:pPr>
        <w:pStyle w:val="a3"/>
        <w:spacing w:before="0" w:beforeAutospacing="0" w:after="0" w:afterAutospacing="0" w:line="460" w:lineRule="exact"/>
        <w:rPr>
          <w:rFonts w:ascii="仿宋_GB2312" w:eastAsia="仿宋_GB2312" w:hAnsi="仿宋_GB2312" w:cs="仿宋_GB2312"/>
          <w:sz w:val="32"/>
          <w:szCs w:val="32"/>
        </w:rPr>
      </w:pPr>
    </w:p>
    <w:p w:rsidR="00915579" w:rsidRDefault="00915579" w:rsidP="00E216FA">
      <w:pPr>
        <w:pStyle w:val="a3"/>
        <w:spacing w:before="0" w:beforeAutospacing="0" w:after="0" w:afterAutospacing="0" w:line="460" w:lineRule="exact"/>
        <w:rPr>
          <w:rFonts w:ascii="仿宋_GB2312" w:eastAsia="仿宋_GB2312" w:hAnsi="仿宋_GB2312" w:cs="仿宋_GB2312"/>
          <w:sz w:val="32"/>
          <w:szCs w:val="32"/>
        </w:rPr>
      </w:pPr>
      <w:r>
        <w:rPr>
          <w:rFonts w:ascii="仿宋_GB2312" w:eastAsia="仿宋_GB2312" w:hAnsi="仿宋" w:cs="仿宋" w:hint="eastAsia"/>
          <w:sz w:val="32"/>
          <w:szCs w:val="32"/>
        </w:rPr>
        <w:t>博罗县羊和美丽田园农业生态专业合作社</w:t>
      </w:r>
      <w:r w:rsidR="00E216FA">
        <w:rPr>
          <w:rFonts w:ascii="仿宋_GB2312" w:eastAsia="仿宋_GB2312" w:hAnsi="仿宋_GB2312" w:cs="仿宋_GB2312" w:hint="eastAsia"/>
          <w:sz w:val="32"/>
          <w:szCs w:val="32"/>
        </w:rPr>
        <w:t xml:space="preserve">（盖章）      </w:t>
      </w:r>
    </w:p>
    <w:p w:rsidR="00E216FA" w:rsidRDefault="00E216FA" w:rsidP="00E216FA">
      <w:pPr>
        <w:pStyle w:val="a3"/>
        <w:spacing w:before="0" w:beforeAutospacing="0" w:after="0" w:afterAutospacing="0" w:line="46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         </w:t>
      </w:r>
      <w:r w:rsidR="00915579">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sz w:val="32"/>
          <w:szCs w:val="32"/>
        </w:rPr>
        <w:t>法定代表人(签字)</w:t>
      </w:r>
      <w:r>
        <w:rPr>
          <w:rFonts w:ascii="仿宋_GB2312" w:eastAsia="仿宋_GB2312" w:hAnsi="仿宋_GB2312" w:cs="仿宋_GB2312" w:hint="eastAsia"/>
          <w:b/>
          <w:bCs/>
          <w:sz w:val="32"/>
          <w:szCs w:val="32"/>
        </w:rPr>
        <w:t>：</w:t>
      </w:r>
    </w:p>
    <w:p w:rsidR="00E216FA" w:rsidRDefault="00E216FA" w:rsidP="00E216FA">
      <w:pPr>
        <w:pStyle w:val="a3"/>
        <w:spacing w:before="0" w:beforeAutospacing="0" w:after="0" w:afterAutospacing="0" w:line="460" w:lineRule="exact"/>
        <w:ind w:firstLineChars="100" w:firstLine="321"/>
        <w:rPr>
          <w:rFonts w:ascii="仿宋_GB2312" w:eastAsia="仿宋_GB2312" w:hAnsi="仿宋_GB2312" w:cs="仿宋_GB2312"/>
          <w:b/>
          <w:bCs/>
          <w:sz w:val="32"/>
          <w:szCs w:val="32"/>
        </w:rPr>
      </w:pPr>
    </w:p>
    <w:p w:rsidR="00E216FA" w:rsidRDefault="00E216FA" w:rsidP="00E216FA">
      <w:pPr>
        <w:pStyle w:val="a3"/>
        <w:spacing w:before="0" w:beforeAutospacing="0" w:after="0" w:afterAutospacing="0" w:line="460" w:lineRule="exact"/>
        <w:ind w:firstLineChars="200" w:firstLine="643"/>
        <w:rPr>
          <w:rFonts w:ascii="仿宋_GB2312" w:eastAsia="仿宋_GB2312" w:hAnsi="仿宋_GB2312" w:cs="仿宋_GB2312"/>
          <w:b/>
          <w:bCs/>
          <w:sz w:val="32"/>
          <w:szCs w:val="32"/>
        </w:rPr>
      </w:pPr>
    </w:p>
    <w:p w:rsidR="00E216FA" w:rsidRDefault="00E216FA" w:rsidP="00E216FA">
      <w:pPr>
        <w:pStyle w:val="a3"/>
        <w:spacing w:before="0" w:beforeAutospacing="0" w:after="0" w:afterAutospacing="0" w:line="460" w:lineRule="exact"/>
        <w:rPr>
          <w:rFonts w:ascii="仿宋_GB2312" w:eastAsia="仿宋_GB2312" w:hAnsi="仿宋_GB2312" w:cs="仿宋_GB2312"/>
          <w:sz w:val="32"/>
          <w:szCs w:val="32"/>
        </w:rPr>
      </w:pPr>
    </w:p>
    <w:p w:rsidR="00E216FA" w:rsidRDefault="00E216FA" w:rsidP="00E216FA">
      <w:pPr>
        <w:pStyle w:val="a3"/>
        <w:spacing w:before="0" w:beforeAutospacing="0" w:after="0" w:afterAutospacing="0" w:line="460" w:lineRule="exact"/>
        <w:ind w:firstLineChars="200" w:firstLine="640"/>
        <w:rPr>
          <w:rFonts w:ascii="仿宋_GB2312" w:eastAsia="仿宋_GB2312" w:hAnsi="仿宋_GB2312" w:cs="仿宋_GB2312"/>
          <w:sz w:val="32"/>
          <w:szCs w:val="32"/>
        </w:rPr>
      </w:pPr>
    </w:p>
    <w:p w:rsidR="00E216FA" w:rsidRDefault="00E216FA" w:rsidP="00E216FA">
      <w:pPr>
        <w:pStyle w:val="a3"/>
        <w:spacing w:before="0" w:beforeAutospacing="0" w:after="0" w:afterAutospacing="0" w:line="560" w:lineRule="exact"/>
        <w:ind w:firstLineChars="200" w:firstLine="643"/>
        <w:rPr>
          <w:rFonts w:ascii="仿宋_GB2312" w:eastAsia="仿宋_GB2312" w:hAnsi="仿宋_GB2312" w:cs="仿宋_GB2312"/>
          <w:b/>
          <w:bCs/>
          <w:sz w:val="32"/>
          <w:szCs w:val="32"/>
        </w:rPr>
      </w:pPr>
    </w:p>
    <w:p w:rsidR="00E216FA" w:rsidRDefault="00E216FA" w:rsidP="00E216FA">
      <w:pPr>
        <w:pStyle w:val="a3"/>
        <w:spacing w:before="0" w:beforeAutospacing="0" w:after="0" w:afterAutospacing="0" w:line="800" w:lineRule="exact"/>
        <w:rPr>
          <w:rFonts w:ascii="仿宋_GB2312" w:eastAsia="仿宋_GB2312" w:hAnsi="仿宋_GB2312" w:cs="仿宋_GB2312"/>
          <w:sz w:val="32"/>
          <w:szCs w:val="32"/>
        </w:rPr>
      </w:pPr>
      <w:r>
        <w:rPr>
          <w:rFonts w:ascii="仿宋_GB2312" w:eastAsia="仿宋_GB2312" w:hAnsi="仿宋_GB2312" w:cs="仿宋_GB2312" w:hint="eastAsia"/>
          <w:b/>
          <w:bCs/>
          <w:sz w:val="32"/>
          <w:szCs w:val="32"/>
        </w:rPr>
        <w:t>乙方(公章)：_</w:t>
      </w:r>
      <w:r>
        <w:rPr>
          <w:rFonts w:ascii="仿宋_GB2312" w:eastAsia="仿宋_GB2312" w:hAnsi="仿宋_GB2312" w:cs="仿宋_GB2312" w:hint="eastAsia"/>
          <w:sz w:val="32"/>
          <w:szCs w:val="32"/>
        </w:rPr>
        <w:t xml:space="preserve">____________________    </w:t>
      </w:r>
    </w:p>
    <w:p w:rsidR="00E216FA" w:rsidRDefault="00E216FA" w:rsidP="00E216FA">
      <w:pPr>
        <w:pStyle w:val="a3"/>
        <w:spacing w:before="0" w:beforeAutospacing="0" w:after="0" w:afterAutospacing="0" w:line="8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法定代表人(签字)：____________身份证号：_____________    </w:t>
      </w:r>
    </w:p>
    <w:p w:rsidR="00E216FA" w:rsidRDefault="00E216FA" w:rsidP="00E216FA">
      <w:pPr>
        <w:pStyle w:val="a3"/>
        <w:spacing w:before="0" w:beforeAutospacing="0" w:after="0" w:afterAutospacing="0" w:line="80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 xml:space="preserve">                              _______年____月____日</w:t>
      </w:r>
    </w:p>
    <w:p w:rsidR="00A324E9" w:rsidRDefault="00A324E9"/>
    <w:sectPr w:rsidR="00A324E9">
      <w:pgSz w:w="11906" w:h="16838"/>
      <w:pgMar w:top="1587" w:right="1474" w:bottom="1304" w:left="1587" w:header="851" w:footer="116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B3C" w:rsidRDefault="00536B3C" w:rsidP="004A295C">
      <w:r>
        <w:separator/>
      </w:r>
    </w:p>
  </w:endnote>
  <w:endnote w:type="continuationSeparator" w:id="0">
    <w:p w:rsidR="00536B3C" w:rsidRDefault="00536B3C" w:rsidP="004A2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Arial Unicode MS"/>
    <w:panose1 w:val="02010600030101010101"/>
    <w:charset w:val="86"/>
    <w:family w:val="modern"/>
    <w:notTrueType/>
    <w:pitch w:val="fixed"/>
    <w:sig w:usb0="00000000"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楷体">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B3C" w:rsidRDefault="00536B3C" w:rsidP="004A295C">
      <w:r>
        <w:separator/>
      </w:r>
    </w:p>
  </w:footnote>
  <w:footnote w:type="continuationSeparator" w:id="0">
    <w:p w:rsidR="00536B3C" w:rsidRDefault="00536B3C" w:rsidP="004A29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6FA"/>
    <w:rsid w:val="0011461B"/>
    <w:rsid w:val="00137CAA"/>
    <w:rsid w:val="0022233F"/>
    <w:rsid w:val="00224CF9"/>
    <w:rsid w:val="002622B3"/>
    <w:rsid w:val="00373B0B"/>
    <w:rsid w:val="003E15A7"/>
    <w:rsid w:val="00403099"/>
    <w:rsid w:val="004A295C"/>
    <w:rsid w:val="004B2B2D"/>
    <w:rsid w:val="00536B3C"/>
    <w:rsid w:val="00614630"/>
    <w:rsid w:val="00763B83"/>
    <w:rsid w:val="00831B12"/>
    <w:rsid w:val="0086032C"/>
    <w:rsid w:val="00915579"/>
    <w:rsid w:val="009B1AFD"/>
    <w:rsid w:val="00A324E9"/>
    <w:rsid w:val="00B80269"/>
    <w:rsid w:val="00CD384F"/>
    <w:rsid w:val="00E21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216FA"/>
    <w:pPr>
      <w:spacing w:before="100" w:beforeAutospacing="1" w:after="100" w:afterAutospacing="1"/>
      <w:jc w:val="left"/>
    </w:pPr>
    <w:rPr>
      <w:rFonts w:cs="Times New Roman"/>
      <w:kern w:val="0"/>
      <w:sz w:val="24"/>
      <w:szCs w:val="24"/>
    </w:rPr>
  </w:style>
  <w:style w:type="character" w:styleId="a4">
    <w:name w:val="Strong"/>
    <w:basedOn w:val="a0"/>
    <w:qFormat/>
    <w:rsid w:val="00E216FA"/>
    <w:rPr>
      <w:b/>
    </w:rPr>
  </w:style>
  <w:style w:type="paragraph" w:styleId="a5">
    <w:name w:val="header"/>
    <w:basedOn w:val="a"/>
    <w:link w:val="Char"/>
    <w:uiPriority w:val="99"/>
    <w:unhideWhenUsed/>
    <w:rsid w:val="004A29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A295C"/>
    <w:rPr>
      <w:sz w:val="18"/>
      <w:szCs w:val="18"/>
    </w:rPr>
  </w:style>
  <w:style w:type="paragraph" w:styleId="a6">
    <w:name w:val="footer"/>
    <w:basedOn w:val="a"/>
    <w:link w:val="Char0"/>
    <w:uiPriority w:val="99"/>
    <w:unhideWhenUsed/>
    <w:rsid w:val="004A295C"/>
    <w:pPr>
      <w:tabs>
        <w:tab w:val="center" w:pos="4153"/>
        <w:tab w:val="right" w:pos="8306"/>
      </w:tabs>
      <w:snapToGrid w:val="0"/>
      <w:jc w:val="left"/>
    </w:pPr>
    <w:rPr>
      <w:sz w:val="18"/>
      <w:szCs w:val="18"/>
    </w:rPr>
  </w:style>
  <w:style w:type="character" w:customStyle="1" w:styleId="Char0">
    <w:name w:val="页脚 Char"/>
    <w:basedOn w:val="a0"/>
    <w:link w:val="a6"/>
    <w:uiPriority w:val="99"/>
    <w:rsid w:val="004A29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216FA"/>
    <w:pPr>
      <w:spacing w:before="100" w:beforeAutospacing="1" w:after="100" w:afterAutospacing="1"/>
      <w:jc w:val="left"/>
    </w:pPr>
    <w:rPr>
      <w:rFonts w:cs="Times New Roman"/>
      <w:kern w:val="0"/>
      <w:sz w:val="24"/>
      <w:szCs w:val="24"/>
    </w:rPr>
  </w:style>
  <w:style w:type="character" w:styleId="a4">
    <w:name w:val="Strong"/>
    <w:basedOn w:val="a0"/>
    <w:qFormat/>
    <w:rsid w:val="00E216FA"/>
    <w:rPr>
      <w:b/>
    </w:rPr>
  </w:style>
  <w:style w:type="paragraph" w:styleId="a5">
    <w:name w:val="header"/>
    <w:basedOn w:val="a"/>
    <w:link w:val="Char"/>
    <w:uiPriority w:val="99"/>
    <w:unhideWhenUsed/>
    <w:rsid w:val="004A29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A295C"/>
    <w:rPr>
      <w:sz w:val="18"/>
      <w:szCs w:val="18"/>
    </w:rPr>
  </w:style>
  <w:style w:type="paragraph" w:styleId="a6">
    <w:name w:val="footer"/>
    <w:basedOn w:val="a"/>
    <w:link w:val="Char0"/>
    <w:uiPriority w:val="99"/>
    <w:unhideWhenUsed/>
    <w:rsid w:val="004A295C"/>
    <w:pPr>
      <w:tabs>
        <w:tab w:val="center" w:pos="4153"/>
        <w:tab w:val="right" w:pos="8306"/>
      </w:tabs>
      <w:snapToGrid w:val="0"/>
      <w:jc w:val="left"/>
    </w:pPr>
    <w:rPr>
      <w:sz w:val="18"/>
      <w:szCs w:val="18"/>
    </w:rPr>
  </w:style>
  <w:style w:type="character" w:customStyle="1" w:styleId="Char0">
    <w:name w:val="页脚 Char"/>
    <w:basedOn w:val="a0"/>
    <w:link w:val="a6"/>
    <w:uiPriority w:val="99"/>
    <w:rsid w:val="004A29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66law.cn/tiaoli/4.aspx" TargetMode="External"/><Relationship Id="rId3" Type="http://schemas.openxmlformats.org/officeDocument/2006/relationships/settings" Target="settings.xml"/><Relationship Id="rId7" Type="http://schemas.openxmlformats.org/officeDocument/2006/relationships/hyperlink" Target="http://www.66law.cn/tiaoli/23.asp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6</Pages>
  <Words>437</Words>
  <Characters>2497</Characters>
  <Application>Microsoft Office Word</Application>
  <DocSecurity>0</DocSecurity>
  <Lines>20</Lines>
  <Paragraphs>5</Paragraphs>
  <ScaleCrop>false</ScaleCrop>
  <Company>微软中国</Company>
  <LinksUpToDate>false</LinksUpToDate>
  <CharactersWithSpaces>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曾剑辉</dc:creator>
  <cp:lastModifiedBy>曾剑辉</cp:lastModifiedBy>
  <cp:revision>12</cp:revision>
  <dcterms:created xsi:type="dcterms:W3CDTF">2019-05-24T08:33:00Z</dcterms:created>
  <dcterms:modified xsi:type="dcterms:W3CDTF">2019-05-24T09:19:00Z</dcterms:modified>
</cp:coreProperties>
</file>