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体能测试分数标准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tbl>
      <w:tblPr>
        <w:tblStyle w:val="4"/>
        <w:tblW w:w="8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1"/>
        <w:gridCol w:w="3161"/>
        <w:gridCol w:w="3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单项得分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女生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800米（分.秒）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男生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1000米（分.秒）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3.45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95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3.55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90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4.05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85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4.13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80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4.21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75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4.27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70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4.33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65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4.39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60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4.45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55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4.50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4.55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45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5.00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5.05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35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5.09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30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5.13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5.17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5.02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5.21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5.06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5.22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5.07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5.23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5.08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5.24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5.09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31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5.25</w:t>
            </w:r>
          </w:p>
        </w:tc>
        <w:tc>
          <w:tcPr>
            <w:tcW w:w="31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5.10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7C6B4D"/>
    <w:rsid w:val="207C6B4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2018-09-19T07:16:00Z</dcterms:created>
  <dc:creator>邱伟杰</dc:creator>
  <cp:lastModifiedBy>邱伟杰</cp:lastModifiedBy>
  <dcterms:modified xsi:type="dcterms:W3CDTF">2018-09-19T07:16:48Z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